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D30044D" w:rsidR="005879C4" w:rsidRPr="000A759E" w:rsidRDefault="00333BFC" w:rsidP="005D5750">
            <w:pPr>
              <w:spacing w:before="40" w:after="40"/>
              <w:jc w:val="both"/>
              <w:rPr>
                <w:rFonts w:ascii="Arial" w:hAnsi="Arial" w:cs="Arial"/>
                <w:sz w:val="24"/>
                <w:szCs w:val="24"/>
              </w:rPr>
            </w:pPr>
            <w:r>
              <w:rPr>
                <w:rFonts w:ascii="Arial" w:hAnsi="Arial" w:cs="Arial"/>
                <w:sz w:val="24"/>
                <w:szCs w:val="24"/>
              </w:rPr>
              <w:t>Richardson Beardsley Park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9F346B3" w:rsidR="005879C4" w:rsidRPr="000A759E" w:rsidRDefault="00333BFC" w:rsidP="005D5750">
            <w:pPr>
              <w:spacing w:before="40" w:after="40"/>
              <w:jc w:val="both"/>
              <w:rPr>
                <w:rFonts w:ascii="Arial" w:hAnsi="Arial" w:cs="Arial"/>
                <w:sz w:val="24"/>
                <w:szCs w:val="24"/>
              </w:rPr>
            </w:pPr>
            <w:r>
              <w:rPr>
                <w:rFonts w:ascii="Arial" w:hAnsi="Arial" w:cs="Arial"/>
                <w:sz w:val="24"/>
                <w:szCs w:val="24"/>
              </w:rPr>
              <w:t>CA3701780</w:t>
            </w:r>
          </w:p>
        </w:tc>
      </w:tr>
    </w:tbl>
    <w:p w14:paraId="3C51C8E2" w14:textId="1C45517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333BFC">
        <w:rPr>
          <w:rFonts w:ascii="Arial" w:hAnsi="Arial" w:cs="Arial"/>
          <w:sz w:val="24"/>
          <w:szCs w:val="24"/>
          <w:u w:val="single"/>
        </w:rPr>
        <w:t>June 27, 2025</w:t>
      </w:r>
      <w:r w:rsidRPr="000A759E">
        <w:rPr>
          <w:rFonts w:ascii="Arial" w:hAnsi="Arial" w:cs="Arial"/>
          <w:sz w:val="24"/>
          <w:szCs w:val="24"/>
        </w:rPr>
        <w:t>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30754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33BFC" w:rsidRPr="00333BFC">
              <w:rPr>
                <w:rFonts w:ascii="Arial" w:hAnsi="Arial" w:cs="Arial"/>
                <w:sz w:val="24"/>
                <w:szCs w:val="24"/>
              </w:rPr>
              <w:t>Eric Mehr</w:t>
            </w:r>
          </w:p>
        </w:tc>
        <w:tc>
          <w:tcPr>
            <w:tcW w:w="4755" w:type="dxa"/>
            <w:vAlign w:val="center"/>
          </w:tcPr>
          <w:p w14:paraId="7AB34DF1" w14:textId="3DB0E98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33BFC">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09CB4C9B" w:rsidR="000A759E" w:rsidRPr="00333BFC" w:rsidRDefault="000A759E" w:rsidP="000A759E">
            <w:pPr>
              <w:pStyle w:val="BodyText"/>
              <w:spacing w:before="0"/>
              <w:jc w:val="left"/>
              <w:rPr>
                <w:rFonts w:ascii="Freestyle Script" w:hAnsi="Freestyle Script" w:cs="Arial"/>
                <w:sz w:val="24"/>
                <w:szCs w:val="24"/>
              </w:rPr>
            </w:pPr>
            <w:r>
              <w:rPr>
                <w:rFonts w:ascii="Arial" w:hAnsi="Arial" w:cs="Arial"/>
                <w:sz w:val="24"/>
                <w:szCs w:val="24"/>
              </w:rPr>
              <w:t xml:space="preserve">Signature: </w:t>
            </w:r>
            <w:r w:rsidR="00333BFC">
              <w:rPr>
                <w:rFonts w:ascii="Freestyle Script" w:hAnsi="Freestyle Script" w:cs="Arial"/>
                <w:sz w:val="24"/>
                <w:szCs w:val="24"/>
              </w:rPr>
              <w:t>Eric A. Mehr</w:t>
            </w:r>
          </w:p>
        </w:tc>
        <w:tc>
          <w:tcPr>
            <w:tcW w:w="4755" w:type="dxa"/>
            <w:vAlign w:val="center"/>
          </w:tcPr>
          <w:p w14:paraId="7C32D83D" w14:textId="0D5D7FA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33BFC">
              <w:rPr>
                <w:rFonts w:ascii="Arial" w:hAnsi="Arial" w:cs="Arial"/>
                <w:sz w:val="24"/>
                <w:szCs w:val="24"/>
              </w:rPr>
              <w:t xml:space="preserve"> June 30, 2025</w:t>
            </w:r>
          </w:p>
        </w:tc>
      </w:tr>
      <w:tr w:rsidR="000A759E" w14:paraId="5321F3CA" w14:textId="77777777" w:rsidTr="000A759E">
        <w:trPr>
          <w:trHeight w:val="394"/>
        </w:trPr>
        <w:tc>
          <w:tcPr>
            <w:tcW w:w="4575" w:type="dxa"/>
            <w:vAlign w:val="center"/>
          </w:tcPr>
          <w:p w14:paraId="723A5E03" w14:textId="3D1C35B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333BFC">
              <w:rPr>
                <w:rFonts w:ascii="Arial" w:hAnsi="Arial" w:cs="Arial"/>
                <w:sz w:val="24"/>
                <w:szCs w:val="24"/>
              </w:rPr>
              <w:t xml:space="preserve">  619-576-2146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67748D5"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98F0230" w:rsidR="006C7ED4" w:rsidRPr="000A759E" w:rsidRDefault="007D106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276A4B8" w:rsidR="00CC766C" w:rsidRPr="000A759E" w:rsidRDefault="007D1065"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3B4E4F63" w:rsidR="008820F1" w:rsidRPr="000A759E" w:rsidRDefault="007D1065"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We email the CCR to all residents of our community.  If email is unable, we mail a </w:t>
            </w:r>
          </w:p>
        </w:tc>
      </w:tr>
      <w:tr w:rsidR="008820F1" w:rsidRPr="000A759E" w14:paraId="1461CCAD" w14:textId="77777777" w:rsidTr="000A759E">
        <w:trPr>
          <w:trHeight w:val="440"/>
        </w:trPr>
        <w:tc>
          <w:tcPr>
            <w:tcW w:w="9576" w:type="dxa"/>
          </w:tcPr>
          <w:p w14:paraId="177591A9" w14:textId="75964452" w:rsidR="008820F1" w:rsidRPr="000A759E" w:rsidRDefault="007D1065" w:rsidP="00361BDB">
            <w:pPr>
              <w:pStyle w:val="BodyText2"/>
              <w:spacing w:before="0" w:after="0" w:line="276" w:lineRule="auto"/>
              <w:rPr>
                <w:rFonts w:ascii="Arial" w:hAnsi="Arial" w:cs="Arial"/>
                <w:i w:val="0"/>
                <w:sz w:val="24"/>
                <w:szCs w:val="24"/>
              </w:rPr>
            </w:pPr>
            <w:r>
              <w:rPr>
                <w:rFonts w:ascii="Arial" w:hAnsi="Arial" w:cs="Arial"/>
                <w:i w:val="0"/>
                <w:sz w:val="24"/>
                <w:szCs w:val="24"/>
              </w:rPr>
              <w:t>printed hard copy of the CCR to the person.</w:t>
            </w: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6AC4" w14:textId="77777777" w:rsidR="00992E8E" w:rsidRDefault="00992E8E">
      <w:r>
        <w:separator/>
      </w:r>
    </w:p>
  </w:endnote>
  <w:endnote w:type="continuationSeparator" w:id="0">
    <w:p w14:paraId="354A6076" w14:textId="77777777" w:rsidR="00992E8E" w:rsidRDefault="0099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410B" w14:textId="77777777" w:rsidR="00992E8E" w:rsidRDefault="00992E8E">
      <w:r>
        <w:separator/>
      </w:r>
    </w:p>
  </w:footnote>
  <w:footnote w:type="continuationSeparator" w:id="0">
    <w:p w14:paraId="344FB010" w14:textId="77777777" w:rsidR="00992E8E" w:rsidRDefault="0099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3BFC"/>
    <w:rsid w:val="00334369"/>
    <w:rsid w:val="00346A0A"/>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D1065"/>
    <w:rsid w:val="007F0706"/>
    <w:rsid w:val="007F3522"/>
    <w:rsid w:val="0081562A"/>
    <w:rsid w:val="00870836"/>
    <w:rsid w:val="008820F1"/>
    <w:rsid w:val="00895595"/>
    <w:rsid w:val="008E1468"/>
    <w:rsid w:val="008E6AE5"/>
    <w:rsid w:val="008F53EA"/>
    <w:rsid w:val="00935B60"/>
    <w:rsid w:val="00957463"/>
    <w:rsid w:val="00977AE5"/>
    <w:rsid w:val="00992E8E"/>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Eric Mehr</cp:lastModifiedBy>
  <cp:revision>2</cp:revision>
  <cp:lastPrinted>2021-02-13T22:43:00Z</cp:lastPrinted>
  <dcterms:created xsi:type="dcterms:W3CDTF">2025-06-30T20:55:00Z</dcterms:created>
  <dcterms:modified xsi:type="dcterms:W3CDTF">2025-06-30T20:55:00Z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