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BA4229">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597924">
            <w:pPr>
              <w:pStyle w:val="BodyText3"/>
              <w:pBdr>
                <w:top w:val="none" w:sz="0" w:space="0" w:color="auto"/>
                <w:left w:val="none" w:sz="0" w:space="0" w:color="auto"/>
                <w:bottom w:val="none" w:sz="0" w:space="0" w:color="auto"/>
                <w:right w:val="none" w:sz="0" w:space="0" w:color="auto"/>
              </w:pBdr>
              <w:jc w:val="left"/>
              <w:rPr>
                <w:b/>
              </w:rPr>
            </w:pPr>
            <w:r>
              <w:rPr>
                <w:b/>
              </w:rPr>
              <w:t xml:space="preserve">Lake </w:t>
            </w:r>
            <w:proofErr w:type="spellStart"/>
            <w:r>
              <w:rPr>
                <w:b/>
              </w:rPr>
              <w:t>Henshaw</w:t>
            </w:r>
            <w:proofErr w:type="spellEnd"/>
            <w:r>
              <w:rPr>
                <w:b/>
              </w:rPr>
              <w:t xml:space="preserve"> Resort</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BA4229">
            <w:pPr>
              <w:pStyle w:val="BodyText3"/>
              <w:pBdr>
                <w:top w:val="none" w:sz="0" w:space="0" w:color="auto"/>
                <w:left w:val="none" w:sz="0" w:space="0" w:color="auto"/>
                <w:bottom w:val="none" w:sz="0" w:space="0" w:color="auto"/>
                <w:right w:val="none" w:sz="0" w:space="0" w:color="auto"/>
              </w:pBdr>
              <w:jc w:val="left"/>
              <w:rPr>
                <w:sz w:val="22"/>
              </w:rPr>
            </w:pPr>
            <w:r>
              <w:rPr>
                <w:sz w:val="22"/>
              </w:rPr>
              <w:t>5/28/2019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tblPr>
      <w:tblGrid>
        <w:gridCol w:w="4500"/>
        <w:gridCol w:w="630"/>
        <w:gridCol w:w="2790"/>
        <w:gridCol w:w="900"/>
        <w:gridCol w:w="1980"/>
      </w:tblGrid>
      <w:tr w:rsidR="00BC6327" w:rsidRPr="001F3468">
        <w:trPr>
          <w:cantSplit/>
        </w:trPr>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6300" w:type="dxa"/>
            <w:gridSpan w:val="4"/>
            <w:tcBorders>
              <w:bottom w:val="single" w:sz="4" w:space="0" w:color="auto"/>
            </w:tcBorders>
            <w:vAlign w:val="center"/>
          </w:tcPr>
          <w:p w:rsidR="00BC6327" w:rsidRPr="001F3468" w:rsidRDefault="00597924" w:rsidP="00EE479A">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wells</w:t>
            </w:r>
          </w:p>
        </w:tc>
      </w:tr>
      <w:tr w:rsidR="00BC6327" w:rsidRPr="001F3468">
        <w:trPr>
          <w:cantSplit/>
        </w:trPr>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6300" w:type="dxa"/>
            <w:gridSpan w:val="4"/>
            <w:tcBorders>
              <w:bottom w:val="single" w:sz="4" w:space="0" w:color="auto"/>
            </w:tcBorders>
            <w:vAlign w:val="center"/>
          </w:tcPr>
          <w:p w:rsidR="00BC6327" w:rsidRPr="001F3468" w:rsidRDefault="00597924"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#1 S/E of cabin </w:t>
            </w:r>
            <w:proofErr w:type="gramStart"/>
            <w:r>
              <w:rPr>
                <w:sz w:val="22"/>
              </w:rPr>
              <w:t>17  Well</w:t>
            </w:r>
            <w:proofErr w:type="gramEnd"/>
            <w:r>
              <w:rPr>
                <w:sz w:val="22"/>
              </w:rPr>
              <w:t xml:space="preserve"> #2 Corner of upper campground</w:t>
            </w:r>
          </w:p>
        </w:tc>
      </w:tr>
      <w:tr w:rsidR="00BC6327" w:rsidRPr="001F3468">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4"/>
            <w:tcBorders>
              <w:bottom w:val="single" w:sz="4" w:space="0" w:color="auto"/>
            </w:tcBorders>
            <w:vAlign w:val="center"/>
          </w:tcPr>
          <w:p w:rsidR="00BC6327" w:rsidRPr="001F3468" w:rsidRDefault="00EC41A7"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On file with county </w:t>
            </w:r>
          </w:p>
        </w:tc>
      </w:tr>
      <w:tr w:rsidR="00BC6327" w:rsidRPr="001F3468">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6300" w:type="dxa"/>
            <w:gridSpan w:val="4"/>
            <w:tcBorders>
              <w:bottom w:val="single" w:sz="4" w:space="0" w:color="auto"/>
            </w:tcBorders>
            <w:vAlign w:val="center"/>
          </w:tcPr>
          <w:p w:rsidR="00BC6327" w:rsidRPr="001F3468" w:rsidRDefault="00597924"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trPr>
          <w:cantSplit/>
          <w:trHeight w:val="206"/>
        </w:trPr>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bookmarkStart w:id="0" w:name="_GoBack"/>
            <w:bookmarkEnd w:id="0"/>
          </w:p>
        </w:tc>
        <w:tc>
          <w:tcPr>
            <w:tcW w:w="3420" w:type="dxa"/>
            <w:gridSpan w:val="2"/>
            <w:tcBorders>
              <w:bottom w:val="single" w:sz="4" w:space="0" w:color="auto"/>
            </w:tcBorders>
            <w:vAlign w:val="center"/>
          </w:tcPr>
          <w:p w:rsidR="00BC6327" w:rsidRPr="001F3468" w:rsidRDefault="00597924"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Frank Mendenhall</w:t>
            </w:r>
          </w:p>
        </w:tc>
        <w:tc>
          <w:tcPr>
            <w:tcW w:w="9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120"/>
              <w:jc w:val="left"/>
              <w:rPr>
                <w:sz w:val="22"/>
              </w:rPr>
            </w:pPr>
            <w:r w:rsidRPr="001F3468">
              <w:rPr>
                <w:sz w:val="22"/>
              </w:rPr>
              <w:t xml:space="preserve">Phone: </w:t>
            </w:r>
          </w:p>
        </w:tc>
        <w:tc>
          <w:tcPr>
            <w:tcW w:w="1980" w:type="dxa"/>
            <w:tcBorders>
              <w:bottom w:val="single" w:sz="4" w:space="0" w:color="auto"/>
            </w:tcBorders>
            <w:vAlign w:val="center"/>
          </w:tcPr>
          <w:p w:rsidR="00BC6327" w:rsidRPr="001F3468" w:rsidRDefault="00597924"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760-782-3501</w:t>
            </w:r>
          </w:p>
        </w:tc>
      </w:tr>
      <w:tr w:rsidR="00BC6327" w:rsidRPr="001F3468">
        <w:trPr>
          <w:cantSplit/>
          <w:trHeight w:val="287"/>
        </w:trPr>
        <w:tc>
          <w:tcPr>
            <w:tcW w:w="10800" w:type="dxa"/>
            <w:gridSpan w:val="5"/>
            <w:tcBorders>
              <w:bottom w:val="single" w:sz="6" w:space="0" w:color="auto"/>
            </w:tcBorders>
            <w:vAlign w:val="center"/>
          </w:tcPr>
          <w:p w:rsidR="00BC6327" w:rsidRPr="001F3468" w:rsidRDefault="00BC6327" w:rsidP="00106336">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tblPrEx>
          <w:tblBorders>
            <w:top w:val="single" w:sz="6" w:space="0" w:color="auto"/>
            <w:left w:val="single" w:sz="6" w:space="0" w:color="auto"/>
            <w:bottom w:val="single" w:sz="6" w:space="0" w:color="auto"/>
            <w:right w:val="single" w:sz="6" w:space="0" w:color="auto"/>
          </w:tblBorders>
        </w:tblPrEx>
        <w:tc>
          <w:tcPr>
            <w:tcW w:w="10800" w:type="dxa"/>
            <w:gridSpan w:val="5"/>
            <w:tcBorders>
              <w:top w:val="single" w:sz="6" w:space="0" w:color="auto"/>
              <w:bottom w:val="single" w:sz="6" w:space="0" w:color="auto"/>
            </w:tcBorders>
            <w:vAlign w:val="center"/>
          </w:tcPr>
          <w:p w:rsidR="00BC6327" w:rsidRPr="001F3468" w:rsidRDefault="00BC6327" w:rsidP="00106336">
            <w:pPr>
              <w:pStyle w:val="BodyText3"/>
              <w:pBdr>
                <w:top w:val="none" w:sz="0" w:space="0" w:color="auto"/>
                <w:left w:val="none" w:sz="0" w:space="0" w:color="auto"/>
                <w:bottom w:val="none" w:sz="0" w:space="0" w:color="auto"/>
                <w:right w:val="none" w:sz="0" w:space="0" w:color="auto"/>
              </w:pBdr>
              <w:spacing w:before="60" w:after="60"/>
              <w:ind w:left="-115" w:firstLine="29"/>
              <w:jc w:val="left"/>
              <w:rPr>
                <w:b/>
                <w:sz w:val="22"/>
              </w:rPr>
            </w:pPr>
            <w:r w:rsidRPr="001F3468">
              <w:rPr>
                <w:b/>
                <w:sz w:val="22"/>
              </w:rPr>
              <w:t>TERMS USED IN THIS REPORT</w:t>
            </w:r>
          </w:p>
        </w:tc>
      </w:tr>
      <w:tr w:rsidR="00BC6327" w:rsidRPr="00A44246">
        <w:tblPrEx>
          <w:tblBorders>
            <w:top w:val="single" w:sz="6" w:space="0" w:color="auto"/>
            <w:left w:val="single" w:sz="6" w:space="0" w:color="auto"/>
            <w:bottom w:val="single" w:sz="6" w:space="0" w:color="auto"/>
            <w:right w:val="single" w:sz="6" w:space="0" w:color="auto"/>
          </w:tblBorders>
        </w:tblPrEx>
        <w:tc>
          <w:tcPr>
            <w:tcW w:w="5130" w:type="dxa"/>
            <w:gridSpan w:val="2"/>
            <w:tcBorders>
              <w:top w:val="single" w:sz="6" w:space="0" w:color="auto"/>
            </w:tcBorders>
            <w:vAlign w:val="center"/>
          </w:tcPr>
          <w:p w:rsidR="00BC6327" w:rsidRPr="00A44246" w:rsidRDefault="00BC6327" w:rsidP="00106336">
            <w:pPr>
              <w:tabs>
                <w:tab w:val="left" w:pos="1440"/>
              </w:tabs>
              <w:spacing w:before="60" w:after="60"/>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106336">
            <w:pPr>
              <w:tabs>
                <w:tab w:val="left" w:pos="1440"/>
              </w:tabs>
              <w:spacing w:before="80" w:after="60"/>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106336">
            <w:pPr>
              <w:tabs>
                <w:tab w:val="left" w:pos="1440"/>
              </w:tabs>
              <w:spacing w:before="80" w:after="60"/>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106336">
            <w:pPr>
              <w:tabs>
                <w:tab w:val="left" w:pos="1440"/>
              </w:tabs>
              <w:spacing w:before="80" w:after="60"/>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106336">
            <w:pPr>
              <w:tabs>
                <w:tab w:val="left" w:pos="1440"/>
              </w:tabs>
              <w:spacing w:before="60" w:after="60"/>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106336">
            <w:pPr>
              <w:tabs>
                <w:tab w:val="left" w:pos="1440"/>
              </w:tabs>
              <w:spacing w:before="60" w:after="60"/>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3"/>
            <w:tcBorders>
              <w:top w:val="single" w:sz="6" w:space="0" w:color="auto"/>
            </w:tcBorders>
            <w:vAlign w:val="center"/>
          </w:tcPr>
          <w:p w:rsidR="00BC6327" w:rsidRPr="00A44246" w:rsidRDefault="00BC6327" w:rsidP="00106336">
            <w:pPr>
              <w:tabs>
                <w:tab w:val="left" w:pos="1440"/>
              </w:tabs>
              <w:spacing w:before="60" w:after="60"/>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106336">
            <w:pPr>
              <w:tabs>
                <w:tab w:val="left" w:pos="1440"/>
              </w:tabs>
              <w:spacing w:before="80" w:after="60"/>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106336">
            <w:pPr>
              <w:tabs>
                <w:tab w:val="left" w:pos="1440"/>
              </w:tabs>
              <w:spacing w:before="80" w:after="60"/>
              <w:rPr>
                <w:sz w:val="22"/>
              </w:rPr>
            </w:pPr>
            <w:r w:rsidRPr="00A44246">
              <w:rPr>
                <w:b/>
                <w:sz w:val="22"/>
              </w:rPr>
              <w:t>Regulatory Action Level (AL)</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106336">
            <w:pPr>
              <w:pStyle w:val="Header"/>
              <w:tabs>
                <w:tab w:val="clear" w:pos="4320"/>
                <w:tab w:val="clear" w:pos="8640"/>
                <w:tab w:val="left" w:pos="1440"/>
              </w:tabs>
              <w:spacing w:before="80" w:after="60"/>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106336">
            <w:pPr>
              <w:pStyle w:val="Header"/>
              <w:tabs>
                <w:tab w:val="clear" w:pos="4320"/>
                <w:tab w:val="clear" w:pos="8640"/>
                <w:tab w:val="left" w:pos="1440"/>
              </w:tabs>
              <w:spacing w:before="80" w:after="60"/>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106336">
            <w:pPr>
              <w:pStyle w:val="Header"/>
              <w:tabs>
                <w:tab w:val="clear" w:pos="4320"/>
                <w:tab w:val="clear" w:pos="8640"/>
                <w:tab w:val="left" w:pos="1440"/>
              </w:tabs>
              <w:spacing w:before="80" w:after="60"/>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106336">
            <w:pPr>
              <w:tabs>
                <w:tab w:val="left" w:pos="1440"/>
              </w:tabs>
              <w:spacing w:before="40" w:after="60" w:line="0" w:lineRule="atLeast"/>
              <w:rPr>
                <w:sz w:val="22"/>
              </w:rPr>
            </w:pPr>
            <w:r w:rsidRPr="00A44246">
              <w:rPr>
                <w:b/>
                <w:sz w:val="22"/>
              </w:rPr>
              <w:t>ND</w:t>
            </w:r>
            <w:r w:rsidRPr="00A44246">
              <w:rPr>
                <w:sz w:val="22"/>
              </w:rPr>
              <w:t>: not detectable at testing limit</w:t>
            </w:r>
          </w:p>
          <w:p w:rsidR="00BC6327" w:rsidRPr="00A44246" w:rsidRDefault="00BC6327" w:rsidP="00106336">
            <w:pPr>
              <w:tabs>
                <w:tab w:val="left" w:pos="1440"/>
              </w:tabs>
              <w:spacing w:after="60" w:line="0" w:lineRule="atLeast"/>
              <w:rPr>
                <w:sz w:val="22"/>
              </w:rPr>
            </w:pPr>
            <w:r w:rsidRPr="00A44246">
              <w:rPr>
                <w:b/>
                <w:sz w:val="22"/>
              </w:rPr>
              <w:t>ppm</w:t>
            </w:r>
            <w:r w:rsidRPr="00A44246">
              <w:rPr>
                <w:sz w:val="22"/>
              </w:rPr>
              <w:t>: parts per million or milligrams per liter (mg/L)</w:t>
            </w:r>
          </w:p>
          <w:p w:rsidR="00BC6327" w:rsidRPr="00A44246" w:rsidRDefault="00BC6327" w:rsidP="00106336">
            <w:pPr>
              <w:tabs>
                <w:tab w:val="left" w:pos="1440"/>
              </w:tabs>
              <w:spacing w:after="60" w:line="0" w:lineRule="atLeast"/>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106336">
            <w:pPr>
              <w:tabs>
                <w:tab w:val="left" w:pos="1440"/>
              </w:tabs>
              <w:spacing w:after="60" w:line="0" w:lineRule="atLeast"/>
              <w:rPr>
                <w:sz w:val="22"/>
              </w:rPr>
            </w:pPr>
            <w:r w:rsidRPr="00A44246">
              <w:rPr>
                <w:b/>
                <w:sz w:val="22"/>
              </w:rPr>
              <w:t>ppt</w:t>
            </w:r>
            <w:r w:rsidRPr="00A44246">
              <w:rPr>
                <w:sz w:val="22"/>
              </w:rPr>
              <w:t xml:space="preserve">: parts per trillion or nanograms per liter (ng/L) </w:t>
            </w:r>
          </w:p>
          <w:p w:rsidR="0033024B" w:rsidRPr="00A44246" w:rsidRDefault="0033024B" w:rsidP="00106336">
            <w:pPr>
              <w:tabs>
                <w:tab w:val="left" w:pos="1440"/>
              </w:tabs>
              <w:spacing w:after="60" w:line="200" w:lineRule="atLeast"/>
              <w:rPr>
                <w:sz w:val="22"/>
              </w:rPr>
            </w:pPr>
            <w:r w:rsidRPr="00A44246">
              <w:rPr>
                <w:b/>
                <w:sz w:val="22"/>
              </w:rPr>
              <w:t>ppq</w:t>
            </w:r>
            <w:r w:rsidRPr="00A44246">
              <w:rPr>
                <w:sz w:val="22"/>
              </w:rPr>
              <w:t>: parts per quadrillion or picogram per liter (pg/L)</w:t>
            </w:r>
          </w:p>
          <w:p w:rsidR="00BC6327" w:rsidRPr="00A44246" w:rsidRDefault="00BC6327" w:rsidP="00106336">
            <w:pPr>
              <w:pStyle w:val="Header"/>
              <w:tabs>
                <w:tab w:val="clear" w:pos="4320"/>
                <w:tab w:val="clear" w:pos="8640"/>
                <w:tab w:val="left" w:pos="1440"/>
              </w:tabs>
              <w:spacing w:after="60"/>
              <w:rPr>
                <w:sz w:val="22"/>
              </w:rPr>
            </w:pPr>
            <w:r w:rsidRPr="00A44246">
              <w:rPr>
                <w:b/>
                <w:sz w:val="22"/>
              </w:rPr>
              <w:t>pCi/L</w:t>
            </w:r>
            <w:r w:rsidRPr="00A44246">
              <w:rPr>
                <w:sz w:val="22"/>
              </w:rPr>
              <w:t>: picocuries per liter (a measure of radiation)</w:t>
            </w:r>
          </w:p>
        </w:tc>
      </w:tr>
    </w:tbl>
    <w:p w:rsidR="00BC6327" w:rsidRPr="001F3468" w:rsidRDefault="00BC6327" w:rsidP="00EE479A">
      <w:pPr>
        <w:keepNext/>
        <w:keepLines/>
        <w:spacing w:before="120" w:after="120"/>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106336">
      <w:pPr>
        <w:spacing w:after="120"/>
        <w:rPr>
          <w:b/>
          <w:sz w:val="22"/>
          <w:szCs w:val="22"/>
        </w:rPr>
      </w:pPr>
      <w:r w:rsidRPr="001F3468">
        <w:rPr>
          <w:b/>
          <w:sz w:val="22"/>
          <w:szCs w:val="22"/>
        </w:rPr>
        <w:t>Contaminants that may be present in source water include:</w:t>
      </w:r>
    </w:p>
    <w:p w:rsidR="00BC6327" w:rsidRPr="001F3468" w:rsidRDefault="00BC6327" w:rsidP="00106336">
      <w:pPr>
        <w:numPr>
          <w:ilvl w:val="0"/>
          <w:numId w:val="1"/>
        </w:numPr>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106336">
      <w:pPr>
        <w:numPr>
          <w:ilvl w:val="0"/>
          <w:numId w:val="1"/>
        </w:numPr>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106336">
      <w:pPr>
        <w:numPr>
          <w:ilvl w:val="0"/>
          <w:numId w:val="1"/>
        </w:numPr>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106336">
      <w:pPr>
        <w:numPr>
          <w:ilvl w:val="0"/>
          <w:numId w:val="1"/>
        </w:numPr>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106336">
      <w:pPr>
        <w:numPr>
          <w:ilvl w:val="0"/>
          <w:numId w:val="1"/>
        </w:numPr>
        <w:spacing w:after="120" w:line="260" w:lineRule="exact"/>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106336">
      <w:pPr>
        <w:spacing w:after="120" w:line="240" w:lineRule="exact"/>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106336">
      <w:pPr>
        <w:spacing w:after="120"/>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900"/>
        <w:gridCol w:w="450"/>
        <w:gridCol w:w="244"/>
        <w:gridCol w:w="1196"/>
        <w:gridCol w:w="900"/>
        <w:gridCol w:w="1080"/>
        <w:gridCol w:w="2808"/>
      </w:tblGrid>
      <w:tr w:rsidR="00BC6327" w:rsidRPr="00A44246">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trPr>
          <w:cantSplit/>
          <w:jc w:val="center"/>
        </w:trPr>
        <w:tc>
          <w:tcPr>
            <w:tcW w:w="2250" w:type="dxa"/>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594" w:type="dxa"/>
            <w:gridSpan w:val="3"/>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No. of months in violation</w:t>
            </w:r>
          </w:p>
        </w:tc>
        <w:tc>
          <w:tcPr>
            <w:tcW w:w="2096" w:type="dxa"/>
            <w:gridSpan w:val="2"/>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trPr>
          <w:cantSplit/>
          <w:jc w:val="center"/>
        </w:trPr>
        <w:tc>
          <w:tcPr>
            <w:tcW w:w="2250" w:type="dxa"/>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 xml:space="preserve">Total </w:t>
            </w:r>
            <w:proofErr w:type="spellStart"/>
            <w:r w:rsidRPr="00A44246">
              <w:rPr>
                <w:sz w:val="18"/>
              </w:rPr>
              <w:t>Coliform</w:t>
            </w:r>
            <w:proofErr w:type="spellEnd"/>
            <w:r w:rsidRPr="00A44246">
              <w:rPr>
                <w:sz w:val="18"/>
              </w:rPr>
              <w:t xml:space="preserve">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9B4665" w:rsidP="00D057C3">
            <w:pPr>
              <w:ind w:left="-108" w:right="-90"/>
              <w:jc w:val="center"/>
              <w:rPr>
                <w:sz w:val="18"/>
                <w:u w:val="single"/>
              </w:rPr>
            </w:pPr>
            <w:r>
              <w:rPr>
                <w:sz w:val="18"/>
                <w:u w:val="single"/>
              </w:rPr>
              <w:t>0</w:t>
            </w:r>
          </w:p>
        </w:tc>
        <w:tc>
          <w:tcPr>
            <w:tcW w:w="1594" w:type="dxa"/>
            <w:gridSpan w:val="3"/>
            <w:tcBorders>
              <w:top w:val="nil"/>
              <w:bottom w:val="single" w:sz="4" w:space="0" w:color="auto"/>
            </w:tcBorders>
          </w:tcPr>
          <w:p w:rsidR="00BC6327" w:rsidRPr="00A44246" w:rsidRDefault="009B4665" w:rsidP="00D057C3">
            <w:pPr>
              <w:jc w:val="center"/>
              <w:rPr>
                <w:sz w:val="18"/>
              </w:rPr>
            </w:pPr>
            <w:r>
              <w:rPr>
                <w:sz w:val="18"/>
              </w:rPr>
              <w:t>0</w:t>
            </w:r>
          </w:p>
        </w:tc>
        <w:tc>
          <w:tcPr>
            <w:tcW w:w="2096" w:type="dxa"/>
            <w:gridSpan w:val="2"/>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808" w:type="dxa"/>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trPr>
          <w:cantSplit/>
          <w:jc w:val="center"/>
        </w:trPr>
        <w:tc>
          <w:tcPr>
            <w:tcW w:w="2250" w:type="dxa"/>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9B4665" w:rsidP="00D057C3">
            <w:pPr>
              <w:ind w:left="-108" w:right="-90"/>
              <w:jc w:val="center"/>
              <w:rPr>
                <w:sz w:val="18"/>
              </w:rPr>
            </w:pPr>
            <w:r>
              <w:rPr>
                <w:sz w:val="18"/>
              </w:rPr>
              <w:t>0</w:t>
            </w:r>
          </w:p>
        </w:tc>
        <w:tc>
          <w:tcPr>
            <w:tcW w:w="1594" w:type="dxa"/>
            <w:gridSpan w:val="3"/>
            <w:tcBorders>
              <w:top w:val="single" w:sz="4" w:space="0" w:color="auto"/>
              <w:bottom w:val="single" w:sz="4" w:space="0" w:color="auto"/>
            </w:tcBorders>
          </w:tcPr>
          <w:p w:rsidR="008F7660" w:rsidRPr="00A44246" w:rsidRDefault="009B4665" w:rsidP="00D057C3">
            <w:pPr>
              <w:jc w:val="center"/>
              <w:rPr>
                <w:sz w:val="18"/>
              </w:rPr>
            </w:pPr>
            <w:r>
              <w:rPr>
                <w:sz w:val="18"/>
              </w:rPr>
              <w:t>0</w:t>
            </w:r>
          </w:p>
        </w:tc>
        <w:tc>
          <w:tcPr>
            <w:tcW w:w="2096" w:type="dxa"/>
            <w:gridSpan w:val="2"/>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A4611D" w:rsidP="00D057C3">
            <w:pPr>
              <w:jc w:val="center"/>
              <w:rPr>
                <w:sz w:val="18"/>
              </w:rPr>
            </w:pPr>
            <w:r>
              <w:rPr>
                <w:sz w:val="18"/>
              </w:rPr>
              <w:t>0</w:t>
            </w:r>
          </w:p>
        </w:tc>
        <w:tc>
          <w:tcPr>
            <w:tcW w:w="2808" w:type="dxa"/>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trPr>
          <w:cantSplit/>
          <w:jc w:val="center"/>
        </w:trPr>
        <w:tc>
          <w:tcPr>
            <w:tcW w:w="2250" w:type="dxa"/>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9B4665"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2F6EC9" w:rsidRPr="00A44246" w:rsidRDefault="009B4665" w:rsidP="002F6EC9">
            <w:pPr>
              <w:ind w:left="-115" w:right="-86"/>
              <w:jc w:val="center"/>
              <w:rPr>
                <w:sz w:val="18"/>
              </w:rPr>
            </w:pPr>
            <w:r>
              <w:rPr>
                <w:sz w:val="16"/>
                <w:szCs w:val="16"/>
              </w:rPr>
              <w:t>0</w:t>
            </w:r>
          </w:p>
        </w:tc>
        <w:tc>
          <w:tcPr>
            <w:tcW w:w="1594" w:type="dxa"/>
            <w:gridSpan w:val="3"/>
            <w:tcBorders>
              <w:top w:val="single" w:sz="4" w:space="0" w:color="auto"/>
              <w:bottom w:val="single" w:sz="4" w:space="0" w:color="auto"/>
            </w:tcBorders>
          </w:tcPr>
          <w:p w:rsidR="005540D9" w:rsidRPr="00A44246" w:rsidRDefault="009B4665" w:rsidP="00D057C3">
            <w:pPr>
              <w:jc w:val="center"/>
              <w:rPr>
                <w:sz w:val="18"/>
              </w:rPr>
            </w:pPr>
            <w:r>
              <w:rPr>
                <w:sz w:val="18"/>
              </w:rPr>
              <w:t>0</w:t>
            </w:r>
          </w:p>
        </w:tc>
        <w:tc>
          <w:tcPr>
            <w:tcW w:w="2096" w:type="dxa"/>
            <w:gridSpan w:val="2"/>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808" w:type="dxa"/>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D057C3">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of samples collected</w:t>
            </w:r>
          </w:p>
        </w:tc>
        <w:tc>
          <w:tcPr>
            <w:tcW w:w="694" w:type="dxa"/>
            <w:gridSpan w:val="2"/>
            <w:tcBorders>
              <w:top w:val="single" w:sz="18" w:space="0" w:color="auto"/>
              <w:bottom w:val="double" w:sz="6" w:space="0" w:color="auto"/>
            </w:tcBorders>
            <w:vAlign w:val="center"/>
          </w:tcPr>
          <w:p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1196"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AL</w:t>
            </w:r>
          </w:p>
        </w:tc>
        <w:tc>
          <w:tcPr>
            <w:tcW w:w="108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D057C3">
            <w:pPr>
              <w:jc w:val="center"/>
              <w:rPr>
                <w:b/>
                <w:sz w:val="18"/>
              </w:rPr>
            </w:pPr>
            <w:r w:rsidRPr="001F3468">
              <w:rPr>
                <w:b/>
                <w:sz w:val="18"/>
              </w:rPr>
              <w:t>Typical Source of Contaminant</w:t>
            </w:r>
          </w:p>
        </w:tc>
      </w:tr>
      <w:tr w:rsidR="00B3023D" w:rsidRPr="001F3468">
        <w:trPr>
          <w:jc w:val="center"/>
        </w:trPr>
        <w:tc>
          <w:tcPr>
            <w:tcW w:w="2250" w:type="dxa"/>
            <w:tcBorders>
              <w:top w:val="nil"/>
              <w:left w:val="single" w:sz="6" w:space="0" w:color="auto"/>
              <w:bottom w:val="nil"/>
            </w:tcBorders>
          </w:tcPr>
          <w:p w:rsidR="00B3023D" w:rsidRPr="001F3468" w:rsidRDefault="00B3023D" w:rsidP="00D057C3">
            <w:pPr>
              <w:rPr>
                <w:sz w:val="18"/>
              </w:rPr>
            </w:pPr>
            <w:r w:rsidRPr="001F3468">
              <w:rPr>
                <w:sz w:val="18"/>
              </w:rPr>
              <w:t>Lead (ppb)</w:t>
            </w:r>
          </w:p>
        </w:tc>
        <w:tc>
          <w:tcPr>
            <w:tcW w:w="1008" w:type="dxa"/>
            <w:gridSpan w:val="2"/>
            <w:tcBorders>
              <w:top w:val="nil"/>
            </w:tcBorders>
          </w:tcPr>
          <w:p w:rsidR="00B3023D" w:rsidRPr="001F3468" w:rsidRDefault="00EC41A7" w:rsidP="00D057C3">
            <w:pPr>
              <w:jc w:val="center"/>
              <w:rPr>
                <w:sz w:val="18"/>
              </w:rPr>
            </w:pPr>
            <w:r>
              <w:rPr>
                <w:sz w:val="18"/>
              </w:rPr>
              <w:t>9/23/15</w:t>
            </w:r>
          </w:p>
        </w:tc>
        <w:tc>
          <w:tcPr>
            <w:tcW w:w="900" w:type="dxa"/>
            <w:tcBorders>
              <w:top w:val="nil"/>
            </w:tcBorders>
          </w:tcPr>
          <w:p w:rsidR="00B3023D" w:rsidRPr="001F3468" w:rsidRDefault="00EC41A7" w:rsidP="00D057C3">
            <w:pPr>
              <w:jc w:val="center"/>
              <w:rPr>
                <w:sz w:val="18"/>
              </w:rPr>
            </w:pPr>
            <w:r>
              <w:rPr>
                <w:sz w:val="18"/>
              </w:rPr>
              <w:t>5</w:t>
            </w:r>
          </w:p>
        </w:tc>
        <w:tc>
          <w:tcPr>
            <w:tcW w:w="694" w:type="dxa"/>
            <w:gridSpan w:val="2"/>
            <w:tcBorders>
              <w:top w:val="nil"/>
              <w:bottom w:val="nil"/>
            </w:tcBorders>
          </w:tcPr>
          <w:p w:rsidR="00B3023D" w:rsidRPr="001F3468" w:rsidRDefault="00EC41A7" w:rsidP="00D057C3">
            <w:pPr>
              <w:jc w:val="center"/>
              <w:rPr>
                <w:sz w:val="18"/>
              </w:rPr>
            </w:pPr>
            <w:r>
              <w:rPr>
                <w:sz w:val="18"/>
              </w:rPr>
              <w:t>0</w:t>
            </w:r>
          </w:p>
        </w:tc>
        <w:tc>
          <w:tcPr>
            <w:tcW w:w="1196" w:type="dxa"/>
            <w:tcBorders>
              <w:top w:val="nil"/>
              <w:bottom w:val="nil"/>
            </w:tcBorders>
          </w:tcPr>
          <w:p w:rsidR="00B3023D" w:rsidRPr="001F3468" w:rsidRDefault="00EC41A7" w:rsidP="00D057C3">
            <w:pPr>
              <w:jc w:val="center"/>
              <w:rPr>
                <w:sz w:val="18"/>
              </w:rPr>
            </w:pPr>
            <w:r>
              <w:rPr>
                <w:sz w:val="18"/>
              </w:rPr>
              <w:t>0</w:t>
            </w:r>
          </w:p>
        </w:tc>
        <w:tc>
          <w:tcPr>
            <w:tcW w:w="900" w:type="dxa"/>
            <w:tcBorders>
              <w:top w:val="nil"/>
              <w:bottom w:val="nil"/>
            </w:tcBorders>
          </w:tcPr>
          <w:p w:rsidR="00B3023D" w:rsidRPr="001F3468" w:rsidRDefault="00B3023D" w:rsidP="00D057C3">
            <w:pPr>
              <w:jc w:val="center"/>
              <w:rPr>
                <w:sz w:val="18"/>
              </w:rPr>
            </w:pPr>
            <w:r w:rsidRPr="001F3468">
              <w:rPr>
                <w:sz w:val="18"/>
              </w:rPr>
              <w:t>15</w:t>
            </w:r>
          </w:p>
        </w:tc>
        <w:tc>
          <w:tcPr>
            <w:tcW w:w="1080" w:type="dxa"/>
            <w:tcBorders>
              <w:top w:val="nil"/>
              <w:bottom w:val="nil"/>
            </w:tcBorders>
          </w:tcPr>
          <w:p w:rsidR="00B3023D" w:rsidRPr="001F3468" w:rsidRDefault="00B3023D" w:rsidP="00D057C3">
            <w:pPr>
              <w:jc w:val="center"/>
              <w:rPr>
                <w:sz w:val="18"/>
              </w:rPr>
            </w:pPr>
            <w:r w:rsidRPr="001F3468">
              <w:rPr>
                <w:sz w:val="18"/>
              </w:rPr>
              <w:t>0.2</w:t>
            </w:r>
          </w:p>
        </w:tc>
        <w:tc>
          <w:tcPr>
            <w:tcW w:w="2808" w:type="dxa"/>
            <w:tcBorders>
              <w:top w:val="nil"/>
              <w:bottom w:val="nil"/>
              <w:right w:val="single" w:sz="6" w:space="0" w:color="auto"/>
            </w:tcBorders>
          </w:tcPr>
          <w:p w:rsidR="00B3023D" w:rsidRPr="001D7D91" w:rsidRDefault="00B3023D" w:rsidP="001D7D91">
            <w:pPr>
              <w:rPr>
                <w:sz w:val="17"/>
                <w:szCs w:val="16"/>
              </w:rPr>
            </w:pPr>
            <w:r w:rsidRPr="001D7D91">
              <w:rPr>
                <w:sz w:val="17"/>
                <w:szCs w:val="16"/>
              </w:rPr>
              <w:t>Internal corrosion of household water plumbing systems; discharges from industrial manufacturers; erosion of natural deposits</w:t>
            </w:r>
          </w:p>
        </w:tc>
      </w:tr>
      <w:tr w:rsidR="00B3023D" w:rsidRPr="001F3468">
        <w:trPr>
          <w:jc w:val="center"/>
        </w:trPr>
        <w:tc>
          <w:tcPr>
            <w:tcW w:w="2250" w:type="dxa"/>
            <w:tcBorders>
              <w:left w:val="single" w:sz="6" w:space="0" w:color="auto"/>
              <w:bottom w:val="single" w:sz="18" w:space="0" w:color="auto"/>
            </w:tcBorders>
          </w:tcPr>
          <w:p w:rsidR="00B3023D" w:rsidRPr="001F3468" w:rsidRDefault="00B3023D" w:rsidP="00D057C3">
            <w:pPr>
              <w:rPr>
                <w:sz w:val="18"/>
              </w:rPr>
            </w:pPr>
            <w:r w:rsidRPr="001F3468">
              <w:rPr>
                <w:sz w:val="18"/>
              </w:rPr>
              <w:t>Copper (ppm)</w:t>
            </w:r>
          </w:p>
        </w:tc>
        <w:tc>
          <w:tcPr>
            <w:tcW w:w="1008" w:type="dxa"/>
            <w:gridSpan w:val="2"/>
            <w:tcBorders>
              <w:bottom w:val="single" w:sz="18" w:space="0" w:color="auto"/>
            </w:tcBorders>
          </w:tcPr>
          <w:p w:rsidR="00B3023D" w:rsidRPr="001F3468" w:rsidRDefault="00EC41A7" w:rsidP="00D057C3">
            <w:pPr>
              <w:jc w:val="center"/>
              <w:rPr>
                <w:sz w:val="18"/>
              </w:rPr>
            </w:pPr>
            <w:r>
              <w:rPr>
                <w:sz w:val="18"/>
              </w:rPr>
              <w:t>9/23/15</w:t>
            </w:r>
          </w:p>
        </w:tc>
        <w:tc>
          <w:tcPr>
            <w:tcW w:w="900" w:type="dxa"/>
            <w:tcBorders>
              <w:bottom w:val="single" w:sz="18" w:space="0" w:color="auto"/>
            </w:tcBorders>
          </w:tcPr>
          <w:p w:rsidR="00B3023D" w:rsidRPr="001F3468" w:rsidRDefault="00EC41A7" w:rsidP="00D057C3">
            <w:pPr>
              <w:jc w:val="center"/>
              <w:rPr>
                <w:sz w:val="18"/>
              </w:rPr>
            </w:pPr>
            <w:r>
              <w:rPr>
                <w:sz w:val="18"/>
              </w:rPr>
              <w:t>5</w:t>
            </w:r>
          </w:p>
        </w:tc>
        <w:tc>
          <w:tcPr>
            <w:tcW w:w="694" w:type="dxa"/>
            <w:gridSpan w:val="2"/>
            <w:tcBorders>
              <w:bottom w:val="single" w:sz="18" w:space="0" w:color="auto"/>
            </w:tcBorders>
          </w:tcPr>
          <w:p w:rsidR="00B3023D" w:rsidRPr="001F3468" w:rsidRDefault="00EC41A7" w:rsidP="00D057C3">
            <w:pPr>
              <w:jc w:val="center"/>
              <w:rPr>
                <w:sz w:val="18"/>
              </w:rPr>
            </w:pPr>
            <w:r>
              <w:rPr>
                <w:sz w:val="18"/>
              </w:rPr>
              <w:t>0</w:t>
            </w:r>
          </w:p>
        </w:tc>
        <w:tc>
          <w:tcPr>
            <w:tcW w:w="1196" w:type="dxa"/>
            <w:tcBorders>
              <w:bottom w:val="single" w:sz="18" w:space="0" w:color="auto"/>
            </w:tcBorders>
          </w:tcPr>
          <w:p w:rsidR="00B3023D" w:rsidRPr="001F3468" w:rsidRDefault="00EC41A7" w:rsidP="00D057C3">
            <w:pPr>
              <w:jc w:val="center"/>
              <w:rPr>
                <w:sz w:val="18"/>
              </w:rPr>
            </w:pPr>
            <w:r>
              <w:rPr>
                <w:sz w:val="18"/>
              </w:rPr>
              <w:t>0</w:t>
            </w:r>
          </w:p>
        </w:tc>
        <w:tc>
          <w:tcPr>
            <w:tcW w:w="900" w:type="dxa"/>
            <w:tcBorders>
              <w:bottom w:val="single" w:sz="18" w:space="0" w:color="auto"/>
            </w:tcBorders>
          </w:tcPr>
          <w:p w:rsidR="00B3023D" w:rsidRPr="001F3468" w:rsidRDefault="00B3023D" w:rsidP="00D057C3">
            <w:pPr>
              <w:jc w:val="center"/>
              <w:rPr>
                <w:sz w:val="18"/>
              </w:rPr>
            </w:pPr>
            <w:r w:rsidRPr="001F3468">
              <w:rPr>
                <w:sz w:val="18"/>
              </w:rPr>
              <w:t>1.3</w:t>
            </w:r>
          </w:p>
        </w:tc>
        <w:tc>
          <w:tcPr>
            <w:tcW w:w="1080" w:type="dxa"/>
            <w:tcBorders>
              <w:bottom w:val="single" w:sz="18" w:space="0" w:color="auto"/>
            </w:tcBorders>
          </w:tcPr>
          <w:p w:rsidR="00B3023D" w:rsidRPr="001F3468" w:rsidRDefault="00B3023D" w:rsidP="00D057C3">
            <w:pPr>
              <w:jc w:val="center"/>
              <w:rPr>
                <w:sz w:val="18"/>
              </w:rPr>
            </w:pPr>
            <w:r w:rsidRPr="001F3468">
              <w:rPr>
                <w:sz w:val="18"/>
              </w:rPr>
              <w:t>0.3</w:t>
            </w:r>
          </w:p>
        </w:tc>
        <w:tc>
          <w:tcPr>
            <w:tcW w:w="2808" w:type="dxa"/>
            <w:tcBorders>
              <w:bottom w:val="single" w:sz="18" w:space="0" w:color="auto"/>
              <w:right w:val="single" w:sz="6" w:space="0" w:color="auto"/>
            </w:tcBorders>
          </w:tcPr>
          <w:p w:rsidR="00B3023D" w:rsidRPr="001D7D91" w:rsidRDefault="00B3023D" w:rsidP="00D057C3">
            <w:pPr>
              <w:rPr>
                <w:sz w:val="17"/>
                <w:szCs w:val="16"/>
              </w:rPr>
            </w:pPr>
            <w:r w:rsidRPr="001D7D91">
              <w:rPr>
                <w:sz w:val="17"/>
                <w:szCs w:val="16"/>
              </w:rPr>
              <w:t>Internal corrosion of household plumbing systems; erosion of natural deposits; leaching from wood preservatives</w:t>
            </w:r>
          </w:p>
        </w:tc>
      </w:tr>
      <w:tr w:rsidR="00B3023D" w:rsidRPr="001F3468">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6209E4" w:rsidP="002F6EC9">
            <w:pPr>
              <w:keepNext/>
              <w:jc w:val="center"/>
              <w:rPr>
                <w:sz w:val="18"/>
              </w:rPr>
            </w:pPr>
            <w:r>
              <w:rPr>
                <w:sz w:val="18"/>
              </w:rPr>
              <w:t>4/18/18</w:t>
            </w:r>
          </w:p>
        </w:tc>
        <w:tc>
          <w:tcPr>
            <w:tcW w:w="1350" w:type="dxa"/>
            <w:gridSpan w:val="2"/>
            <w:tcBorders>
              <w:top w:val="nil"/>
              <w:bottom w:val="single" w:sz="4" w:space="0" w:color="auto"/>
            </w:tcBorders>
          </w:tcPr>
          <w:p w:rsidR="00B3023D" w:rsidRPr="001F3468" w:rsidRDefault="006209E4" w:rsidP="002F6EC9">
            <w:pPr>
              <w:keepNext/>
              <w:jc w:val="center"/>
              <w:rPr>
                <w:sz w:val="18"/>
              </w:rPr>
            </w:pPr>
            <w:r>
              <w:rPr>
                <w:sz w:val="18"/>
              </w:rPr>
              <w:t>27.5</w:t>
            </w:r>
          </w:p>
        </w:tc>
        <w:tc>
          <w:tcPr>
            <w:tcW w:w="1440" w:type="dxa"/>
            <w:gridSpan w:val="2"/>
            <w:tcBorders>
              <w:top w:val="nil"/>
              <w:bottom w:val="single" w:sz="4" w:space="0" w:color="auto"/>
            </w:tcBorders>
          </w:tcPr>
          <w:p w:rsidR="00B3023D" w:rsidRPr="001F3468" w:rsidRDefault="006209E4" w:rsidP="002F6EC9">
            <w:pPr>
              <w:keepNext/>
              <w:jc w:val="center"/>
              <w:rPr>
                <w:sz w:val="18"/>
              </w:rPr>
            </w:pPr>
            <w:r>
              <w:rPr>
                <w:sz w:val="18"/>
              </w:rPr>
              <w:t>26-29</w:t>
            </w:r>
          </w:p>
        </w:tc>
        <w:tc>
          <w:tcPr>
            <w:tcW w:w="900" w:type="dxa"/>
            <w:tcBorders>
              <w:top w:val="nil"/>
              <w:bottom w:val="single" w:sz="4" w:space="0" w:color="auto"/>
            </w:tcBorders>
          </w:tcPr>
          <w:p w:rsidR="00B3023D" w:rsidRPr="001F3468" w:rsidRDefault="00B3023D" w:rsidP="002F6EC9">
            <w:pPr>
              <w:keepNext/>
              <w:jc w:val="center"/>
              <w:rPr>
                <w:sz w:val="18"/>
              </w:rPr>
            </w:pPr>
            <w:proofErr w:type="gramStart"/>
            <w:r w:rsidRPr="001F3468">
              <w:rPr>
                <w:sz w:val="18"/>
              </w:rPr>
              <w:t>none</w:t>
            </w:r>
            <w:proofErr w:type="gramEnd"/>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6209E4" w:rsidP="002F6EC9">
            <w:pPr>
              <w:keepNext/>
              <w:jc w:val="center"/>
              <w:rPr>
                <w:sz w:val="18"/>
              </w:rPr>
            </w:pPr>
            <w:r>
              <w:rPr>
                <w:sz w:val="18"/>
              </w:rPr>
              <w:t>4/18/18</w:t>
            </w:r>
          </w:p>
        </w:tc>
        <w:tc>
          <w:tcPr>
            <w:tcW w:w="1350" w:type="dxa"/>
            <w:gridSpan w:val="2"/>
            <w:tcBorders>
              <w:bottom w:val="single" w:sz="18" w:space="0" w:color="auto"/>
            </w:tcBorders>
          </w:tcPr>
          <w:p w:rsidR="00B3023D" w:rsidRPr="001F3468" w:rsidRDefault="006209E4" w:rsidP="002F6EC9">
            <w:pPr>
              <w:keepNext/>
              <w:jc w:val="center"/>
              <w:rPr>
                <w:sz w:val="18"/>
              </w:rPr>
            </w:pPr>
            <w:r>
              <w:rPr>
                <w:sz w:val="18"/>
              </w:rPr>
              <w:t>105</w:t>
            </w:r>
          </w:p>
        </w:tc>
        <w:tc>
          <w:tcPr>
            <w:tcW w:w="1440" w:type="dxa"/>
            <w:gridSpan w:val="2"/>
            <w:tcBorders>
              <w:bottom w:val="single" w:sz="18" w:space="0" w:color="auto"/>
            </w:tcBorders>
          </w:tcPr>
          <w:p w:rsidR="00B3023D" w:rsidRPr="001F3468" w:rsidRDefault="006209E4" w:rsidP="002F6EC9">
            <w:pPr>
              <w:keepNext/>
              <w:jc w:val="center"/>
              <w:rPr>
                <w:sz w:val="18"/>
              </w:rPr>
            </w:pPr>
            <w:r>
              <w:rPr>
                <w:sz w:val="18"/>
              </w:rPr>
              <w:t>100-110</w:t>
            </w:r>
          </w:p>
        </w:tc>
        <w:tc>
          <w:tcPr>
            <w:tcW w:w="900" w:type="dxa"/>
            <w:tcBorders>
              <w:bottom w:val="single" w:sz="18" w:space="0" w:color="auto"/>
            </w:tcBorders>
          </w:tcPr>
          <w:p w:rsidR="00B3023D" w:rsidRPr="001F3468" w:rsidRDefault="00B3023D" w:rsidP="002F6EC9">
            <w:pPr>
              <w:keepNext/>
              <w:jc w:val="center"/>
              <w:rPr>
                <w:sz w:val="18"/>
              </w:rPr>
            </w:pPr>
            <w:proofErr w:type="gramStart"/>
            <w:r w:rsidRPr="001F3468">
              <w:rPr>
                <w:sz w:val="18"/>
              </w:rPr>
              <w:t>none</w:t>
            </w:r>
            <w:proofErr w:type="gramEnd"/>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C168AE" w:rsidRPr="001F3468">
        <w:trPr>
          <w:trHeight w:val="504"/>
          <w:jc w:val="center"/>
        </w:trPr>
        <w:tc>
          <w:tcPr>
            <w:tcW w:w="2268" w:type="dxa"/>
            <w:gridSpan w:val="2"/>
            <w:tcBorders>
              <w:top w:val="nil"/>
              <w:left w:val="single" w:sz="6" w:space="0" w:color="auto"/>
            </w:tcBorders>
          </w:tcPr>
          <w:p w:rsidR="00C168AE" w:rsidRDefault="00C168AE" w:rsidP="00D057C3">
            <w:pPr>
              <w:ind w:left="187"/>
              <w:rPr>
                <w:sz w:val="18"/>
              </w:rPr>
            </w:pPr>
            <w:r>
              <w:rPr>
                <w:sz w:val="18"/>
              </w:rPr>
              <w:t>Barium (</w:t>
            </w:r>
            <w:proofErr w:type="spellStart"/>
            <w:r>
              <w:rPr>
                <w:sz w:val="18"/>
              </w:rPr>
              <w:t>ug</w:t>
            </w:r>
            <w:proofErr w:type="spellEnd"/>
            <w:r>
              <w:rPr>
                <w:sz w:val="18"/>
              </w:rPr>
              <w:t>/L)</w:t>
            </w:r>
          </w:p>
        </w:tc>
        <w:tc>
          <w:tcPr>
            <w:tcW w:w="990" w:type="dxa"/>
            <w:tcBorders>
              <w:top w:val="nil"/>
            </w:tcBorders>
          </w:tcPr>
          <w:p w:rsidR="00C168AE" w:rsidRPr="001F3468" w:rsidRDefault="006909BC" w:rsidP="00D057C3">
            <w:pPr>
              <w:jc w:val="center"/>
              <w:rPr>
                <w:sz w:val="18"/>
              </w:rPr>
            </w:pPr>
            <w:r>
              <w:rPr>
                <w:sz w:val="18"/>
              </w:rPr>
              <w:t>4/18/18</w:t>
            </w:r>
          </w:p>
        </w:tc>
        <w:tc>
          <w:tcPr>
            <w:tcW w:w="1350" w:type="dxa"/>
            <w:gridSpan w:val="2"/>
            <w:tcBorders>
              <w:top w:val="nil"/>
            </w:tcBorders>
          </w:tcPr>
          <w:p w:rsidR="00C168AE" w:rsidRPr="001F3468" w:rsidRDefault="006909BC" w:rsidP="00D057C3">
            <w:pPr>
              <w:jc w:val="center"/>
              <w:rPr>
                <w:sz w:val="18"/>
              </w:rPr>
            </w:pPr>
            <w:r>
              <w:rPr>
                <w:sz w:val="18"/>
              </w:rPr>
              <w:t>60</w:t>
            </w:r>
          </w:p>
        </w:tc>
        <w:tc>
          <w:tcPr>
            <w:tcW w:w="1440" w:type="dxa"/>
            <w:gridSpan w:val="2"/>
            <w:tcBorders>
              <w:top w:val="nil"/>
            </w:tcBorders>
          </w:tcPr>
          <w:p w:rsidR="00C168AE" w:rsidRPr="001F3468" w:rsidRDefault="006909BC" w:rsidP="00D057C3">
            <w:pPr>
              <w:jc w:val="center"/>
              <w:rPr>
                <w:sz w:val="18"/>
              </w:rPr>
            </w:pPr>
            <w:r>
              <w:rPr>
                <w:sz w:val="18"/>
              </w:rPr>
              <w:t>ND-120</w:t>
            </w:r>
          </w:p>
        </w:tc>
        <w:tc>
          <w:tcPr>
            <w:tcW w:w="900" w:type="dxa"/>
            <w:tcBorders>
              <w:top w:val="nil"/>
            </w:tcBorders>
          </w:tcPr>
          <w:p w:rsidR="00C168AE" w:rsidRPr="0058220C" w:rsidRDefault="00C168AE">
            <w:pPr>
              <w:spacing w:before="20" w:after="20"/>
              <w:jc w:val="center"/>
            </w:pPr>
            <w:r w:rsidRPr="0058220C">
              <w:t>1</w:t>
            </w:r>
            <w:r w:rsidR="006909BC">
              <w:t>000</w:t>
            </w:r>
          </w:p>
        </w:tc>
        <w:tc>
          <w:tcPr>
            <w:tcW w:w="1080" w:type="dxa"/>
            <w:tcBorders>
              <w:top w:val="nil"/>
            </w:tcBorders>
          </w:tcPr>
          <w:p w:rsidR="00C168AE" w:rsidRPr="0058220C" w:rsidRDefault="00C168AE">
            <w:pPr>
              <w:spacing w:before="20" w:after="20"/>
              <w:jc w:val="center"/>
            </w:pPr>
            <w:r w:rsidRPr="0058220C">
              <w:t>2</w:t>
            </w:r>
            <w:r w:rsidR="006909BC">
              <w:t>000</w:t>
            </w:r>
          </w:p>
        </w:tc>
        <w:tc>
          <w:tcPr>
            <w:tcW w:w="2808" w:type="dxa"/>
            <w:tcBorders>
              <w:top w:val="nil"/>
              <w:right w:val="single" w:sz="6" w:space="0" w:color="auto"/>
            </w:tcBorders>
          </w:tcPr>
          <w:p w:rsidR="00C168AE" w:rsidRPr="0058220C" w:rsidRDefault="00C168AE">
            <w:pPr>
              <w:spacing w:before="20" w:after="20"/>
            </w:pPr>
            <w:r w:rsidRPr="0058220C">
              <w:t>Discharge of oil drilling wastes and from metal refineries; erosion of natural deposits</w:t>
            </w:r>
          </w:p>
        </w:tc>
      </w:tr>
      <w:tr w:rsidR="009B4665" w:rsidRPr="001F3468">
        <w:trPr>
          <w:trHeight w:val="504"/>
          <w:jc w:val="center"/>
        </w:trPr>
        <w:tc>
          <w:tcPr>
            <w:tcW w:w="2268" w:type="dxa"/>
            <w:gridSpan w:val="2"/>
            <w:tcBorders>
              <w:top w:val="nil"/>
              <w:left w:val="single" w:sz="6" w:space="0" w:color="auto"/>
            </w:tcBorders>
          </w:tcPr>
          <w:p w:rsidR="009B4665" w:rsidRPr="001F3468" w:rsidRDefault="009B4665" w:rsidP="00D057C3">
            <w:pPr>
              <w:ind w:left="180"/>
              <w:rPr>
                <w:sz w:val="18"/>
              </w:rPr>
            </w:pPr>
            <w:r>
              <w:rPr>
                <w:sz w:val="18"/>
              </w:rPr>
              <w:t>Fluoride (mg/L)</w:t>
            </w:r>
          </w:p>
        </w:tc>
        <w:tc>
          <w:tcPr>
            <w:tcW w:w="990" w:type="dxa"/>
            <w:tcBorders>
              <w:top w:val="nil"/>
            </w:tcBorders>
          </w:tcPr>
          <w:p w:rsidR="009B4665" w:rsidRPr="001F3468" w:rsidRDefault="006909BC" w:rsidP="00D057C3">
            <w:pPr>
              <w:jc w:val="center"/>
              <w:rPr>
                <w:sz w:val="18"/>
              </w:rPr>
            </w:pPr>
            <w:r>
              <w:rPr>
                <w:sz w:val="18"/>
              </w:rPr>
              <w:t>4/18/18</w:t>
            </w:r>
          </w:p>
        </w:tc>
        <w:tc>
          <w:tcPr>
            <w:tcW w:w="1350" w:type="dxa"/>
            <w:gridSpan w:val="2"/>
            <w:tcBorders>
              <w:top w:val="nil"/>
            </w:tcBorders>
          </w:tcPr>
          <w:p w:rsidR="009B4665" w:rsidRPr="001F3468" w:rsidRDefault="006909BC" w:rsidP="00D057C3">
            <w:pPr>
              <w:jc w:val="center"/>
              <w:rPr>
                <w:sz w:val="18"/>
              </w:rPr>
            </w:pPr>
            <w:r>
              <w:rPr>
                <w:sz w:val="18"/>
              </w:rPr>
              <w:t>0.055</w:t>
            </w:r>
          </w:p>
        </w:tc>
        <w:tc>
          <w:tcPr>
            <w:tcW w:w="1440" w:type="dxa"/>
            <w:gridSpan w:val="2"/>
            <w:tcBorders>
              <w:top w:val="nil"/>
            </w:tcBorders>
          </w:tcPr>
          <w:p w:rsidR="009B4665" w:rsidRPr="001F3468" w:rsidRDefault="006909BC" w:rsidP="00D057C3">
            <w:pPr>
              <w:jc w:val="center"/>
              <w:rPr>
                <w:sz w:val="18"/>
              </w:rPr>
            </w:pPr>
            <w:r>
              <w:rPr>
                <w:sz w:val="18"/>
              </w:rPr>
              <w:t>ND-0.11</w:t>
            </w:r>
          </w:p>
        </w:tc>
        <w:tc>
          <w:tcPr>
            <w:tcW w:w="900" w:type="dxa"/>
            <w:tcBorders>
              <w:top w:val="nil"/>
            </w:tcBorders>
          </w:tcPr>
          <w:p w:rsidR="009B4665" w:rsidRPr="0058220C" w:rsidRDefault="009B4665">
            <w:pPr>
              <w:spacing w:before="20" w:after="20"/>
              <w:jc w:val="center"/>
            </w:pPr>
            <w:r w:rsidRPr="0058220C">
              <w:t>2.0</w:t>
            </w:r>
          </w:p>
        </w:tc>
        <w:tc>
          <w:tcPr>
            <w:tcW w:w="1080" w:type="dxa"/>
            <w:tcBorders>
              <w:top w:val="nil"/>
            </w:tcBorders>
          </w:tcPr>
          <w:p w:rsidR="009B4665" w:rsidRPr="0058220C" w:rsidRDefault="009B4665">
            <w:pPr>
              <w:spacing w:before="20" w:after="20"/>
              <w:jc w:val="center"/>
            </w:pPr>
            <w:r w:rsidRPr="0058220C">
              <w:t>1</w:t>
            </w:r>
          </w:p>
        </w:tc>
        <w:tc>
          <w:tcPr>
            <w:tcW w:w="2808" w:type="dxa"/>
            <w:tcBorders>
              <w:top w:val="nil"/>
              <w:right w:val="single" w:sz="6" w:space="0" w:color="auto"/>
            </w:tcBorders>
          </w:tcPr>
          <w:p w:rsidR="009B4665" w:rsidRPr="0058220C" w:rsidRDefault="009B4665">
            <w:pPr>
              <w:spacing w:before="20" w:after="20"/>
            </w:pPr>
            <w:r w:rsidRPr="0058220C">
              <w:t>Erosion of natural deposits; water additive which promotes strong teeth; discharge from fertilizer and aluminum factories</w:t>
            </w:r>
          </w:p>
        </w:tc>
      </w:tr>
      <w:tr w:rsidR="009B4665" w:rsidRPr="001F3468">
        <w:trPr>
          <w:trHeight w:val="504"/>
          <w:jc w:val="center"/>
        </w:trPr>
        <w:tc>
          <w:tcPr>
            <w:tcW w:w="2268" w:type="dxa"/>
            <w:gridSpan w:val="2"/>
            <w:tcBorders>
              <w:top w:val="nil"/>
              <w:left w:val="single" w:sz="6" w:space="0" w:color="auto"/>
            </w:tcBorders>
          </w:tcPr>
          <w:p w:rsidR="009B4665" w:rsidRPr="001F3468" w:rsidRDefault="009B4665" w:rsidP="00D057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rsidR="009B4665" w:rsidRPr="001F3468" w:rsidRDefault="006909BC" w:rsidP="00D057C3">
            <w:pPr>
              <w:jc w:val="center"/>
              <w:rPr>
                <w:sz w:val="18"/>
              </w:rPr>
            </w:pPr>
            <w:r>
              <w:rPr>
                <w:sz w:val="18"/>
              </w:rPr>
              <w:t>5/10/18</w:t>
            </w:r>
          </w:p>
        </w:tc>
        <w:tc>
          <w:tcPr>
            <w:tcW w:w="1350" w:type="dxa"/>
            <w:gridSpan w:val="2"/>
            <w:tcBorders>
              <w:top w:val="nil"/>
            </w:tcBorders>
          </w:tcPr>
          <w:p w:rsidR="009B4665" w:rsidRPr="001F3468" w:rsidRDefault="006909BC" w:rsidP="00D057C3">
            <w:pPr>
              <w:jc w:val="center"/>
              <w:rPr>
                <w:sz w:val="18"/>
              </w:rPr>
            </w:pPr>
            <w:r>
              <w:rPr>
                <w:sz w:val="18"/>
              </w:rPr>
              <w:t>4.35</w:t>
            </w:r>
          </w:p>
        </w:tc>
        <w:tc>
          <w:tcPr>
            <w:tcW w:w="1440" w:type="dxa"/>
            <w:gridSpan w:val="2"/>
            <w:tcBorders>
              <w:top w:val="nil"/>
            </w:tcBorders>
          </w:tcPr>
          <w:p w:rsidR="009B4665" w:rsidRPr="001F3468" w:rsidRDefault="006909BC" w:rsidP="00D057C3">
            <w:pPr>
              <w:jc w:val="center"/>
              <w:rPr>
                <w:sz w:val="18"/>
              </w:rPr>
            </w:pPr>
            <w:r>
              <w:rPr>
                <w:sz w:val="18"/>
              </w:rPr>
              <w:t>4.1-4.6</w:t>
            </w:r>
          </w:p>
        </w:tc>
        <w:tc>
          <w:tcPr>
            <w:tcW w:w="900" w:type="dxa"/>
            <w:tcBorders>
              <w:top w:val="nil"/>
            </w:tcBorders>
          </w:tcPr>
          <w:p w:rsidR="009B4665" w:rsidRPr="00AE37EC" w:rsidRDefault="009B4665">
            <w:pPr>
              <w:spacing w:before="20" w:after="20"/>
              <w:jc w:val="center"/>
            </w:pPr>
            <w:r w:rsidRPr="00AE37EC">
              <w:t>15</w:t>
            </w:r>
          </w:p>
        </w:tc>
        <w:tc>
          <w:tcPr>
            <w:tcW w:w="1080" w:type="dxa"/>
            <w:tcBorders>
              <w:top w:val="nil"/>
            </w:tcBorders>
          </w:tcPr>
          <w:p w:rsidR="009B4665" w:rsidRPr="00AE37EC" w:rsidRDefault="009B4665">
            <w:pPr>
              <w:spacing w:before="20" w:after="20"/>
              <w:jc w:val="center"/>
            </w:pPr>
            <w:r w:rsidRPr="00AE37EC">
              <w:t>(0)</w:t>
            </w:r>
          </w:p>
        </w:tc>
        <w:tc>
          <w:tcPr>
            <w:tcW w:w="2808" w:type="dxa"/>
            <w:tcBorders>
              <w:top w:val="nil"/>
              <w:right w:val="single" w:sz="6" w:space="0" w:color="auto"/>
            </w:tcBorders>
          </w:tcPr>
          <w:p w:rsidR="009B4665" w:rsidRPr="00AE37EC" w:rsidRDefault="009B4665" w:rsidP="009B4665">
            <w:pPr>
              <w:spacing w:before="20" w:after="20"/>
            </w:pPr>
            <w:r w:rsidRPr="00AE37EC">
              <w:t>Erosion of natural deposits</w:t>
            </w:r>
          </w:p>
        </w:tc>
      </w:tr>
      <w:tr w:rsidR="00BC6327" w:rsidRPr="001F3468">
        <w:trPr>
          <w:trHeight w:val="251"/>
          <w:jc w:val="center"/>
        </w:trPr>
        <w:tc>
          <w:tcPr>
            <w:tcW w:w="2268" w:type="dxa"/>
            <w:gridSpan w:val="2"/>
            <w:tcBorders>
              <w:left w:val="single" w:sz="6" w:space="0" w:color="auto"/>
              <w:bottom w:val="single" w:sz="18" w:space="0" w:color="auto"/>
            </w:tcBorders>
          </w:tcPr>
          <w:p w:rsidR="00BC6327" w:rsidRPr="001F3468" w:rsidRDefault="00BC6327" w:rsidP="00D057C3">
            <w:pPr>
              <w:ind w:left="180"/>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gridSpan w:val="2"/>
            <w:tcBorders>
              <w:bottom w:val="single" w:sz="18" w:space="0" w:color="auto"/>
            </w:tcBorders>
          </w:tcPr>
          <w:p w:rsidR="00BC6327" w:rsidRPr="001F3468" w:rsidRDefault="00BC6327" w:rsidP="00D057C3">
            <w:pPr>
              <w:jc w:val="center"/>
              <w:rPr>
                <w:sz w:val="18"/>
              </w:rPr>
            </w:pPr>
          </w:p>
        </w:tc>
        <w:tc>
          <w:tcPr>
            <w:tcW w:w="1440" w:type="dxa"/>
            <w:gridSpan w:val="2"/>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D5A57" w:rsidRPr="001F3468">
        <w:trPr>
          <w:trHeight w:val="504"/>
          <w:jc w:val="center"/>
        </w:trPr>
        <w:tc>
          <w:tcPr>
            <w:tcW w:w="2268" w:type="dxa"/>
            <w:gridSpan w:val="2"/>
            <w:tcBorders>
              <w:left w:val="single" w:sz="6" w:space="0" w:color="auto"/>
            </w:tcBorders>
          </w:tcPr>
          <w:p w:rsidR="00BD5A57" w:rsidRPr="001F3468" w:rsidRDefault="00BD5A57" w:rsidP="00D057C3">
            <w:pPr>
              <w:ind w:left="187"/>
              <w:rPr>
                <w:sz w:val="18"/>
              </w:rPr>
            </w:pPr>
            <w:r>
              <w:rPr>
                <w:sz w:val="18"/>
              </w:rPr>
              <w:t>Total Dissolved Solids (mg/L)</w:t>
            </w:r>
          </w:p>
        </w:tc>
        <w:tc>
          <w:tcPr>
            <w:tcW w:w="990" w:type="dxa"/>
          </w:tcPr>
          <w:p w:rsidR="00BD5A57" w:rsidRPr="001F3468" w:rsidRDefault="00BA4229" w:rsidP="00D057C3">
            <w:pPr>
              <w:jc w:val="center"/>
              <w:rPr>
                <w:sz w:val="18"/>
              </w:rPr>
            </w:pPr>
            <w:r>
              <w:rPr>
                <w:sz w:val="18"/>
              </w:rPr>
              <w:t>4/18/18</w:t>
            </w:r>
          </w:p>
        </w:tc>
        <w:tc>
          <w:tcPr>
            <w:tcW w:w="1350" w:type="dxa"/>
            <w:gridSpan w:val="2"/>
          </w:tcPr>
          <w:p w:rsidR="00BD5A57" w:rsidRPr="001F3468" w:rsidRDefault="009B4665" w:rsidP="00D057C3">
            <w:pPr>
              <w:jc w:val="center"/>
              <w:rPr>
                <w:sz w:val="18"/>
              </w:rPr>
            </w:pPr>
            <w:r>
              <w:rPr>
                <w:sz w:val="18"/>
              </w:rPr>
              <w:t>2</w:t>
            </w:r>
            <w:r w:rsidR="006909BC">
              <w:rPr>
                <w:sz w:val="18"/>
              </w:rPr>
              <w:t>30</w:t>
            </w:r>
          </w:p>
        </w:tc>
        <w:tc>
          <w:tcPr>
            <w:tcW w:w="1440" w:type="dxa"/>
            <w:gridSpan w:val="2"/>
          </w:tcPr>
          <w:p w:rsidR="00BD5A57" w:rsidRPr="001F3468" w:rsidRDefault="006909BC" w:rsidP="00D057C3">
            <w:pPr>
              <w:jc w:val="center"/>
              <w:rPr>
                <w:sz w:val="18"/>
              </w:rPr>
            </w:pPr>
            <w:r>
              <w:rPr>
                <w:sz w:val="18"/>
              </w:rPr>
              <w:t>220</w:t>
            </w:r>
            <w:r w:rsidR="009B4665">
              <w:rPr>
                <w:sz w:val="18"/>
              </w:rPr>
              <w:t>-240</w:t>
            </w:r>
          </w:p>
        </w:tc>
        <w:tc>
          <w:tcPr>
            <w:tcW w:w="900" w:type="dxa"/>
          </w:tcPr>
          <w:p w:rsidR="00BD5A57" w:rsidRPr="001F3468" w:rsidRDefault="00294584" w:rsidP="00D057C3">
            <w:pPr>
              <w:jc w:val="center"/>
              <w:rPr>
                <w:sz w:val="18"/>
              </w:rPr>
            </w:pPr>
            <w:r>
              <w:rPr>
                <w:sz w:val="18"/>
              </w:rPr>
              <w:t>1000</w:t>
            </w:r>
          </w:p>
        </w:tc>
        <w:tc>
          <w:tcPr>
            <w:tcW w:w="1080" w:type="dxa"/>
          </w:tcPr>
          <w:p w:rsidR="00BD5A57" w:rsidRPr="001F3468" w:rsidRDefault="00BD5A57" w:rsidP="00D057C3">
            <w:pPr>
              <w:jc w:val="center"/>
              <w:rPr>
                <w:sz w:val="18"/>
              </w:rPr>
            </w:pPr>
          </w:p>
        </w:tc>
        <w:tc>
          <w:tcPr>
            <w:tcW w:w="2808" w:type="dxa"/>
            <w:tcBorders>
              <w:right w:val="single" w:sz="6" w:space="0" w:color="auto"/>
            </w:tcBorders>
          </w:tcPr>
          <w:p w:rsidR="00BD5A57" w:rsidRPr="001F3468" w:rsidRDefault="00294584" w:rsidP="00D057C3">
            <w:pPr>
              <w:rPr>
                <w:sz w:val="18"/>
              </w:rPr>
            </w:pPr>
            <w:r>
              <w:rPr>
                <w:sz w:val="22"/>
              </w:rPr>
              <w:t>Runoff/leaching from natural deposits</w:t>
            </w:r>
          </w:p>
        </w:tc>
      </w:tr>
      <w:tr w:rsidR="00A4611D" w:rsidRPr="001F3468">
        <w:trPr>
          <w:trHeight w:val="504"/>
          <w:jc w:val="center"/>
        </w:trPr>
        <w:tc>
          <w:tcPr>
            <w:tcW w:w="2268" w:type="dxa"/>
            <w:gridSpan w:val="2"/>
            <w:tcBorders>
              <w:left w:val="single" w:sz="6" w:space="0" w:color="auto"/>
            </w:tcBorders>
          </w:tcPr>
          <w:p w:rsidR="00A4611D" w:rsidRDefault="00A4611D" w:rsidP="00D057C3">
            <w:pPr>
              <w:ind w:left="187"/>
              <w:rPr>
                <w:sz w:val="18"/>
              </w:rPr>
            </w:pPr>
            <w:r>
              <w:rPr>
                <w:sz w:val="18"/>
              </w:rPr>
              <w:t>Specific Conductance  (</w:t>
            </w:r>
            <w:proofErr w:type="spellStart"/>
            <w:r>
              <w:rPr>
                <w:sz w:val="18"/>
              </w:rPr>
              <w:t>uS</w:t>
            </w:r>
            <w:proofErr w:type="spellEnd"/>
            <w:r>
              <w:rPr>
                <w:sz w:val="18"/>
              </w:rPr>
              <w:t>/cm)</w:t>
            </w:r>
          </w:p>
        </w:tc>
        <w:tc>
          <w:tcPr>
            <w:tcW w:w="990" w:type="dxa"/>
          </w:tcPr>
          <w:p w:rsidR="00A4611D" w:rsidRDefault="00BA4229" w:rsidP="00D057C3">
            <w:pPr>
              <w:jc w:val="center"/>
              <w:rPr>
                <w:sz w:val="18"/>
              </w:rPr>
            </w:pPr>
            <w:r>
              <w:rPr>
                <w:sz w:val="18"/>
              </w:rPr>
              <w:t>4/18/18</w:t>
            </w:r>
          </w:p>
        </w:tc>
        <w:tc>
          <w:tcPr>
            <w:tcW w:w="1350" w:type="dxa"/>
            <w:gridSpan w:val="2"/>
          </w:tcPr>
          <w:p w:rsidR="00A4611D" w:rsidRDefault="00A4611D" w:rsidP="00D057C3">
            <w:pPr>
              <w:jc w:val="center"/>
              <w:rPr>
                <w:sz w:val="18"/>
              </w:rPr>
            </w:pPr>
            <w:r>
              <w:rPr>
                <w:sz w:val="18"/>
              </w:rPr>
              <w:t>3</w:t>
            </w:r>
            <w:r w:rsidR="006909BC">
              <w:rPr>
                <w:sz w:val="18"/>
              </w:rPr>
              <w:t>35</w:t>
            </w:r>
          </w:p>
        </w:tc>
        <w:tc>
          <w:tcPr>
            <w:tcW w:w="1440" w:type="dxa"/>
            <w:gridSpan w:val="2"/>
          </w:tcPr>
          <w:p w:rsidR="00A4611D" w:rsidRDefault="006909BC" w:rsidP="00D057C3">
            <w:pPr>
              <w:jc w:val="center"/>
              <w:rPr>
                <w:sz w:val="18"/>
              </w:rPr>
            </w:pPr>
            <w:r>
              <w:rPr>
                <w:sz w:val="18"/>
              </w:rPr>
              <w:t>330-340</w:t>
            </w:r>
          </w:p>
        </w:tc>
        <w:tc>
          <w:tcPr>
            <w:tcW w:w="900" w:type="dxa"/>
          </w:tcPr>
          <w:p w:rsidR="00A4611D" w:rsidRDefault="00A4611D" w:rsidP="00D057C3">
            <w:pPr>
              <w:jc w:val="center"/>
              <w:rPr>
                <w:sz w:val="18"/>
              </w:rPr>
            </w:pPr>
            <w:r>
              <w:rPr>
                <w:sz w:val="18"/>
              </w:rPr>
              <w:t>1600</w:t>
            </w:r>
          </w:p>
        </w:tc>
        <w:tc>
          <w:tcPr>
            <w:tcW w:w="1080" w:type="dxa"/>
          </w:tcPr>
          <w:p w:rsidR="00A4611D" w:rsidRPr="00AC2C91" w:rsidRDefault="00A4611D" w:rsidP="00BA4229">
            <w:pPr>
              <w:spacing w:before="40" w:after="40"/>
              <w:jc w:val="center"/>
              <w:rPr>
                <w:sz w:val="22"/>
              </w:rPr>
            </w:pPr>
          </w:p>
        </w:tc>
        <w:tc>
          <w:tcPr>
            <w:tcW w:w="2808" w:type="dxa"/>
            <w:tcBorders>
              <w:right w:val="single" w:sz="6" w:space="0" w:color="auto"/>
            </w:tcBorders>
          </w:tcPr>
          <w:p w:rsidR="00A4611D" w:rsidRDefault="00A4611D" w:rsidP="00BA4229">
            <w:pPr>
              <w:spacing w:before="40" w:after="40"/>
              <w:rPr>
                <w:sz w:val="22"/>
              </w:rPr>
            </w:pPr>
            <w:r>
              <w:rPr>
                <w:sz w:val="22"/>
              </w:rPr>
              <w:t>Substances that form ions when in water; seawater influence</w:t>
            </w:r>
          </w:p>
        </w:tc>
      </w:tr>
      <w:tr w:rsidR="00BD5A57" w:rsidRPr="001F3468">
        <w:trPr>
          <w:trHeight w:val="504"/>
          <w:jc w:val="center"/>
        </w:trPr>
        <w:tc>
          <w:tcPr>
            <w:tcW w:w="2268" w:type="dxa"/>
            <w:gridSpan w:val="2"/>
            <w:tcBorders>
              <w:left w:val="single" w:sz="6" w:space="0" w:color="auto"/>
            </w:tcBorders>
          </w:tcPr>
          <w:p w:rsidR="00BD5A57" w:rsidRPr="001F3468" w:rsidRDefault="00BD5A57" w:rsidP="00D057C3">
            <w:pPr>
              <w:ind w:left="187"/>
              <w:rPr>
                <w:sz w:val="18"/>
              </w:rPr>
            </w:pPr>
            <w:r>
              <w:rPr>
                <w:sz w:val="18"/>
              </w:rPr>
              <w:t>Turbidity (NTU)</w:t>
            </w:r>
          </w:p>
        </w:tc>
        <w:tc>
          <w:tcPr>
            <w:tcW w:w="990" w:type="dxa"/>
          </w:tcPr>
          <w:p w:rsidR="00BD5A57" w:rsidRPr="001F3468" w:rsidRDefault="00BD5A57" w:rsidP="00D057C3">
            <w:pPr>
              <w:jc w:val="center"/>
              <w:rPr>
                <w:sz w:val="18"/>
              </w:rPr>
            </w:pPr>
            <w:r>
              <w:rPr>
                <w:sz w:val="18"/>
              </w:rPr>
              <w:t>12/11/14, 2/11/16</w:t>
            </w:r>
          </w:p>
        </w:tc>
        <w:tc>
          <w:tcPr>
            <w:tcW w:w="1350" w:type="dxa"/>
            <w:gridSpan w:val="2"/>
          </w:tcPr>
          <w:p w:rsidR="00BD5A57" w:rsidRPr="001F3468" w:rsidRDefault="009B4665" w:rsidP="00D057C3">
            <w:pPr>
              <w:jc w:val="center"/>
              <w:rPr>
                <w:sz w:val="18"/>
              </w:rPr>
            </w:pPr>
            <w:r>
              <w:rPr>
                <w:sz w:val="18"/>
              </w:rPr>
              <w:t>0.5</w:t>
            </w:r>
          </w:p>
        </w:tc>
        <w:tc>
          <w:tcPr>
            <w:tcW w:w="1440" w:type="dxa"/>
            <w:gridSpan w:val="2"/>
          </w:tcPr>
          <w:p w:rsidR="00BD5A57" w:rsidRPr="001F3468" w:rsidRDefault="009B4665" w:rsidP="00D057C3">
            <w:pPr>
              <w:jc w:val="center"/>
              <w:rPr>
                <w:sz w:val="18"/>
              </w:rPr>
            </w:pPr>
            <w:r>
              <w:rPr>
                <w:sz w:val="18"/>
              </w:rPr>
              <w:t>0.4-0.6</w:t>
            </w:r>
          </w:p>
        </w:tc>
        <w:tc>
          <w:tcPr>
            <w:tcW w:w="900" w:type="dxa"/>
          </w:tcPr>
          <w:p w:rsidR="00BD5A57" w:rsidRPr="001F3468" w:rsidRDefault="00294584" w:rsidP="00D057C3">
            <w:pPr>
              <w:jc w:val="center"/>
              <w:rPr>
                <w:sz w:val="18"/>
              </w:rPr>
            </w:pPr>
            <w:r>
              <w:rPr>
                <w:sz w:val="18"/>
              </w:rPr>
              <w:t>5</w:t>
            </w:r>
          </w:p>
        </w:tc>
        <w:tc>
          <w:tcPr>
            <w:tcW w:w="1080" w:type="dxa"/>
          </w:tcPr>
          <w:p w:rsidR="00BD5A57" w:rsidRPr="001F3468" w:rsidRDefault="00BD5A57" w:rsidP="00D057C3">
            <w:pPr>
              <w:jc w:val="center"/>
              <w:rPr>
                <w:sz w:val="18"/>
              </w:rPr>
            </w:pPr>
          </w:p>
        </w:tc>
        <w:tc>
          <w:tcPr>
            <w:tcW w:w="2808" w:type="dxa"/>
            <w:tcBorders>
              <w:right w:val="single" w:sz="6" w:space="0" w:color="auto"/>
            </w:tcBorders>
          </w:tcPr>
          <w:p w:rsidR="00BD5A57" w:rsidRPr="001F3468" w:rsidRDefault="00294584" w:rsidP="00D057C3">
            <w:pPr>
              <w:rPr>
                <w:sz w:val="18"/>
              </w:rPr>
            </w:pPr>
            <w:r>
              <w:rPr>
                <w:sz w:val="22"/>
              </w:rPr>
              <w:t>Soil runoff</w:t>
            </w:r>
          </w:p>
        </w:tc>
      </w:tr>
      <w:tr w:rsidR="00BD5A57" w:rsidRPr="001F3468">
        <w:trPr>
          <w:trHeight w:val="504"/>
          <w:jc w:val="center"/>
        </w:trPr>
        <w:tc>
          <w:tcPr>
            <w:tcW w:w="2268" w:type="dxa"/>
            <w:gridSpan w:val="2"/>
            <w:tcBorders>
              <w:left w:val="single" w:sz="6" w:space="0" w:color="auto"/>
            </w:tcBorders>
          </w:tcPr>
          <w:p w:rsidR="00BD5A57" w:rsidRPr="001F3468" w:rsidRDefault="00EC41A7" w:rsidP="00D057C3">
            <w:pPr>
              <w:ind w:left="187"/>
              <w:rPr>
                <w:sz w:val="18"/>
              </w:rPr>
            </w:pPr>
            <w:r>
              <w:rPr>
                <w:sz w:val="18"/>
              </w:rPr>
              <w:t>*</w:t>
            </w:r>
            <w:r w:rsidR="009B4665">
              <w:rPr>
                <w:sz w:val="18"/>
              </w:rPr>
              <w:t>Iron (</w:t>
            </w:r>
            <w:proofErr w:type="spellStart"/>
            <w:r w:rsidR="009B4665">
              <w:rPr>
                <w:sz w:val="18"/>
              </w:rPr>
              <w:t>u</w:t>
            </w:r>
            <w:r w:rsidR="00BD5A57">
              <w:rPr>
                <w:sz w:val="18"/>
              </w:rPr>
              <w:t>g</w:t>
            </w:r>
            <w:proofErr w:type="spellEnd"/>
            <w:r w:rsidR="00BD5A57">
              <w:rPr>
                <w:sz w:val="18"/>
              </w:rPr>
              <w:t>/L)</w:t>
            </w:r>
          </w:p>
        </w:tc>
        <w:tc>
          <w:tcPr>
            <w:tcW w:w="990" w:type="dxa"/>
          </w:tcPr>
          <w:p w:rsidR="00BD5A57" w:rsidRPr="001F3468" w:rsidRDefault="00BA4229" w:rsidP="00D057C3">
            <w:pPr>
              <w:jc w:val="center"/>
              <w:rPr>
                <w:sz w:val="18"/>
              </w:rPr>
            </w:pPr>
            <w:r>
              <w:rPr>
                <w:sz w:val="18"/>
              </w:rPr>
              <w:t>2018</w:t>
            </w:r>
          </w:p>
        </w:tc>
        <w:tc>
          <w:tcPr>
            <w:tcW w:w="1350" w:type="dxa"/>
            <w:gridSpan w:val="2"/>
          </w:tcPr>
          <w:p w:rsidR="00BD5A57" w:rsidRPr="001F3468" w:rsidRDefault="00D93914" w:rsidP="00D057C3">
            <w:pPr>
              <w:jc w:val="center"/>
              <w:rPr>
                <w:sz w:val="18"/>
              </w:rPr>
            </w:pPr>
            <w:r>
              <w:rPr>
                <w:sz w:val="18"/>
              </w:rPr>
              <w:t>700</w:t>
            </w:r>
          </w:p>
        </w:tc>
        <w:tc>
          <w:tcPr>
            <w:tcW w:w="1440" w:type="dxa"/>
            <w:gridSpan w:val="2"/>
          </w:tcPr>
          <w:p w:rsidR="00BD5A57" w:rsidRPr="001F3468" w:rsidRDefault="00BA4229" w:rsidP="00EC41A7">
            <w:pPr>
              <w:jc w:val="center"/>
              <w:rPr>
                <w:sz w:val="18"/>
              </w:rPr>
            </w:pPr>
            <w:r>
              <w:rPr>
                <w:sz w:val="18"/>
              </w:rPr>
              <w:t>ND-1400</w:t>
            </w:r>
          </w:p>
        </w:tc>
        <w:tc>
          <w:tcPr>
            <w:tcW w:w="900" w:type="dxa"/>
          </w:tcPr>
          <w:p w:rsidR="00BD5A57" w:rsidRPr="001F3468" w:rsidRDefault="009B4665" w:rsidP="00D057C3">
            <w:pPr>
              <w:jc w:val="center"/>
              <w:rPr>
                <w:sz w:val="18"/>
              </w:rPr>
            </w:pPr>
            <w:r>
              <w:rPr>
                <w:sz w:val="18"/>
              </w:rPr>
              <w:t>300</w:t>
            </w:r>
          </w:p>
        </w:tc>
        <w:tc>
          <w:tcPr>
            <w:tcW w:w="1080" w:type="dxa"/>
          </w:tcPr>
          <w:p w:rsidR="00BD5A57" w:rsidRPr="001F3468" w:rsidRDefault="00BD5A57" w:rsidP="00D057C3">
            <w:pPr>
              <w:jc w:val="center"/>
              <w:rPr>
                <w:sz w:val="18"/>
              </w:rPr>
            </w:pPr>
          </w:p>
        </w:tc>
        <w:tc>
          <w:tcPr>
            <w:tcW w:w="2808" w:type="dxa"/>
            <w:tcBorders>
              <w:right w:val="single" w:sz="6" w:space="0" w:color="auto"/>
            </w:tcBorders>
          </w:tcPr>
          <w:p w:rsidR="00BD5A57" w:rsidRPr="001F3468" w:rsidRDefault="00294584" w:rsidP="00D057C3">
            <w:pPr>
              <w:rPr>
                <w:sz w:val="18"/>
              </w:rPr>
            </w:pPr>
            <w:r>
              <w:rPr>
                <w:sz w:val="22"/>
              </w:rPr>
              <w:t>Leaching from natural deposits; industrial wastes</w:t>
            </w:r>
          </w:p>
        </w:tc>
      </w:tr>
      <w:tr w:rsidR="00EC41A7" w:rsidRPr="001F3468">
        <w:trPr>
          <w:trHeight w:val="504"/>
          <w:jc w:val="center"/>
        </w:trPr>
        <w:tc>
          <w:tcPr>
            <w:tcW w:w="2268" w:type="dxa"/>
            <w:gridSpan w:val="2"/>
            <w:tcBorders>
              <w:left w:val="single" w:sz="6" w:space="0" w:color="auto"/>
            </w:tcBorders>
          </w:tcPr>
          <w:p w:rsidR="00EC41A7" w:rsidRDefault="00EC41A7" w:rsidP="00D057C3">
            <w:pPr>
              <w:ind w:left="187"/>
              <w:rPr>
                <w:sz w:val="18"/>
              </w:rPr>
            </w:pPr>
            <w:r>
              <w:rPr>
                <w:sz w:val="18"/>
              </w:rPr>
              <w:t>Magnesium (mg/L)</w:t>
            </w:r>
          </w:p>
        </w:tc>
        <w:tc>
          <w:tcPr>
            <w:tcW w:w="990" w:type="dxa"/>
          </w:tcPr>
          <w:p w:rsidR="00EC41A7" w:rsidRPr="001F3468" w:rsidRDefault="00D93914" w:rsidP="00D057C3">
            <w:pPr>
              <w:jc w:val="center"/>
              <w:rPr>
                <w:sz w:val="18"/>
              </w:rPr>
            </w:pPr>
            <w:r>
              <w:rPr>
                <w:sz w:val="18"/>
              </w:rPr>
              <w:t>4/18/18</w:t>
            </w:r>
          </w:p>
        </w:tc>
        <w:tc>
          <w:tcPr>
            <w:tcW w:w="1350" w:type="dxa"/>
            <w:gridSpan w:val="2"/>
          </w:tcPr>
          <w:p w:rsidR="00EC41A7" w:rsidRPr="001F3468" w:rsidRDefault="00D93914" w:rsidP="00D057C3">
            <w:pPr>
              <w:jc w:val="center"/>
              <w:rPr>
                <w:sz w:val="18"/>
              </w:rPr>
            </w:pPr>
            <w:r>
              <w:rPr>
                <w:sz w:val="18"/>
              </w:rPr>
              <w:t>10.1</w:t>
            </w:r>
          </w:p>
        </w:tc>
        <w:tc>
          <w:tcPr>
            <w:tcW w:w="1440" w:type="dxa"/>
            <w:gridSpan w:val="2"/>
          </w:tcPr>
          <w:p w:rsidR="00EC41A7" w:rsidRPr="001F3468" w:rsidRDefault="00D93914" w:rsidP="00D057C3">
            <w:pPr>
              <w:jc w:val="center"/>
              <w:rPr>
                <w:sz w:val="18"/>
              </w:rPr>
            </w:pPr>
            <w:r>
              <w:rPr>
                <w:sz w:val="18"/>
              </w:rPr>
              <w:t>9.2-11</w:t>
            </w:r>
          </w:p>
        </w:tc>
        <w:tc>
          <w:tcPr>
            <w:tcW w:w="900" w:type="dxa"/>
          </w:tcPr>
          <w:p w:rsidR="00EC41A7" w:rsidRPr="001F3468" w:rsidRDefault="00EC41A7" w:rsidP="00D057C3">
            <w:pPr>
              <w:rPr>
                <w:sz w:val="18"/>
              </w:rPr>
            </w:pPr>
            <w:r>
              <w:rPr>
                <w:sz w:val="18"/>
              </w:rPr>
              <w:t xml:space="preserve">                N/A</w:t>
            </w:r>
          </w:p>
        </w:tc>
        <w:tc>
          <w:tcPr>
            <w:tcW w:w="1080" w:type="dxa"/>
          </w:tcPr>
          <w:p w:rsidR="00EC41A7" w:rsidRDefault="00EC41A7" w:rsidP="00EC41A7">
            <w:pPr>
              <w:rPr>
                <w:sz w:val="18"/>
              </w:rPr>
            </w:pPr>
          </w:p>
        </w:tc>
        <w:tc>
          <w:tcPr>
            <w:tcW w:w="2808" w:type="dxa"/>
            <w:tcBorders>
              <w:right w:val="single" w:sz="6" w:space="0" w:color="auto"/>
            </w:tcBorders>
          </w:tcPr>
          <w:p w:rsidR="00EC41A7" w:rsidRDefault="00EC41A7" w:rsidP="00294584">
            <w:pPr>
              <w:spacing w:before="40" w:after="40"/>
              <w:rPr>
                <w:sz w:val="22"/>
              </w:rPr>
            </w:pPr>
          </w:p>
        </w:tc>
      </w:tr>
      <w:tr w:rsidR="00294584" w:rsidRPr="001F3468">
        <w:trPr>
          <w:trHeight w:val="504"/>
          <w:jc w:val="center"/>
        </w:trPr>
        <w:tc>
          <w:tcPr>
            <w:tcW w:w="2268" w:type="dxa"/>
            <w:gridSpan w:val="2"/>
            <w:tcBorders>
              <w:left w:val="single" w:sz="6" w:space="0" w:color="auto"/>
            </w:tcBorders>
          </w:tcPr>
          <w:p w:rsidR="00294584" w:rsidRDefault="00294584" w:rsidP="00D057C3">
            <w:pPr>
              <w:ind w:left="187"/>
              <w:rPr>
                <w:sz w:val="18"/>
              </w:rPr>
            </w:pPr>
            <w:r>
              <w:rPr>
                <w:sz w:val="18"/>
              </w:rPr>
              <w:t>Odor (TON)</w:t>
            </w:r>
          </w:p>
        </w:tc>
        <w:tc>
          <w:tcPr>
            <w:tcW w:w="990" w:type="dxa"/>
          </w:tcPr>
          <w:p w:rsidR="00294584" w:rsidRPr="001F3468" w:rsidRDefault="00294584" w:rsidP="00D057C3">
            <w:pPr>
              <w:jc w:val="center"/>
              <w:rPr>
                <w:sz w:val="18"/>
              </w:rPr>
            </w:pPr>
            <w:r>
              <w:rPr>
                <w:sz w:val="18"/>
              </w:rPr>
              <w:t>12/11/14, 2/11/16</w:t>
            </w:r>
          </w:p>
        </w:tc>
        <w:tc>
          <w:tcPr>
            <w:tcW w:w="1350" w:type="dxa"/>
            <w:gridSpan w:val="2"/>
          </w:tcPr>
          <w:p w:rsidR="00294584" w:rsidRPr="001F3468" w:rsidRDefault="00294584" w:rsidP="00D057C3">
            <w:pPr>
              <w:jc w:val="center"/>
              <w:rPr>
                <w:sz w:val="18"/>
              </w:rPr>
            </w:pPr>
            <w:r>
              <w:rPr>
                <w:sz w:val="18"/>
              </w:rPr>
              <w:t>1</w:t>
            </w:r>
          </w:p>
        </w:tc>
        <w:tc>
          <w:tcPr>
            <w:tcW w:w="1440" w:type="dxa"/>
            <w:gridSpan w:val="2"/>
          </w:tcPr>
          <w:p w:rsidR="00294584" w:rsidRPr="001F3468" w:rsidRDefault="00294584" w:rsidP="00D057C3">
            <w:pPr>
              <w:jc w:val="center"/>
              <w:rPr>
                <w:sz w:val="18"/>
              </w:rPr>
            </w:pPr>
            <w:r>
              <w:rPr>
                <w:sz w:val="18"/>
              </w:rPr>
              <w:t>1-1</w:t>
            </w:r>
          </w:p>
        </w:tc>
        <w:tc>
          <w:tcPr>
            <w:tcW w:w="900" w:type="dxa"/>
          </w:tcPr>
          <w:p w:rsidR="00294584" w:rsidRPr="001F3468" w:rsidRDefault="00294584" w:rsidP="00D057C3">
            <w:pPr>
              <w:jc w:val="center"/>
              <w:rPr>
                <w:sz w:val="18"/>
              </w:rPr>
            </w:pPr>
            <w:r>
              <w:rPr>
                <w:sz w:val="18"/>
              </w:rPr>
              <w:t>3</w:t>
            </w:r>
          </w:p>
        </w:tc>
        <w:tc>
          <w:tcPr>
            <w:tcW w:w="1080" w:type="dxa"/>
          </w:tcPr>
          <w:p w:rsidR="00294584" w:rsidRDefault="00294584" w:rsidP="00294584">
            <w:pPr>
              <w:spacing w:before="40" w:after="40"/>
              <w:jc w:val="center"/>
              <w:rPr>
                <w:sz w:val="22"/>
              </w:rPr>
            </w:pPr>
          </w:p>
        </w:tc>
        <w:tc>
          <w:tcPr>
            <w:tcW w:w="2808" w:type="dxa"/>
            <w:tcBorders>
              <w:right w:val="single" w:sz="6" w:space="0" w:color="auto"/>
            </w:tcBorders>
          </w:tcPr>
          <w:p w:rsidR="00294584" w:rsidRDefault="00294584" w:rsidP="00294584">
            <w:pPr>
              <w:spacing w:before="40" w:after="40"/>
              <w:rPr>
                <w:sz w:val="22"/>
              </w:rPr>
            </w:pPr>
            <w:r>
              <w:rPr>
                <w:sz w:val="22"/>
              </w:rPr>
              <w:t>Naturally-occurring organic materials</w:t>
            </w:r>
          </w:p>
        </w:tc>
      </w:tr>
      <w:tr w:rsidR="00BD5A57" w:rsidRPr="001F3468">
        <w:trPr>
          <w:trHeight w:val="504"/>
          <w:jc w:val="center"/>
        </w:trPr>
        <w:tc>
          <w:tcPr>
            <w:tcW w:w="2268" w:type="dxa"/>
            <w:gridSpan w:val="2"/>
            <w:tcBorders>
              <w:left w:val="single" w:sz="6" w:space="0" w:color="auto"/>
            </w:tcBorders>
          </w:tcPr>
          <w:p w:rsidR="00BD5A57" w:rsidRDefault="00BD5A57" w:rsidP="00D057C3">
            <w:pPr>
              <w:ind w:left="187"/>
              <w:rPr>
                <w:sz w:val="18"/>
              </w:rPr>
            </w:pPr>
            <w:r>
              <w:rPr>
                <w:sz w:val="18"/>
              </w:rPr>
              <w:t>Sulfate (mg/L)</w:t>
            </w:r>
          </w:p>
        </w:tc>
        <w:tc>
          <w:tcPr>
            <w:tcW w:w="990" w:type="dxa"/>
          </w:tcPr>
          <w:p w:rsidR="00BD5A57" w:rsidRPr="001F3468" w:rsidRDefault="006909BC" w:rsidP="00D057C3">
            <w:pPr>
              <w:jc w:val="center"/>
              <w:rPr>
                <w:sz w:val="18"/>
              </w:rPr>
            </w:pPr>
            <w:r>
              <w:rPr>
                <w:sz w:val="18"/>
              </w:rPr>
              <w:t>4/18/18</w:t>
            </w:r>
          </w:p>
        </w:tc>
        <w:tc>
          <w:tcPr>
            <w:tcW w:w="1350" w:type="dxa"/>
            <w:gridSpan w:val="2"/>
          </w:tcPr>
          <w:p w:rsidR="00BD5A57" w:rsidRPr="001F3468" w:rsidRDefault="006909BC" w:rsidP="00D057C3">
            <w:pPr>
              <w:jc w:val="center"/>
              <w:rPr>
                <w:sz w:val="18"/>
              </w:rPr>
            </w:pPr>
            <w:r>
              <w:rPr>
                <w:sz w:val="18"/>
              </w:rPr>
              <w:t>17</w:t>
            </w:r>
          </w:p>
        </w:tc>
        <w:tc>
          <w:tcPr>
            <w:tcW w:w="1440" w:type="dxa"/>
            <w:gridSpan w:val="2"/>
          </w:tcPr>
          <w:p w:rsidR="00BD5A57" w:rsidRPr="001F3468" w:rsidRDefault="006909BC" w:rsidP="00D057C3">
            <w:pPr>
              <w:jc w:val="center"/>
              <w:rPr>
                <w:sz w:val="18"/>
              </w:rPr>
            </w:pPr>
            <w:r>
              <w:rPr>
                <w:sz w:val="18"/>
              </w:rPr>
              <w:t>17</w:t>
            </w:r>
          </w:p>
        </w:tc>
        <w:tc>
          <w:tcPr>
            <w:tcW w:w="900" w:type="dxa"/>
          </w:tcPr>
          <w:p w:rsidR="00BD5A57" w:rsidRPr="001F3468" w:rsidRDefault="00294584" w:rsidP="00D057C3">
            <w:pPr>
              <w:jc w:val="center"/>
              <w:rPr>
                <w:sz w:val="18"/>
              </w:rPr>
            </w:pPr>
            <w:r>
              <w:rPr>
                <w:sz w:val="18"/>
              </w:rPr>
              <w:t>500</w:t>
            </w:r>
          </w:p>
        </w:tc>
        <w:tc>
          <w:tcPr>
            <w:tcW w:w="1080" w:type="dxa"/>
          </w:tcPr>
          <w:p w:rsidR="00BD5A57" w:rsidRPr="001F3468" w:rsidRDefault="00BD5A57" w:rsidP="00D057C3">
            <w:pPr>
              <w:jc w:val="center"/>
              <w:rPr>
                <w:sz w:val="18"/>
              </w:rPr>
            </w:pPr>
          </w:p>
        </w:tc>
        <w:tc>
          <w:tcPr>
            <w:tcW w:w="2808" w:type="dxa"/>
            <w:tcBorders>
              <w:right w:val="single" w:sz="6" w:space="0" w:color="auto"/>
            </w:tcBorders>
          </w:tcPr>
          <w:p w:rsidR="00BD5A57" w:rsidRPr="00294584" w:rsidRDefault="00294584" w:rsidP="00294584">
            <w:pPr>
              <w:rPr>
                <w:sz w:val="18"/>
              </w:rPr>
            </w:pPr>
            <w:r>
              <w:rPr>
                <w:sz w:val="22"/>
              </w:rPr>
              <w:t>Runoff/leaching from natural deposits; industrial wastes</w:t>
            </w:r>
          </w:p>
        </w:tc>
      </w:tr>
      <w:tr w:rsidR="00BD5A57" w:rsidRPr="001F3468">
        <w:trPr>
          <w:trHeight w:val="504"/>
          <w:jc w:val="center"/>
        </w:trPr>
        <w:tc>
          <w:tcPr>
            <w:tcW w:w="2268" w:type="dxa"/>
            <w:gridSpan w:val="2"/>
            <w:tcBorders>
              <w:left w:val="single" w:sz="6" w:space="0" w:color="auto"/>
            </w:tcBorders>
          </w:tcPr>
          <w:p w:rsidR="00BD5A57" w:rsidRDefault="00BD5A57" w:rsidP="00D057C3">
            <w:pPr>
              <w:ind w:left="187"/>
              <w:rPr>
                <w:sz w:val="18"/>
              </w:rPr>
            </w:pPr>
            <w:r>
              <w:rPr>
                <w:sz w:val="18"/>
              </w:rPr>
              <w:t>Chloride (mg/L)</w:t>
            </w:r>
          </w:p>
        </w:tc>
        <w:tc>
          <w:tcPr>
            <w:tcW w:w="990" w:type="dxa"/>
          </w:tcPr>
          <w:p w:rsidR="00BD5A57" w:rsidRPr="001F3468" w:rsidRDefault="006909BC" w:rsidP="00D057C3">
            <w:pPr>
              <w:jc w:val="center"/>
              <w:rPr>
                <w:sz w:val="18"/>
              </w:rPr>
            </w:pPr>
            <w:r>
              <w:rPr>
                <w:sz w:val="18"/>
              </w:rPr>
              <w:t>4/18/18</w:t>
            </w:r>
          </w:p>
        </w:tc>
        <w:tc>
          <w:tcPr>
            <w:tcW w:w="1350" w:type="dxa"/>
            <w:gridSpan w:val="2"/>
          </w:tcPr>
          <w:p w:rsidR="00BD5A57" w:rsidRPr="001F3468" w:rsidRDefault="006909BC" w:rsidP="00D057C3">
            <w:pPr>
              <w:jc w:val="center"/>
              <w:rPr>
                <w:sz w:val="18"/>
              </w:rPr>
            </w:pPr>
            <w:r>
              <w:rPr>
                <w:sz w:val="18"/>
              </w:rPr>
              <w:t>17.5</w:t>
            </w:r>
          </w:p>
        </w:tc>
        <w:tc>
          <w:tcPr>
            <w:tcW w:w="1440" w:type="dxa"/>
            <w:gridSpan w:val="2"/>
          </w:tcPr>
          <w:p w:rsidR="00BD5A57" w:rsidRPr="001F3468" w:rsidRDefault="006909BC" w:rsidP="00D057C3">
            <w:pPr>
              <w:jc w:val="center"/>
              <w:rPr>
                <w:sz w:val="18"/>
              </w:rPr>
            </w:pPr>
            <w:r>
              <w:rPr>
                <w:sz w:val="18"/>
              </w:rPr>
              <w:t>16-19</w:t>
            </w:r>
          </w:p>
        </w:tc>
        <w:tc>
          <w:tcPr>
            <w:tcW w:w="900" w:type="dxa"/>
          </w:tcPr>
          <w:p w:rsidR="00BD5A57" w:rsidRPr="001F3468" w:rsidRDefault="00294584" w:rsidP="00D057C3">
            <w:pPr>
              <w:jc w:val="center"/>
              <w:rPr>
                <w:sz w:val="18"/>
              </w:rPr>
            </w:pPr>
            <w:r>
              <w:rPr>
                <w:sz w:val="18"/>
              </w:rPr>
              <w:t>500</w:t>
            </w:r>
          </w:p>
        </w:tc>
        <w:tc>
          <w:tcPr>
            <w:tcW w:w="1080" w:type="dxa"/>
          </w:tcPr>
          <w:p w:rsidR="00BD5A57" w:rsidRPr="001F3468" w:rsidRDefault="00BD5A57" w:rsidP="00D057C3">
            <w:pPr>
              <w:jc w:val="center"/>
              <w:rPr>
                <w:sz w:val="18"/>
              </w:rPr>
            </w:pPr>
          </w:p>
        </w:tc>
        <w:tc>
          <w:tcPr>
            <w:tcW w:w="2808" w:type="dxa"/>
            <w:tcBorders>
              <w:right w:val="single" w:sz="6" w:space="0" w:color="auto"/>
            </w:tcBorders>
          </w:tcPr>
          <w:p w:rsidR="00BD5A57" w:rsidRPr="001F3468" w:rsidRDefault="00294584" w:rsidP="00D057C3">
            <w:pPr>
              <w:rPr>
                <w:sz w:val="18"/>
              </w:rPr>
            </w:pPr>
            <w:r>
              <w:rPr>
                <w:sz w:val="22"/>
              </w:rPr>
              <w:t>Runoff/leaching from natural deposits; seawater influence</w:t>
            </w:r>
          </w:p>
        </w:tc>
      </w:tr>
      <w:tr w:rsidR="00074CBB" w:rsidRPr="001F3468">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C168AE" w:rsidRPr="001F3468">
        <w:trPr>
          <w:trHeight w:val="504"/>
          <w:jc w:val="center"/>
        </w:trPr>
        <w:tc>
          <w:tcPr>
            <w:tcW w:w="2268" w:type="dxa"/>
            <w:gridSpan w:val="2"/>
            <w:tcBorders>
              <w:left w:val="single" w:sz="6" w:space="0" w:color="auto"/>
              <w:bottom w:val="single" w:sz="18" w:space="0" w:color="auto"/>
              <w:right w:val="single" w:sz="6" w:space="0" w:color="auto"/>
            </w:tcBorders>
          </w:tcPr>
          <w:p w:rsidR="00C168AE" w:rsidRPr="001F3468" w:rsidRDefault="00C168AE" w:rsidP="00D057C3">
            <w:pPr>
              <w:ind w:left="187"/>
              <w:rPr>
                <w:sz w:val="18"/>
              </w:rPr>
            </w:pPr>
            <w:r>
              <w:rPr>
                <w:sz w:val="18"/>
              </w:rPr>
              <w:t>Vanadium (</w:t>
            </w:r>
            <w:proofErr w:type="spellStart"/>
            <w:r>
              <w:rPr>
                <w:sz w:val="18"/>
              </w:rPr>
              <w:t>ug</w:t>
            </w:r>
            <w:proofErr w:type="spellEnd"/>
            <w:r>
              <w:rPr>
                <w:sz w:val="18"/>
              </w:rPr>
              <w:t>/L)</w:t>
            </w:r>
          </w:p>
        </w:tc>
        <w:tc>
          <w:tcPr>
            <w:tcW w:w="990" w:type="dxa"/>
            <w:tcBorders>
              <w:left w:val="single" w:sz="6" w:space="0" w:color="auto"/>
              <w:bottom w:val="single" w:sz="18" w:space="0" w:color="auto"/>
              <w:right w:val="single" w:sz="6" w:space="0" w:color="auto"/>
            </w:tcBorders>
          </w:tcPr>
          <w:p w:rsidR="00C168AE" w:rsidRPr="001F3468" w:rsidRDefault="006209E4" w:rsidP="00D057C3">
            <w:pPr>
              <w:jc w:val="center"/>
              <w:rPr>
                <w:sz w:val="18"/>
              </w:rPr>
            </w:pPr>
            <w:r>
              <w:rPr>
                <w:sz w:val="18"/>
              </w:rPr>
              <w:t>4/18/18</w:t>
            </w:r>
          </w:p>
        </w:tc>
        <w:tc>
          <w:tcPr>
            <w:tcW w:w="1350" w:type="dxa"/>
            <w:gridSpan w:val="2"/>
            <w:tcBorders>
              <w:left w:val="single" w:sz="6" w:space="0" w:color="auto"/>
              <w:bottom w:val="single" w:sz="18" w:space="0" w:color="auto"/>
              <w:right w:val="single" w:sz="6" w:space="0" w:color="auto"/>
            </w:tcBorders>
          </w:tcPr>
          <w:p w:rsidR="00C168AE" w:rsidRPr="001F3468" w:rsidRDefault="006209E4" w:rsidP="00D057C3">
            <w:pPr>
              <w:jc w:val="center"/>
              <w:rPr>
                <w:sz w:val="18"/>
              </w:rPr>
            </w:pPr>
            <w:r>
              <w:rPr>
                <w:sz w:val="18"/>
              </w:rPr>
              <w:t>1.75</w:t>
            </w:r>
          </w:p>
        </w:tc>
        <w:tc>
          <w:tcPr>
            <w:tcW w:w="1440" w:type="dxa"/>
            <w:gridSpan w:val="2"/>
            <w:tcBorders>
              <w:left w:val="single" w:sz="6" w:space="0" w:color="auto"/>
              <w:bottom w:val="single" w:sz="18" w:space="0" w:color="auto"/>
              <w:right w:val="single" w:sz="6" w:space="0" w:color="auto"/>
            </w:tcBorders>
            <w:shd w:val="clear" w:color="auto" w:fill="auto"/>
          </w:tcPr>
          <w:p w:rsidR="00C168AE" w:rsidRPr="001F3468" w:rsidRDefault="006209E4" w:rsidP="00D057C3">
            <w:pPr>
              <w:jc w:val="center"/>
              <w:rPr>
                <w:sz w:val="18"/>
              </w:rPr>
            </w:pPr>
            <w:r>
              <w:rPr>
                <w:sz w:val="18"/>
              </w:rPr>
              <w:t>ND-3.5</w:t>
            </w:r>
          </w:p>
        </w:tc>
        <w:tc>
          <w:tcPr>
            <w:tcW w:w="1980" w:type="dxa"/>
            <w:gridSpan w:val="2"/>
            <w:tcBorders>
              <w:left w:val="single" w:sz="6" w:space="0" w:color="auto"/>
              <w:bottom w:val="single" w:sz="18" w:space="0" w:color="auto"/>
              <w:right w:val="single" w:sz="6" w:space="0" w:color="auto"/>
            </w:tcBorders>
            <w:shd w:val="clear" w:color="auto" w:fill="auto"/>
          </w:tcPr>
          <w:p w:rsidR="00C168AE" w:rsidRPr="001F3468" w:rsidRDefault="00C168AE" w:rsidP="00D057C3">
            <w:pPr>
              <w:rPr>
                <w:sz w:val="18"/>
              </w:rPr>
            </w:pPr>
            <w:r>
              <w:rPr>
                <w:sz w:val="18"/>
              </w:rPr>
              <w:t xml:space="preserve">            50</w:t>
            </w:r>
          </w:p>
        </w:tc>
        <w:tc>
          <w:tcPr>
            <w:tcW w:w="2808" w:type="dxa"/>
            <w:tcBorders>
              <w:top w:val="single" w:sz="6" w:space="0" w:color="auto"/>
              <w:left w:val="single" w:sz="6" w:space="0" w:color="auto"/>
              <w:bottom w:val="single" w:sz="18" w:space="0" w:color="auto"/>
              <w:right w:val="single" w:sz="6" w:space="0" w:color="auto"/>
            </w:tcBorders>
          </w:tcPr>
          <w:p w:rsidR="00C168AE" w:rsidRPr="001F3468" w:rsidRDefault="00C168AE" w:rsidP="00D057C3">
            <w:pPr>
              <w:rPr>
                <w:sz w:val="18"/>
              </w:rPr>
            </w:pPr>
            <w:r>
              <w:rPr>
                <w:sz w:val="18"/>
              </w:rPr>
              <w:t>N/A</w:t>
            </w:r>
          </w:p>
        </w:tc>
      </w:tr>
      <w:tr w:rsidR="00C168AE" w:rsidRPr="001F3468">
        <w:trPr>
          <w:trHeight w:val="504"/>
          <w:jc w:val="center"/>
        </w:trPr>
        <w:tc>
          <w:tcPr>
            <w:tcW w:w="2268" w:type="dxa"/>
            <w:gridSpan w:val="2"/>
            <w:tcBorders>
              <w:left w:val="single" w:sz="6" w:space="0" w:color="auto"/>
              <w:bottom w:val="single" w:sz="18" w:space="0" w:color="auto"/>
              <w:right w:val="single" w:sz="6" w:space="0" w:color="auto"/>
            </w:tcBorders>
          </w:tcPr>
          <w:p w:rsidR="00C168AE" w:rsidRPr="001F3468" w:rsidRDefault="00C168AE" w:rsidP="00D057C3">
            <w:pPr>
              <w:ind w:left="187"/>
              <w:rPr>
                <w:sz w:val="18"/>
              </w:rPr>
            </w:pPr>
            <w:r>
              <w:rPr>
                <w:sz w:val="18"/>
              </w:rPr>
              <w:t>Potassium (mg/L)</w:t>
            </w:r>
          </w:p>
        </w:tc>
        <w:tc>
          <w:tcPr>
            <w:tcW w:w="990" w:type="dxa"/>
            <w:tcBorders>
              <w:left w:val="single" w:sz="6" w:space="0" w:color="auto"/>
              <w:bottom w:val="single" w:sz="18" w:space="0" w:color="auto"/>
              <w:right w:val="single" w:sz="6" w:space="0" w:color="auto"/>
            </w:tcBorders>
          </w:tcPr>
          <w:p w:rsidR="00C168AE" w:rsidRPr="001F3468" w:rsidRDefault="006209E4" w:rsidP="00D057C3">
            <w:pPr>
              <w:jc w:val="center"/>
              <w:rPr>
                <w:sz w:val="18"/>
              </w:rPr>
            </w:pPr>
            <w:r>
              <w:rPr>
                <w:sz w:val="18"/>
              </w:rPr>
              <w:t>4/18/18</w:t>
            </w:r>
          </w:p>
        </w:tc>
        <w:tc>
          <w:tcPr>
            <w:tcW w:w="1350" w:type="dxa"/>
            <w:gridSpan w:val="2"/>
            <w:tcBorders>
              <w:left w:val="single" w:sz="6" w:space="0" w:color="auto"/>
              <w:bottom w:val="single" w:sz="18" w:space="0" w:color="auto"/>
              <w:right w:val="single" w:sz="6" w:space="0" w:color="auto"/>
            </w:tcBorders>
          </w:tcPr>
          <w:p w:rsidR="00C168AE" w:rsidRPr="001F3468" w:rsidRDefault="00C168AE" w:rsidP="00D057C3">
            <w:pPr>
              <w:jc w:val="center"/>
              <w:rPr>
                <w:sz w:val="18"/>
              </w:rPr>
            </w:pPr>
            <w:r>
              <w:rPr>
                <w:sz w:val="18"/>
              </w:rPr>
              <w:t>5</w:t>
            </w:r>
            <w:r w:rsidR="006209E4">
              <w:rPr>
                <w:sz w:val="18"/>
              </w:rPr>
              <w:t>.9</w:t>
            </w:r>
          </w:p>
        </w:tc>
        <w:tc>
          <w:tcPr>
            <w:tcW w:w="1440" w:type="dxa"/>
            <w:gridSpan w:val="2"/>
            <w:tcBorders>
              <w:left w:val="single" w:sz="6" w:space="0" w:color="auto"/>
              <w:bottom w:val="single" w:sz="18" w:space="0" w:color="auto"/>
              <w:right w:val="single" w:sz="6" w:space="0" w:color="auto"/>
            </w:tcBorders>
            <w:shd w:val="clear" w:color="auto" w:fill="auto"/>
          </w:tcPr>
          <w:p w:rsidR="00C168AE" w:rsidRPr="001F3468" w:rsidRDefault="006209E4" w:rsidP="00D057C3">
            <w:pPr>
              <w:jc w:val="center"/>
              <w:rPr>
                <w:sz w:val="18"/>
              </w:rPr>
            </w:pPr>
            <w:r>
              <w:rPr>
                <w:sz w:val="18"/>
              </w:rPr>
              <w:t>5.1-6.7</w:t>
            </w:r>
          </w:p>
        </w:tc>
        <w:tc>
          <w:tcPr>
            <w:tcW w:w="1980" w:type="dxa"/>
            <w:gridSpan w:val="2"/>
            <w:tcBorders>
              <w:left w:val="single" w:sz="6" w:space="0" w:color="auto"/>
              <w:bottom w:val="single" w:sz="18" w:space="0" w:color="auto"/>
              <w:right w:val="single" w:sz="6" w:space="0" w:color="auto"/>
            </w:tcBorders>
            <w:shd w:val="clear" w:color="auto" w:fill="auto"/>
          </w:tcPr>
          <w:p w:rsidR="00C168AE" w:rsidRPr="001F3468" w:rsidRDefault="00C168AE" w:rsidP="00D057C3">
            <w:pPr>
              <w:rPr>
                <w:sz w:val="18"/>
              </w:rPr>
            </w:pPr>
            <w:r>
              <w:rPr>
                <w:sz w:val="18"/>
              </w:rPr>
              <w:t xml:space="preserve">           N/A</w:t>
            </w:r>
          </w:p>
        </w:tc>
        <w:tc>
          <w:tcPr>
            <w:tcW w:w="2808" w:type="dxa"/>
            <w:tcBorders>
              <w:top w:val="single" w:sz="6" w:space="0" w:color="auto"/>
              <w:left w:val="single" w:sz="6" w:space="0" w:color="auto"/>
              <w:bottom w:val="single" w:sz="18" w:space="0" w:color="auto"/>
              <w:right w:val="single" w:sz="6" w:space="0" w:color="auto"/>
            </w:tcBorders>
          </w:tcPr>
          <w:p w:rsidR="00C168AE" w:rsidRPr="001F3468" w:rsidRDefault="00C168AE" w:rsidP="00D057C3">
            <w:pPr>
              <w:rPr>
                <w:sz w:val="18"/>
              </w:rPr>
            </w:pPr>
            <w:r>
              <w:rPr>
                <w:sz w:val="18"/>
              </w:rPr>
              <w:t>N/A</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106336">
      <w:pPr>
        <w:pStyle w:val="BodyText"/>
        <w:tabs>
          <w:tab w:val="left" w:pos="9900"/>
        </w:tabs>
        <w:spacing w:before="0" w:after="180"/>
        <w:jc w:val="left"/>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106336">
      <w:pPr>
        <w:pStyle w:val="BodyText"/>
        <w:spacing w:before="0" w:after="180"/>
        <w:jc w:val="left"/>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087627" w:rsidRDefault="008D6F4A" w:rsidP="00106336">
      <w:pPr>
        <w:pStyle w:val="BodyText"/>
        <w:spacing w:before="0" w:after="240"/>
        <w:jc w:val="left"/>
        <w:rPr>
          <w:rFonts w:ascii="Times New Roman" w:hAnsi="Times New Roman"/>
        </w:rPr>
      </w:pPr>
      <w:r w:rsidRPr="001F3468">
        <w:rPr>
          <w:rFonts w:ascii="Times New Roman" w:hAnsi="Times New Roman"/>
        </w:rPr>
        <w:t>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w:t>
      </w:r>
      <w:r w:rsidR="009B4665" w:rsidRPr="009B4665">
        <w:rPr>
          <w:rFonts w:ascii="Times New Roman" w:hAnsi="Times New Roman"/>
        </w:rPr>
        <w:t xml:space="preserve">. Lake </w:t>
      </w:r>
      <w:proofErr w:type="spellStart"/>
      <w:r w:rsidR="009B4665" w:rsidRPr="009B4665">
        <w:rPr>
          <w:rFonts w:ascii="Times New Roman" w:hAnsi="Times New Roman"/>
        </w:rPr>
        <w:t>Henshaw</w:t>
      </w:r>
      <w:proofErr w:type="spellEnd"/>
      <w:r w:rsidR="009B4665" w:rsidRPr="009B4665">
        <w:rPr>
          <w:rFonts w:ascii="Times New Roman" w:hAnsi="Times New Roman"/>
        </w:rPr>
        <w:t xml:space="preserve"> Resort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rsidR="00C168AE" w:rsidRPr="00087627" w:rsidRDefault="00087627" w:rsidP="00087627">
      <w:pPr>
        <w:pStyle w:val="BodyText"/>
        <w:spacing w:before="0" w:after="240"/>
        <w:jc w:val="center"/>
        <w:rPr>
          <w:rFonts w:ascii="Times New Roman" w:hAnsi="Times New Roman"/>
          <w:b/>
          <w:sz w:val="24"/>
        </w:rPr>
      </w:pPr>
      <w:r w:rsidRPr="00087627">
        <w:rPr>
          <w:rFonts w:ascii="Times New Roman" w:hAnsi="Times New Roman"/>
          <w:b/>
          <w:sz w:val="24"/>
        </w:rPr>
        <w:t>Summary information for Secondary MCL violations</w:t>
      </w:r>
    </w:p>
    <w:p w:rsidR="008D6F4A" w:rsidRPr="00087627" w:rsidRDefault="00EC41A7" w:rsidP="00106336">
      <w:pPr>
        <w:pStyle w:val="BodyText"/>
        <w:spacing w:before="0" w:after="240"/>
        <w:jc w:val="left"/>
        <w:rPr>
          <w:rFonts w:ascii="Times New Roman" w:hAnsi="Times New Roman"/>
          <w:u w:val="single"/>
        </w:rPr>
      </w:pPr>
      <w:r>
        <w:rPr>
          <w:rFonts w:ascii="Times New Roman" w:hAnsi="Times New Roman"/>
          <w:u w:val="single"/>
        </w:rPr>
        <w:t>*</w:t>
      </w:r>
      <w:r w:rsidR="00C168AE" w:rsidRPr="00087627">
        <w:rPr>
          <w:rFonts w:ascii="Times New Roman" w:hAnsi="Times New Roman"/>
          <w:u w:val="single"/>
        </w:rPr>
        <w:t xml:space="preserve">Iron limit exceeds the MCL </w:t>
      </w:r>
      <w:proofErr w:type="gramStart"/>
      <w:r w:rsidR="00C168AE" w:rsidRPr="00087627">
        <w:rPr>
          <w:rFonts w:ascii="Times New Roman" w:hAnsi="Times New Roman"/>
          <w:u w:val="single"/>
        </w:rPr>
        <w:t xml:space="preserve">on </w:t>
      </w:r>
      <w:r w:rsidR="006209E4">
        <w:rPr>
          <w:rFonts w:ascii="Times New Roman" w:hAnsi="Times New Roman"/>
          <w:u w:val="single"/>
        </w:rPr>
        <w:t xml:space="preserve"> well</w:t>
      </w:r>
      <w:proofErr w:type="gramEnd"/>
      <w:r w:rsidR="006209E4">
        <w:rPr>
          <w:rFonts w:ascii="Times New Roman" w:hAnsi="Times New Roman"/>
          <w:u w:val="single"/>
        </w:rPr>
        <w:t xml:space="preserve"> 2</w:t>
      </w:r>
      <w:r w:rsidR="00087627" w:rsidRPr="00087627">
        <w:rPr>
          <w:rFonts w:ascii="Times New Roman" w:hAnsi="Times New Roman"/>
          <w:u w:val="single"/>
        </w:rPr>
        <w:t>.  Between blending and preci</w:t>
      </w:r>
      <w:r>
        <w:rPr>
          <w:rFonts w:ascii="Times New Roman" w:hAnsi="Times New Roman"/>
          <w:u w:val="single"/>
        </w:rPr>
        <w:t>pitation, the Iron doesn’t exceed the MCL in</w:t>
      </w:r>
      <w:r w:rsidR="00087627" w:rsidRPr="00087627">
        <w:rPr>
          <w:rFonts w:ascii="Times New Roman" w:hAnsi="Times New Roman"/>
          <w:u w:val="single"/>
        </w:rPr>
        <w:t xml:space="preserve"> the distribution system</w:t>
      </w:r>
      <w:r>
        <w:rPr>
          <w:rFonts w:ascii="Times New Roman" w:hAnsi="Times New Roman"/>
          <w:u w:val="single"/>
        </w:rPr>
        <w:t>.  Sample results from the distributio</w:t>
      </w:r>
      <w:r w:rsidR="006209E4">
        <w:rPr>
          <w:rFonts w:ascii="Times New Roman" w:hAnsi="Times New Roman"/>
          <w:u w:val="single"/>
        </w:rPr>
        <w:t>n system show no detection</w:t>
      </w:r>
      <w:r>
        <w:rPr>
          <w:rFonts w:ascii="Times New Roman" w:hAnsi="Times New Roman"/>
          <w:u w:val="single"/>
        </w:rPr>
        <w:t>.</w:t>
      </w:r>
    </w:p>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1F3468">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trPr>
          <w:trHeight w:val="189"/>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trPr>
          <w:trHeight w:val="125"/>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9BC" w:rsidRDefault="006909BC">
      <w:r>
        <w:separator/>
      </w:r>
    </w:p>
  </w:endnote>
  <w:endnote w:type="continuationSeparator" w:id="0">
    <w:p w:rsidR="006909BC" w:rsidRDefault="006909B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等线 Light">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等线">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BC" w:rsidRDefault="006909B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BC" w:rsidRDefault="006909B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9BC" w:rsidRDefault="006909BC">
      <w:r>
        <w:separator/>
      </w:r>
    </w:p>
  </w:footnote>
  <w:footnote w:type="continuationSeparator" w:id="0">
    <w:p w:rsidR="006909BC" w:rsidRDefault="006909B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BC" w:rsidRDefault="006909BC">
    <w:pPr>
      <w:pStyle w:val="Header"/>
      <w:tabs>
        <w:tab w:val="clear" w:pos="4320"/>
        <w:tab w:val="clear" w:pos="8640"/>
        <w:tab w:val="right" w:pos="10800"/>
      </w:tabs>
      <w:rPr>
        <w:rStyle w:val="PageNumber"/>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209E4">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209E4">
      <w:rPr>
        <w:rStyle w:val="PageNumber"/>
        <w:i/>
        <w:noProof/>
        <w:u w:val="single"/>
      </w:rPr>
      <w:t>4</w:t>
    </w:r>
    <w:r w:rsidRPr="00246D6E">
      <w:rPr>
        <w:rStyle w:val="PageNumber"/>
        <w:i/>
        <w:u w:val="single"/>
      </w:rPr>
      <w:fldChar w:fldCharType="end"/>
    </w:r>
  </w:p>
  <w:p w:rsidR="006909BC" w:rsidRDefault="006909BC">
    <w:pPr>
      <w:pStyle w:val="Header"/>
      <w:tabs>
        <w:tab w:val="clear" w:pos="4320"/>
        <w:tab w:val="clear" w:pos="8640"/>
        <w:tab w:val="right" w:pos="9900"/>
      </w:tabs>
      <w:rPr>
        <w:i/>
        <w:iC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87627"/>
    <w:rsid w:val="000943DA"/>
    <w:rsid w:val="00094751"/>
    <w:rsid w:val="000A08B0"/>
    <w:rsid w:val="000A0BCF"/>
    <w:rsid w:val="000B74BB"/>
    <w:rsid w:val="000C16DD"/>
    <w:rsid w:val="000C1A52"/>
    <w:rsid w:val="000D2943"/>
    <w:rsid w:val="000D4AC7"/>
    <w:rsid w:val="000F6367"/>
    <w:rsid w:val="00100750"/>
    <w:rsid w:val="00106336"/>
    <w:rsid w:val="001151D3"/>
    <w:rsid w:val="00127B6D"/>
    <w:rsid w:val="001331D3"/>
    <w:rsid w:val="001476E6"/>
    <w:rsid w:val="00153D70"/>
    <w:rsid w:val="00154C45"/>
    <w:rsid w:val="00161D5A"/>
    <w:rsid w:val="00172215"/>
    <w:rsid w:val="00173A3B"/>
    <w:rsid w:val="00181F3E"/>
    <w:rsid w:val="001A05BF"/>
    <w:rsid w:val="001A2BEE"/>
    <w:rsid w:val="001A47B7"/>
    <w:rsid w:val="001A65A0"/>
    <w:rsid w:val="001B095A"/>
    <w:rsid w:val="001B10E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94584"/>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65746"/>
    <w:rsid w:val="00391089"/>
    <w:rsid w:val="00397893"/>
    <w:rsid w:val="003A5EB5"/>
    <w:rsid w:val="003B1F6B"/>
    <w:rsid w:val="003B3381"/>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427A"/>
    <w:rsid w:val="004B7187"/>
    <w:rsid w:val="004C5E5E"/>
    <w:rsid w:val="004D509C"/>
    <w:rsid w:val="004F67E6"/>
    <w:rsid w:val="00501116"/>
    <w:rsid w:val="00501B52"/>
    <w:rsid w:val="005065B7"/>
    <w:rsid w:val="00514FDA"/>
    <w:rsid w:val="00534BB7"/>
    <w:rsid w:val="00535F64"/>
    <w:rsid w:val="00537BEA"/>
    <w:rsid w:val="0054057D"/>
    <w:rsid w:val="00546A68"/>
    <w:rsid w:val="00546FDB"/>
    <w:rsid w:val="005540D9"/>
    <w:rsid w:val="0055419E"/>
    <w:rsid w:val="0056039D"/>
    <w:rsid w:val="005830FA"/>
    <w:rsid w:val="0058536C"/>
    <w:rsid w:val="005937EB"/>
    <w:rsid w:val="00597924"/>
    <w:rsid w:val="005A087D"/>
    <w:rsid w:val="005C04C1"/>
    <w:rsid w:val="005D4636"/>
    <w:rsid w:val="005D5746"/>
    <w:rsid w:val="005D698E"/>
    <w:rsid w:val="005E0C69"/>
    <w:rsid w:val="005E279B"/>
    <w:rsid w:val="005E4953"/>
    <w:rsid w:val="005E6068"/>
    <w:rsid w:val="005F17BC"/>
    <w:rsid w:val="0060219E"/>
    <w:rsid w:val="00606A2B"/>
    <w:rsid w:val="00615750"/>
    <w:rsid w:val="006209E4"/>
    <w:rsid w:val="00623849"/>
    <w:rsid w:val="00633A17"/>
    <w:rsid w:val="0064205A"/>
    <w:rsid w:val="00643C66"/>
    <w:rsid w:val="0066456C"/>
    <w:rsid w:val="00680846"/>
    <w:rsid w:val="0068272C"/>
    <w:rsid w:val="006909B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D6F4A"/>
    <w:rsid w:val="008E4C3F"/>
    <w:rsid w:val="008F260E"/>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B4665"/>
    <w:rsid w:val="009C0E21"/>
    <w:rsid w:val="009C1882"/>
    <w:rsid w:val="009C3F08"/>
    <w:rsid w:val="009C4A4B"/>
    <w:rsid w:val="009E2850"/>
    <w:rsid w:val="009F5401"/>
    <w:rsid w:val="00A0317C"/>
    <w:rsid w:val="00A0355F"/>
    <w:rsid w:val="00A0640D"/>
    <w:rsid w:val="00A107E3"/>
    <w:rsid w:val="00A24839"/>
    <w:rsid w:val="00A259A6"/>
    <w:rsid w:val="00A44246"/>
    <w:rsid w:val="00A4611D"/>
    <w:rsid w:val="00A93A21"/>
    <w:rsid w:val="00A9766F"/>
    <w:rsid w:val="00AB01B0"/>
    <w:rsid w:val="00AB5E87"/>
    <w:rsid w:val="00AC6D1E"/>
    <w:rsid w:val="00AD4876"/>
    <w:rsid w:val="00AF0445"/>
    <w:rsid w:val="00AF2E38"/>
    <w:rsid w:val="00B0620C"/>
    <w:rsid w:val="00B1666D"/>
    <w:rsid w:val="00B2410E"/>
    <w:rsid w:val="00B3023D"/>
    <w:rsid w:val="00B30E79"/>
    <w:rsid w:val="00B45743"/>
    <w:rsid w:val="00B51879"/>
    <w:rsid w:val="00B552D9"/>
    <w:rsid w:val="00B56F52"/>
    <w:rsid w:val="00B606D3"/>
    <w:rsid w:val="00B646BC"/>
    <w:rsid w:val="00B67C49"/>
    <w:rsid w:val="00B772E6"/>
    <w:rsid w:val="00B85CDA"/>
    <w:rsid w:val="00B87C5D"/>
    <w:rsid w:val="00B917F2"/>
    <w:rsid w:val="00B96EC8"/>
    <w:rsid w:val="00BA4229"/>
    <w:rsid w:val="00BB3E43"/>
    <w:rsid w:val="00BB412C"/>
    <w:rsid w:val="00BC4EA7"/>
    <w:rsid w:val="00BC6327"/>
    <w:rsid w:val="00BD55BB"/>
    <w:rsid w:val="00BD5A57"/>
    <w:rsid w:val="00BE4E5D"/>
    <w:rsid w:val="00BE555D"/>
    <w:rsid w:val="00BE6564"/>
    <w:rsid w:val="00BF1F49"/>
    <w:rsid w:val="00BF6946"/>
    <w:rsid w:val="00BF725D"/>
    <w:rsid w:val="00C123E3"/>
    <w:rsid w:val="00C168AE"/>
    <w:rsid w:val="00C24948"/>
    <w:rsid w:val="00C3526A"/>
    <w:rsid w:val="00C41E25"/>
    <w:rsid w:val="00C45B4E"/>
    <w:rsid w:val="00C51D70"/>
    <w:rsid w:val="00C55FC5"/>
    <w:rsid w:val="00C6314A"/>
    <w:rsid w:val="00C649AA"/>
    <w:rsid w:val="00C7077E"/>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33C8C"/>
    <w:rsid w:val="00D37E1F"/>
    <w:rsid w:val="00D47015"/>
    <w:rsid w:val="00D5320E"/>
    <w:rsid w:val="00D7538B"/>
    <w:rsid w:val="00D924EC"/>
    <w:rsid w:val="00D93914"/>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C41A7"/>
    <w:rsid w:val="00EE479A"/>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omic Sans MS"/>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77E"/>
  </w:style>
  <w:style w:type="paragraph" w:styleId="Heading1">
    <w:name w:val="heading 1"/>
    <w:basedOn w:val="Normal"/>
    <w:next w:val="Normal"/>
    <w:qFormat/>
    <w:rsid w:val="00C7077E"/>
    <w:pPr>
      <w:keepNext/>
      <w:spacing w:before="120"/>
      <w:jc w:val="center"/>
      <w:outlineLvl w:val="0"/>
    </w:pPr>
    <w:rPr>
      <w:b/>
      <w:sz w:val="22"/>
      <w:u w:val="single"/>
    </w:rPr>
  </w:style>
  <w:style w:type="paragraph" w:styleId="Heading2">
    <w:name w:val="heading 2"/>
    <w:basedOn w:val="Normal"/>
    <w:next w:val="Normal"/>
    <w:qFormat/>
    <w:rsid w:val="00C7077E"/>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7077E"/>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7077E"/>
    <w:pPr>
      <w:keepNext/>
      <w:ind w:left="-18"/>
      <w:jc w:val="center"/>
      <w:outlineLvl w:val="3"/>
    </w:pPr>
    <w:rPr>
      <w:rFonts w:ascii="Footlight MT Light" w:hAnsi="Footlight MT Light"/>
      <w:b/>
    </w:rPr>
  </w:style>
  <w:style w:type="paragraph" w:styleId="Heading5">
    <w:name w:val="heading 5"/>
    <w:basedOn w:val="Normal"/>
    <w:next w:val="Normal"/>
    <w:qFormat/>
    <w:rsid w:val="00C7077E"/>
    <w:pPr>
      <w:keepNext/>
      <w:jc w:val="center"/>
      <w:outlineLvl w:val="4"/>
    </w:pPr>
    <w:rPr>
      <w:rFonts w:ascii="Footlight MT Light" w:hAnsi="Footlight MT Light"/>
      <w:b/>
      <w:sz w:val="22"/>
    </w:rPr>
  </w:style>
  <w:style w:type="paragraph" w:styleId="Heading6">
    <w:name w:val="heading 6"/>
    <w:basedOn w:val="Normal"/>
    <w:next w:val="Normal"/>
    <w:qFormat/>
    <w:rsid w:val="00C7077E"/>
    <w:pPr>
      <w:keepNext/>
      <w:jc w:val="right"/>
      <w:outlineLvl w:val="5"/>
    </w:pPr>
    <w:rPr>
      <w:rFonts w:ascii="Footlight MT Light" w:hAnsi="Footlight MT Light"/>
      <w:sz w:val="24"/>
    </w:rPr>
  </w:style>
  <w:style w:type="paragraph" w:styleId="Heading7">
    <w:name w:val="heading 7"/>
    <w:basedOn w:val="Normal"/>
    <w:next w:val="Normal"/>
    <w:qFormat/>
    <w:rsid w:val="00C7077E"/>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7077E"/>
    <w:pPr>
      <w:keepNext/>
      <w:spacing w:line="200" w:lineRule="exact"/>
      <w:outlineLvl w:val="7"/>
    </w:pPr>
    <w:rPr>
      <w:rFonts w:ascii="Comic Sans MS" w:hAnsi="Comic Sans MS"/>
      <w:b/>
      <w:bCs/>
      <w:sz w:val="18"/>
    </w:rPr>
  </w:style>
  <w:style w:type="paragraph" w:styleId="Heading9">
    <w:name w:val="heading 9"/>
    <w:basedOn w:val="Normal"/>
    <w:next w:val="Normal"/>
    <w:qFormat/>
    <w:rsid w:val="00C7077E"/>
    <w:pPr>
      <w:keepNext/>
      <w:spacing w:before="40" w:after="40" w:line="220" w:lineRule="exact"/>
      <w:ind w:left="-108" w:right="-90"/>
      <w:jc w:val="center"/>
      <w:outlineLvl w:val="8"/>
    </w:pPr>
    <w:rPr>
      <w:b/>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C7077E"/>
    <w:pPr>
      <w:tabs>
        <w:tab w:val="center" w:pos="4320"/>
        <w:tab w:val="right" w:pos="8640"/>
      </w:tabs>
    </w:pPr>
  </w:style>
  <w:style w:type="paragraph" w:styleId="Footer">
    <w:name w:val="footer"/>
    <w:basedOn w:val="Normal"/>
    <w:rsid w:val="00C7077E"/>
    <w:pPr>
      <w:tabs>
        <w:tab w:val="center" w:pos="4320"/>
        <w:tab w:val="right" w:pos="8640"/>
      </w:tabs>
    </w:pPr>
  </w:style>
  <w:style w:type="character" w:styleId="PageNumber">
    <w:name w:val="page number"/>
    <w:basedOn w:val="DefaultParagraphFont"/>
    <w:rsid w:val="00C7077E"/>
  </w:style>
  <w:style w:type="paragraph" w:styleId="Caption">
    <w:name w:val="caption"/>
    <w:basedOn w:val="Normal"/>
    <w:next w:val="Normal"/>
    <w:qFormat/>
    <w:rsid w:val="00C7077E"/>
    <w:pPr>
      <w:spacing w:before="120"/>
      <w:jc w:val="center"/>
    </w:pPr>
    <w:rPr>
      <w:b/>
      <w:sz w:val="22"/>
      <w:u w:val="single"/>
    </w:rPr>
  </w:style>
  <w:style w:type="paragraph" w:styleId="Title">
    <w:name w:val="Title"/>
    <w:basedOn w:val="Normal"/>
    <w:qFormat/>
    <w:rsid w:val="00C7077E"/>
    <w:pPr>
      <w:spacing w:after="120"/>
      <w:jc w:val="center"/>
    </w:pPr>
    <w:rPr>
      <w:b/>
      <w:u w:val="single"/>
    </w:rPr>
  </w:style>
  <w:style w:type="paragraph" w:styleId="BodyText">
    <w:name w:val="Body Text"/>
    <w:basedOn w:val="Normal"/>
    <w:rsid w:val="00C7077E"/>
    <w:pPr>
      <w:spacing w:before="120"/>
      <w:jc w:val="both"/>
    </w:pPr>
    <w:rPr>
      <w:rFonts w:ascii="Footlight MT Light" w:hAnsi="Footlight MT Light"/>
      <w:sz w:val="22"/>
    </w:rPr>
  </w:style>
  <w:style w:type="paragraph" w:styleId="BodyText2">
    <w:name w:val="Body Text 2"/>
    <w:basedOn w:val="Normal"/>
    <w:rsid w:val="00C7077E"/>
    <w:pPr>
      <w:spacing w:after="120"/>
    </w:pPr>
    <w:rPr>
      <w:rFonts w:ascii="Footlight MT Light" w:hAnsi="Footlight MT Light"/>
      <w:sz w:val="22"/>
    </w:rPr>
  </w:style>
  <w:style w:type="paragraph" w:styleId="BodyText3">
    <w:name w:val="Body Text 3"/>
    <w:basedOn w:val="Normal"/>
    <w:rsid w:val="00C7077E"/>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7077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7077E"/>
    <w:pPr>
      <w:ind w:firstLine="720"/>
    </w:pPr>
    <w:rPr>
      <w:snapToGrid w:val="0"/>
      <w:u w:val="single"/>
    </w:rPr>
  </w:style>
  <w:style w:type="paragraph" w:styleId="BodyTextIndent3">
    <w:name w:val="Body Text Indent 3"/>
    <w:basedOn w:val="Normal"/>
    <w:rsid w:val="00C7077E"/>
    <w:pPr>
      <w:ind w:left="360" w:hanging="360"/>
    </w:pPr>
    <w:rPr>
      <w:snapToGrid w:val="0"/>
      <w:u w:val="single"/>
    </w:rPr>
  </w:style>
  <w:style w:type="paragraph" w:styleId="BlockText">
    <w:name w:val="Block Text"/>
    <w:basedOn w:val="Normal"/>
    <w:rsid w:val="00C7077E"/>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pa.gov/lead"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1832</Words>
  <Characters>10444</Characters>
  <Application>Microsoft Macintosh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12825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Wesley Fromlath</cp:lastModifiedBy>
  <cp:revision>2</cp:revision>
  <cp:lastPrinted>2016-12-30T20:35:00Z</cp:lastPrinted>
  <dcterms:created xsi:type="dcterms:W3CDTF">2019-05-29T22:52:00Z</dcterms:created>
  <dcterms:modified xsi:type="dcterms:W3CDTF">2019-05-29T22:52:00Z</dcterms:modified>
</cp:coreProperties>
</file>