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E4E71" w14:textId="054AAEBA" w:rsidR="00BC6327" w:rsidRPr="008F7660" w:rsidRDefault="00BC6327">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sidR="00843853">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8F7660" w14:paraId="3BA96CA2" w14:textId="77777777" w:rsidTr="008A5B6C">
        <w:trPr>
          <w:cantSplit/>
        </w:trPr>
        <w:tc>
          <w:tcPr>
            <w:tcW w:w="2047" w:type="dxa"/>
            <w:tcBorders>
              <w:top w:val="nil"/>
              <w:left w:val="nil"/>
              <w:bottom w:val="nil"/>
              <w:right w:val="nil"/>
            </w:tcBorders>
          </w:tcPr>
          <w:p w14:paraId="12E44974"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14:paraId="5AE2991E" w14:textId="77777777" w:rsidR="00BC6327" w:rsidRPr="008F7660" w:rsidRDefault="002D0BE7">
            <w:pPr>
              <w:pStyle w:val="BodyText3"/>
              <w:pBdr>
                <w:top w:val="none" w:sz="0" w:space="0" w:color="auto"/>
                <w:left w:val="none" w:sz="0" w:space="0" w:color="auto"/>
                <w:bottom w:val="none" w:sz="0" w:space="0" w:color="auto"/>
                <w:right w:val="none" w:sz="0" w:space="0" w:color="auto"/>
              </w:pBdr>
              <w:jc w:val="left"/>
              <w:rPr>
                <w:b/>
              </w:rPr>
            </w:pPr>
            <w:r>
              <w:rPr>
                <w:b/>
              </w:rPr>
              <w:t>Barrett Lake Mobile Home Park</w:t>
            </w:r>
          </w:p>
        </w:tc>
        <w:tc>
          <w:tcPr>
            <w:tcW w:w="1314" w:type="dxa"/>
            <w:tcBorders>
              <w:top w:val="nil"/>
              <w:left w:val="nil"/>
              <w:bottom w:val="nil"/>
              <w:right w:val="nil"/>
            </w:tcBorders>
          </w:tcPr>
          <w:p w14:paraId="4218F3A8" w14:textId="77777777" w:rsidR="00BC6327" w:rsidRPr="008F7660" w:rsidRDefault="00BC6327">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14:paraId="5248531D" w14:textId="18E4F7FC" w:rsidR="00BC6327" w:rsidRPr="008F7660" w:rsidRDefault="002D0BE7">
            <w:pPr>
              <w:pStyle w:val="BodyText3"/>
              <w:pBdr>
                <w:top w:val="none" w:sz="0" w:space="0" w:color="auto"/>
                <w:left w:val="none" w:sz="0" w:space="0" w:color="auto"/>
                <w:bottom w:val="none" w:sz="0" w:space="0" w:color="auto"/>
                <w:right w:val="none" w:sz="0" w:space="0" w:color="auto"/>
              </w:pBdr>
              <w:jc w:val="left"/>
              <w:rPr>
                <w:sz w:val="22"/>
              </w:rPr>
            </w:pPr>
            <w:r>
              <w:rPr>
                <w:sz w:val="22"/>
              </w:rPr>
              <w:t>07/01/20</w:t>
            </w:r>
            <w:r w:rsidR="00095A4D">
              <w:rPr>
                <w:sz w:val="22"/>
              </w:rPr>
              <w:t>2</w:t>
            </w:r>
            <w:r w:rsidR="00843853">
              <w:rPr>
                <w:sz w:val="22"/>
              </w:rPr>
              <w:t>1</w:t>
            </w:r>
          </w:p>
        </w:tc>
      </w:tr>
    </w:tbl>
    <w:p w14:paraId="6DB9484F" w14:textId="77777777" w:rsidR="00BC6327" w:rsidRPr="008F7660" w:rsidRDefault="00BC6327"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B96EC8" w:rsidRPr="008F7660">
        <w:rPr>
          <w:i/>
          <w:sz w:val="22"/>
        </w:rPr>
        <w:t>1</w:t>
      </w:r>
      <w:r w:rsidR="008B01C6">
        <w:rPr>
          <w:i/>
          <w:sz w:val="22"/>
        </w:rPr>
        <w:t>7</w:t>
      </w:r>
      <w:r w:rsidR="00D37E1F" w:rsidRPr="008F7660">
        <w:rPr>
          <w:i/>
          <w:sz w:val="22"/>
        </w:rPr>
        <w:t xml:space="preserve"> and may include earlier monitoring data</w:t>
      </w:r>
      <w:r w:rsidRPr="008F7660">
        <w:rPr>
          <w:i/>
          <w:sz w:val="22"/>
        </w:rPr>
        <w:t>.</w:t>
      </w:r>
    </w:p>
    <w:p w14:paraId="7817E725" w14:textId="77777777" w:rsidR="00BC6327" w:rsidRPr="001F3468" w:rsidRDefault="00BC6327"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213F117D" w14:textId="77777777" w:rsidTr="008A5B6C">
        <w:trPr>
          <w:cantSplit/>
        </w:trPr>
        <w:tc>
          <w:tcPr>
            <w:tcW w:w="2970" w:type="dxa"/>
            <w:gridSpan w:val="2"/>
          </w:tcPr>
          <w:p w14:paraId="480B7EBC"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7C09DBB8" w14:textId="77777777" w:rsidR="00BC6327" w:rsidRPr="001F3468" w:rsidRDefault="002D0BE7">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Wells</w:t>
            </w:r>
          </w:p>
        </w:tc>
      </w:tr>
      <w:tr w:rsidR="00BC6327" w:rsidRPr="001F3468" w14:paraId="7291DCCD" w14:textId="77777777" w:rsidTr="008A5B6C">
        <w:trPr>
          <w:cantSplit/>
        </w:trPr>
        <w:tc>
          <w:tcPr>
            <w:tcW w:w="3600" w:type="dxa"/>
            <w:gridSpan w:val="3"/>
          </w:tcPr>
          <w:p w14:paraId="0B8EB4C4"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7CB97A32" w14:textId="77777777" w:rsidR="00BC6327" w:rsidRPr="001F3468" w:rsidRDefault="002D0BE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#1 and Well #2 are located in the park.</w:t>
            </w:r>
          </w:p>
        </w:tc>
      </w:tr>
      <w:tr w:rsidR="00BC6327" w:rsidRPr="001F3468" w14:paraId="3EF41679" w14:textId="77777777" w:rsidTr="008A5B6C">
        <w:tc>
          <w:tcPr>
            <w:tcW w:w="10800" w:type="dxa"/>
            <w:gridSpan w:val="9"/>
            <w:tcBorders>
              <w:bottom w:val="single" w:sz="4" w:space="0" w:color="auto"/>
            </w:tcBorders>
          </w:tcPr>
          <w:p w14:paraId="60D0A26D"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1CD39ECA" w14:textId="77777777" w:rsidTr="008A5B6C">
        <w:tc>
          <w:tcPr>
            <w:tcW w:w="10800" w:type="dxa"/>
            <w:gridSpan w:val="9"/>
            <w:tcBorders>
              <w:bottom w:val="single" w:sz="4" w:space="0" w:color="auto"/>
            </w:tcBorders>
          </w:tcPr>
          <w:p w14:paraId="350F08DC"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6BD86B7C" w14:textId="77777777" w:rsidTr="008A5B6C">
        <w:tc>
          <w:tcPr>
            <w:tcW w:w="4500" w:type="dxa"/>
            <w:gridSpan w:val="4"/>
          </w:tcPr>
          <w:p w14:paraId="7D7F6E11"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1CAE7558" w14:textId="77777777" w:rsidR="00BC6327" w:rsidRPr="001F3468" w:rsidRDefault="002D0BE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Available at the SD County DEH. Assessments for both wells.</w:t>
            </w:r>
          </w:p>
        </w:tc>
      </w:tr>
      <w:tr w:rsidR="00BC6327" w:rsidRPr="001F3468" w14:paraId="6DCC761A" w14:textId="77777777" w:rsidTr="008A5B6C">
        <w:tc>
          <w:tcPr>
            <w:tcW w:w="10800" w:type="dxa"/>
            <w:gridSpan w:val="9"/>
            <w:tcBorders>
              <w:bottom w:val="single" w:sz="4" w:space="0" w:color="auto"/>
            </w:tcBorders>
          </w:tcPr>
          <w:p w14:paraId="68A06EED"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6B82FB7D" w14:textId="77777777" w:rsidTr="008A5B6C">
        <w:tc>
          <w:tcPr>
            <w:tcW w:w="7110" w:type="dxa"/>
            <w:gridSpan w:val="7"/>
          </w:tcPr>
          <w:p w14:paraId="57DBB4E3"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22B7429B" w14:textId="77777777" w:rsidR="00BC6327" w:rsidRPr="001F3468" w:rsidRDefault="002D0BE7">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C6327" w:rsidRPr="001F3468" w14:paraId="0B09B803" w14:textId="77777777" w:rsidTr="008A5B6C">
        <w:tc>
          <w:tcPr>
            <w:tcW w:w="10800" w:type="dxa"/>
            <w:gridSpan w:val="9"/>
            <w:tcBorders>
              <w:bottom w:val="single" w:sz="4" w:space="0" w:color="auto"/>
            </w:tcBorders>
          </w:tcPr>
          <w:p w14:paraId="1AF6D9AE"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0C3521A8" w14:textId="77777777" w:rsidTr="008A5B6C">
        <w:trPr>
          <w:cantSplit/>
        </w:trPr>
        <w:tc>
          <w:tcPr>
            <w:tcW w:w="2880" w:type="dxa"/>
          </w:tcPr>
          <w:p w14:paraId="0EE50FBA"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049914BC" w14:textId="77777777" w:rsidR="00BC6327" w:rsidRPr="001F3468" w:rsidRDefault="002D0BE7">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Yvette Montez/Anthony Windle</w:t>
            </w:r>
          </w:p>
        </w:tc>
        <w:tc>
          <w:tcPr>
            <w:tcW w:w="900" w:type="dxa"/>
            <w:gridSpan w:val="2"/>
          </w:tcPr>
          <w:p w14:paraId="7FBD32AE"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14:paraId="184E3ADE"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w:t>
            </w:r>
            <w:r w:rsidR="002D0BE7">
              <w:rPr>
                <w:sz w:val="22"/>
              </w:rPr>
              <w:t>619</w:t>
            </w:r>
            <w:r w:rsidRPr="001F3468">
              <w:rPr>
                <w:sz w:val="22"/>
              </w:rPr>
              <w:t>)</w:t>
            </w:r>
            <w:r w:rsidR="002D0BE7">
              <w:rPr>
                <w:sz w:val="22"/>
              </w:rPr>
              <w:t>468-9222</w:t>
            </w:r>
          </w:p>
        </w:tc>
      </w:tr>
      <w:tr w:rsidR="00BC6327" w:rsidRPr="001F3468" w14:paraId="043101AC" w14:textId="77777777" w:rsidTr="008A5B6C">
        <w:trPr>
          <w:cantSplit/>
          <w:trHeight w:val="287"/>
        </w:trPr>
        <w:tc>
          <w:tcPr>
            <w:tcW w:w="10800" w:type="dxa"/>
            <w:gridSpan w:val="9"/>
            <w:tcBorders>
              <w:bottom w:val="single" w:sz="6" w:space="0" w:color="auto"/>
            </w:tcBorders>
          </w:tcPr>
          <w:p w14:paraId="6D58D6B0" w14:textId="77777777" w:rsidR="00BC6327" w:rsidRPr="001F3468" w:rsidRDefault="00BC632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1F3468" w14:paraId="63FF7C8E"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6719CDF7" w14:textId="77777777" w:rsidR="00BC6327" w:rsidRPr="001F3468" w:rsidRDefault="00BC6327">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C6327" w:rsidRPr="00A44246" w14:paraId="23A51C09"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5B5A4F24" w14:textId="77777777" w:rsidR="00BC6327" w:rsidRPr="00A44246" w:rsidRDefault="00BC6327" w:rsidP="00AB01B0">
            <w:pPr>
              <w:tabs>
                <w:tab w:val="left" w:pos="1440"/>
              </w:tabs>
              <w:spacing w:before="60" w:after="60"/>
              <w:jc w:val="both"/>
              <w:rPr>
                <w:sz w:val="22"/>
              </w:rPr>
            </w:pPr>
            <w:r w:rsidRPr="00A44246">
              <w:rPr>
                <w:b/>
                <w:sz w:val="22"/>
              </w:rPr>
              <w:t>Maximum Contaminant Level (MCL)</w:t>
            </w:r>
            <w:r w:rsidRPr="00A44246">
              <w:rPr>
                <w:sz w:val="22"/>
              </w:rPr>
              <w:t>: The highest level of a contaminant that is allowed in drinking water.  Primary MCLs are set as close to the PHGs (or MCLGs) as is economically and technologically feasible.  Secondary MCLs are set to protect the odor, taste, and appearance of drinking water.</w:t>
            </w:r>
          </w:p>
          <w:p w14:paraId="329B0613" w14:textId="77777777" w:rsidR="00BC6327" w:rsidRPr="00A44246" w:rsidRDefault="00BC6327"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sidR="00EE7E33">
              <w:rPr>
                <w:sz w:val="22"/>
              </w:rPr>
              <w:t>.</w:t>
            </w:r>
            <w:r w:rsidRPr="00A44246">
              <w:rPr>
                <w:sz w:val="22"/>
              </w:rPr>
              <w:t>S</w:t>
            </w:r>
            <w:r w:rsidR="00EE7E33">
              <w:rPr>
                <w:sz w:val="22"/>
              </w:rPr>
              <w:t xml:space="preserve">. </w:t>
            </w:r>
            <w:r w:rsidRPr="00A44246">
              <w:rPr>
                <w:sz w:val="22"/>
              </w:rPr>
              <w:t>EPA).</w:t>
            </w:r>
          </w:p>
          <w:p w14:paraId="0044D342" w14:textId="77777777" w:rsidR="00BC6327" w:rsidRPr="00A44246" w:rsidRDefault="00BC6327"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14:paraId="6B6941F9" w14:textId="77777777" w:rsidR="00BC6327" w:rsidRPr="00A44246" w:rsidRDefault="00BC6327"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w:t>
            </w:r>
            <w:r w:rsidR="00B56F52" w:rsidRPr="00A44246">
              <w:rPr>
                <w:sz w:val="22"/>
              </w:rPr>
              <w:t xml:space="preserve">highest </w:t>
            </w:r>
            <w:r w:rsidRPr="00A44246">
              <w:rPr>
                <w:sz w:val="22"/>
              </w:rPr>
              <w:t xml:space="preserve">level of a disinfectant </w:t>
            </w:r>
            <w:r w:rsidR="00B56F52" w:rsidRPr="00A44246">
              <w:rPr>
                <w:sz w:val="22"/>
              </w:rPr>
              <w:t>allowed in drinking water.  There is convincing evidence that addition of a disinfectant is necessary for control of microbial contaminants.</w:t>
            </w:r>
          </w:p>
          <w:p w14:paraId="4014D3BC" w14:textId="77777777" w:rsidR="00BC6327" w:rsidRPr="00A44246" w:rsidRDefault="00BC6327"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 xml:space="preserve">The level of a </w:t>
            </w:r>
            <w:r w:rsidR="00B56F52" w:rsidRPr="00A44246">
              <w:rPr>
                <w:sz w:val="22"/>
              </w:rPr>
              <w:t xml:space="preserve">drinking water </w:t>
            </w:r>
            <w:r w:rsidRPr="00A44246">
              <w:rPr>
                <w:sz w:val="22"/>
              </w:rPr>
              <w:t xml:space="preserve">disinfectant below which there is no known or expected risk to health.  MRDLGs </w:t>
            </w:r>
            <w:r w:rsidR="00B56F52" w:rsidRPr="00A44246">
              <w:rPr>
                <w:sz w:val="22"/>
              </w:rPr>
              <w:t>do not reflect the benefits of the use of disinfectants to control microbial contaminants.</w:t>
            </w:r>
          </w:p>
          <w:p w14:paraId="7A0BB945" w14:textId="77777777" w:rsidR="00AF0445" w:rsidRPr="00A44246" w:rsidRDefault="00AF0445"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2ECF9470" w14:textId="77777777" w:rsidR="00BC6327" w:rsidRPr="00A44246" w:rsidRDefault="00BC6327"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MCLs for contaminants that affect taste, odor, or appearance of the drinking water.  Contaminants with SDWSs do not affect the health at the MCL levels.</w:t>
            </w:r>
          </w:p>
          <w:p w14:paraId="6C7E56A4" w14:textId="77777777" w:rsidR="00BC6327" w:rsidRPr="00A44246" w:rsidRDefault="00BC6327"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14:paraId="45CEB622" w14:textId="77777777" w:rsidR="00BC6327" w:rsidRPr="00A44246" w:rsidRDefault="00BC6327"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xml:space="preserve">: The concentration of a contaminant which, if exceeded, triggers treatment or other requirements </w:t>
            </w:r>
            <w:r w:rsidR="00FC01B5" w:rsidRPr="00A44246">
              <w:rPr>
                <w:sz w:val="22"/>
              </w:rPr>
              <w:t>that</w:t>
            </w:r>
            <w:r w:rsidRPr="00A44246">
              <w:rPr>
                <w:sz w:val="22"/>
              </w:rPr>
              <w:t xml:space="preserve"> a water system must follow.</w:t>
            </w:r>
          </w:p>
          <w:p w14:paraId="262E0733" w14:textId="77777777" w:rsidR="00BC6327" w:rsidRPr="00A44246" w:rsidRDefault="00BC6327"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xml:space="preserve">:  </w:t>
            </w:r>
            <w:r w:rsidR="00173A3B" w:rsidRPr="00A44246">
              <w:rPr>
                <w:sz w:val="22"/>
              </w:rPr>
              <w:t>State Board</w:t>
            </w:r>
            <w:r w:rsidRPr="00A44246">
              <w:rPr>
                <w:sz w:val="22"/>
              </w:rPr>
              <w:t xml:space="preserve"> permission to exceed an MCL or not comply with a treatment technique under certain conditions.</w:t>
            </w:r>
          </w:p>
          <w:p w14:paraId="4ED708FE"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14:paraId="2A80CD78" w14:textId="77777777" w:rsidR="00AF0445" w:rsidRPr="00A44246" w:rsidRDefault="00AF0445"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14:paraId="2A573C3A" w14:textId="77777777" w:rsidR="00BC6327" w:rsidRPr="00A44246" w:rsidRDefault="00BC6327" w:rsidP="00606A2B">
            <w:pPr>
              <w:tabs>
                <w:tab w:val="left" w:pos="1440"/>
              </w:tabs>
              <w:spacing w:before="40" w:after="60" w:line="0" w:lineRule="atLeast"/>
              <w:jc w:val="both"/>
              <w:rPr>
                <w:sz w:val="22"/>
              </w:rPr>
            </w:pPr>
            <w:r w:rsidRPr="00A44246">
              <w:rPr>
                <w:b/>
                <w:sz w:val="22"/>
              </w:rPr>
              <w:t>ND</w:t>
            </w:r>
            <w:r w:rsidRPr="00A44246">
              <w:rPr>
                <w:sz w:val="22"/>
              </w:rPr>
              <w:t>: not detectable at testing limit</w:t>
            </w:r>
          </w:p>
          <w:p w14:paraId="6FAE496B" w14:textId="77777777" w:rsidR="00BC6327" w:rsidRPr="00A44246" w:rsidRDefault="00BC6327" w:rsidP="00606A2B">
            <w:pPr>
              <w:tabs>
                <w:tab w:val="left" w:pos="1440"/>
              </w:tabs>
              <w:spacing w:after="60" w:line="0" w:lineRule="atLeast"/>
              <w:jc w:val="both"/>
              <w:rPr>
                <w:sz w:val="22"/>
              </w:rPr>
            </w:pPr>
            <w:r w:rsidRPr="00A44246">
              <w:rPr>
                <w:b/>
                <w:sz w:val="22"/>
              </w:rPr>
              <w:t>ppm</w:t>
            </w:r>
            <w:r w:rsidRPr="00A44246">
              <w:rPr>
                <w:sz w:val="22"/>
              </w:rPr>
              <w:t>: parts per million or milligrams per liter (mg/L)</w:t>
            </w:r>
          </w:p>
          <w:p w14:paraId="0C439199" w14:textId="77777777" w:rsidR="00BC6327" w:rsidRPr="00A44246" w:rsidRDefault="00BC6327" w:rsidP="00606A2B">
            <w:pPr>
              <w:tabs>
                <w:tab w:val="left" w:pos="1440"/>
              </w:tabs>
              <w:spacing w:after="60" w:line="0" w:lineRule="atLeast"/>
              <w:jc w:val="both"/>
              <w:rPr>
                <w:b/>
                <w:sz w:val="22"/>
              </w:rPr>
            </w:pPr>
            <w:r w:rsidRPr="00A44246">
              <w:rPr>
                <w:b/>
                <w:sz w:val="22"/>
              </w:rPr>
              <w:t>ppb</w:t>
            </w:r>
            <w:r w:rsidRPr="00A44246">
              <w:rPr>
                <w:sz w:val="22"/>
              </w:rPr>
              <w:t>: parts per billion or micrograms per liter (</w:t>
            </w:r>
            <w:r w:rsidR="00D37E1F" w:rsidRPr="00A44246">
              <w:rPr>
                <w:sz w:val="22"/>
              </w:rPr>
              <w:t>µ</w:t>
            </w:r>
            <w:r w:rsidRPr="00A44246">
              <w:rPr>
                <w:sz w:val="22"/>
              </w:rPr>
              <w:t>g/L)</w:t>
            </w:r>
          </w:p>
          <w:p w14:paraId="17355AA6" w14:textId="77777777" w:rsidR="00BC6327" w:rsidRPr="00A44246" w:rsidRDefault="00BC6327" w:rsidP="00606A2B">
            <w:pPr>
              <w:tabs>
                <w:tab w:val="left" w:pos="1440"/>
              </w:tabs>
              <w:spacing w:after="60" w:line="0" w:lineRule="atLeast"/>
              <w:jc w:val="both"/>
              <w:rPr>
                <w:sz w:val="22"/>
              </w:rPr>
            </w:pPr>
            <w:r w:rsidRPr="00A44246">
              <w:rPr>
                <w:b/>
                <w:sz w:val="22"/>
              </w:rPr>
              <w:t>ppt</w:t>
            </w:r>
            <w:r w:rsidRPr="00A44246">
              <w:rPr>
                <w:sz w:val="22"/>
              </w:rPr>
              <w:t xml:space="preserve">: parts per trillion or nanograms per liter (ng/L) </w:t>
            </w:r>
          </w:p>
          <w:p w14:paraId="74E35164" w14:textId="77777777" w:rsidR="0033024B" w:rsidRPr="00A44246" w:rsidRDefault="00330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14:paraId="4FB66748" w14:textId="77777777" w:rsidR="00BC6327" w:rsidRPr="00A44246" w:rsidRDefault="00BC6327"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14:paraId="103147CF"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D9C8F10"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0A2941DE" w14:textId="77777777" w:rsidR="00BC6327" w:rsidRPr="001F3468" w:rsidRDefault="00BC6327"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6BD08816" w14:textId="77777777" w:rsidR="00BC6327" w:rsidRPr="001F3468" w:rsidRDefault="00BC6327"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3A0194CD" w14:textId="77777777" w:rsidR="00BC6327" w:rsidRPr="001F3468" w:rsidRDefault="00BC6327" w:rsidP="00F01B42">
      <w:pPr>
        <w:numPr>
          <w:ilvl w:val="0"/>
          <w:numId w:val="1"/>
        </w:numPr>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9B64A05" w14:textId="77777777" w:rsidR="00BC6327" w:rsidRPr="001F3468" w:rsidRDefault="00BC6327" w:rsidP="00F01B42">
      <w:pPr>
        <w:numPr>
          <w:ilvl w:val="0"/>
          <w:numId w:val="1"/>
        </w:numPr>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1142A1F2" w14:textId="77777777" w:rsidR="00BC6327" w:rsidRPr="001F3468" w:rsidRDefault="00BC6327"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444B8B9E"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213809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02"/>
        <w:gridCol w:w="206"/>
        <w:gridCol w:w="694"/>
        <w:gridCol w:w="991"/>
        <w:gridCol w:w="1080"/>
        <w:gridCol w:w="540"/>
        <w:gridCol w:w="629"/>
        <w:gridCol w:w="1080"/>
        <w:gridCol w:w="270"/>
        <w:gridCol w:w="2251"/>
      </w:tblGrid>
      <w:tr w:rsidR="00BC6327" w:rsidRPr="00A44246" w14:paraId="3B69C069" w14:textId="77777777"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7DE0FD7E" w14:textId="77777777" w:rsidR="00BC6327" w:rsidRPr="00A44246" w:rsidRDefault="00BC6327"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04C83C12" w14:textId="77777777" w:rsidTr="00535F8B">
        <w:trPr>
          <w:cantSplit/>
          <w:jc w:val="center"/>
        </w:trPr>
        <w:tc>
          <w:tcPr>
            <w:tcW w:w="2249" w:type="dxa"/>
            <w:gridSpan w:val="2"/>
            <w:tcBorders>
              <w:top w:val="single" w:sz="18" w:space="0" w:color="auto"/>
              <w:left w:val="single" w:sz="6" w:space="0" w:color="auto"/>
              <w:bottom w:val="double" w:sz="6" w:space="0" w:color="auto"/>
            </w:tcBorders>
            <w:vAlign w:val="center"/>
          </w:tcPr>
          <w:p w14:paraId="63075CE0" w14:textId="77777777" w:rsidR="00BC6327" w:rsidRPr="00A44246" w:rsidRDefault="00BC6327" w:rsidP="00D057C3">
            <w:pPr>
              <w:ind w:right="-115"/>
              <w:jc w:val="center"/>
              <w:rPr>
                <w:b/>
                <w:sz w:val="16"/>
                <w:szCs w:val="16"/>
              </w:rPr>
            </w:pPr>
            <w:r w:rsidRPr="00A44246">
              <w:rPr>
                <w:b/>
                <w:sz w:val="18"/>
              </w:rPr>
              <w:t>Microbiological Contaminants</w:t>
            </w:r>
            <w:r w:rsidR="00D057C3" w:rsidRPr="00A44246">
              <w:rPr>
                <w:b/>
                <w:sz w:val="18"/>
              </w:rPr>
              <w:br/>
            </w:r>
            <w:r w:rsidRPr="00A44246">
              <w:rPr>
                <w:sz w:val="16"/>
                <w:szCs w:val="16"/>
              </w:rPr>
              <w:t xml:space="preserve">(complete if </w:t>
            </w:r>
            <w:r w:rsidR="00AB01B0" w:rsidRPr="00A44246">
              <w:rPr>
                <w:sz w:val="16"/>
                <w:szCs w:val="16"/>
              </w:rPr>
              <w:t>bacteria detected)</w:t>
            </w:r>
          </w:p>
        </w:tc>
        <w:tc>
          <w:tcPr>
            <w:tcW w:w="1008" w:type="dxa"/>
            <w:gridSpan w:val="2"/>
            <w:tcBorders>
              <w:top w:val="single" w:sz="18" w:space="0" w:color="auto"/>
              <w:bottom w:val="double" w:sz="6" w:space="0" w:color="auto"/>
            </w:tcBorders>
            <w:vAlign w:val="center"/>
          </w:tcPr>
          <w:p w14:paraId="2C82EA52" w14:textId="77777777" w:rsidR="00BC6327" w:rsidRPr="00A44246" w:rsidRDefault="00BC6327" w:rsidP="00D057C3">
            <w:pPr>
              <w:spacing w:line="220" w:lineRule="exact"/>
              <w:ind w:left="-108" w:right="-90"/>
              <w:jc w:val="center"/>
              <w:rPr>
                <w:b/>
                <w:sz w:val="18"/>
              </w:rPr>
            </w:pPr>
            <w:r w:rsidRPr="00A44246">
              <w:rPr>
                <w:b/>
                <w:sz w:val="18"/>
              </w:rPr>
              <w:t xml:space="preserve">Highest No. of </w:t>
            </w:r>
            <w:r w:rsidR="00181F3E" w:rsidRPr="00A44246">
              <w:rPr>
                <w:b/>
                <w:sz w:val="18"/>
              </w:rPr>
              <w:t>D</w:t>
            </w:r>
            <w:r w:rsidRPr="00A44246">
              <w:rPr>
                <w:b/>
                <w:sz w:val="18"/>
              </w:rPr>
              <w:t>etections</w:t>
            </w:r>
          </w:p>
        </w:tc>
        <w:tc>
          <w:tcPr>
            <w:tcW w:w="1685" w:type="dxa"/>
            <w:gridSpan w:val="2"/>
            <w:tcBorders>
              <w:top w:val="single" w:sz="18" w:space="0" w:color="auto"/>
              <w:bottom w:val="double" w:sz="6" w:space="0" w:color="auto"/>
            </w:tcBorders>
            <w:vAlign w:val="center"/>
          </w:tcPr>
          <w:p w14:paraId="356429AD" w14:textId="77777777" w:rsidR="00BC6327" w:rsidRPr="00A44246" w:rsidRDefault="00BC6327" w:rsidP="00D057C3">
            <w:pPr>
              <w:spacing w:line="220" w:lineRule="exact"/>
              <w:jc w:val="center"/>
              <w:rPr>
                <w:b/>
                <w:sz w:val="18"/>
                <w:szCs w:val="18"/>
              </w:rPr>
            </w:pPr>
            <w:r w:rsidRPr="00A44246">
              <w:rPr>
                <w:b/>
                <w:sz w:val="18"/>
                <w:szCs w:val="18"/>
              </w:rPr>
              <w:t xml:space="preserve">No. of </w:t>
            </w:r>
            <w:r w:rsidR="00535F8B">
              <w:rPr>
                <w:b/>
                <w:sz w:val="18"/>
                <w:szCs w:val="18"/>
              </w:rPr>
              <w:t>M</w:t>
            </w:r>
            <w:r w:rsidRPr="00A44246">
              <w:rPr>
                <w:b/>
                <w:sz w:val="18"/>
                <w:szCs w:val="18"/>
              </w:rPr>
              <w:t xml:space="preserve">onths in </w:t>
            </w:r>
            <w:r w:rsidR="00535F8B">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14:paraId="5E9F9C2D" w14:textId="77777777" w:rsidR="00BC6327" w:rsidRPr="00A44246" w:rsidRDefault="00BC6327"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14:paraId="2C374B62" w14:textId="77777777" w:rsidR="00BC6327" w:rsidRPr="00A44246" w:rsidRDefault="00BC6327"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14:paraId="6053AAB1" w14:textId="77777777" w:rsidR="00BC6327" w:rsidRPr="00A44246" w:rsidRDefault="00BC6327" w:rsidP="00D057C3">
            <w:pPr>
              <w:jc w:val="center"/>
              <w:rPr>
                <w:b/>
                <w:sz w:val="18"/>
              </w:rPr>
            </w:pPr>
            <w:r w:rsidRPr="00A44246">
              <w:rPr>
                <w:b/>
                <w:sz w:val="18"/>
              </w:rPr>
              <w:t>Typical Source of Bacteria</w:t>
            </w:r>
          </w:p>
        </w:tc>
      </w:tr>
      <w:tr w:rsidR="00BC6327" w:rsidRPr="00A44246" w14:paraId="74CC12FB" w14:textId="77777777" w:rsidTr="00535F8B">
        <w:trPr>
          <w:cantSplit/>
          <w:jc w:val="center"/>
        </w:trPr>
        <w:tc>
          <w:tcPr>
            <w:tcW w:w="2249" w:type="dxa"/>
            <w:gridSpan w:val="2"/>
            <w:tcBorders>
              <w:top w:val="nil"/>
              <w:left w:val="single" w:sz="6" w:space="0" w:color="auto"/>
              <w:bottom w:val="single" w:sz="4" w:space="0" w:color="auto"/>
            </w:tcBorders>
          </w:tcPr>
          <w:p w14:paraId="10B52402" w14:textId="77777777" w:rsidR="008F7660" w:rsidRPr="00A44246" w:rsidRDefault="00BC6327" w:rsidP="00F87E2C">
            <w:pPr>
              <w:jc w:val="center"/>
              <w:rPr>
                <w:sz w:val="16"/>
                <w:szCs w:val="16"/>
              </w:rPr>
            </w:pPr>
            <w:r w:rsidRPr="00A44246">
              <w:rPr>
                <w:sz w:val="18"/>
              </w:rPr>
              <w:t>Total Coliform Bacteria</w:t>
            </w:r>
            <w:r w:rsidR="00F87E2C" w:rsidRPr="00A44246">
              <w:rPr>
                <w:sz w:val="18"/>
              </w:rPr>
              <w:br/>
            </w:r>
            <w:r w:rsidR="008F7660" w:rsidRPr="00A44246">
              <w:rPr>
                <w:sz w:val="16"/>
                <w:szCs w:val="16"/>
              </w:rPr>
              <w:t>(state Total Coliform Rule)</w:t>
            </w:r>
          </w:p>
        </w:tc>
        <w:tc>
          <w:tcPr>
            <w:tcW w:w="1008" w:type="dxa"/>
            <w:gridSpan w:val="2"/>
            <w:tcBorders>
              <w:top w:val="nil"/>
              <w:bottom w:val="single" w:sz="4" w:space="0" w:color="auto"/>
            </w:tcBorders>
          </w:tcPr>
          <w:p w14:paraId="10330D50" w14:textId="77777777" w:rsidR="00BC6327" w:rsidRPr="00A44246" w:rsidRDefault="00BC6327" w:rsidP="00D057C3">
            <w:pPr>
              <w:ind w:left="-108" w:right="-90"/>
              <w:jc w:val="center"/>
              <w:rPr>
                <w:sz w:val="16"/>
                <w:szCs w:val="16"/>
              </w:rPr>
            </w:pPr>
            <w:r w:rsidRPr="00A44246">
              <w:rPr>
                <w:sz w:val="16"/>
                <w:szCs w:val="16"/>
              </w:rPr>
              <w:t>(In a mo.)</w:t>
            </w:r>
          </w:p>
          <w:p w14:paraId="11926C77" w14:textId="77777777" w:rsidR="00BC6327" w:rsidRPr="00A44246" w:rsidRDefault="002D0BE7" w:rsidP="00D057C3">
            <w:pPr>
              <w:ind w:left="-108" w:right="-90"/>
              <w:jc w:val="center"/>
              <w:rPr>
                <w:sz w:val="18"/>
                <w:u w:val="single"/>
              </w:rPr>
            </w:pPr>
            <w:r>
              <w:rPr>
                <w:sz w:val="18"/>
                <w:u w:val="single"/>
              </w:rPr>
              <w:t>1</w:t>
            </w:r>
          </w:p>
        </w:tc>
        <w:tc>
          <w:tcPr>
            <w:tcW w:w="1685" w:type="dxa"/>
            <w:gridSpan w:val="2"/>
            <w:tcBorders>
              <w:top w:val="nil"/>
              <w:bottom w:val="single" w:sz="4" w:space="0" w:color="auto"/>
            </w:tcBorders>
          </w:tcPr>
          <w:p w14:paraId="3957BFC3" w14:textId="77777777" w:rsidR="00BC6327" w:rsidRPr="00A44246" w:rsidRDefault="00EB7C75" w:rsidP="00D057C3">
            <w:pPr>
              <w:jc w:val="center"/>
              <w:rPr>
                <w:sz w:val="18"/>
              </w:rPr>
            </w:pPr>
            <w:r>
              <w:rPr>
                <w:sz w:val="18"/>
              </w:rPr>
              <w:t>0</w:t>
            </w:r>
          </w:p>
        </w:tc>
        <w:tc>
          <w:tcPr>
            <w:tcW w:w="2249" w:type="dxa"/>
            <w:gridSpan w:val="3"/>
            <w:tcBorders>
              <w:top w:val="nil"/>
              <w:bottom w:val="single" w:sz="4" w:space="0" w:color="auto"/>
            </w:tcBorders>
          </w:tcPr>
          <w:p w14:paraId="76646DF5" w14:textId="77777777" w:rsidR="00BC6327" w:rsidRPr="00A44246" w:rsidRDefault="008F7660" w:rsidP="008F7660">
            <w:pPr>
              <w:ind w:left="-54" w:right="-72"/>
              <w:rPr>
                <w:sz w:val="18"/>
              </w:rPr>
            </w:pPr>
            <w:r w:rsidRPr="00A44246">
              <w:rPr>
                <w:sz w:val="18"/>
              </w:rPr>
              <w:t>1</w:t>
            </w:r>
            <w:r w:rsidR="00BC6327" w:rsidRPr="00A44246">
              <w:rPr>
                <w:sz w:val="18"/>
              </w:rPr>
              <w:t xml:space="preserve"> </w:t>
            </w:r>
            <w:r w:rsidRPr="00A44246">
              <w:rPr>
                <w:sz w:val="18"/>
              </w:rPr>
              <w:t>positive monthly sample</w:t>
            </w:r>
          </w:p>
        </w:tc>
        <w:tc>
          <w:tcPr>
            <w:tcW w:w="1080" w:type="dxa"/>
            <w:tcBorders>
              <w:top w:val="nil"/>
              <w:bottom w:val="single" w:sz="4" w:space="0" w:color="auto"/>
            </w:tcBorders>
          </w:tcPr>
          <w:p w14:paraId="05DB5335" w14:textId="77777777" w:rsidR="00BC6327" w:rsidRPr="00A44246" w:rsidRDefault="00BC6327" w:rsidP="00D057C3">
            <w:pPr>
              <w:jc w:val="center"/>
              <w:rPr>
                <w:sz w:val="18"/>
              </w:rPr>
            </w:pPr>
            <w:r w:rsidRPr="00A44246">
              <w:rPr>
                <w:sz w:val="18"/>
              </w:rPr>
              <w:t>0</w:t>
            </w:r>
          </w:p>
        </w:tc>
        <w:tc>
          <w:tcPr>
            <w:tcW w:w="2521" w:type="dxa"/>
            <w:gridSpan w:val="2"/>
            <w:tcBorders>
              <w:top w:val="nil"/>
              <w:bottom w:val="single" w:sz="4" w:space="0" w:color="auto"/>
              <w:right w:val="single" w:sz="6" w:space="0" w:color="auto"/>
            </w:tcBorders>
          </w:tcPr>
          <w:p w14:paraId="4A13CDD4" w14:textId="77777777" w:rsidR="00BC6327" w:rsidRPr="00A44246" w:rsidRDefault="00BC6327" w:rsidP="00D057C3">
            <w:pPr>
              <w:rPr>
                <w:sz w:val="18"/>
              </w:rPr>
            </w:pPr>
            <w:r w:rsidRPr="00A44246">
              <w:rPr>
                <w:sz w:val="18"/>
              </w:rPr>
              <w:t>Naturally present in the environment</w:t>
            </w:r>
          </w:p>
        </w:tc>
      </w:tr>
      <w:tr w:rsidR="008F7660" w:rsidRPr="00A44246" w14:paraId="3227F474"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540126A3" w14:textId="77777777" w:rsidR="008F7660" w:rsidRPr="00A44246" w:rsidRDefault="008F7660" w:rsidP="00F87E2C">
            <w:pPr>
              <w:jc w:val="center"/>
              <w:rPr>
                <w:sz w:val="18"/>
              </w:rPr>
            </w:pPr>
            <w:r w:rsidRPr="00A44246">
              <w:rPr>
                <w:sz w:val="18"/>
              </w:rPr>
              <w:t xml:space="preserve">Fecal Coliform or </w:t>
            </w:r>
            <w:r w:rsidRPr="00A44246">
              <w:rPr>
                <w:i/>
                <w:sz w:val="18"/>
              </w:rPr>
              <w:t>E. coli</w:t>
            </w:r>
            <w:r w:rsidR="00F87E2C" w:rsidRPr="00A44246">
              <w:rPr>
                <w:i/>
                <w:sz w:val="18"/>
              </w:rPr>
              <w:br/>
            </w:r>
            <w:r w:rsidRPr="00A44246">
              <w:rPr>
                <w:sz w:val="16"/>
                <w:szCs w:val="16"/>
              </w:rPr>
              <w:t>(state Total Coliform Rule)</w:t>
            </w:r>
          </w:p>
        </w:tc>
        <w:tc>
          <w:tcPr>
            <w:tcW w:w="1008" w:type="dxa"/>
            <w:gridSpan w:val="2"/>
            <w:tcBorders>
              <w:top w:val="single" w:sz="4" w:space="0" w:color="auto"/>
              <w:bottom w:val="single" w:sz="4" w:space="0" w:color="auto"/>
            </w:tcBorders>
          </w:tcPr>
          <w:p w14:paraId="4B341401" w14:textId="77777777" w:rsidR="005540D9" w:rsidRPr="00A44246" w:rsidRDefault="005540D9" w:rsidP="005540D9">
            <w:pPr>
              <w:ind w:left="-115" w:right="-86"/>
              <w:jc w:val="center"/>
              <w:rPr>
                <w:sz w:val="16"/>
                <w:szCs w:val="16"/>
              </w:rPr>
            </w:pPr>
            <w:r w:rsidRPr="00A44246">
              <w:rPr>
                <w:sz w:val="16"/>
                <w:szCs w:val="16"/>
              </w:rPr>
              <w:t>(In the year)</w:t>
            </w:r>
          </w:p>
          <w:p w14:paraId="27F04D92" w14:textId="77777777" w:rsidR="008F7660" w:rsidRPr="00A44246" w:rsidRDefault="002D0BE7" w:rsidP="00D057C3">
            <w:pPr>
              <w:ind w:left="-108" w:right="-90"/>
              <w:jc w:val="center"/>
              <w:rPr>
                <w:sz w:val="18"/>
              </w:rPr>
            </w:pPr>
            <w:r>
              <w:rPr>
                <w:sz w:val="18"/>
              </w:rPr>
              <w:t>0</w:t>
            </w:r>
          </w:p>
        </w:tc>
        <w:tc>
          <w:tcPr>
            <w:tcW w:w="1685" w:type="dxa"/>
            <w:gridSpan w:val="2"/>
            <w:tcBorders>
              <w:top w:val="single" w:sz="4" w:space="0" w:color="auto"/>
              <w:bottom w:val="single" w:sz="4" w:space="0" w:color="auto"/>
            </w:tcBorders>
          </w:tcPr>
          <w:p w14:paraId="48DCA066" w14:textId="77777777" w:rsidR="008F7660" w:rsidRPr="00A44246" w:rsidRDefault="002D0BE7" w:rsidP="00D057C3">
            <w:pPr>
              <w:jc w:val="center"/>
              <w:rPr>
                <w:sz w:val="18"/>
              </w:rPr>
            </w:pPr>
            <w:r>
              <w:rPr>
                <w:sz w:val="18"/>
              </w:rPr>
              <w:t>0</w:t>
            </w:r>
          </w:p>
        </w:tc>
        <w:tc>
          <w:tcPr>
            <w:tcW w:w="2249" w:type="dxa"/>
            <w:gridSpan w:val="3"/>
            <w:tcBorders>
              <w:top w:val="single" w:sz="4" w:space="0" w:color="auto"/>
              <w:bottom w:val="single" w:sz="4" w:space="0" w:color="auto"/>
            </w:tcBorders>
          </w:tcPr>
          <w:p w14:paraId="53023209" w14:textId="77777777" w:rsidR="008F7660" w:rsidRPr="00A44246" w:rsidRDefault="005540D9"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Borders>
              <w:top w:val="single" w:sz="4" w:space="0" w:color="auto"/>
              <w:bottom w:val="single" w:sz="4" w:space="0" w:color="auto"/>
            </w:tcBorders>
          </w:tcPr>
          <w:p w14:paraId="164659F7" w14:textId="77777777" w:rsidR="008F7660" w:rsidRPr="00A44246" w:rsidRDefault="008F7660" w:rsidP="00D057C3">
            <w:pPr>
              <w:jc w:val="center"/>
              <w:rPr>
                <w:sz w:val="18"/>
              </w:rPr>
            </w:pPr>
          </w:p>
        </w:tc>
        <w:tc>
          <w:tcPr>
            <w:tcW w:w="2521" w:type="dxa"/>
            <w:gridSpan w:val="2"/>
            <w:tcBorders>
              <w:top w:val="single" w:sz="4" w:space="0" w:color="auto"/>
              <w:bottom w:val="single" w:sz="4" w:space="0" w:color="auto"/>
              <w:right w:val="single" w:sz="6" w:space="0" w:color="auto"/>
            </w:tcBorders>
          </w:tcPr>
          <w:p w14:paraId="23F61247" w14:textId="77777777" w:rsidR="008F7660" w:rsidRPr="00A44246" w:rsidRDefault="005540D9" w:rsidP="00D057C3">
            <w:pPr>
              <w:rPr>
                <w:sz w:val="18"/>
              </w:rPr>
            </w:pPr>
            <w:r w:rsidRPr="00A44246">
              <w:rPr>
                <w:sz w:val="18"/>
              </w:rPr>
              <w:t>Human and animal fecal waste</w:t>
            </w:r>
          </w:p>
        </w:tc>
      </w:tr>
      <w:tr w:rsidR="005540D9" w:rsidRPr="00A44246" w14:paraId="724CC181" w14:textId="77777777" w:rsidTr="00535F8B">
        <w:trPr>
          <w:cantSplit/>
          <w:jc w:val="center"/>
        </w:trPr>
        <w:tc>
          <w:tcPr>
            <w:tcW w:w="2249" w:type="dxa"/>
            <w:gridSpan w:val="2"/>
            <w:tcBorders>
              <w:top w:val="single" w:sz="4" w:space="0" w:color="auto"/>
              <w:left w:val="single" w:sz="6" w:space="0" w:color="auto"/>
              <w:bottom w:val="single" w:sz="4" w:space="0" w:color="auto"/>
            </w:tcBorders>
          </w:tcPr>
          <w:p w14:paraId="41D9C4A2" w14:textId="77777777" w:rsidR="005540D9" w:rsidRPr="00A44246" w:rsidRDefault="005540D9" w:rsidP="005540D9">
            <w:pPr>
              <w:jc w:val="center"/>
              <w:rPr>
                <w:i/>
                <w:sz w:val="18"/>
              </w:rPr>
            </w:pPr>
            <w:r w:rsidRPr="00A44246">
              <w:rPr>
                <w:i/>
                <w:sz w:val="18"/>
              </w:rPr>
              <w:t>E. coli</w:t>
            </w:r>
          </w:p>
          <w:p w14:paraId="5A59410F" w14:textId="77777777" w:rsidR="005540D9" w:rsidRPr="00A44246" w:rsidRDefault="005540D9" w:rsidP="005540D9">
            <w:pPr>
              <w:jc w:val="center"/>
              <w:rPr>
                <w:sz w:val="18"/>
              </w:rPr>
            </w:pPr>
            <w:r w:rsidRPr="00A44246">
              <w:rPr>
                <w:sz w:val="16"/>
                <w:szCs w:val="16"/>
              </w:rPr>
              <w:t>(federal Revised Total Coliform Rule)</w:t>
            </w:r>
          </w:p>
        </w:tc>
        <w:tc>
          <w:tcPr>
            <w:tcW w:w="1008" w:type="dxa"/>
            <w:gridSpan w:val="2"/>
            <w:tcBorders>
              <w:top w:val="single" w:sz="4" w:space="0" w:color="auto"/>
              <w:bottom w:val="single" w:sz="4" w:space="0" w:color="auto"/>
            </w:tcBorders>
          </w:tcPr>
          <w:p w14:paraId="2D21BDDC" w14:textId="77777777" w:rsidR="002F6EC9" w:rsidRDefault="005540D9" w:rsidP="002F6EC9">
            <w:pPr>
              <w:ind w:left="-115" w:right="-86"/>
              <w:jc w:val="center"/>
              <w:rPr>
                <w:sz w:val="16"/>
                <w:szCs w:val="16"/>
              </w:rPr>
            </w:pPr>
            <w:r w:rsidRPr="00A44246">
              <w:rPr>
                <w:sz w:val="16"/>
                <w:szCs w:val="16"/>
              </w:rPr>
              <w:t>(</w:t>
            </w:r>
            <w:r w:rsidR="003E7032">
              <w:rPr>
                <w:sz w:val="16"/>
                <w:szCs w:val="16"/>
              </w:rPr>
              <w:t>In the year</w:t>
            </w:r>
            <w:r w:rsidR="002F6EC9" w:rsidRPr="00A44246">
              <w:rPr>
                <w:sz w:val="16"/>
                <w:szCs w:val="16"/>
              </w:rPr>
              <w:t>)</w:t>
            </w:r>
          </w:p>
          <w:p w14:paraId="027D597F" w14:textId="77777777" w:rsidR="002D0BE7" w:rsidRPr="00A44246" w:rsidRDefault="002D0BE7" w:rsidP="002F6EC9">
            <w:pPr>
              <w:ind w:left="-115" w:right="-86"/>
              <w:jc w:val="center"/>
              <w:rPr>
                <w:sz w:val="18"/>
              </w:rPr>
            </w:pPr>
            <w:r>
              <w:rPr>
                <w:sz w:val="18"/>
              </w:rPr>
              <w:t>0</w:t>
            </w:r>
          </w:p>
        </w:tc>
        <w:tc>
          <w:tcPr>
            <w:tcW w:w="1685" w:type="dxa"/>
            <w:gridSpan w:val="2"/>
            <w:tcBorders>
              <w:top w:val="single" w:sz="4" w:space="0" w:color="auto"/>
              <w:bottom w:val="single" w:sz="4" w:space="0" w:color="auto"/>
            </w:tcBorders>
          </w:tcPr>
          <w:p w14:paraId="1DDF15EF" w14:textId="77777777" w:rsidR="005540D9" w:rsidRPr="00A44246" w:rsidRDefault="002D0BE7" w:rsidP="00D057C3">
            <w:pPr>
              <w:jc w:val="center"/>
              <w:rPr>
                <w:sz w:val="18"/>
              </w:rPr>
            </w:pPr>
            <w:r>
              <w:rPr>
                <w:sz w:val="18"/>
              </w:rPr>
              <w:t>0</w:t>
            </w:r>
          </w:p>
        </w:tc>
        <w:tc>
          <w:tcPr>
            <w:tcW w:w="2249" w:type="dxa"/>
            <w:gridSpan w:val="3"/>
            <w:tcBorders>
              <w:top w:val="single" w:sz="4" w:space="0" w:color="auto"/>
              <w:bottom w:val="single" w:sz="4" w:space="0" w:color="auto"/>
            </w:tcBorders>
          </w:tcPr>
          <w:p w14:paraId="12593F88" w14:textId="77777777" w:rsidR="005540D9" w:rsidRPr="00A44246" w:rsidRDefault="00172215" w:rsidP="00172215">
            <w:pPr>
              <w:ind w:left="-54" w:right="-72"/>
              <w:jc w:val="center"/>
              <w:rPr>
                <w:sz w:val="18"/>
              </w:rPr>
            </w:pPr>
            <w:r w:rsidRPr="00A44246">
              <w:rPr>
                <w:sz w:val="18"/>
              </w:rPr>
              <w:t>(a)</w:t>
            </w:r>
          </w:p>
        </w:tc>
        <w:tc>
          <w:tcPr>
            <w:tcW w:w="1080" w:type="dxa"/>
            <w:tcBorders>
              <w:top w:val="single" w:sz="4" w:space="0" w:color="auto"/>
              <w:bottom w:val="single" w:sz="4" w:space="0" w:color="auto"/>
            </w:tcBorders>
          </w:tcPr>
          <w:p w14:paraId="04E6F663" w14:textId="77777777" w:rsidR="005540D9" w:rsidRPr="00A44246" w:rsidRDefault="002F6EC9" w:rsidP="00D057C3">
            <w:pPr>
              <w:jc w:val="center"/>
              <w:rPr>
                <w:sz w:val="18"/>
              </w:rPr>
            </w:pPr>
            <w:r w:rsidRPr="00A44246">
              <w:rPr>
                <w:sz w:val="18"/>
              </w:rPr>
              <w:t>0</w:t>
            </w:r>
          </w:p>
        </w:tc>
        <w:tc>
          <w:tcPr>
            <w:tcW w:w="2521" w:type="dxa"/>
            <w:gridSpan w:val="2"/>
            <w:tcBorders>
              <w:top w:val="single" w:sz="4" w:space="0" w:color="auto"/>
              <w:bottom w:val="single" w:sz="4" w:space="0" w:color="auto"/>
              <w:right w:val="single" w:sz="6" w:space="0" w:color="auto"/>
            </w:tcBorders>
          </w:tcPr>
          <w:p w14:paraId="2B86ED5D" w14:textId="77777777" w:rsidR="005540D9" w:rsidRPr="00A44246" w:rsidRDefault="002F6EC9" w:rsidP="00D057C3">
            <w:pPr>
              <w:rPr>
                <w:sz w:val="18"/>
              </w:rPr>
            </w:pPr>
            <w:r w:rsidRPr="00A44246">
              <w:rPr>
                <w:sz w:val="18"/>
              </w:rPr>
              <w:t>Human and animal fecal waste</w:t>
            </w:r>
          </w:p>
        </w:tc>
      </w:tr>
      <w:tr w:rsidR="00172215" w:rsidRPr="001F3468" w14:paraId="274FC8D4" w14:textId="77777777" w:rsidTr="00535F8B">
        <w:trPr>
          <w:cantSplit/>
          <w:jc w:val="center"/>
        </w:trPr>
        <w:tc>
          <w:tcPr>
            <w:tcW w:w="10792" w:type="dxa"/>
            <w:gridSpan w:val="12"/>
            <w:tcBorders>
              <w:top w:val="single" w:sz="4" w:space="0" w:color="auto"/>
              <w:left w:val="single" w:sz="6" w:space="0" w:color="auto"/>
              <w:bottom w:val="single" w:sz="18" w:space="0" w:color="auto"/>
              <w:right w:val="single" w:sz="6" w:space="0" w:color="auto"/>
            </w:tcBorders>
          </w:tcPr>
          <w:p w14:paraId="05A85EF6" w14:textId="77777777" w:rsidR="00172215" w:rsidRPr="00A44246" w:rsidRDefault="00172215"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C6327" w:rsidRPr="001F3468" w14:paraId="1293DA3B" w14:textId="77777777"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14:paraId="3AD82F1A" w14:textId="77777777" w:rsidR="00BC6327" w:rsidRPr="001F3468" w:rsidRDefault="00BC6327"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6E078435" w14:textId="77777777" w:rsidTr="00535F8B">
        <w:trPr>
          <w:jc w:val="center"/>
        </w:trPr>
        <w:tc>
          <w:tcPr>
            <w:tcW w:w="2241" w:type="dxa"/>
            <w:tcBorders>
              <w:top w:val="single" w:sz="18" w:space="0" w:color="auto"/>
              <w:left w:val="single" w:sz="6" w:space="0" w:color="auto"/>
              <w:bottom w:val="double" w:sz="6" w:space="0" w:color="auto"/>
            </w:tcBorders>
            <w:vAlign w:val="center"/>
          </w:tcPr>
          <w:p w14:paraId="4D27BE7B" w14:textId="77777777" w:rsidR="00B44817" w:rsidRPr="001F3468" w:rsidRDefault="00B44817"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8C3659B" w14:textId="77777777" w:rsidR="00B44817" w:rsidRPr="001F3468" w:rsidRDefault="00B44817"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14:paraId="4B1D9485" w14:textId="77777777" w:rsidR="00B44817" w:rsidRPr="001F3468" w:rsidRDefault="00535F8B" w:rsidP="00B44817">
            <w:pPr>
              <w:jc w:val="center"/>
              <w:rPr>
                <w:b/>
                <w:sz w:val="18"/>
                <w:szCs w:val="18"/>
              </w:rPr>
            </w:pPr>
            <w:r>
              <w:rPr>
                <w:b/>
                <w:sz w:val="18"/>
                <w:szCs w:val="18"/>
              </w:rPr>
              <w:t>No. of Samples C</w:t>
            </w:r>
            <w:r w:rsidR="00B44817" w:rsidRPr="001F3468">
              <w:rPr>
                <w:b/>
                <w:sz w:val="18"/>
                <w:szCs w:val="18"/>
              </w:rPr>
              <w:t>ollected</w:t>
            </w:r>
          </w:p>
        </w:tc>
        <w:tc>
          <w:tcPr>
            <w:tcW w:w="991" w:type="dxa"/>
            <w:tcBorders>
              <w:top w:val="single" w:sz="18" w:space="0" w:color="auto"/>
              <w:bottom w:val="double" w:sz="6" w:space="0" w:color="auto"/>
            </w:tcBorders>
            <w:vAlign w:val="center"/>
          </w:tcPr>
          <w:p w14:paraId="48D78869" w14:textId="77777777" w:rsidR="00B44817" w:rsidRPr="001F3468" w:rsidRDefault="00B44817" w:rsidP="00535F8B">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14:paraId="0F98F2AC" w14:textId="77777777" w:rsidR="00B44817" w:rsidRPr="001F3468" w:rsidRDefault="00535F8B" w:rsidP="00535F8B">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tcBorders>
              <w:top w:val="single" w:sz="18" w:space="0" w:color="auto"/>
              <w:bottom w:val="double" w:sz="6" w:space="0" w:color="auto"/>
            </w:tcBorders>
            <w:vAlign w:val="center"/>
          </w:tcPr>
          <w:p w14:paraId="79A271BE" w14:textId="77777777" w:rsidR="00B44817" w:rsidRPr="001F3468" w:rsidRDefault="00B44817"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14:paraId="67F28E3E" w14:textId="77777777" w:rsidR="00B44817" w:rsidRPr="001F3468" w:rsidRDefault="00B44817"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14:paraId="5F47C30D" w14:textId="77777777" w:rsidR="00B44817" w:rsidRPr="001F3468" w:rsidRDefault="00B44817" w:rsidP="00B4481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tcBorders>
              <w:top w:val="single" w:sz="18" w:space="0" w:color="auto"/>
              <w:bottom w:val="double" w:sz="6" w:space="0" w:color="auto"/>
              <w:right w:val="single" w:sz="6" w:space="0" w:color="auto"/>
            </w:tcBorders>
            <w:tcMar>
              <w:left w:w="0" w:type="dxa"/>
              <w:right w:w="0" w:type="dxa"/>
            </w:tcMar>
            <w:vAlign w:val="center"/>
          </w:tcPr>
          <w:p w14:paraId="5F12C474" w14:textId="77777777" w:rsidR="00B44817" w:rsidRPr="001F3468" w:rsidRDefault="00B44817" w:rsidP="00B44817">
            <w:pPr>
              <w:jc w:val="center"/>
              <w:rPr>
                <w:b/>
                <w:sz w:val="18"/>
              </w:rPr>
            </w:pPr>
            <w:r w:rsidRPr="001F3468">
              <w:rPr>
                <w:b/>
                <w:sz w:val="18"/>
              </w:rPr>
              <w:t>Typical Source of Contaminant</w:t>
            </w:r>
          </w:p>
        </w:tc>
      </w:tr>
      <w:tr w:rsidR="00B44817" w:rsidRPr="001F3468" w14:paraId="5296887D" w14:textId="77777777" w:rsidTr="00535F8B">
        <w:trPr>
          <w:jc w:val="center"/>
        </w:trPr>
        <w:tc>
          <w:tcPr>
            <w:tcW w:w="2241" w:type="dxa"/>
            <w:tcBorders>
              <w:top w:val="nil"/>
              <w:left w:val="single" w:sz="6" w:space="0" w:color="auto"/>
              <w:bottom w:val="nil"/>
            </w:tcBorders>
          </w:tcPr>
          <w:p w14:paraId="3167DEF0" w14:textId="77777777" w:rsidR="00B44817" w:rsidRPr="001F3468" w:rsidRDefault="00B44817" w:rsidP="00D057C3">
            <w:pPr>
              <w:rPr>
                <w:sz w:val="18"/>
              </w:rPr>
            </w:pPr>
            <w:r w:rsidRPr="001F3468">
              <w:rPr>
                <w:sz w:val="18"/>
              </w:rPr>
              <w:t>Lead (ppb)</w:t>
            </w:r>
          </w:p>
        </w:tc>
        <w:tc>
          <w:tcPr>
            <w:tcW w:w="810" w:type="dxa"/>
            <w:gridSpan w:val="2"/>
            <w:tcBorders>
              <w:top w:val="nil"/>
            </w:tcBorders>
          </w:tcPr>
          <w:p w14:paraId="78E0766D" w14:textId="77777777" w:rsidR="00B44817" w:rsidRPr="001F3468" w:rsidRDefault="002D0BE7" w:rsidP="00D057C3">
            <w:pPr>
              <w:jc w:val="center"/>
              <w:rPr>
                <w:sz w:val="18"/>
              </w:rPr>
            </w:pPr>
            <w:r>
              <w:rPr>
                <w:sz w:val="18"/>
              </w:rPr>
              <w:t>2017</w:t>
            </w:r>
          </w:p>
        </w:tc>
        <w:tc>
          <w:tcPr>
            <w:tcW w:w="900" w:type="dxa"/>
            <w:gridSpan w:val="2"/>
            <w:tcBorders>
              <w:top w:val="nil"/>
            </w:tcBorders>
          </w:tcPr>
          <w:p w14:paraId="562C1A40" w14:textId="77777777" w:rsidR="00B44817" w:rsidRPr="001F3468" w:rsidRDefault="002D0BE7" w:rsidP="00D057C3">
            <w:pPr>
              <w:jc w:val="center"/>
              <w:rPr>
                <w:sz w:val="18"/>
              </w:rPr>
            </w:pPr>
            <w:r>
              <w:rPr>
                <w:sz w:val="18"/>
              </w:rPr>
              <w:t>10</w:t>
            </w:r>
          </w:p>
        </w:tc>
        <w:tc>
          <w:tcPr>
            <w:tcW w:w="991" w:type="dxa"/>
            <w:tcBorders>
              <w:top w:val="nil"/>
              <w:bottom w:val="nil"/>
            </w:tcBorders>
          </w:tcPr>
          <w:p w14:paraId="74F7DD64" w14:textId="77777777" w:rsidR="00B44817" w:rsidRPr="001F3468" w:rsidRDefault="002D0BE7" w:rsidP="00D057C3">
            <w:pPr>
              <w:jc w:val="center"/>
              <w:rPr>
                <w:sz w:val="18"/>
              </w:rPr>
            </w:pPr>
            <w:r>
              <w:rPr>
                <w:sz w:val="18"/>
              </w:rPr>
              <w:t>&lt;1.0</w:t>
            </w:r>
          </w:p>
        </w:tc>
        <w:tc>
          <w:tcPr>
            <w:tcW w:w="1080" w:type="dxa"/>
            <w:tcBorders>
              <w:top w:val="nil"/>
              <w:bottom w:val="nil"/>
            </w:tcBorders>
          </w:tcPr>
          <w:p w14:paraId="63F544DB" w14:textId="77777777" w:rsidR="00B44817" w:rsidRPr="001F3468" w:rsidRDefault="002D0BE7" w:rsidP="00D057C3">
            <w:pPr>
              <w:jc w:val="center"/>
              <w:rPr>
                <w:sz w:val="18"/>
              </w:rPr>
            </w:pPr>
            <w:r>
              <w:rPr>
                <w:sz w:val="18"/>
              </w:rPr>
              <w:t>0</w:t>
            </w:r>
          </w:p>
        </w:tc>
        <w:tc>
          <w:tcPr>
            <w:tcW w:w="540" w:type="dxa"/>
            <w:tcBorders>
              <w:top w:val="nil"/>
              <w:bottom w:val="nil"/>
            </w:tcBorders>
          </w:tcPr>
          <w:p w14:paraId="535F6564" w14:textId="77777777" w:rsidR="00B44817" w:rsidRPr="001F3468" w:rsidRDefault="00B44817" w:rsidP="00D057C3">
            <w:pPr>
              <w:jc w:val="center"/>
              <w:rPr>
                <w:sz w:val="18"/>
              </w:rPr>
            </w:pPr>
            <w:r w:rsidRPr="001F3468">
              <w:rPr>
                <w:sz w:val="18"/>
              </w:rPr>
              <w:t>15</w:t>
            </w:r>
          </w:p>
        </w:tc>
        <w:tc>
          <w:tcPr>
            <w:tcW w:w="629" w:type="dxa"/>
            <w:tcBorders>
              <w:top w:val="nil"/>
              <w:bottom w:val="nil"/>
            </w:tcBorders>
          </w:tcPr>
          <w:p w14:paraId="0DC19362" w14:textId="77777777" w:rsidR="00B44817" w:rsidRPr="001F3468" w:rsidRDefault="00B44817" w:rsidP="00D057C3">
            <w:pPr>
              <w:jc w:val="center"/>
              <w:rPr>
                <w:sz w:val="18"/>
              </w:rPr>
            </w:pPr>
            <w:r w:rsidRPr="001F3468">
              <w:rPr>
                <w:sz w:val="18"/>
              </w:rPr>
              <w:t>0.2</w:t>
            </w:r>
          </w:p>
        </w:tc>
        <w:tc>
          <w:tcPr>
            <w:tcW w:w="1350" w:type="dxa"/>
            <w:gridSpan w:val="2"/>
            <w:tcBorders>
              <w:top w:val="nil"/>
              <w:bottom w:val="nil"/>
            </w:tcBorders>
          </w:tcPr>
          <w:p w14:paraId="563FD936" w14:textId="77777777" w:rsidR="00B44817" w:rsidRPr="001D7D91" w:rsidRDefault="00B44817" w:rsidP="00B44817">
            <w:pPr>
              <w:jc w:val="center"/>
              <w:rPr>
                <w:sz w:val="17"/>
                <w:szCs w:val="16"/>
              </w:rPr>
            </w:pPr>
          </w:p>
        </w:tc>
        <w:tc>
          <w:tcPr>
            <w:tcW w:w="2251" w:type="dxa"/>
            <w:tcBorders>
              <w:top w:val="nil"/>
              <w:bottom w:val="nil"/>
              <w:right w:val="single" w:sz="6" w:space="0" w:color="auto"/>
            </w:tcBorders>
          </w:tcPr>
          <w:p w14:paraId="6A7CD8D0" w14:textId="77777777" w:rsidR="00B44817" w:rsidRPr="001D7D91" w:rsidRDefault="00B44817" w:rsidP="001D7D91">
            <w:pPr>
              <w:rPr>
                <w:sz w:val="17"/>
                <w:szCs w:val="16"/>
              </w:rPr>
            </w:pPr>
            <w:r w:rsidRPr="001D7D91">
              <w:rPr>
                <w:sz w:val="17"/>
                <w:szCs w:val="16"/>
              </w:rPr>
              <w:t>Internal corrosion of household water plumbing systems; discharges from industrial manufacturers; erosion of natural deposits</w:t>
            </w:r>
          </w:p>
        </w:tc>
      </w:tr>
      <w:tr w:rsidR="00B44817" w:rsidRPr="001F3468" w14:paraId="655E74B7" w14:textId="77777777" w:rsidTr="00535F8B">
        <w:trPr>
          <w:jc w:val="center"/>
        </w:trPr>
        <w:tc>
          <w:tcPr>
            <w:tcW w:w="2241" w:type="dxa"/>
            <w:tcBorders>
              <w:left w:val="single" w:sz="6" w:space="0" w:color="auto"/>
              <w:bottom w:val="single" w:sz="18" w:space="0" w:color="auto"/>
            </w:tcBorders>
          </w:tcPr>
          <w:p w14:paraId="73FF16F2" w14:textId="77777777" w:rsidR="00B44817" w:rsidRPr="001F3468" w:rsidRDefault="00B44817" w:rsidP="00D057C3">
            <w:pPr>
              <w:rPr>
                <w:sz w:val="18"/>
              </w:rPr>
            </w:pPr>
            <w:r w:rsidRPr="001F3468">
              <w:rPr>
                <w:sz w:val="18"/>
              </w:rPr>
              <w:t>Copper (ppm)</w:t>
            </w:r>
          </w:p>
        </w:tc>
        <w:tc>
          <w:tcPr>
            <w:tcW w:w="810" w:type="dxa"/>
            <w:gridSpan w:val="2"/>
            <w:tcBorders>
              <w:bottom w:val="single" w:sz="18" w:space="0" w:color="auto"/>
            </w:tcBorders>
          </w:tcPr>
          <w:p w14:paraId="1C204591" w14:textId="77777777" w:rsidR="00B44817" w:rsidRPr="001F3468" w:rsidRDefault="002D0BE7" w:rsidP="00D057C3">
            <w:pPr>
              <w:jc w:val="center"/>
              <w:rPr>
                <w:sz w:val="18"/>
              </w:rPr>
            </w:pPr>
            <w:r>
              <w:rPr>
                <w:sz w:val="18"/>
              </w:rPr>
              <w:t>2017</w:t>
            </w:r>
          </w:p>
        </w:tc>
        <w:tc>
          <w:tcPr>
            <w:tcW w:w="900" w:type="dxa"/>
            <w:gridSpan w:val="2"/>
            <w:tcBorders>
              <w:bottom w:val="single" w:sz="18" w:space="0" w:color="auto"/>
            </w:tcBorders>
          </w:tcPr>
          <w:p w14:paraId="1D1984B3" w14:textId="77777777" w:rsidR="00B44817" w:rsidRPr="001F3468" w:rsidRDefault="002D0BE7" w:rsidP="00D057C3">
            <w:pPr>
              <w:jc w:val="center"/>
              <w:rPr>
                <w:sz w:val="18"/>
              </w:rPr>
            </w:pPr>
            <w:r>
              <w:rPr>
                <w:sz w:val="18"/>
              </w:rPr>
              <w:t>10</w:t>
            </w:r>
          </w:p>
        </w:tc>
        <w:tc>
          <w:tcPr>
            <w:tcW w:w="991" w:type="dxa"/>
            <w:tcBorders>
              <w:bottom w:val="single" w:sz="18" w:space="0" w:color="auto"/>
            </w:tcBorders>
          </w:tcPr>
          <w:p w14:paraId="77048344" w14:textId="77777777" w:rsidR="00B44817" w:rsidRPr="001F3468" w:rsidRDefault="002D0BE7" w:rsidP="00D057C3">
            <w:pPr>
              <w:jc w:val="center"/>
              <w:rPr>
                <w:sz w:val="18"/>
              </w:rPr>
            </w:pPr>
            <w:r>
              <w:rPr>
                <w:sz w:val="18"/>
              </w:rPr>
              <w:t>5.1-13.1</w:t>
            </w:r>
          </w:p>
        </w:tc>
        <w:tc>
          <w:tcPr>
            <w:tcW w:w="1080" w:type="dxa"/>
            <w:tcBorders>
              <w:bottom w:val="single" w:sz="18" w:space="0" w:color="auto"/>
            </w:tcBorders>
          </w:tcPr>
          <w:p w14:paraId="032CC968" w14:textId="77777777" w:rsidR="00B44817" w:rsidRPr="001F3468" w:rsidRDefault="002D0BE7" w:rsidP="00D057C3">
            <w:pPr>
              <w:jc w:val="center"/>
              <w:rPr>
                <w:sz w:val="18"/>
              </w:rPr>
            </w:pPr>
            <w:r>
              <w:rPr>
                <w:sz w:val="18"/>
              </w:rPr>
              <w:t>0</w:t>
            </w:r>
          </w:p>
        </w:tc>
        <w:tc>
          <w:tcPr>
            <w:tcW w:w="540" w:type="dxa"/>
            <w:tcBorders>
              <w:bottom w:val="single" w:sz="18" w:space="0" w:color="auto"/>
            </w:tcBorders>
          </w:tcPr>
          <w:p w14:paraId="68375E70" w14:textId="77777777" w:rsidR="00B44817" w:rsidRPr="001F3468" w:rsidRDefault="00B44817" w:rsidP="00D057C3">
            <w:pPr>
              <w:jc w:val="center"/>
              <w:rPr>
                <w:sz w:val="18"/>
              </w:rPr>
            </w:pPr>
            <w:r w:rsidRPr="001F3468">
              <w:rPr>
                <w:sz w:val="18"/>
              </w:rPr>
              <w:t>1.3</w:t>
            </w:r>
          </w:p>
        </w:tc>
        <w:tc>
          <w:tcPr>
            <w:tcW w:w="629" w:type="dxa"/>
            <w:tcBorders>
              <w:bottom w:val="single" w:sz="18" w:space="0" w:color="auto"/>
            </w:tcBorders>
          </w:tcPr>
          <w:p w14:paraId="2F2EEFB8" w14:textId="77777777" w:rsidR="00B44817" w:rsidRPr="001F3468" w:rsidRDefault="00B44817" w:rsidP="00D057C3">
            <w:pPr>
              <w:jc w:val="center"/>
              <w:rPr>
                <w:sz w:val="18"/>
              </w:rPr>
            </w:pPr>
            <w:r w:rsidRPr="001F3468">
              <w:rPr>
                <w:sz w:val="18"/>
              </w:rPr>
              <w:t>0.3</w:t>
            </w:r>
          </w:p>
        </w:tc>
        <w:tc>
          <w:tcPr>
            <w:tcW w:w="1350" w:type="dxa"/>
            <w:gridSpan w:val="2"/>
            <w:tcBorders>
              <w:bottom w:val="single" w:sz="18" w:space="0" w:color="auto"/>
            </w:tcBorders>
          </w:tcPr>
          <w:p w14:paraId="36AF2815" w14:textId="77777777" w:rsidR="00B44817" w:rsidRPr="001D7D91" w:rsidRDefault="00D26951" w:rsidP="00B44817">
            <w:pPr>
              <w:jc w:val="center"/>
              <w:rPr>
                <w:sz w:val="17"/>
                <w:szCs w:val="16"/>
              </w:rPr>
            </w:pPr>
            <w:r>
              <w:rPr>
                <w:sz w:val="17"/>
                <w:szCs w:val="16"/>
              </w:rPr>
              <w:t>Not applicable</w:t>
            </w:r>
          </w:p>
        </w:tc>
        <w:tc>
          <w:tcPr>
            <w:tcW w:w="2251" w:type="dxa"/>
            <w:tcBorders>
              <w:bottom w:val="single" w:sz="18" w:space="0" w:color="auto"/>
              <w:right w:val="single" w:sz="6" w:space="0" w:color="auto"/>
            </w:tcBorders>
          </w:tcPr>
          <w:p w14:paraId="78A176FB" w14:textId="77777777" w:rsidR="00B44817" w:rsidRPr="001D7D91" w:rsidRDefault="00B44817" w:rsidP="00D057C3">
            <w:pPr>
              <w:rPr>
                <w:sz w:val="17"/>
                <w:szCs w:val="16"/>
              </w:rPr>
            </w:pPr>
            <w:r w:rsidRPr="001D7D91">
              <w:rPr>
                <w:sz w:val="17"/>
                <w:szCs w:val="16"/>
              </w:rPr>
              <w:t>Internal corrosion of household plumbing systems; erosion of natural deposits; leaching from wood preservatives</w:t>
            </w:r>
          </w:p>
        </w:tc>
      </w:tr>
    </w:tbl>
    <w:p w14:paraId="73B0824B"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2F08EE6C"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5837413" w14:textId="77777777" w:rsidR="00B3023D" w:rsidRPr="001F3468" w:rsidRDefault="00B3023D"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lastRenderedPageBreak/>
              <w:t>TAble 3 – SAMPLING RESULTS FOR sodium and hardness</w:t>
            </w:r>
          </w:p>
        </w:tc>
      </w:tr>
      <w:tr w:rsidR="00B3023D" w:rsidRPr="001F3468" w14:paraId="3486A9E7" w14:textId="77777777" w:rsidTr="00E92E9C">
        <w:trPr>
          <w:jc w:val="center"/>
        </w:trPr>
        <w:tc>
          <w:tcPr>
            <w:tcW w:w="2250" w:type="dxa"/>
            <w:tcBorders>
              <w:top w:val="single" w:sz="18" w:space="0" w:color="auto"/>
              <w:left w:val="single" w:sz="6" w:space="0" w:color="auto"/>
              <w:bottom w:val="double" w:sz="6" w:space="0" w:color="auto"/>
            </w:tcBorders>
            <w:vAlign w:val="center"/>
          </w:tcPr>
          <w:p w14:paraId="04AF5FD5" w14:textId="77777777" w:rsidR="00B3023D" w:rsidRPr="001F3468" w:rsidRDefault="00B3023D" w:rsidP="002F6EC9">
            <w:pPr>
              <w:keepNext/>
              <w:jc w:val="center"/>
              <w:rPr>
                <w:b/>
                <w:sz w:val="18"/>
              </w:rPr>
            </w:pPr>
            <w:r w:rsidRPr="001F3468">
              <w:rPr>
                <w:b/>
                <w:sz w:val="18"/>
              </w:rPr>
              <w:t xml:space="preserve">Chemical or Constituent </w:t>
            </w:r>
            <w:r w:rsidRPr="001F3468">
              <w:rPr>
                <w:sz w:val="18"/>
              </w:rPr>
              <w:t>(and reporting units)</w:t>
            </w:r>
          </w:p>
        </w:tc>
        <w:tc>
          <w:tcPr>
            <w:tcW w:w="1008" w:type="dxa"/>
            <w:gridSpan w:val="2"/>
            <w:tcBorders>
              <w:top w:val="single" w:sz="18" w:space="0" w:color="auto"/>
              <w:bottom w:val="double" w:sz="6" w:space="0" w:color="auto"/>
            </w:tcBorders>
            <w:vAlign w:val="center"/>
          </w:tcPr>
          <w:p w14:paraId="56FC2381" w14:textId="77777777" w:rsidR="00B3023D" w:rsidRPr="001F3468" w:rsidRDefault="00B3023D" w:rsidP="002F6EC9">
            <w:pPr>
              <w:keepNext/>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21EADD63" w14:textId="77777777" w:rsidR="00B3023D" w:rsidRPr="001F3468" w:rsidRDefault="00B3023D" w:rsidP="002F6EC9">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4A3BEA6B" w14:textId="77777777" w:rsidR="00B3023D" w:rsidRPr="001F3468" w:rsidRDefault="00B3023D" w:rsidP="002F6EC9">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779CE156" w14:textId="77777777" w:rsidR="00B3023D" w:rsidRPr="001F3468" w:rsidRDefault="00B3023D"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14:paraId="587D919C" w14:textId="77777777" w:rsidR="00B3023D" w:rsidRPr="001F3468" w:rsidRDefault="00B3023D" w:rsidP="002F6EC9">
            <w:pPr>
              <w:keepNext/>
              <w:jc w:val="center"/>
              <w:rPr>
                <w:b/>
                <w:sz w:val="18"/>
              </w:rPr>
            </w:pPr>
            <w:r w:rsidRPr="001F3468">
              <w:rPr>
                <w:b/>
                <w:sz w:val="18"/>
              </w:rPr>
              <w:t>PHG</w:t>
            </w:r>
            <w:r w:rsidR="00D057C3" w:rsidRPr="001F3468">
              <w:rPr>
                <w:b/>
                <w:sz w:val="18"/>
              </w:rPr>
              <w:br/>
            </w:r>
            <w:r w:rsidRPr="001F3468">
              <w:rPr>
                <w:b/>
                <w:sz w:val="18"/>
              </w:rPr>
              <w:t>(MCLG)</w:t>
            </w:r>
          </w:p>
        </w:tc>
        <w:tc>
          <w:tcPr>
            <w:tcW w:w="2808" w:type="dxa"/>
            <w:tcBorders>
              <w:top w:val="single" w:sz="18" w:space="0" w:color="auto"/>
              <w:bottom w:val="double" w:sz="6" w:space="0" w:color="auto"/>
              <w:right w:val="single" w:sz="6" w:space="0" w:color="auto"/>
            </w:tcBorders>
            <w:vAlign w:val="center"/>
          </w:tcPr>
          <w:p w14:paraId="6447E0C4" w14:textId="77777777" w:rsidR="00B3023D" w:rsidRPr="001F3468" w:rsidRDefault="00B3023D" w:rsidP="002F6EC9">
            <w:pPr>
              <w:keepNext/>
              <w:jc w:val="center"/>
              <w:rPr>
                <w:b/>
                <w:sz w:val="18"/>
              </w:rPr>
            </w:pPr>
            <w:r w:rsidRPr="001F3468">
              <w:rPr>
                <w:b/>
                <w:sz w:val="18"/>
              </w:rPr>
              <w:t>Typical Source of Contaminant</w:t>
            </w:r>
          </w:p>
        </w:tc>
      </w:tr>
      <w:tr w:rsidR="00D057C3" w:rsidRPr="001F3468" w14:paraId="7B4B44DA" w14:textId="77777777" w:rsidTr="00E92E9C">
        <w:trPr>
          <w:jc w:val="center"/>
        </w:trPr>
        <w:tc>
          <w:tcPr>
            <w:tcW w:w="2250" w:type="dxa"/>
            <w:tcBorders>
              <w:top w:val="nil"/>
              <w:left w:val="single" w:sz="6" w:space="0" w:color="auto"/>
              <w:bottom w:val="single" w:sz="4" w:space="0" w:color="auto"/>
            </w:tcBorders>
          </w:tcPr>
          <w:p w14:paraId="2D30CF92" w14:textId="77777777" w:rsidR="00B3023D" w:rsidRPr="001F3468" w:rsidRDefault="00B3023D" w:rsidP="002F6EC9">
            <w:pPr>
              <w:keepNext/>
              <w:rPr>
                <w:sz w:val="18"/>
              </w:rPr>
            </w:pPr>
            <w:r w:rsidRPr="001F3468">
              <w:rPr>
                <w:sz w:val="18"/>
              </w:rPr>
              <w:t>Sodium (ppm)</w:t>
            </w:r>
          </w:p>
        </w:tc>
        <w:tc>
          <w:tcPr>
            <w:tcW w:w="1008" w:type="dxa"/>
            <w:gridSpan w:val="2"/>
            <w:tcBorders>
              <w:top w:val="nil"/>
              <w:bottom w:val="single" w:sz="4" w:space="0" w:color="auto"/>
            </w:tcBorders>
          </w:tcPr>
          <w:p w14:paraId="4497E6E9" w14:textId="77777777" w:rsidR="00B3023D" w:rsidRPr="001F3468" w:rsidRDefault="002D0BE7" w:rsidP="002F6EC9">
            <w:pPr>
              <w:keepNext/>
              <w:jc w:val="center"/>
              <w:rPr>
                <w:sz w:val="18"/>
              </w:rPr>
            </w:pPr>
            <w:r>
              <w:rPr>
                <w:sz w:val="18"/>
              </w:rPr>
              <w:t>2017</w:t>
            </w:r>
          </w:p>
        </w:tc>
        <w:tc>
          <w:tcPr>
            <w:tcW w:w="1350" w:type="dxa"/>
            <w:tcBorders>
              <w:top w:val="nil"/>
              <w:bottom w:val="single" w:sz="4" w:space="0" w:color="auto"/>
            </w:tcBorders>
          </w:tcPr>
          <w:p w14:paraId="12824E71" w14:textId="77777777" w:rsidR="00B3023D" w:rsidRPr="001F3468" w:rsidRDefault="002D0BE7" w:rsidP="002F6EC9">
            <w:pPr>
              <w:keepNext/>
              <w:jc w:val="center"/>
              <w:rPr>
                <w:sz w:val="18"/>
              </w:rPr>
            </w:pPr>
            <w:r>
              <w:rPr>
                <w:sz w:val="18"/>
              </w:rPr>
              <w:t>71.3</w:t>
            </w:r>
          </w:p>
        </w:tc>
        <w:tc>
          <w:tcPr>
            <w:tcW w:w="1440" w:type="dxa"/>
            <w:tcBorders>
              <w:top w:val="nil"/>
              <w:bottom w:val="single" w:sz="4" w:space="0" w:color="auto"/>
            </w:tcBorders>
          </w:tcPr>
          <w:p w14:paraId="2C07F7B4" w14:textId="77777777" w:rsidR="00B3023D" w:rsidRPr="001F3468" w:rsidRDefault="002D0BE7" w:rsidP="002F6EC9">
            <w:pPr>
              <w:keepNext/>
              <w:jc w:val="center"/>
              <w:rPr>
                <w:sz w:val="18"/>
              </w:rPr>
            </w:pPr>
            <w:r>
              <w:rPr>
                <w:sz w:val="18"/>
              </w:rPr>
              <w:t>&lt;1.0</w:t>
            </w:r>
          </w:p>
        </w:tc>
        <w:tc>
          <w:tcPr>
            <w:tcW w:w="900" w:type="dxa"/>
            <w:tcBorders>
              <w:top w:val="nil"/>
              <w:bottom w:val="single" w:sz="4" w:space="0" w:color="auto"/>
            </w:tcBorders>
          </w:tcPr>
          <w:p w14:paraId="48B68623" w14:textId="77777777" w:rsidR="00B3023D" w:rsidRPr="001F3468" w:rsidRDefault="00B3023D" w:rsidP="002F6EC9">
            <w:pPr>
              <w:keepNext/>
              <w:jc w:val="center"/>
              <w:rPr>
                <w:sz w:val="18"/>
              </w:rPr>
            </w:pPr>
            <w:r w:rsidRPr="001F3468">
              <w:rPr>
                <w:sz w:val="18"/>
              </w:rPr>
              <w:t>none</w:t>
            </w:r>
          </w:p>
        </w:tc>
        <w:tc>
          <w:tcPr>
            <w:tcW w:w="1080" w:type="dxa"/>
            <w:tcBorders>
              <w:top w:val="nil"/>
              <w:bottom w:val="single" w:sz="4" w:space="0" w:color="auto"/>
            </w:tcBorders>
          </w:tcPr>
          <w:p w14:paraId="1D44CD13" w14:textId="77777777" w:rsidR="00B3023D" w:rsidRPr="001F3468" w:rsidRDefault="00B3023D" w:rsidP="002F6EC9">
            <w:pPr>
              <w:keepNext/>
              <w:jc w:val="center"/>
              <w:rPr>
                <w:sz w:val="18"/>
              </w:rPr>
            </w:pPr>
            <w:r w:rsidRPr="001F3468">
              <w:rPr>
                <w:sz w:val="18"/>
              </w:rPr>
              <w:t>none</w:t>
            </w:r>
          </w:p>
        </w:tc>
        <w:tc>
          <w:tcPr>
            <w:tcW w:w="2808" w:type="dxa"/>
            <w:tcBorders>
              <w:top w:val="nil"/>
              <w:bottom w:val="single" w:sz="4" w:space="0" w:color="auto"/>
              <w:right w:val="single" w:sz="6" w:space="0" w:color="auto"/>
            </w:tcBorders>
          </w:tcPr>
          <w:p w14:paraId="737C1C01" w14:textId="77777777" w:rsidR="00B3023D" w:rsidRPr="001F3468" w:rsidRDefault="00B3023D" w:rsidP="002F6EC9">
            <w:pPr>
              <w:keepNext/>
              <w:rPr>
                <w:sz w:val="18"/>
              </w:rPr>
            </w:pPr>
            <w:r w:rsidRPr="001F3468">
              <w:rPr>
                <w:sz w:val="18"/>
              </w:rPr>
              <w:t>Salt present in the water and is generally naturally occurring</w:t>
            </w:r>
          </w:p>
        </w:tc>
      </w:tr>
      <w:tr w:rsidR="00D057C3" w:rsidRPr="001F3468" w14:paraId="5A2984C4" w14:textId="77777777" w:rsidTr="00E92E9C">
        <w:trPr>
          <w:jc w:val="center"/>
        </w:trPr>
        <w:tc>
          <w:tcPr>
            <w:tcW w:w="2250" w:type="dxa"/>
            <w:tcBorders>
              <w:left w:val="single" w:sz="6" w:space="0" w:color="auto"/>
              <w:bottom w:val="single" w:sz="18" w:space="0" w:color="auto"/>
            </w:tcBorders>
          </w:tcPr>
          <w:p w14:paraId="119D4E04" w14:textId="77777777" w:rsidR="00B3023D" w:rsidRPr="001F3468" w:rsidRDefault="00B3023D" w:rsidP="002F6EC9">
            <w:pPr>
              <w:keepNext/>
              <w:rPr>
                <w:sz w:val="18"/>
              </w:rPr>
            </w:pPr>
            <w:r w:rsidRPr="001F3468">
              <w:rPr>
                <w:sz w:val="18"/>
              </w:rPr>
              <w:t>Hardness (ppm)</w:t>
            </w:r>
          </w:p>
        </w:tc>
        <w:tc>
          <w:tcPr>
            <w:tcW w:w="1008" w:type="dxa"/>
            <w:gridSpan w:val="2"/>
            <w:tcBorders>
              <w:bottom w:val="single" w:sz="18" w:space="0" w:color="auto"/>
            </w:tcBorders>
          </w:tcPr>
          <w:p w14:paraId="5AC6BBCE" w14:textId="77777777" w:rsidR="00B3023D" w:rsidRPr="001F3468" w:rsidRDefault="002D0BE7" w:rsidP="002F6EC9">
            <w:pPr>
              <w:keepNext/>
              <w:jc w:val="center"/>
              <w:rPr>
                <w:sz w:val="18"/>
              </w:rPr>
            </w:pPr>
            <w:r>
              <w:rPr>
                <w:sz w:val="18"/>
              </w:rPr>
              <w:t>201</w:t>
            </w:r>
            <w:r w:rsidR="00EB7C75">
              <w:rPr>
                <w:sz w:val="18"/>
              </w:rPr>
              <w:t>9</w:t>
            </w:r>
          </w:p>
        </w:tc>
        <w:tc>
          <w:tcPr>
            <w:tcW w:w="1350" w:type="dxa"/>
            <w:tcBorders>
              <w:bottom w:val="single" w:sz="18" w:space="0" w:color="auto"/>
            </w:tcBorders>
          </w:tcPr>
          <w:p w14:paraId="151FAB33" w14:textId="77777777" w:rsidR="00B3023D" w:rsidRPr="001F3468" w:rsidRDefault="00EB7C75" w:rsidP="002F6EC9">
            <w:pPr>
              <w:keepNext/>
              <w:jc w:val="center"/>
              <w:rPr>
                <w:sz w:val="18"/>
              </w:rPr>
            </w:pPr>
            <w:r>
              <w:rPr>
                <w:sz w:val="18"/>
              </w:rPr>
              <w:t>305</w:t>
            </w:r>
          </w:p>
        </w:tc>
        <w:tc>
          <w:tcPr>
            <w:tcW w:w="1440" w:type="dxa"/>
            <w:tcBorders>
              <w:bottom w:val="single" w:sz="18" w:space="0" w:color="auto"/>
            </w:tcBorders>
          </w:tcPr>
          <w:p w14:paraId="7AF78370" w14:textId="77777777" w:rsidR="00B3023D" w:rsidRPr="001F3468" w:rsidRDefault="002D0BE7" w:rsidP="002F6EC9">
            <w:pPr>
              <w:keepNext/>
              <w:jc w:val="center"/>
              <w:rPr>
                <w:sz w:val="18"/>
              </w:rPr>
            </w:pPr>
            <w:r>
              <w:rPr>
                <w:sz w:val="18"/>
              </w:rPr>
              <w:t>0.0125</w:t>
            </w:r>
          </w:p>
        </w:tc>
        <w:tc>
          <w:tcPr>
            <w:tcW w:w="900" w:type="dxa"/>
            <w:tcBorders>
              <w:bottom w:val="single" w:sz="18" w:space="0" w:color="auto"/>
            </w:tcBorders>
          </w:tcPr>
          <w:p w14:paraId="047A5D92" w14:textId="77777777" w:rsidR="00B3023D" w:rsidRPr="001F3468" w:rsidRDefault="00B3023D" w:rsidP="002F6EC9">
            <w:pPr>
              <w:keepNext/>
              <w:jc w:val="center"/>
              <w:rPr>
                <w:sz w:val="18"/>
              </w:rPr>
            </w:pPr>
            <w:r w:rsidRPr="001F3468">
              <w:rPr>
                <w:sz w:val="18"/>
              </w:rPr>
              <w:t>none</w:t>
            </w:r>
          </w:p>
        </w:tc>
        <w:tc>
          <w:tcPr>
            <w:tcW w:w="1080" w:type="dxa"/>
            <w:tcBorders>
              <w:bottom w:val="single" w:sz="18" w:space="0" w:color="auto"/>
            </w:tcBorders>
          </w:tcPr>
          <w:p w14:paraId="65646382" w14:textId="77777777" w:rsidR="00B3023D" w:rsidRPr="001F3468" w:rsidRDefault="00B3023D"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14:paraId="574A5847" w14:textId="77777777" w:rsidR="00B3023D" w:rsidRPr="001F3468" w:rsidRDefault="00B3023D" w:rsidP="002F6EC9">
            <w:pPr>
              <w:keepNext/>
              <w:rPr>
                <w:sz w:val="18"/>
              </w:rPr>
            </w:pPr>
            <w:r w:rsidRPr="001F3468">
              <w:rPr>
                <w:sz w:val="18"/>
              </w:rPr>
              <w:t>Sum of polyvalent cations present in the water, generally magnesium and calcium, and are usually naturally occurring</w:t>
            </w:r>
          </w:p>
        </w:tc>
      </w:tr>
      <w:tr w:rsidR="00BC6327" w:rsidRPr="001F3468" w14:paraId="2DA810FC" w14:textId="77777777"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05D73F67" w14:textId="77777777" w:rsidR="00BC6327" w:rsidRPr="001F3468" w:rsidRDefault="00BC6327" w:rsidP="00D057C3">
            <w:pPr>
              <w:spacing w:before="20" w:after="20"/>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3894459E"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23A060BA" w14:textId="77777777" w:rsidR="00BC6327" w:rsidRPr="001F3468" w:rsidRDefault="00BC6327"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5AAB767E" w14:textId="77777777" w:rsidR="00BC6327" w:rsidRPr="001F3468" w:rsidRDefault="00BC6327" w:rsidP="00F01B42">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7EED9F14" w14:textId="77777777" w:rsidR="00BC6327" w:rsidRPr="001F3468" w:rsidRDefault="00BC6327" w:rsidP="00D057C3">
            <w:pPr>
              <w:spacing w:before="40" w:after="40"/>
              <w:jc w:val="center"/>
              <w:rPr>
                <w:b/>
                <w:sz w:val="18"/>
              </w:rPr>
            </w:pPr>
            <w:r w:rsidRPr="001F3468">
              <w:rPr>
                <w:b/>
                <w:sz w:val="18"/>
              </w:rPr>
              <w:t>Level</w:t>
            </w:r>
            <w:r w:rsidR="00D057C3" w:rsidRPr="001F3468">
              <w:rPr>
                <w:b/>
                <w:sz w:val="18"/>
              </w:rPr>
              <w:br/>
            </w:r>
            <w:r w:rsidRPr="001F3468">
              <w:rPr>
                <w:b/>
                <w:sz w:val="18"/>
              </w:rPr>
              <w:t>Detected</w:t>
            </w:r>
          </w:p>
        </w:tc>
        <w:tc>
          <w:tcPr>
            <w:tcW w:w="1440" w:type="dxa"/>
            <w:tcBorders>
              <w:top w:val="single" w:sz="18" w:space="0" w:color="auto"/>
              <w:bottom w:val="double" w:sz="6" w:space="0" w:color="auto"/>
            </w:tcBorders>
            <w:vAlign w:val="center"/>
          </w:tcPr>
          <w:p w14:paraId="7CFCC443" w14:textId="77777777" w:rsidR="00BC6327" w:rsidRPr="001F3468" w:rsidRDefault="00BC6327" w:rsidP="00F01B42">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0802443E" w14:textId="77777777" w:rsidR="00BC6327" w:rsidRPr="001F3468" w:rsidRDefault="00BC6327" w:rsidP="00F01B42">
            <w:pPr>
              <w:spacing w:before="40" w:after="40"/>
              <w:jc w:val="center"/>
              <w:rPr>
                <w:b/>
                <w:sz w:val="18"/>
              </w:rPr>
            </w:pPr>
            <w:r w:rsidRPr="001F3468">
              <w:rPr>
                <w:b/>
                <w:bCs/>
              </w:rPr>
              <w:t>MCL</w:t>
            </w:r>
            <w:r w:rsidR="00F01B42"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5A00A26A" w14:textId="77777777" w:rsidR="00BC6327" w:rsidRPr="001F3468" w:rsidRDefault="00BC6327" w:rsidP="00F01B42">
            <w:pPr>
              <w:spacing w:before="40" w:after="40"/>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14:paraId="65639692" w14:textId="77777777" w:rsidR="00BC6327" w:rsidRPr="001F3468" w:rsidRDefault="00BC6327" w:rsidP="00F01B42">
            <w:pPr>
              <w:spacing w:before="40" w:after="40"/>
              <w:jc w:val="center"/>
              <w:rPr>
                <w:b/>
                <w:sz w:val="18"/>
              </w:rPr>
            </w:pPr>
            <w:r w:rsidRPr="001F3468">
              <w:rPr>
                <w:b/>
                <w:sz w:val="18"/>
              </w:rPr>
              <w:t>Typical Source of Contaminant</w:t>
            </w:r>
          </w:p>
        </w:tc>
      </w:tr>
      <w:tr w:rsidR="00BC6327" w:rsidRPr="001F3468" w14:paraId="41EAE540" w14:textId="77777777" w:rsidTr="00E92E9C">
        <w:trPr>
          <w:trHeight w:val="504"/>
          <w:jc w:val="center"/>
        </w:trPr>
        <w:tc>
          <w:tcPr>
            <w:tcW w:w="2268" w:type="dxa"/>
            <w:gridSpan w:val="2"/>
            <w:tcBorders>
              <w:top w:val="nil"/>
              <w:left w:val="single" w:sz="6" w:space="0" w:color="auto"/>
            </w:tcBorders>
          </w:tcPr>
          <w:p w14:paraId="2B3F8B6D" w14:textId="77777777" w:rsidR="00BC6327" w:rsidRDefault="002D0BE7" w:rsidP="00D057C3">
            <w:pPr>
              <w:ind w:left="180"/>
              <w:rPr>
                <w:sz w:val="18"/>
              </w:rPr>
            </w:pPr>
            <w:r>
              <w:rPr>
                <w:sz w:val="18"/>
              </w:rPr>
              <w:t>Uranium* (pCi/L)</w:t>
            </w:r>
          </w:p>
          <w:p w14:paraId="3FD4A3F2" w14:textId="77777777" w:rsidR="002D0BE7" w:rsidRPr="001F3468" w:rsidRDefault="002D0BE7" w:rsidP="00D057C3">
            <w:pPr>
              <w:ind w:left="180"/>
              <w:rPr>
                <w:sz w:val="18"/>
              </w:rPr>
            </w:pPr>
            <w:r>
              <w:rPr>
                <w:sz w:val="18"/>
              </w:rPr>
              <w:t>Well #2</w:t>
            </w:r>
          </w:p>
        </w:tc>
        <w:tc>
          <w:tcPr>
            <w:tcW w:w="990" w:type="dxa"/>
            <w:tcBorders>
              <w:top w:val="nil"/>
            </w:tcBorders>
          </w:tcPr>
          <w:p w14:paraId="5BA26277" w14:textId="4216989B" w:rsidR="00BC6327" w:rsidRPr="001F3468" w:rsidRDefault="00582344" w:rsidP="00D057C3">
            <w:pPr>
              <w:jc w:val="center"/>
              <w:rPr>
                <w:sz w:val="18"/>
              </w:rPr>
            </w:pPr>
            <w:r>
              <w:rPr>
                <w:sz w:val="18"/>
              </w:rPr>
              <w:t>2020</w:t>
            </w:r>
          </w:p>
        </w:tc>
        <w:tc>
          <w:tcPr>
            <w:tcW w:w="1350" w:type="dxa"/>
            <w:tcBorders>
              <w:top w:val="nil"/>
            </w:tcBorders>
          </w:tcPr>
          <w:p w14:paraId="7FA84A1D" w14:textId="251F73CB" w:rsidR="00BC6327" w:rsidRPr="001F3468" w:rsidRDefault="00582344" w:rsidP="00D057C3">
            <w:pPr>
              <w:jc w:val="center"/>
              <w:rPr>
                <w:sz w:val="18"/>
              </w:rPr>
            </w:pPr>
            <w:r>
              <w:rPr>
                <w:sz w:val="18"/>
              </w:rPr>
              <w:t>72.75</w:t>
            </w:r>
          </w:p>
        </w:tc>
        <w:tc>
          <w:tcPr>
            <w:tcW w:w="1440" w:type="dxa"/>
            <w:tcBorders>
              <w:top w:val="nil"/>
            </w:tcBorders>
          </w:tcPr>
          <w:p w14:paraId="76304766" w14:textId="3FCA7DB9" w:rsidR="00BC6327" w:rsidRPr="001F3468" w:rsidRDefault="00582344" w:rsidP="00EB7C75">
            <w:pPr>
              <w:jc w:val="center"/>
              <w:rPr>
                <w:sz w:val="18"/>
              </w:rPr>
            </w:pPr>
            <w:r>
              <w:rPr>
                <w:sz w:val="18"/>
              </w:rPr>
              <w:t>72-92</w:t>
            </w:r>
          </w:p>
        </w:tc>
        <w:tc>
          <w:tcPr>
            <w:tcW w:w="900" w:type="dxa"/>
            <w:tcBorders>
              <w:top w:val="nil"/>
            </w:tcBorders>
          </w:tcPr>
          <w:p w14:paraId="3530007A" w14:textId="77777777" w:rsidR="00BC6327" w:rsidRPr="001F3468" w:rsidRDefault="002D0BE7" w:rsidP="00D057C3">
            <w:pPr>
              <w:jc w:val="center"/>
              <w:rPr>
                <w:sz w:val="18"/>
              </w:rPr>
            </w:pPr>
            <w:r>
              <w:rPr>
                <w:sz w:val="18"/>
              </w:rPr>
              <w:t>20</w:t>
            </w:r>
          </w:p>
        </w:tc>
        <w:tc>
          <w:tcPr>
            <w:tcW w:w="1080" w:type="dxa"/>
            <w:tcBorders>
              <w:top w:val="nil"/>
            </w:tcBorders>
          </w:tcPr>
          <w:p w14:paraId="0D8F1BDE" w14:textId="77777777" w:rsidR="00BC6327" w:rsidRPr="001F3468" w:rsidRDefault="002D0BE7" w:rsidP="00D057C3">
            <w:pPr>
              <w:jc w:val="center"/>
              <w:rPr>
                <w:sz w:val="18"/>
              </w:rPr>
            </w:pPr>
            <w:r>
              <w:rPr>
                <w:sz w:val="18"/>
              </w:rPr>
              <w:t>.43</w:t>
            </w:r>
          </w:p>
        </w:tc>
        <w:tc>
          <w:tcPr>
            <w:tcW w:w="2808" w:type="dxa"/>
            <w:tcBorders>
              <w:top w:val="nil"/>
              <w:right w:val="single" w:sz="6" w:space="0" w:color="auto"/>
            </w:tcBorders>
          </w:tcPr>
          <w:p w14:paraId="462CDB6E" w14:textId="77777777" w:rsidR="00BC6327" w:rsidRPr="001F3468" w:rsidRDefault="002D0BE7" w:rsidP="00D057C3">
            <w:pPr>
              <w:rPr>
                <w:sz w:val="18"/>
              </w:rPr>
            </w:pPr>
            <w:r>
              <w:rPr>
                <w:sz w:val="18"/>
              </w:rPr>
              <w:t>Erosion of Natural Deposits</w:t>
            </w:r>
          </w:p>
        </w:tc>
      </w:tr>
      <w:tr w:rsidR="001B1B31" w:rsidRPr="001F3468" w14:paraId="4CAA470B" w14:textId="77777777" w:rsidTr="00E92E9C">
        <w:trPr>
          <w:trHeight w:val="504"/>
          <w:jc w:val="center"/>
        </w:trPr>
        <w:tc>
          <w:tcPr>
            <w:tcW w:w="2268" w:type="dxa"/>
            <w:gridSpan w:val="2"/>
            <w:tcBorders>
              <w:top w:val="nil"/>
              <w:left w:val="single" w:sz="6" w:space="0" w:color="auto"/>
            </w:tcBorders>
          </w:tcPr>
          <w:p w14:paraId="6B699D5E" w14:textId="77777777" w:rsidR="001B1B31" w:rsidRDefault="001B1B31" w:rsidP="00D057C3">
            <w:pPr>
              <w:ind w:left="180"/>
              <w:rPr>
                <w:sz w:val="18"/>
              </w:rPr>
            </w:pPr>
            <w:r>
              <w:rPr>
                <w:sz w:val="18"/>
              </w:rPr>
              <w:t>Gross Alpha Well #2</w:t>
            </w:r>
          </w:p>
        </w:tc>
        <w:tc>
          <w:tcPr>
            <w:tcW w:w="990" w:type="dxa"/>
            <w:tcBorders>
              <w:top w:val="nil"/>
            </w:tcBorders>
          </w:tcPr>
          <w:p w14:paraId="4DC7062D" w14:textId="1C7AEDAE" w:rsidR="001B1B31" w:rsidRDefault="00582344" w:rsidP="00D057C3">
            <w:pPr>
              <w:jc w:val="center"/>
              <w:rPr>
                <w:sz w:val="18"/>
              </w:rPr>
            </w:pPr>
            <w:r>
              <w:rPr>
                <w:sz w:val="18"/>
              </w:rPr>
              <w:t>2020</w:t>
            </w:r>
          </w:p>
        </w:tc>
        <w:tc>
          <w:tcPr>
            <w:tcW w:w="1350" w:type="dxa"/>
            <w:tcBorders>
              <w:top w:val="nil"/>
            </w:tcBorders>
          </w:tcPr>
          <w:p w14:paraId="6744BCE5" w14:textId="6F936A09" w:rsidR="001B1B31" w:rsidRDefault="00582344" w:rsidP="00D057C3">
            <w:pPr>
              <w:jc w:val="center"/>
              <w:rPr>
                <w:sz w:val="18"/>
              </w:rPr>
            </w:pPr>
            <w:r>
              <w:rPr>
                <w:sz w:val="18"/>
              </w:rPr>
              <w:t>60.75</w:t>
            </w:r>
          </w:p>
        </w:tc>
        <w:tc>
          <w:tcPr>
            <w:tcW w:w="1440" w:type="dxa"/>
            <w:tcBorders>
              <w:top w:val="nil"/>
            </w:tcBorders>
          </w:tcPr>
          <w:p w14:paraId="530F8125" w14:textId="3D6A77B7" w:rsidR="001B1B31" w:rsidRDefault="00582344" w:rsidP="00D057C3">
            <w:pPr>
              <w:jc w:val="center"/>
              <w:rPr>
                <w:sz w:val="18"/>
              </w:rPr>
            </w:pPr>
            <w:r>
              <w:rPr>
                <w:sz w:val="18"/>
              </w:rPr>
              <w:t>52-67</w:t>
            </w:r>
          </w:p>
        </w:tc>
        <w:tc>
          <w:tcPr>
            <w:tcW w:w="900" w:type="dxa"/>
            <w:tcBorders>
              <w:top w:val="nil"/>
            </w:tcBorders>
          </w:tcPr>
          <w:p w14:paraId="14DA4E1F" w14:textId="77777777" w:rsidR="001B1B31" w:rsidRDefault="00517203" w:rsidP="00D057C3">
            <w:pPr>
              <w:jc w:val="center"/>
              <w:rPr>
                <w:sz w:val="18"/>
              </w:rPr>
            </w:pPr>
            <w:r>
              <w:rPr>
                <w:sz w:val="18"/>
              </w:rPr>
              <w:t>15</w:t>
            </w:r>
          </w:p>
        </w:tc>
        <w:tc>
          <w:tcPr>
            <w:tcW w:w="1080" w:type="dxa"/>
            <w:tcBorders>
              <w:top w:val="nil"/>
            </w:tcBorders>
          </w:tcPr>
          <w:p w14:paraId="15F3C166" w14:textId="77777777" w:rsidR="001B1B31" w:rsidRDefault="00F35B0F" w:rsidP="00D057C3">
            <w:pPr>
              <w:jc w:val="center"/>
              <w:rPr>
                <w:sz w:val="18"/>
              </w:rPr>
            </w:pPr>
            <w:r>
              <w:rPr>
                <w:sz w:val="18"/>
              </w:rPr>
              <w:t>0</w:t>
            </w:r>
          </w:p>
        </w:tc>
        <w:tc>
          <w:tcPr>
            <w:tcW w:w="2808" w:type="dxa"/>
            <w:tcBorders>
              <w:top w:val="nil"/>
              <w:right w:val="single" w:sz="6" w:space="0" w:color="auto"/>
            </w:tcBorders>
          </w:tcPr>
          <w:p w14:paraId="434F1A21" w14:textId="77777777" w:rsidR="001B1B31" w:rsidRDefault="00F35B0F" w:rsidP="00D057C3">
            <w:pPr>
              <w:rPr>
                <w:sz w:val="18"/>
              </w:rPr>
            </w:pPr>
            <w:r>
              <w:rPr>
                <w:sz w:val="18"/>
              </w:rPr>
              <w:t>Erosion of Natural Deposits</w:t>
            </w:r>
          </w:p>
        </w:tc>
      </w:tr>
      <w:tr w:rsidR="00BC6327" w:rsidRPr="001F3468" w14:paraId="5E585076" w14:textId="77777777" w:rsidTr="00E92E9C">
        <w:trPr>
          <w:trHeight w:val="504"/>
          <w:jc w:val="center"/>
        </w:trPr>
        <w:tc>
          <w:tcPr>
            <w:tcW w:w="2268" w:type="dxa"/>
            <w:gridSpan w:val="2"/>
            <w:tcBorders>
              <w:left w:val="single" w:sz="6" w:space="0" w:color="auto"/>
              <w:bottom w:val="single" w:sz="18" w:space="0" w:color="auto"/>
            </w:tcBorders>
          </w:tcPr>
          <w:p w14:paraId="3B744FC8" w14:textId="77777777" w:rsidR="00BC6327" w:rsidRDefault="002D0BE7" w:rsidP="00D057C3">
            <w:pPr>
              <w:ind w:left="180"/>
              <w:rPr>
                <w:sz w:val="18"/>
              </w:rPr>
            </w:pPr>
            <w:r>
              <w:rPr>
                <w:sz w:val="18"/>
              </w:rPr>
              <w:t>Uranium *(pCi/L)</w:t>
            </w:r>
          </w:p>
          <w:p w14:paraId="78257CE0" w14:textId="77777777" w:rsidR="002D0BE7" w:rsidRPr="001F3468" w:rsidRDefault="002D0BE7" w:rsidP="00D057C3">
            <w:pPr>
              <w:ind w:left="180"/>
              <w:rPr>
                <w:sz w:val="18"/>
              </w:rPr>
            </w:pPr>
            <w:r>
              <w:rPr>
                <w:sz w:val="18"/>
              </w:rPr>
              <w:t>Well #1</w:t>
            </w:r>
          </w:p>
        </w:tc>
        <w:tc>
          <w:tcPr>
            <w:tcW w:w="990" w:type="dxa"/>
            <w:tcBorders>
              <w:bottom w:val="single" w:sz="18" w:space="0" w:color="auto"/>
            </w:tcBorders>
          </w:tcPr>
          <w:p w14:paraId="513499AE" w14:textId="5809DBD5" w:rsidR="00BC6327" w:rsidRPr="001F3468" w:rsidRDefault="002D0BE7" w:rsidP="00D057C3">
            <w:pPr>
              <w:jc w:val="center"/>
              <w:rPr>
                <w:sz w:val="18"/>
              </w:rPr>
            </w:pPr>
            <w:r>
              <w:rPr>
                <w:sz w:val="18"/>
              </w:rPr>
              <w:t>201</w:t>
            </w:r>
            <w:r w:rsidR="00891F40">
              <w:rPr>
                <w:sz w:val="18"/>
              </w:rPr>
              <w:t>9</w:t>
            </w:r>
          </w:p>
        </w:tc>
        <w:tc>
          <w:tcPr>
            <w:tcW w:w="1350" w:type="dxa"/>
            <w:tcBorders>
              <w:bottom w:val="single" w:sz="18" w:space="0" w:color="auto"/>
            </w:tcBorders>
          </w:tcPr>
          <w:p w14:paraId="69F88F3C" w14:textId="7DD34230" w:rsidR="00BC6327" w:rsidRPr="001F3468" w:rsidRDefault="00582344" w:rsidP="00D057C3">
            <w:pPr>
              <w:jc w:val="center"/>
              <w:rPr>
                <w:sz w:val="18"/>
              </w:rPr>
            </w:pPr>
            <w:r>
              <w:rPr>
                <w:sz w:val="18"/>
              </w:rPr>
              <w:t>4.4</w:t>
            </w:r>
          </w:p>
        </w:tc>
        <w:tc>
          <w:tcPr>
            <w:tcW w:w="1440" w:type="dxa"/>
            <w:tcBorders>
              <w:bottom w:val="single" w:sz="18" w:space="0" w:color="auto"/>
            </w:tcBorders>
          </w:tcPr>
          <w:p w14:paraId="7F9BE7A1" w14:textId="7804E7BE" w:rsidR="00BC6327" w:rsidRPr="001F3468" w:rsidRDefault="00582344" w:rsidP="00D057C3">
            <w:pPr>
              <w:jc w:val="center"/>
              <w:rPr>
                <w:sz w:val="18"/>
              </w:rPr>
            </w:pPr>
            <w:r>
              <w:rPr>
                <w:sz w:val="18"/>
              </w:rPr>
              <w:t>4.2-4.6</w:t>
            </w:r>
          </w:p>
        </w:tc>
        <w:tc>
          <w:tcPr>
            <w:tcW w:w="900" w:type="dxa"/>
            <w:tcBorders>
              <w:bottom w:val="single" w:sz="18" w:space="0" w:color="auto"/>
            </w:tcBorders>
          </w:tcPr>
          <w:p w14:paraId="1B120ED7" w14:textId="77777777" w:rsidR="00BC6327" w:rsidRPr="001F3468" w:rsidRDefault="002D0BE7" w:rsidP="00D057C3">
            <w:pPr>
              <w:jc w:val="center"/>
              <w:rPr>
                <w:sz w:val="18"/>
              </w:rPr>
            </w:pPr>
            <w:r>
              <w:rPr>
                <w:sz w:val="18"/>
              </w:rPr>
              <w:t>20</w:t>
            </w:r>
          </w:p>
        </w:tc>
        <w:tc>
          <w:tcPr>
            <w:tcW w:w="1080" w:type="dxa"/>
            <w:tcBorders>
              <w:bottom w:val="single" w:sz="18" w:space="0" w:color="auto"/>
            </w:tcBorders>
          </w:tcPr>
          <w:p w14:paraId="1ED0119E" w14:textId="77777777" w:rsidR="00BC6327" w:rsidRPr="001F3468" w:rsidRDefault="002D0BE7" w:rsidP="00D057C3">
            <w:pPr>
              <w:jc w:val="center"/>
              <w:rPr>
                <w:sz w:val="18"/>
              </w:rPr>
            </w:pPr>
            <w:r>
              <w:rPr>
                <w:sz w:val="18"/>
              </w:rPr>
              <w:t>.43</w:t>
            </w:r>
          </w:p>
        </w:tc>
        <w:tc>
          <w:tcPr>
            <w:tcW w:w="2808" w:type="dxa"/>
            <w:tcBorders>
              <w:bottom w:val="single" w:sz="18" w:space="0" w:color="auto"/>
              <w:right w:val="single" w:sz="6" w:space="0" w:color="auto"/>
            </w:tcBorders>
          </w:tcPr>
          <w:p w14:paraId="2F40A720" w14:textId="77777777" w:rsidR="00BC6327" w:rsidRPr="001F3468" w:rsidRDefault="002D0BE7" w:rsidP="00D057C3">
            <w:pPr>
              <w:rPr>
                <w:sz w:val="18"/>
              </w:rPr>
            </w:pPr>
            <w:r>
              <w:rPr>
                <w:sz w:val="18"/>
              </w:rPr>
              <w:t xml:space="preserve">Erosion of </w:t>
            </w:r>
            <w:r w:rsidR="004F7B58">
              <w:rPr>
                <w:sz w:val="18"/>
              </w:rPr>
              <w:t>Natural</w:t>
            </w:r>
            <w:r>
              <w:rPr>
                <w:sz w:val="18"/>
              </w:rPr>
              <w:t xml:space="preserve"> Deposits</w:t>
            </w:r>
          </w:p>
        </w:tc>
      </w:tr>
      <w:tr w:rsidR="001B1B31" w:rsidRPr="001F3468" w14:paraId="78DFE189" w14:textId="77777777" w:rsidTr="00E92E9C">
        <w:trPr>
          <w:trHeight w:val="504"/>
          <w:jc w:val="center"/>
        </w:trPr>
        <w:tc>
          <w:tcPr>
            <w:tcW w:w="2268" w:type="dxa"/>
            <w:gridSpan w:val="2"/>
            <w:tcBorders>
              <w:left w:val="single" w:sz="6" w:space="0" w:color="auto"/>
              <w:bottom w:val="single" w:sz="18" w:space="0" w:color="auto"/>
            </w:tcBorders>
          </w:tcPr>
          <w:p w14:paraId="7D13B6E6" w14:textId="77777777" w:rsidR="001B1B31" w:rsidRDefault="001B1B31" w:rsidP="00D057C3">
            <w:pPr>
              <w:ind w:left="180"/>
              <w:rPr>
                <w:sz w:val="18"/>
              </w:rPr>
            </w:pPr>
            <w:r>
              <w:rPr>
                <w:sz w:val="18"/>
              </w:rPr>
              <w:t>Gross Alpha Well #1</w:t>
            </w:r>
          </w:p>
        </w:tc>
        <w:tc>
          <w:tcPr>
            <w:tcW w:w="990" w:type="dxa"/>
            <w:tcBorders>
              <w:bottom w:val="single" w:sz="18" w:space="0" w:color="auto"/>
            </w:tcBorders>
          </w:tcPr>
          <w:p w14:paraId="785C954E" w14:textId="6604F982" w:rsidR="001B1B31" w:rsidRDefault="00D05472" w:rsidP="00D057C3">
            <w:pPr>
              <w:jc w:val="center"/>
              <w:rPr>
                <w:sz w:val="18"/>
              </w:rPr>
            </w:pPr>
            <w:r>
              <w:rPr>
                <w:sz w:val="18"/>
              </w:rPr>
              <w:t>201</w:t>
            </w:r>
            <w:r w:rsidR="00095A4D">
              <w:rPr>
                <w:sz w:val="18"/>
              </w:rPr>
              <w:t>9</w:t>
            </w:r>
          </w:p>
        </w:tc>
        <w:tc>
          <w:tcPr>
            <w:tcW w:w="1350" w:type="dxa"/>
            <w:tcBorders>
              <w:bottom w:val="single" w:sz="18" w:space="0" w:color="auto"/>
            </w:tcBorders>
          </w:tcPr>
          <w:p w14:paraId="12D8C601" w14:textId="7E833992" w:rsidR="001B1B31" w:rsidRDefault="00582344" w:rsidP="00D057C3">
            <w:pPr>
              <w:jc w:val="center"/>
              <w:rPr>
                <w:sz w:val="18"/>
              </w:rPr>
            </w:pPr>
            <w:r>
              <w:rPr>
                <w:sz w:val="18"/>
              </w:rPr>
              <w:t>3.2775</w:t>
            </w:r>
          </w:p>
        </w:tc>
        <w:tc>
          <w:tcPr>
            <w:tcW w:w="1440" w:type="dxa"/>
            <w:tcBorders>
              <w:bottom w:val="single" w:sz="18" w:space="0" w:color="auto"/>
            </w:tcBorders>
          </w:tcPr>
          <w:p w14:paraId="2130C0CC" w14:textId="7F8F11FF" w:rsidR="001B1B31" w:rsidRDefault="00582344" w:rsidP="00D057C3">
            <w:pPr>
              <w:jc w:val="center"/>
              <w:rPr>
                <w:sz w:val="18"/>
              </w:rPr>
            </w:pPr>
            <w:r>
              <w:rPr>
                <w:sz w:val="18"/>
              </w:rPr>
              <w:t>3-3.57</w:t>
            </w:r>
          </w:p>
        </w:tc>
        <w:tc>
          <w:tcPr>
            <w:tcW w:w="900" w:type="dxa"/>
            <w:tcBorders>
              <w:bottom w:val="single" w:sz="18" w:space="0" w:color="auto"/>
            </w:tcBorders>
          </w:tcPr>
          <w:p w14:paraId="666120EF" w14:textId="77777777" w:rsidR="001B1B31" w:rsidRDefault="00D05472" w:rsidP="00D057C3">
            <w:pPr>
              <w:jc w:val="center"/>
              <w:rPr>
                <w:sz w:val="18"/>
              </w:rPr>
            </w:pPr>
            <w:r>
              <w:rPr>
                <w:sz w:val="18"/>
              </w:rPr>
              <w:t>15</w:t>
            </w:r>
          </w:p>
        </w:tc>
        <w:tc>
          <w:tcPr>
            <w:tcW w:w="1080" w:type="dxa"/>
            <w:tcBorders>
              <w:bottom w:val="single" w:sz="18" w:space="0" w:color="auto"/>
            </w:tcBorders>
          </w:tcPr>
          <w:p w14:paraId="37394DF6" w14:textId="77777777" w:rsidR="001B1B31" w:rsidRDefault="00F35B0F" w:rsidP="00D057C3">
            <w:pPr>
              <w:jc w:val="center"/>
              <w:rPr>
                <w:sz w:val="18"/>
              </w:rPr>
            </w:pPr>
            <w:r>
              <w:rPr>
                <w:sz w:val="18"/>
              </w:rPr>
              <w:t>0</w:t>
            </w:r>
          </w:p>
        </w:tc>
        <w:tc>
          <w:tcPr>
            <w:tcW w:w="2808" w:type="dxa"/>
            <w:tcBorders>
              <w:bottom w:val="single" w:sz="18" w:space="0" w:color="auto"/>
              <w:right w:val="single" w:sz="6" w:space="0" w:color="auto"/>
            </w:tcBorders>
          </w:tcPr>
          <w:p w14:paraId="2C70A7BE" w14:textId="77777777" w:rsidR="001B1B31" w:rsidRDefault="00F35B0F" w:rsidP="00D057C3">
            <w:pPr>
              <w:rPr>
                <w:sz w:val="18"/>
              </w:rPr>
            </w:pPr>
            <w:r>
              <w:rPr>
                <w:sz w:val="18"/>
              </w:rPr>
              <w:t>Erosion of Natural Deposits</w:t>
            </w:r>
          </w:p>
        </w:tc>
      </w:tr>
      <w:tr w:rsidR="002D0BE7" w:rsidRPr="001F3468" w14:paraId="7BFA2442" w14:textId="77777777" w:rsidTr="00E92E9C">
        <w:trPr>
          <w:trHeight w:val="504"/>
          <w:jc w:val="center"/>
        </w:trPr>
        <w:tc>
          <w:tcPr>
            <w:tcW w:w="2268" w:type="dxa"/>
            <w:gridSpan w:val="2"/>
            <w:tcBorders>
              <w:left w:val="single" w:sz="6" w:space="0" w:color="auto"/>
              <w:bottom w:val="single" w:sz="18" w:space="0" w:color="auto"/>
            </w:tcBorders>
          </w:tcPr>
          <w:p w14:paraId="3FDC49D8" w14:textId="77777777" w:rsidR="002D0BE7" w:rsidRDefault="002D0BE7" w:rsidP="00D057C3">
            <w:pPr>
              <w:ind w:left="180"/>
              <w:rPr>
                <w:sz w:val="18"/>
              </w:rPr>
            </w:pPr>
            <w:r>
              <w:rPr>
                <w:sz w:val="18"/>
              </w:rPr>
              <w:t>Barium</w:t>
            </w:r>
          </w:p>
        </w:tc>
        <w:tc>
          <w:tcPr>
            <w:tcW w:w="990" w:type="dxa"/>
            <w:tcBorders>
              <w:bottom w:val="single" w:sz="18" w:space="0" w:color="auto"/>
            </w:tcBorders>
          </w:tcPr>
          <w:p w14:paraId="0109ADBA" w14:textId="1D9BA532" w:rsidR="002D0BE7" w:rsidRDefault="00891F40" w:rsidP="00D057C3">
            <w:pPr>
              <w:jc w:val="center"/>
              <w:rPr>
                <w:sz w:val="18"/>
              </w:rPr>
            </w:pPr>
            <w:r>
              <w:rPr>
                <w:sz w:val="18"/>
              </w:rPr>
              <w:t>2019</w:t>
            </w:r>
          </w:p>
        </w:tc>
        <w:tc>
          <w:tcPr>
            <w:tcW w:w="1350" w:type="dxa"/>
            <w:tcBorders>
              <w:bottom w:val="single" w:sz="18" w:space="0" w:color="auto"/>
            </w:tcBorders>
          </w:tcPr>
          <w:p w14:paraId="6B5A6C45" w14:textId="64B0ED3B" w:rsidR="002D0BE7" w:rsidRDefault="00891F40" w:rsidP="00D057C3">
            <w:pPr>
              <w:jc w:val="center"/>
              <w:rPr>
                <w:sz w:val="18"/>
              </w:rPr>
            </w:pPr>
            <w:r>
              <w:rPr>
                <w:sz w:val="18"/>
              </w:rPr>
              <w:t>27</w:t>
            </w:r>
          </w:p>
        </w:tc>
        <w:tc>
          <w:tcPr>
            <w:tcW w:w="1440" w:type="dxa"/>
            <w:tcBorders>
              <w:bottom w:val="single" w:sz="18" w:space="0" w:color="auto"/>
            </w:tcBorders>
          </w:tcPr>
          <w:p w14:paraId="06F879A6" w14:textId="77777777" w:rsidR="002D0BE7" w:rsidRDefault="002D0BE7" w:rsidP="00D057C3">
            <w:pPr>
              <w:jc w:val="center"/>
              <w:rPr>
                <w:sz w:val="18"/>
              </w:rPr>
            </w:pPr>
            <w:r>
              <w:rPr>
                <w:sz w:val="18"/>
              </w:rPr>
              <w:t>0.0179-0.0216</w:t>
            </w:r>
          </w:p>
        </w:tc>
        <w:tc>
          <w:tcPr>
            <w:tcW w:w="900" w:type="dxa"/>
            <w:tcBorders>
              <w:bottom w:val="single" w:sz="18" w:space="0" w:color="auto"/>
            </w:tcBorders>
          </w:tcPr>
          <w:p w14:paraId="055F8796" w14:textId="77777777" w:rsidR="002D0BE7" w:rsidRDefault="002D0BE7" w:rsidP="00D057C3">
            <w:pPr>
              <w:jc w:val="center"/>
              <w:rPr>
                <w:sz w:val="18"/>
              </w:rPr>
            </w:pPr>
            <w:r>
              <w:rPr>
                <w:sz w:val="18"/>
              </w:rPr>
              <w:t>1</w:t>
            </w:r>
          </w:p>
        </w:tc>
        <w:tc>
          <w:tcPr>
            <w:tcW w:w="1080" w:type="dxa"/>
            <w:tcBorders>
              <w:bottom w:val="single" w:sz="18" w:space="0" w:color="auto"/>
            </w:tcBorders>
          </w:tcPr>
          <w:p w14:paraId="3CE13466" w14:textId="77777777" w:rsidR="002D0BE7" w:rsidRDefault="002D0BE7" w:rsidP="00D057C3">
            <w:pPr>
              <w:jc w:val="center"/>
              <w:rPr>
                <w:sz w:val="18"/>
              </w:rPr>
            </w:pPr>
            <w:r>
              <w:rPr>
                <w:sz w:val="18"/>
              </w:rPr>
              <w:t>2</w:t>
            </w:r>
          </w:p>
        </w:tc>
        <w:tc>
          <w:tcPr>
            <w:tcW w:w="2808" w:type="dxa"/>
            <w:tcBorders>
              <w:bottom w:val="single" w:sz="18" w:space="0" w:color="auto"/>
              <w:right w:val="single" w:sz="6" w:space="0" w:color="auto"/>
            </w:tcBorders>
          </w:tcPr>
          <w:p w14:paraId="26A3FBA8" w14:textId="77777777" w:rsidR="002D0BE7" w:rsidRDefault="002D0BE7" w:rsidP="00D057C3">
            <w:pPr>
              <w:rPr>
                <w:sz w:val="18"/>
              </w:rPr>
            </w:pPr>
            <w:r>
              <w:rPr>
                <w:sz w:val="18"/>
              </w:rPr>
              <w:t>Discharge of Oil drilling waste and from metal refineries; erosion of natural deposits</w:t>
            </w:r>
          </w:p>
        </w:tc>
      </w:tr>
      <w:tr w:rsidR="002D0BE7" w:rsidRPr="001F3468" w14:paraId="5D2F9B55" w14:textId="77777777" w:rsidTr="00E92E9C">
        <w:trPr>
          <w:trHeight w:val="504"/>
          <w:jc w:val="center"/>
        </w:trPr>
        <w:tc>
          <w:tcPr>
            <w:tcW w:w="2268" w:type="dxa"/>
            <w:gridSpan w:val="2"/>
            <w:tcBorders>
              <w:left w:val="single" w:sz="6" w:space="0" w:color="auto"/>
              <w:bottom w:val="single" w:sz="18" w:space="0" w:color="auto"/>
            </w:tcBorders>
          </w:tcPr>
          <w:p w14:paraId="464DFC13" w14:textId="77777777" w:rsidR="002D0BE7" w:rsidRDefault="002D0BE7" w:rsidP="00D057C3">
            <w:pPr>
              <w:ind w:left="180"/>
              <w:rPr>
                <w:sz w:val="18"/>
              </w:rPr>
            </w:pPr>
            <w:r>
              <w:rPr>
                <w:sz w:val="18"/>
              </w:rPr>
              <w:t>Copper (ppm)</w:t>
            </w:r>
          </w:p>
        </w:tc>
        <w:tc>
          <w:tcPr>
            <w:tcW w:w="990" w:type="dxa"/>
            <w:tcBorders>
              <w:bottom w:val="single" w:sz="18" w:space="0" w:color="auto"/>
            </w:tcBorders>
          </w:tcPr>
          <w:p w14:paraId="38CC47BC" w14:textId="77777777" w:rsidR="002D0BE7" w:rsidRDefault="002D0BE7" w:rsidP="00D057C3">
            <w:pPr>
              <w:jc w:val="center"/>
              <w:rPr>
                <w:sz w:val="18"/>
              </w:rPr>
            </w:pPr>
            <w:r>
              <w:rPr>
                <w:sz w:val="18"/>
              </w:rPr>
              <w:t>2017</w:t>
            </w:r>
          </w:p>
        </w:tc>
        <w:tc>
          <w:tcPr>
            <w:tcW w:w="1350" w:type="dxa"/>
            <w:tcBorders>
              <w:bottom w:val="single" w:sz="18" w:space="0" w:color="auto"/>
            </w:tcBorders>
          </w:tcPr>
          <w:p w14:paraId="0FE8C12E" w14:textId="77777777" w:rsidR="002D0BE7" w:rsidRDefault="001B1B31" w:rsidP="00D057C3">
            <w:pPr>
              <w:jc w:val="center"/>
              <w:rPr>
                <w:sz w:val="18"/>
              </w:rPr>
            </w:pPr>
            <w:r>
              <w:rPr>
                <w:sz w:val="18"/>
              </w:rPr>
              <w:t>5.1-13.1</w:t>
            </w:r>
          </w:p>
        </w:tc>
        <w:tc>
          <w:tcPr>
            <w:tcW w:w="1440" w:type="dxa"/>
            <w:tcBorders>
              <w:bottom w:val="single" w:sz="18" w:space="0" w:color="auto"/>
            </w:tcBorders>
          </w:tcPr>
          <w:p w14:paraId="6F47B8EE" w14:textId="77777777" w:rsidR="002D0BE7" w:rsidRDefault="002D0BE7" w:rsidP="00D057C3">
            <w:pPr>
              <w:jc w:val="center"/>
              <w:rPr>
                <w:sz w:val="18"/>
              </w:rPr>
            </w:pPr>
            <w:r>
              <w:rPr>
                <w:sz w:val="18"/>
              </w:rPr>
              <w:t>5.1-13.1</w:t>
            </w:r>
          </w:p>
        </w:tc>
        <w:tc>
          <w:tcPr>
            <w:tcW w:w="900" w:type="dxa"/>
            <w:tcBorders>
              <w:bottom w:val="single" w:sz="18" w:space="0" w:color="auto"/>
            </w:tcBorders>
          </w:tcPr>
          <w:p w14:paraId="2D8E7DA5" w14:textId="77777777" w:rsidR="002D0BE7" w:rsidRDefault="002D0BE7" w:rsidP="00D057C3">
            <w:pPr>
              <w:jc w:val="center"/>
              <w:rPr>
                <w:sz w:val="18"/>
              </w:rPr>
            </w:pPr>
            <w:r>
              <w:rPr>
                <w:sz w:val="18"/>
              </w:rPr>
              <w:t>15</w:t>
            </w:r>
          </w:p>
        </w:tc>
        <w:tc>
          <w:tcPr>
            <w:tcW w:w="1080" w:type="dxa"/>
            <w:tcBorders>
              <w:bottom w:val="single" w:sz="18" w:space="0" w:color="auto"/>
            </w:tcBorders>
          </w:tcPr>
          <w:p w14:paraId="4E76EE18" w14:textId="77777777" w:rsidR="002D0BE7" w:rsidRDefault="002D0BE7" w:rsidP="00D057C3">
            <w:pPr>
              <w:jc w:val="center"/>
              <w:rPr>
                <w:sz w:val="18"/>
              </w:rPr>
            </w:pPr>
            <w:r>
              <w:rPr>
                <w:sz w:val="18"/>
              </w:rPr>
              <w:t>.2</w:t>
            </w:r>
          </w:p>
        </w:tc>
        <w:tc>
          <w:tcPr>
            <w:tcW w:w="2808" w:type="dxa"/>
            <w:tcBorders>
              <w:bottom w:val="single" w:sz="18" w:space="0" w:color="auto"/>
              <w:right w:val="single" w:sz="6" w:space="0" w:color="auto"/>
            </w:tcBorders>
          </w:tcPr>
          <w:p w14:paraId="4398EFAD" w14:textId="77777777" w:rsidR="002D0BE7" w:rsidRDefault="002D0BE7" w:rsidP="00D057C3">
            <w:pPr>
              <w:rPr>
                <w:sz w:val="18"/>
              </w:rPr>
            </w:pPr>
            <w:r>
              <w:rPr>
                <w:sz w:val="18"/>
              </w:rPr>
              <w:t>Internal corrosion of household plumbing systems; erosions of natural deposits; leaching from wood preservatives.</w:t>
            </w:r>
          </w:p>
        </w:tc>
      </w:tr>
      <w:tr w:rsidR="002D0BE7" w:rsidRPr="001F3468" w14:paraId="08D58B8A" w14:textId="77777777" w:rsidTr="00E92E9C">
        <w:trPr>
          <w:trHeight w:val="504"/>
          <w:jc w:val="center"/>
        </w:trPr>
        <w:tc>
          <w:tcPr>
            <w:tcW w:w="2268" w:type="dxa"/>
            <w:gridSpan w:val="2"/>
            <w:tcBorders>
              <w:left w:val="single" w:sz="6" w:space="0" w:color="auto"/>
              <w:bottom w:val="single" w:sz="18" w:space="0" w:color="auto"/>
            </w:tcBorders>
          </w:tcPr>
          <w:p w14:paraId="066703C5" w14:textId="77777777" w:rsidR="002D0BE7" w:rsidRDefault="001B1B31" w:rsidP="00D057C3">
            <w:pPr>
              <w:ind w:left="180"/>
              <w:rPr>
                <w:sz w:val="18"/>
              </w:rPr>
            </w:pPr>
            <w:r>
              <w:rPr>
                <w:sz w:val="18"/>
              </w:rPr>
              <w:t>Lead</w:t>
            </w:r>
          </w:p>
        </w:tc>
        <w:tc>
          <w:tcPr>
            <w:tcW w:w="990" w:type="dxa"/>
            <w:tcBorders>
              <w:bottom w:val="single" w:sz="18" w:space="0" w:color="auto"/>
            </w:tcBorders>
          </w:tcPr>
          <w:p w14:paraId="390841A8" w14:textId="77777777" w:rsidR="002D0BE7" w:rsidRDefault="001B1B31" w:rsidP="00D057C3">
            <w:pPr>
              <w:jc w:val="center"/>
              <w:rPr>
                <w:sz w:val="18"/>
              </w:rPr>
            </w:pPr>
            <w:r>
              <w:rPr>
                <w:sz w:val="18"/>
              </w:rPr>
              <w:t>2017</w:t>
            </w:r>
          </w:p>
        </w:tc>
        <w:tc>
          <w:tcPr>
            <w:tcW w:w="1350" w:type="dxa"/>
            <w:tcBorders>
              <w:bottom w:val="single" w:sz="18" w:space="0" w:color="auto"/>
            </w:tcBorders>
          </w:tcPr>
          <w:p w14:paraId="0CCBA080" w14:textId="77777777" w:rsidR="002D0BE7" w:rsidRDefault="001B1B31" w:rsidP="00D057C3">
            <w:pPr>
              <w:jc w:val="center"/>
              <w:rPr>
                <w:sz w:val="18"/>
              </w:rPr>
            </w:pPr>
            <w:r>
              <w:rPr>
                <w:sz w:val="18"/>
              </w:rPr>
              <w:t>&lt;1.0</w:t>
            </w:r>
          </w:p>
        </w:tc>
        <w:tc>
          <w:tcPr>
            <w:tcW w:w="1440" w:type="dxa"/>
            <w:tcBorders>
              <w:bottom w:val="single" w:sz="18" w:space="0" w:color="auto"/>
            </w:tcBorders>
          </w:tcPr>
          <w:p w14:paraId="7AD91980" w14:textId="77777777" w:rsidR="002D0BE7" w:rsidRDefault="001B1B31" w:rsidP="00D057C3">
            <w:pPr>
              <w:jc w:val="center"/>
              <w:rPr>
                <w:sz w:val="18"/>
              </w:rPr>
            </w:pPr>
            <w:r>
              <w:rPr>
                <w:sz w:val="18"/>
              </w:rPr>
              <w:t>&lt;1.0</w:t>
            </w:r>
          </w:p>
        </w:tc>
        <w:tc>
          <w:tcPr>
            <w:tcW w:w="900" w:type="dxa"/>
            <w:tcBorders>
              <w:bottom w:val="single" w:sz="18" w:space="0" w:color="auto"/>
            </w:tcBorders>
          </w:tcPr>
          <w:p w14:paraId="75B43CE2" w14:textId="77777777" w:rsidR="002D0BE7" w:rsidRDefault="001B1B31" w:rsidP="00D057C3">
            <w:pPr>
              <w:jc w:val="center"/>
              <w:rPr>
                <w:sz w:val="18"/>
              </w:rPr>
            </w:pPr>
            <w:r>
              <w:rPr>
                <w:sz w:val="18"/>
              </w:rPr>
              <w:t>15</w:t>
            </w:r>
          </w:p>
        </w:tc>
        <w:tc>
          <w:tcPr>
            <w:tcW w:w="1080" w:type="dxa"/>
            <w:tcBorders>
              <w:bottom w:val="single" w:sz="18" w:space="0" w:color="auto"/>
            </w:tcBorders>
          </w:tcPr>
          <w:p w14:paraId="1E908DD5" w14:textId="77777777" w:rsidR="002D0BE7" w:rsidRDefault="001B1B31" w:rsidP="00D057C3">
            <w:pPr>
              <w:jc w:val="center"/>
              <w:rPr>
                <w:sz w:val="18"/>
              </w:rPr>
            </w:pPr>
            <w:r>
              <w:rPr>
                <w:sz w:val="18"/>
              </w:rPr>
              <w:t>.2</w:t>
            </w:r>
          </w:p>
        </w:tc>
        <w:tc>
          <w:tcPr>
            <w:tcW w:w="2808" w:type="dxa"/>
            <w:tcBorders>
              <w:bottom w:val="single" w:sz="18" w:space="0" w:color="auto"/>
              <w:right w:val="single" w:sz="6" w:space="0" w:color="auto"/>
            </w:tcBorders>
          </w:tcPr>
          <w:p w14:paraId="2A9DF53A" w14:textId="77777777" w:rsidR="002D0BE7" w:rsidRDefault="001B1B31" w:rsidP="00D057C3">
            <w:pPr>
              <w:rPr>
                <w:sz w:val="18"/>
              </w:rPr>
            </w:pPr>
            <w:r>
              <w:rPr>
                <w:sz w:val="18"/>
              </w:rPr>
              <w:t>Internal corrosion of household plumbing systems; erosions of natural deposits; leaching from wood preservatives.</w:t>
            </w:r>
          </w:p>
        </w:tc>
      </w:tr>
      <w:tr w:rsidR="002D0BE7" w:rsidRPr="001F3468" w14:paraId="0B94DD0C" w14:textId="77777777" w:rsidTr="00E92E9C">
        <w:trPr>
          <w:trHeight w:val="504"/>
          <w:jc w:val="center"/>
        </w:trPr>
        <w:tc>
          <w:tcPr>
            <w:tcW w:w="2268" w:type="dxa"/>
            <w:gridSpan w:val="2"/>
            <w:tcBorders>
              <w:left w:val="single" w:sz="6" w:space="0" w:color="auto"/>
              <w:bottom w:val="single" w:sz="18" w:space="0" w:color="auto"/>
            </w:tcBorders>
          </w:tcPr>
          <w:p w14:paraId="0356DBF8" w14:textId="77777777" w:rsidR="002D0BE7" w:rsidRDefault="001B1B31" w:rsidP="00D057C3">
            <w:pPr>
              <w:ind w:left="180"/>
              <w:rPr>
                <w:sz w:val="18"/>
              </w:rPr>
            </w:pPr>
            <w:r>
              <w:rPr>
                <w:sz w:val="18"/>
              </w:rPr>
              <w:t>Fluoride</w:t>
            </w:r>
          </w:p>
        </w:tc>
        <w:tc>
          <w:tcPr>
            <w:tcW w:w="990" w:type="dxa"/>
            <w:tcBorders>
              <w:bottom w:val="single" w:sz="18" w:space="0" w:color="auto"/>
            </w:tcBorders>
          </w:tcPr>
          <w:p w14:paraId="36415A5D" w14:textId="6EE3FD51" w:rsidR="002D0BE7" w:rsidRDefault="001B1B31" w:rsidP="00D057C3">
            <w:pPr>
              <w:jc w:val="center"/>
              <w:rPr>
                <w:sz w:val="18"/>
              </w:rPr>
            </w:pPr>
            <w:r>
              <w:rPr>
                <w:sz w:val="18"/>
              </w:rPr>
              <w:t>201</w:t>
            </w:r>
            <w:r w:rsidR="00891F40">
              <w:rPr>
                <w:sz w:val="18"/>
              </w:rPr>
              <w:t>9</w:t>
            </w:r>
          </w:p>
        </w:tc>
        <w:tc>
          <w:tcPr>
            <w:tcW w:w="1350" w:type="dxa"/>
            <w:tcBorders>
              <w:bottom w:val="single" w:sz="18" w:space="0" w:color="auto"/>
            </w:tcBorders>
          </w:tcPr>
          <w:p w14:paraId="04346E24" w14:textId="3CD00D88" w:rsidR="002D0BE7" w:rsidRDefault="00891F40" w:rsidP="00D057C3">
            <w:pPr>
              <w:jc w:val="center"/>
              <w:rPr>
                <w:sz w:val="18"/>
              </w:rPr>
            </w:pPr>
            <w:r>
              <w:rPr>
                <w:sz w:val="18"/>
              </w:rPr>
              <w:t>.42</w:t>
            </w:r>
          </w:p>
        </w:tc>
        <w:tc>
          <w:tcPr>
            <w:tcW w:w="1440" w:type="dxa"/>
            <w:tcBorders>
              <w:bottom w:val="single" w:sz="18" w:space="0" w:color="auto"/>
            </w:tcBorders>
          </w:tcPr>
          <w:p w14:paraId="6A721213" w14:textId="77777777" w:rsidR="002D0BE7" w:rsidRDefault="001B1B31" w:rsidP="00D057C3">
            <w:pPr>
              <w:jc w:val="center"/>
              <w:rPr>
                <w:sz w:val="18"/>
              </w:rPr>
            </w:pPr>
            <w:r>
              <w:rPr>
                <w:sz w:val="18"/>
              </w:rPr>
              <w:t>1.27</w:t>
            </w:r>
          </w:p>
        </w:tc>
        <w:tc>
          <w:tcPr>
            <w:tcW w:w="900" w:type="dxa"/>
            <w:tcBorders>
              <w:bottom w:val="single" w:sz="18" w:space="0" w:color="auto"/>
            </w:tcBorders>
          </w:tcPr>
          <w:p w14:paraId="352C492E" w14:textId="77777777" w:rsidR="002D0BE7" w:rsidRDefault="001B1B31" w:rsidP="00D057C3">
            <w:pPr>
              <w:jc w:val="center"/>
              <w:rPr>
                <w:sz w:val="18"/>
              </w:rPr>
            </w:pPr>
            <w:r>
              <w:rPr>
                <w:sz w:val="18"/>
              </w:rPr>
              <w:t>2.0</w:t>
            </w:r>
          </w:p>
        </w:tc>
        <w:tc>
          <w:tcPr>
            <w:tcW w:w="1080" w:type="dxa"/>
            <w:tcBorders>
              <w:bottom w:val="single" w:sz="18" w:space="0" w:color="auto"/>
            </w:tcBorders>
          </w:tcPr>
          <w:p w14:paraId="7F004139" w14:textId="77777777" w:rsidR="002D0BE7" w:rsidRDefault="001B1B31" w:rsidP="00D057C3">
            <w:pPr>
              <w:jc w:val="center"/>
              <w:rPr>
                <w:sz w:val="18"/>
              </w:rPr>
            </w:pPr>
            <w:r>
              <w:rPr>
                <w:sz w:val="18"/>
              </w:rPr>
              <w:t>1</w:t>
            </w:r>
          </w:p>
        </w:tc>
        <w:tc>
          <w:tcPr>
            <w:tcW w:w="2808" w:type="dxa"/>
            <w:tcBorders>
              <w:bottom w:val="single" w:sz="18" w:space="0" w:color="auto"/>
              <w:right w:val="single" w:sz="6" w:space="0" w:color="auto"/>
            </w:tcBorders>
          </w:tcPr>
          <w:p w14:paraId="47D32DE7" w14:textId="77777777" w:rsidR="002D0BE7" w:rsidRDefault="001B1B31" w:rsidP="00D057C3">
            <w:pPr>
              <w:rPr>
                <w:sz w:val="18"/>
              </w:rPr>
            </w:pPr>
            <w:r>
              <w:rPr>
                <w:sz w:val="18"/>
              </w:rPr>
              <w:t>Erosion of natural deposits. Water additive which promotes strong teeth; discharge from fertilizer and aluminum factories</w:t>
            </w:r>
          </w:p>
        </w:tc>
      </w:tr>
      <w:tr w:rsidR="001B1B31" w:rsidRPr="001F3468" w14:paraId="73BAF546" w14:textId="77777777" w:rsidTr="00E92E9C">
        <w:trPr>
          <w:trHeight w:val="504"/>
          <w:jc w:val="center"/>
        </w:trPr>
        <w:tc>
          <w:tcPr>
            <w:tcW w:w="2268" w:type="dxa"/>
            <w:gridSpan w:val="2"/>
            <w:tcBorders>
              <w:left w:val="single" w:sz="6" w:space="0" w:color="auto"/>
              <w:bottom w:val="single" w:sz="18" w:space="0" w:color="auto"/>
            </w:tcBorders>
          </w:tcPr>
          <w:p w14:paraId="68F0DEF0" w14:textId="77777777" w:rsidR="001B1B31" w:rsidRDefault="001B1B31" w:rsidP="001B1B31">
            <w:pPr>
              <w:ind w:left="180"/>
              <w:rPr>
                <w:sz w:val="18"/>
              </w:rPr>
            </w:pPr>
            <w:r>
              <w:rPr>
                <w:sz w:val="18"/>
              </w:rPr>
              <w:t>Cynaide</w:t>
            </w:r>
          </w:p>
        </w:tc>
        <w:tc>
          <w:tcPr>
            <w:tcW w:w="990" w:type="dxa"/>
            <w:tcBorders>
              <w:bottom w:val="single" w:sz="18" w:space="0" w:color="auto"/>
            </w:tcBorders>
          </w:tcPr>
          <w:p w14:paraId="7BA58542" w14:textId="461F7C59" w:rsidR="001B1B31" w:rsidRDefault="001B1B31" w:rsidP="001B1B31">
            <w:pPr>
              <w:jc w:val="center"/>
              <w:rPr>
                <w:sz w:val="18"/>
              </w:rPr>
            </w:pPr>
            <w:r>
              <w:rPr>
                <w:sz w:val="18"/>
              </w:rPr>
              <w:t>201</w:t>
            </w:r>
            <w:r w:rsidR="00891F40">
              <w:rPr>
                <w:sz w:val="18"/>
              </w:rPr>
              <w:t>9</w:t>
            </w:r>
          </w:p>
        </w:tc>
        <w:tc>
          <w:tcPr>
            <w:tcW w:w="1350" w:type="dxa"/>
            <w:tcBorders>
              <w:bottom w:val="single" w:sz="18" w:space="0" w:color="auto"/>
            </w:tcBorders>
          </w:tcPr>
          <w:p w14:paraId="17F640A5" w14:textId="0A4DC1B1" w:rsidR="001B1B31" w:rsidRDefault="00891F40" w:rsidP="001B1B31">
            <w:pPr>
              <w:jc w:val="center"/>
              <w:rPr>
                <w:sz w:val="18"/>
              </w:rPr>
            </w:pPr>
            <w:r>
              <w:rPr>
                <w:sz w:val="18"/>
              </w:rPr>
              <w:t>100</w:t>
            </w:r>
          </w:p>
        </w:tc>
        <w:tc>
          <w:tcPr>
            <w:tcW w:w="1440" w:type="dxa"/>
            <w:tcBorders>
              <w:bottom w:val="single" w:sz="18" w:space="0" w:color="auto"/>
            </w:tcBorders>
          </w:tcPr>
          <w:p w14:paraId="5D1AC398" w14:textId="0C63122C" w:rsidR="001B1B31" w:rsidRDefault="001B1B31" w:rsidP="001B1B31">
            <w:pPr>
              <w:jc w:val="center"/>
              <w:rPr>
                <w:sz w:val="18"/>
              </w:rPr>
            </w:pPr>
            <w:r>
              <w:rPr>
                <w:sz w:val="18"/>
              </w:rPr>
              <w:t>ND-</w:t>
            </w:r>
            <w:r w:rsidR="00891F40">
              <w:rPr>
                <w:sz w:val="18"/>
              </w:rPr>
              <w:t>100</w:t>
            </w:r>
          </w:p>
        </w:tc>
        <w:tc>
          <w:tcPr>
            <w:tcW w:w="900" w:type="dxa"/>
            <w:tcBorders>
              <w:bottom w:val="single" w:sz="18" w:space="0" w:color="auto"/>
            </w:tcBorders>
          </w:tcPr>
          <w:p w14:paraId="66CE8D43" w14:textId="77777777" w:rsidR="001B1B31" w:rsidRDefault="001B1B31" w:rsidP="001B1B31">
            <w:pPr>
              <w:jc w:val="center"/>
              <w:rPr>
                <w:sz w:val="18"/>
              </w:rPr>
            </w:pPr>
            <w:r>
              <w:rPr>
                <w:sz w:val="18"/>
              </w:rPr>
              <w:t>150</w:t>
            </w:r>
          </w:p>
        </w:tc>
        <w:tc>
          <w:tcPr>
            <w:tcW w:w="1080" w:type="dxa"/>
            <w:tcBorders>
              <w:bottom w:val="single" w:sz="18" w:space="0" w:color="auto"/>
            </w:tcBorders>
          </w:tcPr>
          <w:p w14:paraId="1D0E2486" w14:textId="77777777" w:rsidR="001B1B31" w:rsidRDefault="001B1B31" w:rsidP="001B1B31">
            <w:pPr>
              <w:jc w:val="center"/>
              <w:rPr>
                <w:sz w:val="18"/>
              </w:rPr>
            </w:pPr>
            <w:r>
              <w:rPr>
                <w:sz w:val="18"/>
              </w:rPr>
              <w:t>150</w:t>
            </w:r>
          </w:p>
        </w:tc>
        <w:tc>
          <w:tcPr>
            <w:tcW w:w="2808" w:type="dxa"/>
            <w:tcBorders>
              <w:bottom w:val="single" w:sz="18" w:space="0" w:color="auto"/>
              <w:right w:val="single" w:sz="6" w:space="0" w:color="auto"/>
            </w:tcBorders>
          </w:tcPr>
          <w:p w14:paraId="429BF2B6" w14:textId="77777777" w:rsidR="001B1B31" w:rsidRPr="001F3468" w:rsidRDefault="001B1B31" w:rsidP="001B1B31">
            <w:pPr>
              <w:rPr>
                <w:sz w:val="18"/>
              </w:rPr>
            </w:pPr>
            <w:r>
              <w:rPr>
                <w:sz w:val="18"/>
              </w:rPr>
              <w:t>Discharge from steel/metal, plastic and fertilizer factories.</w:t>
            </w:r>
          </w:p>
        </w:tc>
      </w:tr>
      <w:tr w:rsidR="001B1B31" w:rsidRPr="001F3468" w14:paraId="40B9E239" w14:textId="77777777" w:rsidTr="00147BFB">
        <w:trPr>
          <w:trHeight w:val="504"/>
          <w:jc w:val="center"/>
        </w:trPr>
        <w:tc>
          <w:tcPr>
            <w:tcW w:w="2268" w:type="dxa"/>
            <w:gridSpan w:val="2"/>
            <w:tcBorders>
              <w:top w:val="nil"/>
              <w:left w:val="single" w:sz="6" w:space="0" w:color="auto"/>
            </w:tcBorders>
          </w:tcPr>
          <w:p w14:paraId="6660715E" w14:textId="77777777" w:rsidR="001B1B31" w:rsidRDefault="001B1B31" w:rsidP="001B1B31">
            <w:pPr>
              <w:ind w:left="180"/>
              <w:rPr>
                <w:sz w:val="18"/>
              </w:rPr>
            </w:pPr>
            <w:r w:rsidRPr="002B0A94">
              <w:rPr>
                <w:sz w:val="18"/>
              </w:rPr>
              <w:t>Total Trihalomethanes</w:t>
            </w:r>
            <w:r w:rsidRPr="002B0A94" w:rsidDel="002B0A94">
              <w:rPr>
                <w:sz w:val="18"/>
              </w:rPr>
              <w:t xml:space="preserve"> </w:t>
            </w:r>
            <w:r>
              <w:rPr>
                <w:sz w:val="18"/>
              </w:rPr>
              <w:t>(ppb)</w:t>
            </w:r>
          </w:p>
          <w:p w14:paraId="1CEA1591" w14:textId="77777777" w:rsidR="001B1B31" w:rsidRPr="001F3468" w:rsidRDefault="001B1B31" w:rsidP="001B1B31">
            <w:pPr>
              <w:ind w:left="180"/>
              <w:rPr>
                <w:sz w:val="18"/>
              </w:rPr>
            </w:pPr>
          </w:p>
        </w:tc>
        <w:tc>
          <w:tcPr>
            <w:tcW w:w="990" w:type="dxa"/>
            <w:tcBorders>
              <w:top w:val="nil"/>
            </w:tcBorders>
          </w:tcPr>
          <w:p w14:paraId="5B4A1D29" w14:textId="77777777" w:rsidR="001B1B31" w:rsidRDefault="001B1B31" w:rsidP="001B1B31">
            <w:pPr>
              <w:spacing w:before="40" w:after="40"/>
              <w:rPr>
                <w:sz w:val="18"/>
              </w:rPr>
            </w:pPr>
          </w:p>
          <w:p w14:paraId="454DA4A8" w14:textId="77777777" w:rsidR="001B1B31" w:rsidRPr="001F3468" w:rsidRDefault="001B1B31" w:rsidP="001B1B31">
            <w:pPr>
              <w:jc w:val="center"/>
              <w:rPr>
                <w:sz w:val="18"/>
              </w:rPr>
            </w:pPr>
            <w:r>
              <w:rPr>
                <w:sz w:val="18"/>
              </w:rPr>
              <w:t>2017</w:t>
            </w:r>
          </w:p>
        </w:tc>
        <w:tc>
          <w:tcPr>
            <w:tcW w:w="1350" w:type="dxa"/>
            <w:tcBorders>
              <w:top w:val="nil"/>
            </w:tcBorders>
          </w:tcPr>
          <w:p w14:paraId="4EB2970C" w14:textId="77777777" w:rsidR="001B1B31" w:rsidRDefault="001B1B31" w:rsidP="001B1B31">
            <w:pPr>
              <w:spacing w:before="40" w:after="40"/>
              <w:jc w:val="center"/>
              <w:rPr>
                <w:sz w:val="18"/>
              </w:rPr>
            </w:pPr>
          </w:p>
          <w:p w14:paraId="34599548" w14:textId="77777777" w:rsidR="001B1B31" w:rsidRPr="001F3468" w:rsidRDefault="001B1B31" w:rsidP="001B1B31">
            <w:pPr>
              <w:jc w:val="center"/>
              <w:rPr>
                <w:sz w:val="18"/>
              </w:rPr>
            </w:pPr>
            <w:r>
              <w:rPr>
                <w:sz w:val="18"/>
              </w:rPr>
              <w:t>2.5</w:t>
            </w:r>
          </w:p>
        </w:tc>
        <w:tc>
          <w:tcPr>
            <w:tcW w:w="1440" w:type="dxa"/>
            <w:tcBorders>
              <w:top w:val="nil"/>
            </w:tcBorders>
          </w:tcPr>
          <w:p w14:paraId="6BC0B08A" w14:textId="77777777" w:rsidR="001B1B31" w:rsidRDefault="001B1B31" w:rsidP="001B1B31">
            <w:pPr>
              <w:spacing w:before="40" w:after="40"/>
              <w:jc w:val="center"/>
              <w:rPr>
                <w:sz w:val="18"/>
              </w:rPr>
            </w:pPr>
          </w:p>
          <w:p w14:paraId="5A417F9D" w14:textId="77777777" w:rsidR="001B1B31" w:rsidRPr="001F3468" w:rsidRDefault="001B1B31" w:rsidP="001B1B31">
            <w:pPr>
              <w:jc w:val="center"/>
              <w:rPr>
                <w:sz w:val="18"/>
              </w:rPr>
            </w:pPr>
            <w:r>
              <w:rPr>
                <w:sz w:val="18"/>
              </w:rPr>
              <w:t>N/A</w:t>
            </w:r>
          </w:p>
        </w:tc>
        <w:tc>
          <w:tcPr>
            <w:tcW w:w="900" w:type="dxa"/>
            <w:tcBorders>
              <w:top w:val="nil"/>
            </w:tcBorders>
          </w:tcPr>
          <w:p w14:paraId="1DC99004" w14:textId="77777777" w:rsidR="001B1B31" w:rsidRDefault="001B1B31" w:rsidP="001B1B31">
            <w:pPr>
              <w:spacing w:before="40" w:after="40"/>
              <w:jc w:val="center"/>
              <w:rPr>
                <w:sz w:val="18"/>
              </w:rPr>
            </w:pPr>
          </w:p>
          <w:p w14:paraId="58A6A518" w14:textId="77777777" w:rsidR="001B1B31" w:rsidRPr="001F3468" w:rsidRDefault="001B1B31" w:rsidP="001B1B31">
            <w:pPr>
              <w:jc w:val="center"/>
              <w:rPr>
                <w:sz w:val="18"/>
              </w:rPr>
            </w:pPr>
            <w:r>
              <w:rPr>
                <w:sz w:val="18"/>
              </w:rPr>
              <w:t>80</w:t>
            </w:r>
          </w:p>
        </w:tc>
        <w:tc>
          <w:tcPr>
            <w:tcW w:w="1080" w:type="dxa"/>
            <w:tcBorders>
              <w:top w:val="nil"/>
            </w:tcBorders>
          </w:tcPr>
          <w:p w14:paraId="0C187A0A" w14:textId="77777777" w:rsidR="001B1B31" w:rsidRDefault="001B1B31" w:rsidP="001B1B31">
            <w:pPr>
              <w:spacing w:before="40" w:after="40"/>
              <w:jc w:val="center"/>
              <w:rPr>
                <w:sz w:val="18"/>
              </w:rPr>
            </w:pPr>
          </w:p>
          <w:p w14:paraId="220E8FD3" w14:textId="77777777" w:rsidR="001B1B31" w:rsidRPr="001F3468" w:rsidRDefault="001B1B31" w:rsidP="001B1B31">
            <w:pPr>
              <w:jc w:val="center"/>
              <w:rPr>
                <w:sz w:val="18"/>
              </w:rPr>
            </w:pPr>
            <w:r>
              <w:rPr>
                <w:sz w:val="18"/>
              </w:rPr>
              <w:t>N/A</w:t>
            </w:r>
          </w:p>
        </w:tc>
        <w:tc>
          <w:tcPr>
            <w:tcW w:w="2808" w:type="dxa"/>
            <w:tcBorders>
              <w:top w:val="nil"/>
              <w:right w:val="single" w:sz="6" w:space="0" w:color="auto"/>
            </w:tcBorders>
          </w:tcPr>
          <w:p w14:paraId="23B0625A" w14:textId="77777777" w:rsidR="001B1B31" w:rsidRPr="001F3468" w:rsidRDefault="001B1B31" w:rsidP="001B1B31">
            <w:pPr>
              <w:rPr>
                <w:sz w:val="18"/>
              </w:rPr>
            </w:pPr>
            <w:r w:rsidRPr="0058220C">
              <w:t xml:space="preserve">By-product of drinking water </w:t>
            </w:r>
            <w:r>
              <w:t>disinfection</w:t>
            </w:r>
          </w:p>
        </w:tc>
      </w:tr>
      <w:tr w:rsidR="001B1B31" w:rsidRPr="001F3468" w14:paraId="094879DB" w14:textId="77777777" w:rsidTr="00147BFB">
        <w:trPr>
          <w:trHeight w:val="504"/>
          <w:jc w:val="center"/>
        </w:trPr>
        <w:tc>
          <w:tcPr>
            <w:tcW w:w="2268" w:type="dxa"/>
            <w:gridSpan w:val="2"/>
            <w:tcBorders>
              <w:top w:val="nil"/>
              <w:left w:val="single" w:sz="6" w:space="0" w:color="auto"/>
            </w:tcBorders>
          </w:tcPr>
          <w:p w14:paraId="36288225" w14:textId="77777777" w:rsidR="001B1B31" w:rsidRDefault="001B1B31" w:rsidP="001B1B31">
            <w:pPr>
              <w:spacing w:before="40" w:after="40"/>
              <w:rPr>
                <w:sz w:val="18"/>
              </w:rPr>
            </w:pPr>
          </w:p>
          <w:p w14:paraId="4B158C53" w14:textId="77777777" w:rsidR="001B1B31" w:rsidRPr="001F3468" w:rsidRDefault="001B1B31" w:rsidP="001B1B31">
            <w:pPr>
              <w:ind w:left="180"/>
              <w:rPr>
                <w:sz w:val="18"/>
              </w:rPr>
            </w:pPr>
            <w:r>
              <w:rPr>
                <w:sz w:val="18"/>
              </w:rPr>
              <w:t>Haloacetic Acids (ppb)</w:t>
            </w:r>
          </w:p>
        </w:tc>
        <w:tc>
          <w:tcPr>
            <w:tcW w:w="990" w:type="dxa"/>
            <w:tcBorders>
              <w:top w:val="nil"/>
            </w:tcBorders>
          </w:tcPr>
          <w:p w14:paraId="14B51F8D" w14:textId="77777777" w:rsidR="001B1B31" w:rsidRDefault="001B1B31" w:rsidP="001B1B31">
            <w:pPr>
              <w:spacing w:before="40" w:after="40"/>
              <w:jc w:val="center"/>
              <w:rPr>
                <w:sz w:val="18"/>
              </w:rPr>
            </w:pPr>
          </w:p>
          <w:p w14:paraId="03881E12" w14:textId="77777777" w:rsidR="001B1B31" w:rsidRPr="001F3468" w:rsidRDefault="001B1B31" w:rsidP="001B1B31">
            <w:pPr>
              <w:jc w:val="center"/>
              <w:rPr>
                <w:sz w:val="18"/>
              </w:rPr>
            </w:pPr>
            <w:r>
              <w:rPr>
                <w:sz w:val="18"/>
              </w:rPr>
              <w:t>2016</w:t>
            </w:r>
          </w:p>
        </w:tc>
        <w:tc>
          <w:tcPr>
            <w:tcW w:w="1350" w:type="dxa"/>
            <w:tcBorders>
              <w:top w:val="nil"/>
            </w:tcBorders>
          </w:tcPr>
          <w:p w14:paraId="17F654B6" w14:textId="77777777" w:rsidR="001B1B31" w:rsidRDefault="001B1B31" w:rsidP="001B1B31">
            <w:pPr>
              <w:spacing w:before="40" w:after="40"/>
              <w:jc w:val="center"/>
              <w:rPr>
                <w:sz w:val="18"/>
              </w:rPr>
            </w:pPr>
          </w:p>
          <w:p w14:paraId="601C781F" w14:textId="77777777" w:rsidR="001B1B31" w:rsidRPr="001F3468" w:rsidRDefault="001B1B31" w:rsidP="001B1B31">
            <w:pPr>
              <w:jc w:val="center"/>
              <w:rPr>
                <w:sz w:val="18"/>
              </w:rPr>
            </w:pPr>
            <w:r>
              <w:rPr>
                <w:sz w:val="18"/>
              </w:rPr>
              <w:t>3.3</w:t>
            </w:r>
          </w:p>
        </w:tc>
        <w:tc>
          <w:tcPr>
            <w:tcW w:w="1440" w:type="dxa"/>
            <w:tcBorders>
              <w:top w:val="nil"/>
            </w:tcBorders>
          </w:tcPr>
          <w:p w14:paraId="3F392B55" w14:textId="77777777" w:rsidR="001B1B31" w:rsidRDefault="001B1B31" w:rsidP="001B1B31">
            <w:pPr>
              <w:spacing w:before="40" w:after="40"/>
              <w:jc w:val="center"/>
              <w:rPr>
                <w:sz w:val="18"/>
              </w:rPr>
            </w:pPr>
          </w:p>
          <w:p w14:paraId="0F402F34" w14:textId="77777777" w:rsidR="001B1B31" w:rsidRPr="001F3468" w:rsidRDefault="001B1B31" w:rsidP="001B1B31">
            <w:pPr>
              <w:jc w:val="center"/>
              <w:rPr>
                <w:sz w:val="18"/>
              </w:rPr>
            </w:pPr>
            <w:r>
              <w:rPr>
                <w:sz w:val="18"/>
              </w:rPr>
              <w:t>N/A</w:t>
            </w:r>
          </w:p>
        </w:tc>
        <w:tc>
          <w:tcPr>
            <w:tcW w:w="900" w:type="dxa"/>
            <w:tcBorders>
              <w:top w:val="nil"/>
            </w:tcBorders>
          </w:tcPr>
          <w:p w14:paraId="2C5F90C5" w14:textId="77777777" w:rsidR="001B1B31" w:rsidRDefault="001B1B31" w:rsidP="001B1B31">
            <w:pPr>
              <w:spacing w:before="40" w:after="40"/>
              <w:jc w:val="center"/>
              <w:rPr>
                <w:sz w:val="18"/>
              </w:rPr>
            </w:pPr>
          </w:p>
          <w:p w14:paraId="694195DA" w14:textId="77777777" w:rsidR="001B1B31" w:rsidRPr="001F3468" w:rsidRDefault="001B1B31" w:rsidP="001B1B31">
            <w:pPr>
              <w:jc w:val="center"/>
              <w:rPr>
                <w:sz w:val="18"/>
              </w:rPr>
            </w:pPr>
            <w:r>
              <w:rPr>
                <w:sz w:val="18"/>
              </w:rPr>
              <w:t>60</w:t>
            </w:r>
          </w:p>
        </w:tc>
        <w:tc>
          <w:tcPr>
            <w:tcW w:w="1080" w:type="dxa"/>
            <w:tcBorders>
              <w:top w:val="nil"/>
            </w:tcBorders>
          </w:tcPr>
          <w:p w14:paraId="141EC68E" w14:textId="77777777" w:rsidR="001B1B31" w:rsidRDefault="001B1B31" w:rsidP="001B1B31">
            <w:pPr>
              <w:spacing w:before="40" w:after="40"/>
              <w:jc w:val="center"/>
              <w:rPr>
                <w:sz w:val="18"/>
              </w:rPr>
            </w:pPr>
          </w:p>
          <w:p w14:paraId="7BB400D0" w14:textId="77777777" w:rsidR="001B1B31" w:rsidRPr="001F3468" w:rsidRDefault="001B1B31" w:rsidP="001B1B31">
            <w:pPr>
              <w:jc w:val="center"/>
              <w:rPr>
                <w:sz w:val="18"/>
              </w:rPr>
            </w:pPr>
            <w:r>
              <w:rPr>
                <w:sz w:val="18"/>
              </w:rPr>
              <w:t>N/A</w:t>
            </w:r>
          </w:p>
        </w:tc>
        <w:tc>
          <w:tcPr>
            <w:tcW w:w="2808" w:type="dxa"/>
            <w:tcBorders>
              <w:top w:val="nil"/>
              <w:right w:val="single" w:sz="6" w:space="0" w:color="auto"/>
            </w:tcBorders>
          </w:tcPr>
          <w:p w14:paraId="4390137D" w14:textId="77777777" w:rsidR="001B1B31" w:rsidRPr="001F3468" w:rsidRDefault="001B1B31" w:rsidP="001B1B31">
            <w:pPr>
              <w:rPr>
                <w:sz w:val="18"/>
              </w:rPr>
            </w:pPr>
            <w:r w:rsidRPr="0058220C">
              <w:t xml:space="preserve">By-product of drinking water </w:t>
            </w:r>
            <w:r>
              <w:t>disinfection</w:t>
            </w:r>
          </w:p>
        </w:tc>
      </w:tr>
      <w:tr w:rsidR="001B1B31" w:rsidRPr="001F3468" w14:paraId="2E810D05" w14:textId="77777777" w:rsidTr="00147BFB">
        <w:trPr>
          <w:trHeight w:val="504"/>
          <w:jc w:val="center"/>
        </w:trPr>
        <w:tc>
          <w:tcPr>
            <w:tcW w:w="2268" w:type="dxa"/>
            <w:gridSpan w:val="2"/>
            <w:tcBorders>
              <w:top w:val="nil"/>
              <w:left w:val="single" w:sz="6" w:space="0" w:color="auto"/>
            </w:tcBorders>
          </w:tcPr>
          <w:p w14:paraId="3C777910" w14:textId="77777777" w:rsidR="001B1B31" w:rsidRDefault="001B1B31" w:rsidP="001B1B31">
            <w:pPr>
              <w:ind w:left="180"/>
            </w:pPr>
            <w:r w:rsidRPr="0058220C">
              <w:t>Nitrate</w:t>
            </w:r>
            <w:r>
              <w:t>, mg/l as</w:t>
            </w:r>
            <w:r>
              <w:rPr>
                <w:vertAlign w:val="subscript"/>
              </w:rPr>
              <w:t xml:space="preserve"> </w:t>
            </w:r>
            <w:r w:rsidRPr="0058220C">
              <w:t>N</w:t>
            </w:r>
          </w:p>
          <w:p w14:paraId="4E6C1E9F" w14:textId="77777777" w:rsidR="001B1B31" w:rsidRPr="005C04D3" w:rsidRDefault="001B1B31" w:rsidP="001B1B31">
            <w:r>
              <w:t xml:space="preserve">   Well # 1</w:t>
            </w:r>
          </w:p>
        </w:tc>
        <w:tc>
          <w:tcPr>
            <w:tcW w:w="990" w:type="dxa"/>
            <w:tcBorders>
              <w:top w:val="nil"/>
            </w:tcBorders>
          </w:tcPr>
          <w:p w14:paraId="24DFA25D" w14:textId="77777777" w:rsidR="001B1B31" w:rsidRDefault="001B1B31" w:rsidP="001B1B31">
            <w:pPr>
              <w:jc w:val="center"/>
              <w:rPr>
                <w:sz w:val="18"/>
              </w:rPr>
            </w:pPr>
          </w:p>
          <w:p w14:paraId="32649324" w14:textId="38865271" w:rsidR="001B1B31" w:rsidRPr="001F3468" w:rsidRDefault="00582344" w:rsidP="001B1B31">
            <w:pPr>
              <w:jc w:val="center"/>
              <w:rPr>
                <w:sz w:val="18"/>
              </w:rPr>
            </w:pPr>
            <w:r>
              <w:rPr>
                <w:sz w:val="18"/>
              </w:rPr>
              <w:t>2020</w:t>
            </w:r>
          </w:p>
        </w:tc>
        <w:tc>
          <w:tcPr>
            <w:tcW w:w="1350" w:type="dxa"/>
            <w:tcBorders>
              <w:top w:val="nil"/>
            </w:tcBorders>
          </w:tcPr>
          <w:p w14:paraId="576D9F3F" w14:textId="77777777" w:rsidR="001B1B31" w:rsidRDefault="001B1B31" w:rsidP="001B1B31">
            <w:pPr>
              <w:jc w:val="center"/>
              <w:rPr>
                <w:sz w:val="18"/>
              </w:rPr>
            </w:pPr>
          </w:p>
          <w:p w14:paraId="2383258E" w14:textId="45D3A081" w:rsidR="001B1B31" w:rsidRPr="001F3468" w:rsidRDefault="00582344" w:rsidP="001B1B31">
            <w:pPr>
              <w:jc w:val="center"/>
              <w:rPr>
                <w:sz w:val="18"/>
              </w:rPr>
            </w:pPr>
            <w:r>
              <w:rPr>
                <w:sz w:val="18"/>
              </w:rPr>
              <w:t>5.99</w:t>
            </w:r>
          </w:p>
        </w:tc>
        <w:tc>
          <w:tcPr>
            <w:tcW w:w="1440" w:type="dxa"/>
            <w:tcBorders>
              <w:top w:val="nil"/>
            </w:tcBorders>
          </w:tcPr>
          <w:p w14:paraId="749B9628" w14:textId="67726A06" w:rsidR="001B1B31" w:rsidRDefault="00582344" w:rsidP="001B1B31">
            <w:pPr>
              <w:jc w:val="center"/>
              <w:rPr>
                <w:sz w:val="18"/>
              </w:rPr>
            </w:pPr>
            <w:r>
              <w:rPr>
                <w:sz w:val="18"/>
              </w:rPr>
              <w:t>5.3-6.72</w:t>
            </w:r>
          </w:p>
          <w:p w14:paraId="541A2F25" w14:textId="779D9CF7" w:rsidR="00891F40" w:rsidRPr="001F3468" w:rsidRDefault="00891F40" w:rsidP="001B1B31">
            <w:pPr>
              <w:jc w:val="center"/>
              <w:rPr>
                <w:sz w:val="18"/>
              </w:rPr>
            </w:pPr>
          </w:p>
        </w:tc>
        <w:tc>
          <w:tcPr>
            <w:tcW w:w="900" w:type="dxa"/>
            <w:tcBorders>
              <w:top w:val="nil"/>
            </w:tcBorders>
          </w:tcPr>
          <w:p w14:paraId="0B8F70CB" w14:textId="77777777" w:rsidR="001B1B31" w:rsidRDefault="001B1B31" w:rsidP="001B1B31">
            <w:pPr>
              <w:jc w:val="center"/>
              <w:rPr>
                <w:sz w:val="18"/>
              </w:rPr>
            </w:pPr>
          </w:p>
          <w:p w14:paraId="18E6C0C3" w14:textId="77777777" w:rsidR="001B1B31" w:rsidRPr="001F3468" w:rsidRDefault="001B1B31" w:rsidP="001B1B31">
            <w:pPr>
              <w:jc w:val="center"/>
              <w:rPr>
                <w:sz w:val="18"/>
              </w:rPr>
            </w:pPr>
            <w:r>
              <w:rPr>
                <w:sz w:val="18"/>
              </w:rPr>
              <w:t>10</w:t>
            </w:r>
          </w:p>
        </w:tc>
        <w:tc>
          <w:tcPr>
            <w:tcW w:w="1080" w:type="dxa"/>
            <w:tcBorders>
              <w:top w:val="nil"/>
            </w:tcBorders>
          </w:tcPr>
          <w:p w14:paraId="677DC856" w14:textId="77777777" w:rsidR="001B1B31" w:rsidRDefault="001B1B31" w:rsidP="001B1B31">
            <w:pPr>
              <w:jc w:val="center"/>
              <w:rPr>
                <w:sz w:val="18"/>
              </w:rPr>
            </w:pPr>
          </w:p>
          <w:p w14:paraId="5F7B80BA" w14:textId="77777777" w:rsidR="001B1B31" w:rsidRPr="001F3468" w:rsidRDefault="001B1B31" w:rsidP="001B1B31">
            <w:pPr>
              <w:jc w:val="center"/>
              <w:rPr>
                <w:sz w:val="18"/>
              </w:rPr>
            </w:pPr>
            <w:r>
              <w:rPr>
                <w:sz w:val="18"/>
              </w:rPr>
              <w:t>10</w:t>
            </w:r>
          </w:p>
        </w:tc>
        <w:tc>
          <w:tcPr>
            <w:tcW w:w="2808" w:type="dxa"/>
            <w:tcBorders>
              <w:top w:val="nil"/>
              <w:right w:val="single" w:sz="6" w:space="0" w:color="auto"/>
            </w:tcBorders>
          </w:tcPr>
          <w:p w14:paraId="20065895" w14:textId="77777777" w:rsidR="001B1B31" w:rsidRPr="001F3468" w:rsidRDefault="001B1B31" w:rsidP="001B1B31">
            <w:pPr>
              <w:rPr>
                <w:sz w:val="18"/>
              </w:rPr>
            </w:pPr>
            <w:r w:rsidRPr="00D96C45">
              <w:t>Runoff and leaching from fertilizer use; leaching from septic tanks and sewage; erosion of natural deposits</w:t>
            </w:r>
          </w:p>
        </w:tc>
      </w:tr>
      <w:tr w:rsidR="001B1B31" w:rsidRPr="001F3468" w14:paraId="100F40B8" w14:textId="77777777" w:rsidTr="00147BFB">
        <w:trPr>
          <w:trHeight w:val="504"/>
          <w:jc w:val="center"/>
        </w:trPr>
        <w:tc>
          <w:tcPr>
            <w:tcW w:w="2268" w:type="dxa"/>
            <w:gridSpan w:val="2"/>
            <w:tcBorders>
              <w:top w:val="nil"/>
              <w:left w:val="single" w:sz="6" w:space="0" w:color="auto"/>
            </w:tcBorders>
          </w:tcPr>
          <w:p w14:paraId="27DD37D5" w14:textId="77777777" w:rsidR="001B1B31" w:rsidRDefault="001B1B31" w:rsidP="001B1B31">
            <w:pPr>
              <w:ind w:left="180"/>
            </w:pPr>
            <w:r w:rsidRPr="0058220C">
              <w:t>Nitrate</w:t>
            </w:r>
            <w:r>
              <w:t>, mg/l as</w:t>
            </w:r>
            <w:r>
              <w:rPr>
                <w:vertAlign w:val="subscript"/>
              </w:rPr>
              <w:t xml:space="preserve"> </w:t>
            </w:r>
            <w:r w:rsidRPr="0058220C">
              <w:t>N</w:t>
            </w:r>
          </w:p>
          <w:p w14:paraId="6CB3B700" w14:textId="77777777" w:rsidR="001B1B31" w:rsidRPr="0058220C" w:rsidRDefault="001B1B31" w:rsidP="001B1B31">
            <w:pPr>
              <w:ind w:left="180"/>
            </w:pPr>
            <w:r>
              <w:t>Well # 2</w:t>
            </w:r>
          </w:p>
        </w:tc>
        <w:tc>
          <w:tcPr>
            <w:tcW w:w="990" w:type="dxa"/>
            <w:tcBorders>
              <w:top w:val="nil"/>
            </w:tcBorders>
          </w:tcPr>
          <w:p w14:paraId="458065EC" w14:textId="77777777" w:rsidR="001B1B31" w:rsidRDefault="001B1B31" w:rsidP="001B1B31">
            <w:pPr>
              <w:jc w:val="center"/>
              <w:rPr>
                <w:sz w:val="18"/>
              </w:rPr>
            </w:pPr>
          </w:p>
          <w:p w14:paraId="69D2F05D" w14:textId="77777777" w:rsidR="001B1B31" w:rsidRDefault="001B1B31" w:rsidP="001B1B31">
            <w:pPr>
              <w:jc w:val="center"/>
              <w:rPr>
                <w:sz w:val="18"/>
              </w:rPr>
            </w:pPr>
            <w:r>
              <w:rPr>
                <w:sz w:val="18"/>
              </w:rPr>
              <w:t>2017</w:t>
            </w:r>
          </w:p>
        </w:tc>
        <w:tc>
          <w:tcPr>
            <w:tcW w:w="1350" w:type="dxa"/>
            <w:tcBorders>
              <w:top w:val="nil"/>
            </w:tcBorders>
          </w:tcPr>
          <w:p w14:paraId="5C5C139F" w14:textId="77777777" w:rsidR="001B1B31" w:rsidRDefault="001B1B31" w:rsidP="001B1B31">
            <w:pPr>
              <w:rPr>
                <w:sz w:val="18"/>
              </w:rPr>
            </w:pPr>
            <w:r>
              <w:rPr>
                <w:sz w:val="18"/>
              </w:rPr>
              <w:t xml:space="preserve">          </w:t>
            </w:r>
          </w:p>
          <w:p w14:paraId="5369B3EB" w14:textId="7A138EF8" w:rsidR="001B1B31" w:rsidRDefault="00582344" w:rsidP="001B1B31">
            <w:pPr>
              <w:jc w:val="center"/>
              <w:rPr>
                <w:sz w:val="18"/>
              </w:rPr>
            </w:pPr>
            <w:r>
              <w:rPr>
                <w:sz w:val="18"/>
              </w:rPr>
              <w:t>.08</w:t>
            </w:r>
          </w:p>
        </w:tc>
        <w:tc>
          <w:tcPr>
            <w:tcW w:w="1440" w:type="dxa"/>
            <w:tcBorders>
              <w:top w:val="nil"/>
            </w:tcBorders>
          </w:tcPr>
          <w:p w14:paraId="19283390" w14:textId="77777777" w:rsidR="001B1B31" w:rsidRDefault="001B1B31" w:rsidP="001B1B31">
            <w:pPr>
              <w:jc w:val="center"/>
              <w:rPr>
                <w:sz w:val="18"/>
              </w:rPr>
            </w:pPr>
          </w:p>
          <w:p w14:paraId="364ED216" w14:textId="2EA51AEA" w:rsidR="001B1B31" w:rsidRDefault="00582344" w:rsidP="001B1B31">
            <w:pPr>
              <w:jc w:val="center"/>
              <w:rPr>
                <w:sz w:val="18"/>
              </w:rPr>
            </w:pPr>
            <w:r>
              <w:rPr>
                <w:sz w:val="18"/>
              </w:rPr>
              <w:t>.08</w:t>
            </w:r>
          </w:p>
        </w:tc>
        <w:tc>
          <w:tcPr>
            <w:tcW w:w="900" w:type="dxa"/>
            <w:tcBorders>
              <w:top w:val="nil"/>
            </w:tcBorders>
          </w:tcPr>
          <w:p w14:paraId="08DE675E" w14:textId="77777777" w:rsidR="001B1B31" w:rsidRDefault="001B1B31" w:rsidP="001B1B31">
            <w:pPr>
              <w:jc w:val="center"/>
              <w:rPr>
                <w:sz w:val="18"/>
              </w:rPr>
            </w:pPr>
          </w:p>
          <w:p w14:paraId="57303EAA" w14:textId="77777777" w:rsidR="001B1B31" w:rsidRDefault="001B1B31" w:rsidP="001B1B31">
            <w:pPr>
              <w:jc w:val="center"/>
              <w:rPr>
                <w:sz w:val="18"/>
              </w:rPr>
            </w:pPr>
            <w:r>
              <w:rPr>
                <w:sz w:val="18"/>
              </w:rPr>
              <w:t>10</w:t>
            </w:r>
          </w:p>
        </w:tc>
        <w:tc>
          <w:tcPr>
            <w:tcW w:w="1080" w:type="dxa"/>
            <w:tcBorders>
              <w:top w:val="nil"/>
            </w:tcBorders>
          </w:tcPr>
          <w:p w14:paraId="70E0DE77" w14:textId="77777777" w:rsidR="001B1B31" w:rsidRDefault="001B1B31" w:rsidP="001B1B31">
            <w:pPr>
              <w:jc w:val="center"/>
              <w:rPr>
                <w:sz w:val="18"/>
              </w:rPr>
            </w:pPr>
          </w:p>
          <w:p w14:paraId="7DC36BD8" w14:textId="77777777" w:rsidR="001B1B31" w:rsidRDefault="001B1B31" w:rsidP="001B1B31">
            <w:pPr>
              <w:jc w:val="center"/>
              <w:rPr>
                <w:sz w:val="18"/>
              </w:rPr>
            </w:pPr>
            <w:r>
              <w:rPr>
                <w:sz w:val="18"/>
              </w:rPr>
              <w:t>10</w:t>
            </w:r>
          </w:p>
        </w:tc>
        <w:tc>
          <w:tcPr>
            <w:tcW w:w="2808" w:type="dxa"/>
            <w:tcBorders>
              <w:top w:val="nil"/>
              <w:right w:val="single" w:sz="6" w:space="0" w:color="auto"/>
            </w:tcBorders>
          </w:tcPr>
          <w:p w14:paraId="4D0D3DF8" w14:textId="77777777" w:rsidR="001B1B31" w:rsidRPr="00D96C45" w:rsidRDefault="001B1B31" w:rsidP="001B1B31">
            <w:r w:rsidRPr="00D96C45">
              <w:t>Runoff and leaching from fertilizer use; leaching from septic tanks and sewage; erosion of natural deposits</w:t>
            </w:r>
          </w:p>
        </w:tc>
      </w:tr>
      <w:tr w:rsidR="001B1B31" w:rsidRPr="001F3468" w14:paraId="0FD97AAA" w14:textId="77777777"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4327C5B" w14:textId="77777777" w:rsidR="001B1B31" w:rsidRPr="001F3468" w:rsidRDefault="001B1B31" w:rsidP="001B1B31">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1B1B31" w:rsidRPr="001F3468" w14:paraId="4E5F6AFB" w14:textId="77777777" w:rsidTr="00E92E9C">
        <w:trPr>
          <w:jc w:val="center"/>
        </w:trPr>
        <w:tc>
          <w:tcPr>
            <w:tcW w:w="2268" w:type="dxa"/>
            <w:gridSpan w:val="2"/>
            <w:tcBorders>
              <w:top w:val="single" w:sz="18" w:space="0" w:color="auto"/>
              <w:left w:val="single" w:sz="6" w:space="0" w:color="auto"/>
              <w:bottom w:val="double" w:sz="6" w:space="0" w:color="auto"/>
            </w:tcBorders>
            <w:vAlign w:val="center"/>
          </w:tcPr>
          <w:p w14:paraId="254389CD" w14:textId="77777777" w:rsidR="001B1B31" w:rsidRPr="001F3468" w:rsidRDefault="001B1B31" w:rsidP="001B1B31">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990" w:type="dxa"/>
            <w:tcBorders>
              <w:top w:val="single" w:sz="18" w:space="0" w:color="auto"/>
              <w:bottom w:val="double" w:sz="6" w:space="0" w:color="auto"/>
            </w:tcBorders>
            <w:vAlign w:val="center"/>
          </w:tcPr>
          <w:p w14:paraId="2B0A403C" w14:textId="77777777" w:rsidR="001B1B31" w:rsidRPr="001F3468" w:rsidRDefault="001B1B31" w:rsidP="001B1B31">
            <w:pPr>
              <w:spacing w:before="40" w:after="40"/>
              <w:jc w:val="center"/>
              <w:rPr>
                <w:b/>
                <w:sz w:val="18"/>
              </w:rPr>
            </w:pPr>
            <w:r w:rsidRPr="001F3468">
              <w:rPr>
                <w:b/>
                <w:sz w:val="18"/>
              </w:rPr>
              <w:t>Sample Date</w:t>
            </w:r>
          </w:p>
        </w:tc>
        <w:tc>
          <w:tcPr>
            <w:tcW w:w="1350" w:type="dxa"/>
            <w:tcBorders>
              <w:top w:val="single" w:sz="18" w:space="0" w:color="auto"/>
              <w:bottom w:val="double" w:sz="6" w:space="0" w:color="auto"/>
            </w:tcBorders>
            <w:vAlign w:val="center"/>
          </w:tcPr>
          <w:p w14:paraId="434F1191" w14:textId="77777777" w:rsidR="001B1B31" w:rsidRPr="001F3468" w:rsidRDefault="001B1B31" w:rsidP="001B1B31">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14:paraId="4B61C45D" w14:textId="77777777" w:rsidR="001B1B31" w:rsidRPr="001F3468" w:rsidRDefault="001B1B31" w:rsidP="001B1B31">
            <w:pPr>
              <w:spacing w:before="40" w:after="40"/>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tcBorders>
              <w:top w:val="single" w:sz="18" w:space="0" w:color="auto"/>
              <w:bottom w:val="double" w:sz="6" w:space="0" w:color="auto"/>
            </w:tcBorders>
            <w:vAlign w:val="center"/>
          </w:tcPr>
          <w:p w14:paraId="00B6F1B7" w14:textId="77777777" w:rsidR="001B1B31" w:rsidRPr="001F3468" w:rsidRDefault="001B1B31" w:rsidP="001B1B31">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14:paraId="0563A95D" w14:textId="77777777" w:rsidR="001B1B31" w:rsidRPr="001F3468" w:rsidRDefault="001B1B31" w:rsidP="001B1B31">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14:paraId="5B650AE2" w14:textId="77777777" w:rsidR="001B1B31" w:rsidRPr="001F3468" w:rsidRDefault="001B1B31" w:rsidP="001B1B31">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1B1B31" w:rsidRPr="001F3468" w14:paraId="4327A929" w14:textId="77777777" w:rsidTr="00E92E9C">
        <w:trPr>
          <w:trHeight w:val="504"/>
          <w:jc w:val="center"/>
        </w:trPr>
        <w:tc>
          <w:tcPr>
            <w:tcW w:w="2268" w:type="dxa"/>
            <w:gridSpan w:val="2"/>
            <w:tcBorders>
              <w:left w:val="single" w:sz="6" w:space="0" w:color="auto"/>
            </w:tcBorders>
          </w:tcPr>
          <w:p w14:paraId="3D9808D5" w14:textId="77777777" w:rsidR="001B1B31" w:rsidRDefault="001B1B31" w:rsidP="001B1B31">
            <w:pPr>
              <w:spacing w:before="40" w:after="40"/>
              <w:ind w:left="187"/>
              <w:rPr>
                <w:sz w:val="18"/>
              </w:rPr>
            </w:pPr>
          </w:p>
          <w:p w14:paraId="0C97B191" w14:textId="77777777" w:rsidR="001B1B31" w:rsidRPr="001F3468" w:rsidRDefault="001B1B31" w:rsidP="001B1B31">
            <w:pPr>
              <w:ind w:left="187"/>
              <w:rPr>
                <w:sz w:val="18"/>
              </w:rPr>
            </w:pPr>
            <w:r>
              <w:rPr>
                <w:sz w:val="18"/>
              </w:rPr>
              <w:t>Iron (ppb)</w:t>
            </w:r>
          </w:p>
        </w:tc>
        <w:tc>
          <w:tcPr>
            <w:tcW w:w="990" w:type="dxa"/>
          </w:tcPr>
          <w:p w14:paraId="3283C784" w14:textId="77777777" w:rsidR="001B1B31" w:rsidRDefault="001B1B31" w:rsidP="001B1B31">
            <w:pPr>
              <w:spacing w:before="40" w:after="40"/>
              <w:jc w:val="center"/>
              <w:rPr>
                <w:sz w:val="18"/>
              </w:rPr>
            </w:pPr>
          </w:p>
          <w:p w14:paraId="0489E381" w14:textId="77777777" w:rsidR="001B1B31" w:rsidRPr="001F3468" w:rsidRDefault="001B1B31" w:rsidP="001B1B31">
            <w:pPr>
              <w:jc w:val="center"/>
              <w:rPr>
                <w:sz w:val="18"/>
              </w:rPr>
            </w:pPr>
            <w:r>
              <w:rPr>
                <w:sz w:val="18"/>
              </w:rPr>
              <w:t>201</w:t>
            </w:r>
            <w:r w:rsidR="008A395F">
              <w:rPr>
                <w:sz w:val="18"/>
              </w:rPr>
              <w:t>7</w:t>
            </w:r>
          </w:p>
        </w:tc>
        <w:tc>
          <w:tcPr>
            <w:tcW w:w="1350" w:type="dxa"/>
          </w:tcPr>
          <w:p w14:paraId="38E98975" w14:textId="77777777" w:rsidR="001B1B31" w:rsidRDefault="001B1B31" w:rsidP="001B1B31">
            <w:pPr>
              <w:spacing w:before="40" w:after="40"/>
              <w:jc w:val="center"/>
              <w:rPr>
                <w:sz w:val="18"/>
              </w:rPr>
            </w:pPr>
          </w:p>
          <w:p w14:paraId="724B0CD1" w14:textId="77777777" w:rsidR="001B1B31" w:rsidRPr="001F3468" w:rsidRDefault="008A395F" w:rsidP="001B1B31">
            <w:pPr>
              <w:jc w:val="center"/>
              <w:rPr>
                <w:sz w:val="18"/>
              </w:rPr>
            </w:pPr>
            <w:r>
              <w:rPr>
                <w:sz w:val="18"/>
              </w:rPr>
              <w:t>50</w:t>
            </w:r>
          </w:p>
        </w:tc>
        <w:tc>
          <w:tcPr>
            <w:tcW w:w="1440" w:type="dxa"/>
          </w:tcPr>
          <w:p w14:paraId="44379A6C" w14:textId="77777777" w:rsidR="001B1B31" w:rsidRPr="001F3468" w:rsidRDefault="008A395F" w:rsidP="001B1B31">
            <w:pPr>
              <w:jc w:val="center"/>
              <w:rPr>
                <w:sz w:val="18"/>
              </w:rPr>
            </w:pPr>
            <w:r>
              <w:rPr>
                <w:sz w:val="18"/>
              </w:rPr>
              <w:t>50</w:t>
            </w:r>
          </w:p>
        </w:tc>
        <w:tc>
          <w:tcPr>
            <w:tcW w:w="900" w:type="dxa"/>
          </w:tcPr>
          <w:p w14:paraId="242BFBAD" w14:textId="77777777" w:rsidR="001B1B31" w:rsidRDefault="001B1B31" w:rsidP="001B1B31">
            <w:pPr>
              <w:spacing w:before="40" w:after="40"/>
              <w:jc w:val="center"/>
              <w:rPr>
                <w:sz w:val="18"/>
              </w:rPr>
            </w:pPr>
          </w:p>
          <w:p w14:paraId="4662D88A" w14:textId="77777777" w:rsidR="001B1B31" w:rsidRPr="001F3468" w:rsidRDefault="001B1B31" w:rsidP="001B1B31">
            <w:pPr>
              <w:jc w:val="center"/>
              <w:rPr>
                <w:sz w:val="18"/>
              </w:rPr>
            </w:pPr>
            <w:r>
              <w:rPr>
                <w:sz w:val="18"/>
              </w:rPr>
              <w:t>300</w:t>
            </w:r>
          </w:p>
        </w:tc>
        <w:tc>
          <w:tcPr>
            <w:tcW w:w="1080" w:type="dxa"/>
          </w:tcPr>
          <w:p w14:paraId="591A04EA" w14:textId="77777777" w:rsidR="001B1B31" w:rsidRPr="001F3468" w:rsidRDefault="001B1B31" w:rsidP="001B1B31">
            <w:pPr>
              <w:jc w:val="center"/>
              <w:rPr>
                <w:sz w:val="18"/>
              </w:rPr>
            </w:pPr>
            <w:r>
              <w:rPr>
                <w:sz w:val="18"/>
              </w:rPr>
              <w:t>N/A</w:t>
            </w:r>
          </w:p>
        </w:tc>
        <w:tc>
          <w:tcPr>
            <w:tcW w:w="2808" w:type="dxa"/>
            <w:tcBorders>
              <w:right w:val="single" w:sz="6" w:space="0" w:color="auto"/>
            </w:tcBorders>
          </w:tcPr>
          <w:p w14:paraId="563B7C98" w14:textId="77777777" w:rsidR="001B1B31" w:rsidRPr="001F3468" w:rsidRDefault="001B1B31" w:rsidP="001B1B31">
            <w:pPr>
              <w:rPr>
                <w:sz w:val="18"/>
              </w:rPr>
            </w:pPr>
            <w:r>
              <w:rPr>
                <w:sz w:val="18"/>
              </w:rPr>
              <w:t>Leaching from natural deposits; industrial wastes.</w:t>
            </w:r>
          </w:p>
        </w:tc>
      </w:tr>
      <w:tr w:rsidR="001B1B31" w:rsidRPr="001F3468" w14:paraId="53D7C80B" w14:textId="77777777" w:rsidTr="00E92E9C">
        <w:trPr>
          <w:trHeight w:val="504"/>
          <w:jc w:val="center"/>
        </w:trPr>
        <w:tc>
          <w:tcPr>
            <w:tcW w:w="2268" w:type="dxa"/>
            <w:gridSpan w:val="2"/>
            <w:tcBorders>
              <w:left w:val="single" w:sz="6" w:space="0" w:color="auto"/>
            </w:tcBorders>
          </w:tcPr>
          <w:p w14:paraId="639170D8" w14:textId="77777777" w:rsidR="001B1B31" w:rsidRPr="001F3468" w:rsidRDefault="001B1B31" w:rsidP="001B1B31">
            <w:pPr>
              <w:ind w:left="187"/>
              <w:rPr>
                <w:sz w:val="18"/>
              </w:rPr>
            </w:pPr>
            <w:r>
              <w:rPr>
                <w:sz w:val="18"/>
              </w:rPr>
              <w:lastRenderedPageBreak/>
              <w:t>Total Dissolved Solids (ppm)</w:t>
            </w:r>
          </w:p>
        </w:tc>
        <w:tc>
          <w:tcPr>
            <w:tcW w:w="990" w:type="dxa"/>
          </w:tcPr>
          <w:p w14:paraId="5DA2FE56" w14:textId="77777777" w:rsidR="001B1B31" w:rsidRDefault="001B1B31" w:rsidP="001B1B31">
            <w:pPr>
              <w:spacing w:before="40" w:after="40"/>
              <w:jc w:val="center"/>
              <w:rPr>
                <w:sz w:val="18"/>
              </w:rPr>
            </w:pPr>
          </w:p>
          <w:p w14:paraId="51040A59" w14:textId="57833D8F" w:rsidR="001B1B31" w:rsidRPr="001F3468" w:rsidRDefault="00582344" w:rsidP="001B1B31">
            <w:pPr>
              <w:jc w:val="center"/>
              <w:rPr>
                <w:sz w:val="18"/>
              </w:rPr>
            </w:pPr>
            <w:r>
              <w:rPr>
                <w:sz w:val="18"/>
              </w:rPr>
              <w:t>2020</w:t>
            </w:r>
          </w:p>
        </w:tc>
        <w:tc>
          <w:tcPr>
            <w:tcW w:w="1350" w:type="dxa"/>
          </w:tcPr>
          <w:p w14:paraId="669A98C1" w14:textId="58B44ADD" w:rsidR="001B1B31" w:rsidRPr="001F3468" w:rsidRDefault="00582344" w:rsidP="001B1B31">
            <w:pPr>
              <w:jc w:val="center"/>
              <w:rPr>
                <w:sz w:val="18"/>
              </w:rPr>
            </w:pPr>
            <w:r>
              <w:rPr>
                <w:sz w:val="18"/>
              </w:rPr>
              <w:t>564</w:t>
            </w:r>
          </w:p>
        </w:tc>
        <w:tc>
          <w:tcPr>
            <w:tcW w:w="1440" w:type="dxa"/>
          </w:tcPr>
          <w:p w14:paraId="49E9E0A2" w14:textId="78A9DDD1" w:rsidR="001B1B31" w:rsidRPr="001F3468" w:rsidRDefault="00582344" w:rsidP="001B1B31">
            <w:pPr>
              <w:jc w:val="center"/>
              <w:rPr>
                <w:sz w:val="18"/>
              </w:rPr>
            </w:pPr>
            <w:r>
              <w:rPr>
                <w:sz w:val="18"/>
              </w:rPr>
              <w:t>564</w:t>
            </w:r>
          </w:p>
        </w:tc>
        <w:tc>
          <w:tcPr>
            <w:tcW w:w="900" w:type="dxa"/>
          </w:tcPr>
          <w:p w14:paraId="2C5B955F" w14:textId="77777777" w:rsidR="001B1B31" w:rsidRDefault="001B1B31" w:rsidP="001B1B31">
            <w:pPr>
              <w:spacing w:before="40" w:after="40"/>
              <w:jc w:val="center"/>
              <w:rPr>
                <w:sz w:val="18"/>
              </w:rPr>
            </w:pPr>
          </w:p>
          <w:p w14:paraId="507E3447" w14:textId="77777777" w:rsidR="001B1B31" w:rsidRPr="001F3468" w:rsidRDefault="001B1B31" w:rsidP="001B1B31">
            <w:pPr>
              <w:jc w:val="center"/>
              <w:rPr>
                <w:sz w:val="18"/>
              </w:rPr>
            </w:pPr>
            <w:r>
              <w:rPr>
                <w:sz w:val="18"/>
              </w:rPr>
              <w:t>1000</w:t>
            </w:r>
          </w:p>
        </w:tc>
        <w:tc>
          <w:tcPr>
            <w:tcW w:w="1080" w:type="dxa"/>
          </w:tcPr>
          <w:p w14:paraId="14A86EAC" w14:textId="77777777" w:rsidR="001B1B31" w:rsidRPr="001F3468" w:rsidRDefault="001B1B31" w:rsidP="001B1B31">
            <w:pPr>
              <w:jc w:val="center"/>
              <w:rPr>
                <w:sz w:val="18"/>
              </w:rPr>
            </w:pPr>
            <w:r>
              <w:rPr>
                <w:sz w:val="18"/>
              </w:rPr>
              <w:t>N/A</w:t>
            </w:r>
          </w:p>
        </w:tc>
        <w:tc>
          <w:tcPr>
            <w:tcW w:w="2808" w:type="dxa"/>
            <w:tcBorders>
              <w:right w:val="single" w:sz="6" w:space="0" w:color="auto"/>
            </w:tcBorders>
          </w:tcPr>
          <w:p w14:paraId="1CAA7F06" w14:textId="77777777" w:rsidR="001B1B31" w:rsidRPr="001F3468" w:rsidRDefault="001B1B31" w:rsidP="001B1B31">
            <w:pPr>
              <w:rPr>
                <w:sz w:val="18"/>
              </w:rPr>
            </w:pPr>
            <w:r>
              <w:rPr>
                <w:sz w:val="18"/>
              </w:rPr>
              <w:t>Runoff/leaching from natural deposits.</w:t>
            </w:r>
          </w:p>
        </w:tc>
      </w:tr>
      <w:tr w:rsidR="001B1B31" w:rsidRPr="001F3468" w14:paraId="7389D324" w14:textId="77777777" w:rsidTr="00E92E9C">
        <w:trPr>
          <w:trHeight w:val="504"/>
          <w:jc w:val="center"/>
        </w:trPr>
        <w:tc>
          <w:tcPr>
            <w:tcW w:w="2268" w:type="dxa"/>
            <w:gridSpan w:val="2"/>
            <w:tcBorders>
              <w:left w:val="single" w:sz="6" w:space="0" w:color="auto"/>
            </w:tcBorders>
          </w:tcPr>
          <w:p w14:paraId="1822370C" w14:textId="77777777" w:rsidR="001B1B31" w:rsidRDefault="001B1B31" w:rsidP="001B1B31">
            <w:pPr>
              <w:spacing w:before="40" w:after="40"/>
              <w:ind w:left="187"/>
              <w:rPr>
                <w:sz w:val="18"/>
              </w:rPr>
            </w:pPr>
          </w:p>
          <w:p w14:paraId="73A69428" w14:textId="77777777" w:rsidR="001B1B31" w:rsidRPr="001F3468" w:rsidRDefault="001B1B31" w:rsidP="001B1B31">
            <w:pPr>
              <w:ind w:left="187"/>
              <w:rPr>
                <w:sz w:val="18"/>
              </w:rPr>
            </w:pPr>
            <w:r>
              <w:rPr>
                <w:sz w:val="18"/>
              </w:rPr>
              <w:t>Sulfate (ppm)</w:t>
            </w:r>
          </w:p>
        </w:tc>
        <w:tc>
          <w:tcPr>
            <w:tcW w:w="990" w:type="dxa"/>
          </w:tcPr>
          <w:p w14:paraId="588EC9B3" w14:textId="77777777" w:rsidR="001B1B31" w:rsidRDefault="001B1B31" w:rsidP="001B1B31">
            <w:pPr>
              <w:spacing w:before="40" w:after="40"/>
              <w:jc w:val="center"/>
              <w:rPr>
                <w:sz w:val="18"/>
              </w:rPr>
            </w:pPr>
          </w:p>
          <w:p w14:paraId="78DCCBF0" w14:textId="6D972B46" w:rsidR="001B1B31" w:rsidRPr="001F3468" w:rsidRDefault="00582344" w:rsidP="001B1B31">
            <w:pPr>
              <w:jc w:val="center"/>
              <w:rPr>
                <w:sz w:val="18"/>
              </w:rPr>
            </w:pPr>
            <w:r>
              <w:rPr>
                <w:sz w:val="18"/>
              </w:rPr>
              <w:t>2020</w:t>
            </w:r>
          </w:p>
        </w:tc>
        <w:tc>
          <w:tcPr>
            <w:tcW w:w="1350" w:type="dxa"/>
          </w:tcPr>
          <w:p w14:paraId="1CC70C48" w14:textId="564FE215" w:rsidR="001B1B31" w:rsidRPr="001F3468" w:rsidRDefault="00582344" w:rsidP="001B1B31">
            <w:pPr>
              <w:jc w:val="center"/>
              <w:rPr>
                <w:sz w:val="18"/>
              </w:rPr>
            </w:pPr>
            <w:r>
              <w:rPr>
                <w:sz w:val="18"/>
              </w:rPr>
              <w:t>54</w:t>
            </w:r>
          </w:p>
        </w:tc>
        <w:tc>
          <w:tcPr>
            <w:tcW w:w="1440" w:type="dxa"/>
          </w:tcPr>
          <w:p w14:paraId="1B2EEB3E" w14:textId="08350F21" w:rsidR="001B1B31" w:rsidRPr="001F3468" w:rsidRDefault="00582344" w:rsidP="001B1B31">
            <w:pPr>
              <w:jc w:val="center"/>
              <w:rPr>
                <w:sz w:val="18"/>
              </w:rPr>
            </w:pPr>
            <w:r>
              <w:rPr>
                <w:sz w:val="18"/>
              </w:rPr>
              <w:t>54</w:t>
            </w:r>
          </w:p>
        </w:tc>
        <w:tc>
          <w:tcPr>
            <w:tcW w:w="900" w:type="dxa"/>
          </w:tcPr>
          <w:p w14:paraId="72036F21" w14:textId="77777777" w:rsidR="001B1B31" w:rsidRDefault="001B1B31" w:rsidP="001B1B31">
            <w:pPr>
              <w:spacing w:before="40" w:after="40"/>
              <w:jc w:val="center"/>
              <w:rPr>
                <w:sz w:val="18"/>
              </w:rPr>
            </w:pPr>
          </w:p>
          <w:p w14:paraId="08CB3B61" w14:textId="77777777" w:rsidR="001B1B31" w:rsidRPr="001F3468" w:rsidRDefault="001B1B31" w:rsidP="001B1B31">
            <w:pPr>
              <w:jc w:val="center"/>
              <w:rPr>
                <w:sz w:val="18"/>
              </w:rPr>
            </w:pPr>
            <w:r>
              <w:rPr>
                <w:sz w:val="18"/>
              </w:rPr>
              <w:t>500</w:t>
            </w:r>
          </w:p>
        </w:tc>
        <w:tc>
          <w:tcPr>
            <w:tcW w:w="1080" w:type="dxa"/>
          </w:tcPr>
          <w:p w14:paraId="77B1AB69" w14:textId="77777777" w:rsidR="001B1B31" w:rsidRPr="001F3468" w:rsidRDefault="001B1B31" w:rsidP="001B1B31">
            <w:pPr>
              <w:jc w:val="center"/>
              <w:rPr>
                <w:sz w:val="18"/>
              </w:rPr>
            </w:pPr>
            <w:r>
              <w:rPr>
                <w:sz w:val="18"/>
              </w:rPr>
              <w:t>N/A</w:t>
            </w:r>
          </w:p>
        </w:tc>
        <w:tc>
          <w:tcPr>
            <w:tcW w:w="2808" w:type="dxa"/>
            <w:tcBorders>
              <w:right w:val="single" w:sz="6" w:space="0" w:color="auto"/>
            </w:tcBorders>
          </w:tcPr>
          <w:p w14:paraId="7609DDAB" w14:textId="77777777" w:rsidR="001B1B31" w:rsidRPr="001F3468" w:rsidRDefault="001B1B31" w:rsidP="001B1B31">
            <w:pPr>
              <w:rPr>
                <w:sz w:val="18"/>
              </w:rPr>
            </w:pPr>
            <w:r>
              <w:rPr>
                <w:sz w:val="18"/>
              </w:rPr>
              <w:t>Runoff/leaching from natural deposits; industrial wastes.</w:t>
            </w:r>
          </w:p>
        </w:tc>
      </w:tr>
      <w:tr w:rsidR="001B1B31" w:rsidRPr="001F3468" w14:paraId="69D439BA" w14:textId="77777777" w:rsidTr="00E92E9C">
        <w:trPr>
          <w:trHeight w:val="504"/>
          <w:jc w:val="center"/>
        </w:trPr>
        <w:tc>
          <w:tcPr>
            <w:tcW w:w="2268" w:type="dxa"/>
            <w:gridSpan w:val="2"/>
            <w:tcBorders>
              <w:left w:val="single" w:sz="6" w:space="0" w:color="auto"/>
            </w:tcBorders>
          </w:tcPr>
          <w:p w14:paraId="09760D2F" w14:textId="77777777" w:rsidR="001B1B31" w:rsidRDefault="001B1B31" w:rsidP="001B1B31">
            <w:pPr>
              <w:spacing w:before="40" w:after="40"/>
              <w:ind w:left="187"/>
              <w:rPr>
                <w:sz w:val="18"/>
              </w:rPr>
            </w:pPr>
          </w:p>
          <w:p w14:paraId="10E4765B" w14:textId="77777777" w:rsidR="001B1B31" w:rsidRDefault="001B1B31" w:rsidP="001B1B31">
            <w:pPr>
              <w:spacing w:before="40" w:after="40"/>
              <w:ind w:left="187"/>
              <w:rPr>
                <w:sz w:val="18"/>
              </w:rPr>
            </w:pPr>
            <w:r>
              <w:rPr>
                <w:sz w:val="18"/>
              </w:rPr>
              <w:t>Chloride (ppm)</w:t>
            </w:r>
          </w:p>
          <w:p w14:paraId="279D2FF7" w14:textId="77777777" w:rsidR="001B1B31" w:rsidRPr="001F3468" w:rsidRDefault="001B1B31" w:rsidP="001B1B31">
            <w:pPr>
              <w:ind w:left="187"/>
              <w:rPr>
                <w:sz w:val="18"/>
              </w:rPr>
            </w:pPr>
          </w:p>
        </w:tc>
        <w:tc>
          <w:tcPr>
            <w:tcW w:w="990" w:type="dxa"/>
          </w:tcPr>
          <w:p w14:paraId="5445E554" w14:textId="77777777" w:rsidR="001B1B31" w:rsidRDefault="001B1B31" w:rsidP="001B1B31">
            <w:pPr>
              <w:spacing w:before="40" w:after="40"/>
              <w:jc w:val="center"/>
              <w:rPr>
                <w:sz w:val="18"/>
              </w:rPr>
            </w:pPr>
          </w:p>
          <w:p w14:paraId="187BB61D" w14:textId="51407180" w:rsidR="001B1B31" w:rsidRPr="001F3468" w:rsidRDefault="001B1B31" w:rsidP="001B1B31">
            <w:pPr>
              <w:jc w:val="center"/>
              <w:rPr>
                <w:sz w:val="18"/>
              </w:rPr>
            </w:pPr>
            <w:r>
              <w:rPr>
                <w:sz w:val="18"/>
              </w:rPr>
              <w:t>2</w:t>
            </w:r>
            <w:r w:rsidR="00582344">
              <w:rPr>
                <w:sz w:val="18"/>
              </w:rPr>
              <w:t>020</w:t>
            </w:r>
          </w:p>
        </w:tc>
        <w:tc>
          <w:tcPr>
            <w:tcW w:w="1350" w:type="dxa"/>
          </w:tcPr>
          <w:p w14:paraId="511C0009" w14:textId="00FC6A78" w:rsidR="001B1B31" w:rsidRPr="001F3468" w:rsidRDefault="00582344" w:rsidP="001B1B31">
            <w:pPr>
              <w:jc w:val="center"/>
              <w:rPr>
                <w:sz w:val="18"/>
              </w:rPr>
            </w:pPr>
            <w:r>
              <w:rPr>
                <w:sz w:val="18"/>
              </w:rPr>
              <w:t>111</w:t>
            </w:r>
          </w:p>
        </w:tc>
        <w:tc>
          <w:tcPr>
            <w:tcW w:w="1440" w:type="dxa"/>
          </w:tcPr>
          <w:p w14:paraId="6817B033" w14:textId="6BE9FA03" w:rsidR="001B1B31" w:rsidRPr="001F3468" w:rsidRDefault="00582344" w:rsidP="001B1B31">
            <w:pPr>
              <w:jc w:val="center"/>
              <w:rPr>
                <w:sz w:val="18"/>
              </w:rPr>
            </w:pPr>
            <w:r>
              <w:rPr>
                <w:sz w:val="18"/>
              </w:rPr>
              <w:t>111</w:t>
            </w:r>
          </w:p>
        </w:tc>
        <w:tc>
          <w:tcPr>
            <w:tcW w:w="900" w:type="dxa"/>
          </w:tcPr>
          <w:p w14:paraId="6FCF8F55" w14:textId="77777777" w:rsidR="001B1B31" w:rsidRDefault="001B1B31" w:rsidP="001B1B31">
            <w:pPr>
              <w:spacing w:before="40" w:after="40"/>
              <w:jc w:val="center"/>
              <w:rPr>
                <w:sz w:val="18"/>
              </w:rPr>
            </w:pPr>
          </w:p>
          <w:p w14:paraId="08BAA4EC" w14:textId="77777777" w:rsidR="001B1B31" w:rsidRPr="001F3468" w:rsidRDefault="001B1B31" w:rsidP="001B1B31">
            <w:pPr>
              <w:jc w:val="center"/>
              <w:rPr>
                <w:sz w:val="18"/>
              </w:rPr>
            </w:pPr>
            <w:r>
              <w:rPr>
                <w:sz w:val="18"/>
              </w:rPr>
              <w:t>500</w:t>
            </w:r>
          </w:p>
        </w:tc>
        <w:tc>
          <w:tcPr>
            <w:tcW w:w="1080" w:type="dxa"/>
          </w:tcPr>
          <w:p w14:paraId="7B559AB8" w14:textId="77777777" w:rsidR="001B1B31" w:rsidRPr="001F3468" w:rsidRDefault="001B1B31" w:rsidP="001B1B31">
            <w:pPr>
              <w:jc w:val="center"/>
              <w:rPr>
                <w:sz w:val="18"/>
              </w:rPr>
            </w:pPr>
            <w:r>
              <w:rPr>
                <w:sz w:val="18"/>
              </w:rPr>
              <w:t>N/A</w:t>
            </w:r>
          </w:p>
        </w:tc>
        <w:tc>
          <w:tcPr>
            <w:tcW w:w="2808" w:type="dxa"/>
            <w:tcBorders>
              <w:right w:val="single" w:sz="6" w:space="0" w:color="auto"/>
            </w:tcBorders>
          </w:tcPr>
          <w:p w14:paraId="1E1D6C66" w14:textId="77777777" w:rsidR="001B1B31" w:rsidRPr="001F3468" w:rsidRDefault="001B1B31" w:rsidP="001B1B31">
            <w:pPr>
              <w:rPr>
                <w:sz w:val="18"/>
              </w:rPr>
            </w:pPr>
            <w:r>
              <w:rPr>
                <w:sz w:val="18"/>
              </w:rPr>
              <w:t>Runoff/leaching from natural deposits; seawater influence.</w:t>
            </w:r>
          </w:p>
        </w:tc>
      </w:tr>
      <w:tr w:rsidR="001B1B31" w:rsidRPr="001F3468" w14:paraId="1439AC16" w14:textId="77777777" w:rsidTr="00E92E9C">
        <w:trPr>
          <w:trHeight w:val="504"/>
          <w:jc w:val="center"/>
        </w:trPr>
        <w:tc>
          <w:tcPr>
            <w:tcW w:w="2268" w:type="dxa"/>
            <w:gridSpan w:val="2"/>
            <w:tcBorders>
              <w:left w:val="single" w:sz="6" w:space="0" w:color="auto"/>
            </w:tcBorders>
          </w:tcPr>
          <w:p w14:paraId="0DB78903" w14:textId="77777777" w:rsidR="001B1B31" w:rsidRDefault="001B1B31" w:rsidP="001B1B31">
            <w:pPr>
              <w:spacing w:before="40" w:after="40"/>
              <w:ind w:left="187"/>
              <w:rPr>
                <w:sz w:val="18"/>
              </w:rPr>
            </w:pPr>
          </w:p>
          <w:p w14:paraId="550FF5E8" w14:textId="77777777" w:rsidR="001B1B31" w:rsidRPr="001F3468" w:rsidRDefault="001B1B31" w:rsidP="001B1B31">
            <w:pPr>
              <w:ind w:left="187"/>
              <w:rPr>
                <w:sz w:val="18"/>
              </w:rPr>
            </w:pPr>
            <w:r>
              <w:rPr>
                <w:sz w:val="18"/>
              </w:rPr>
              <w:t>Zinc (ppm)</w:t>
            </w:r>
          </w:p>
        </w:tc>
        <w:tc>
          <w:tcPr>
            <w:tcW w:w="990" w:type="dxa"/>
          </w:tcPr>
          <w:p w14:paraId="60599980" w14:textId="77777777" w:rsidR="001B1B31" w:rsidRDefault="001B1B31" w:rsidP="001B1B31">
            <w:pPr>
              <w:spacing w:before="40" w:after="40"/>
              <w:jc w:val="center"/>
              <w:rPr>
                <w:sz w:val="18"/>
              </w:rPr>
            </w:pPr>
          </w:p>
          <w:p w14:paraId="6862A3A1" w14:textId="77777777" w:rsidR="001B1B31" w:rsidRPr="001F3468" w:rsidRDefault="001B1B31" w:rsidP="001B1B31">
            <w:pPr>
              <w:jc w:val="center"/>
              <w:rPr>
                <w:sz w:val="18"/>
              </w:rPr>
            </w:pPr>
            <w:r>
              <w:rPr>
                <w:sz w:val="18"/>
              </w:rPr>
              <w:t>2017</w:t>
            </w:r>
          </w:p>
        </w:tc>
        <w:tc>
          <w:tcPr>
            <w:tcW w:w="1350" w:type="dxa"/>
          </w:tcPr>
          <w:p w14:paraId="2B2C596A" w14:textId="77777777" w:rsidR="001B1B31" w:rsidRDefault="001B1B31" w:rsidP="001B1B31">
            <w:pPr>
              <w:spacing w:before="40" w:after="40"/>
              <w:jc w:val="center"/>
              <w:rPr>
                <w:sz w:val="18"/>
              </w:rPr>
            </w:pPr>
          </w:p>
          <w:p w14:paraId="5F6F0FFF" w14:textId="67D093FB" w:rsidR="001B1B31" w:rsidRPr="001F3468" w:rsidRDefault="008A395F" w:rsidP="001B1B31">
            <w:pPr>
              <w:jc w:val="center"/>
              <w:rPr>
                <w:sz w:val="18"/>
              </w:rPr>
            </w:pPr>
            <w:r>
              <w:rPr>
                <w:sz w:val="18"/>
              </w:rPr>
              <w:t>2</w:t>
            </w:r>
            <w:r w:rsidR="00582344">
              <w:rPr>
                <w:sz w:val="18"/>
              </w:rPr>
              <w:t>1</w:t>
            </w:r>
          </w:p>
        </w:tc>
        <w:tc>
          <w:tcPr>
            <w:tcW w:w="1440" w:type="dxa"/>
          </w:tcPr>
          <w:p w14:paraId="42C59755" w14:textId="78812BCB" w:rsidR="001B1B31" w:rsidRPr="001F3468" w:rsidRDefault="00582344" w:rsidP="001B1B31">
            <w:pPr>
              <w:jc w:val="center"/>
              <w:rPr>
                <w:sz w:val="18"/>
              </w:rPr>
            </w:pPr>
            <w:r>
              <w:rPr>
                <w:sz w:val="18"/>
              </w:rPr>
              <w:t>21</w:t>
            </w:r>
          </w:p>
        </w:tc>
        <w:tc>
          <w:tcPr>
            <w:tcW w:w="900" w:type="dxa"/>
          </w:tcPr>
          <w:p w14:paraId="314B6EB9" w14:textId="77777777" w:rsidR="001B1B31" w:rsidRPr="001F3468" w:rsidRDefault="008A395F" w:rsidP="001B1B31">
            <w:pPr>
              <w:jc w:val="center"/>
              <w:rPr>
                <w:sz w:val="18"/>
              </w:rPr>
            </w:pPr>
            <w:r>
              <w:rPr>
                <w:sz w:val="18"/>
              </w:rPr>
              <w:t>5000</w:t>
            </w:r>
          </w:p>
        </w:tc>
        <w:tc>
          <w:tcPr>
            <w:tcW w:w="1080" w:type="dxa"/>
          </w:tcPr>
          <w:p w14:paraId="35E376B1" w14:textId="77777777" w:rsidR="001B1B31" w:rsidRPr="001F3468" w:rsidRDefault="001B1B31" w:rsidP="001B1B31">
            <w:pPr>
              <w:jc w:val="center"/>
              <w:rPr>
                <w:sz w:val="18"/>
              </w:rPr>
            </w:pPr>
            <w:r>
              <w:rPr>
                <w:sz w:val="18"/>
              </w:rPr>
              <w:t>N/A</w:t>
            </w:r>
          </w:p>
        </w:tc>
        <w:tc>
          <w:tcPr>
            <w:tcW w:w="2808" w:type="dxa"/>
            <w:tcBorders>
              <w:right w:val="single" w:sz="6" w:space="0" w:color="auto"/>
            </w:tcBorders>
          </w:tcPr>
          <w:p w14:paraId="724D22B7" w14:textId="77777777" w:rsidR="001B1B31" w:rsidRPr="001F3468" w:rsidRDefault="001B1B31" w:rsidP="001B1B31">
            <w:pPr>
              <w:rPr>
                <w:sz w:val="18"/>
              </w:rPr>
            </w:pPr>
            <w:r>
              <w:rPr>
                <w:sz w:val="18"/>
              </w:rPr>
              <w:t>Runoff/leaching from natural deposits; industrial wastes.</w:t>
            </w:r>
          </w:p>
        </w:tc>
      </w:tr>
      <w:tr w:rsidR="001B1B31" w:rsidRPr="001F3468" w14:paraId="6108B641" w14:textId="77777777" w:rsidTr="00E92E9C">
        <w:trPr>
          <w:trHeight w:val="504"/>
          <w:jc w:val="center"/>
        </w:trPr>
        <w:tc>
          <w:tcPr>
            <w:tcW w:w="2268" w:type="dxa"/>
            <w:gridSpan w:val="2"/>
            <w:tcBorders>
              <w:left w:val="single" w:sz="6" w:space="0" w:color="auto"/>
              <w:bottom w:val="single" w:sz="18" w:space="0" w:color="auto"/>
            </w:tcBorders>
          </w:tcPr>
          <w:p w14:paraId="038B8729" w14:textId="77777777" w:rsidR="001B1B31" w:rsidRPr="001F3468" w:rsidRDefault="001B1B31" w:rsidP="001B1B31">
            <w:pPr>
              <w:ind w:left="187"/>
              <w:rPr>
                <w:sz w:val="18"/>
              </w:rPr>
            </w:pPr>
            <w:r w:rsidRPr="0022760C">
              <w:rPr>
                <w:sz w:val="18"/>
                <w:szCs w:val="18"/>
              </w:rPr>
              <w:t>Turbidity (NTU)</w:t>
            </w:r>
          </w:p>
        </w:tc>
        <w:tc>
          <w:tcPr>
            <w:tcW w:w="990" w:type="dxa"/>
            <w:tcBorders>
              <w:bottom w:val="single" w:sz="18" w:space="0" w:color="auto"/>
            </w:tcBorders>
          </w:tcPr>
          <w:p w14:paraId="1ACCE818" w14:textId="14AAB816" w:rsidR="001B1B31" w:rsidRPr="001F3468" w:rsidRDefault="001B1B31" w:rsidP="001B1B31">
            <w:pPr>
              <w:jc w:val="center"/>
              <w:rPr>
                <w:sz w:val="18"/>
              </w:rPr>
            </w:pPr>
            <w:r w:rsidRPr="0022760C">
              <w:rPr>
                <w:sz w:val="18"/>
                <w:szCs w:val="18"/>
              </w:rPr>
              <w:t>201</w:t>
            </w:r>
            <w:r w:rsidR="00891F40">
              <w:rPr>
                <w:sz w:val="18"/>
                <w:szCs w:val="18"/>
              </w:rPr>
              <w:t>9</w:t>
            </w:r>
          </w:p>
        </w:tc>
        <w:tc>
          <w:tcPr>
            <w:tcW w:w="1350" w:type="dxa"/>
            <w:tcBorders>
              <w:bottom w:val="single" w:sz="18" w:space="0" w:color="auto"/>
              <w:right w:val="single" w:sz="6" w:space="0" w:color="auto"/>
            </w:tcBorders>
          </w:tcPr>
          <w:p w14:paraId="41F09D09" w14:textId="02D0CAEE" w:rsidR="001B1B31" w:rsidRPr="001F3468" w:rsidRDefault="00891F40" w:rsidP="001B1B31">
            <w:pPr>
              <w:jc w:val="center"/>
              <w:rPr>
                <w:sz w:val="18"/>
              </w:rPr>
            </w:pPr>
            <w:r>
              <w:rPr>
                <w:sz w:val="18"/>
                <w:szCs w:val="18"/>
              </w:rPr>
              <w:t>0.10</w:t>
            </w:r>
          </w:p>
        </w:tc>
        <w:tc>
          <w:tcPr>
            <w:tcW w:w="1440" w:type="dxa"/>
            <w:tcBorders>
              <w:left w:val="single" w:sz="6" w:space="0" w:color="auto"/>
              <w:bottom w:val="single" w:sz="18" w:space="0" w:color="auto"/>
              <w:right w:val="single" w:sz="6" w:space="0" w:color="auto"/>
            </w:tcBorders>
          </w:tcPr>
          <w:p w14:paraId="46C54493" w14:textId="6B468398" w:rsidR="001B1B31" w:rsidRPr="001F3468" w:rsidRDefault="00891F40" w:rsidP="001B1B31">
            <w:pPr>
              <w:jc w:val="center"/>
              <w:rPr>
                <w:sz w:val="18"/>
              </w:rPr>
            </w:pPr>
            <w:r>
              <w:rPr>
                <w:sz w:val="18"/>
                <w:szCs w:val="18"/>
              </w:rPr>
              <w:t>0.10</w:t>
            </w:r>
          </w:p>
        </w:tc>
        <w:tc>
          <w:tcPr>
            <w:tcW w:w="900" w:type="dxa"/>
            <w:tcBorders>
              <w:left w:val="single" w:sz="6" w:space="0" w:color="auto"/>
              <w:bottom w:val="single" w:sz="18" w:space="0" w:color="auto"/>
            </w:tcBorders>
          </w:tcPr>
          <w:p w14:paraId="18E4A13C" w14:textId="77777777" w:rsidR="001B1B31" w:rsidRPr="001F3468" w:rsidRDefault="001B1B31" w:rsidP="001B1B31">
            <w:pPr>
              <w:jc w:val="center"/>
              <w:rPr>
                <w:sz w:val="18"/>
              </w:rPr>
            </w:pPr>
            <w:r w:rsidRPr="0022760C">
              <w:rPr>
                <w:sz w:val="18"/>
                <w:szCs w:val="18"/>
              </w:rPr>
              <w:t>5</w:t>
            </w:r>
          </w:p>
        </w:tc>
        <w:tc>
          <w:tcPr>
            <w:tcW w:w="1080" w:type="dxa"/>
            <w:tcBorders>
              <w:bottom w:val="single" w:sz="18" w:space="0" w:color="auto"/>
            </w:tcBorders>
          </w:tcPr>
          <w:p w14:paraId="160A2882" w14:textId="77777777" w:rsidR="001B1B31" w:rsidRPr="001F3468" w:rsidRDefault="001B1B31" w:rsidP="001B1B31">
            <w:pPr>
              <w:jc w:val="center"/>
              <w:rPr>
                <w:sz w:val="18"/>
              </w:rPr>
            </w:pPr>
            <w:r>
              <w:rPr>
                <w:sz w:val="18"/>
              </w:rPr>
              <w:t>N/A</w:t>
            </w:r>
          </w:p>
        </w:tc>
        <w:tc>
          <w:tcPr>
            <w:tcW w:w="2808" w:type="dxa"/>
            <w:tcBorders>
              <w:bottom w:val="single" w:sz="18" w:space="0" w:color="auto"/>
              <w:right w:val="single" w:sz="6" w:space="0" w:color="auto"/>
            </w:tcBorders>
          </w:tcPr>
          <w:p w14:paraId="1EC0AF10" w14:textId="77777777" w:rsidR="001B1B31" w:rsidRPr="001F3468" w:rsidRDefault="001B1B31" w:rsidP="001B1B31">
            <w:pPr>
              <w:rPr>
                <w:sz w:val="18"/>
              </w:rPr>
            </w:pPr>
            <w:r w:rsidRPr="0022760C">
              <w:rPr>
                <w:sz w:val="18"/>
                <w:szCs w:val="18"/>
              </w:rPr>
              <w:t>Soil runoff</w:t>
            </w:r>
          </w:p>
        </w:tc>
      </w:tr>
    </w:tbl>
    <w:p w14:paraId="2644B35B"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34A1786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1961404"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658AA130" w14:textId="7777777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008E2C49">
        <w:rPr>
          <w:rFonts w:ascii="Times New Roman" w:hAnsi="Times New Roman"/>
          <w:u w:val="single"/>
        </w:rPr>
        <w:t>Barrett Lake MHP</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00B917F2" w:rsidRPr="00473411">
        <w:rPr>
          <w:rFonts w:ascii="Times New Roman" w:hAnsi="Times New Roman"/>
        </w:rPr>
        <w:t>[</w:t>
      </w:r>
      <w:r w:rsidR="00901274">
        <w:rPr>
          <w:rFonts w:ascii="Times New Roman" w:hAnsi="Times New Roman"/>
        </w:rPr>
        <w:t xml:space="preserve">Optional: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 xml:space="preserve">(1-800-426-4701) </w:t>
      </w:r>
      <w:r w:rsidRPr="001F3468">
        <w:rPr>
          <w:rFonts w:ascii="Times New Roman" w:hAnsi="Times New Roman"/>
        </w:rPr>
        <w:t xml:space="preserve">or at </w:t>
      </w:r>
      <w:hyperlink r:id="rId7"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1DE1D004" w14:textId="77777777" w:rsidTr="00E92E9C">
        <w:trPr>
          <w:cantSplit/>
        </w:trPr>
        <w:tc>
          <w:tcPr>
            <w:tcW w:w="10800" w:type="dxa"/>
          </w:tcPr>
          <w:p w14:paraId="12569012" w14:textId="77777777" w:rsidR="002B3B52" w:rsidRPr="001F3468" w:rsidRDefault="002B3B52">
            <w:pPr>
              <w:pStyle w:val="BodyText"/>
              <w:spacing w:before="0"/>
              <w:jc w:val="left"/>
              <w:rPr>
                <w:rFonts w:ascii="Times New Roman" w:hAnsi="Times New Roman"/>
              </w:rPr>
            </w:pPr>
          </w:p>
        </w:tc>
      </w:tr>
      <w:tr w:rsidR="002B3B52" w:rsidRPr="001F3468" w14:paraId="49DAF213" w14:textId="77777777" w:rsidTr="00E92E9C">
        <w:trPr>
          <w:cantSplit/>
        </w:trPr>
        <w:tc>
          <w:tcPr>
            <w:tcW w:w="10800" w:type="dxa"/>
          </w:tcPr>
          <w:p w14:paraId="7AF5FC3F" w14:textId="77777777" w:rsidR="002B3B52" w:rsidRPr="001F3468" w:rsidRDefault="002B3B52">
            <w:pPr>
              <w:pStyle w:val="BodyText"/>
              <w:spacing w:before="0"/>
              <w:jc w:val="left"/>
              <w:rPr>
                <w:rFonts w:ascii="Times New Roman" w:hAnsi="Times New Roman"/>
              </w:rPr>
            </w:pPr>
          </w:p>
        </w:tc>
      </w:tr>
    </w:tbl>
    <w:p w14:paraId="6F85A009" w14:textId="77777777" w:rsidR="00BC6327" w:rsidRPr="001F3468" w:rsidRDefault="00BC6327" w:rsidP="00CE2D72">
      <w:pPr>
        <w:pStyle w:val="BodyText"/>
        <w:spacing w:before="240" w:after="240"/>
        <w:jc w:val="center"/>
        <w:rPr>
          <w:rFonts w:ascii="Times New Roman" w:hAnsi="Times New Roman"/>
          <w:b/>
          <w:sz w:val="26"/>
        </w:rPr>
      </w:pPr>
      <w:r w:rsidRPr="001F3468">
        <w:rPr>
          <w:rFonts w:ascii="Times New Roman" w:hAnsi="Times New Roman"/>
          <w:b/>
          <w:sz w:val="26"/>
        </w:rPr>
        <w:t xml:space="preserve">Summary Information for </w:t>
      </w:r>
      <w:r w:rsidR="00C952C9" w:rsidRPr="001F3468">
        <w:rPr>
          <w:rFonts w:ascii="Times New Roman" w:hAnsi="Times New Roman"/>
          <w:b/>
          <w:sz w:val="26"/>
        </w:rPr>
        <w:t xml:space="preserve">Violation of </w:t>
      </w:r>
      <w:r w:rsidRPr="001F3468">
        <w:rPr>
          <w:rFonts w:ascii="Times New Roman" w:hAnsi="Times New Roman"/>
          <w:b/>
          <w:sz w:val="26"/>
        </w:rPr>
        <w:t>a</w:t>
      </w:r>
      <w:r w:rsidR="009746A3" w:rsidRPr="001F3468">
        <w:rPr>
          <w:rFonts w:ascii="Times New Roman" w:hAnsi="Times New Roman"/>
          <w:b/>
          <w:sz w:val="26"/>
        </w:rPr>
        <w:t xml:space="preserve"> MCL, M</w:t>
      </w:r>
      <w:r w:rsidRPr="001F3468">
        <w:rPr>
          <w:rFonts w:ascii="Times New Roman" w:hAnsi="Times New Roman"/>
          <w:b/>
          <w:sz w:val="26"/>
        </w:rPr>
        <w:t>RDL, AL</w:t>
      </w:r>
      <w:r w:rsidR="00C952C9" w:rsidRPr="001F3468">
        <w:rPr>
          <w:rFonts w:ascii="Times New Roman" w:hAnsi="Times New Roman"/>
          <w:b/>
          <w:sz w:val="26"/>
        </w:rPr>
        <w:t>,</w:t>
      </w:r>
      <w:r w:rsidRPr="001F3468">
        <w:rPr>
          <w:rFonts w:ascii="Times New Roman" w:hAnsi="Times New Roman"/>
          <w:b/>
          <w:sz w:val="26"/>
        </w:rPr>
        <w:t xml:space="preserve"> TT</w:t>
      </w:r>
      <w:r w:rsidR="00C952C9" w:rsidRPr="001F3468">
        <w:rPr>
          <w:rFonts w:ascii="Times New Roman" w:hAnsi="Times New Roman"/>
          <w:b/>
          <w:sz w:val="26"/>
        </w:rPr>
        <w:t>,</w:t>
      </w:r>
      <w:r w:rsidR="00CE2D72" w:rsidRPr="001F3468">
        <w:rPr>
          <w:rFonts w:ascii="Times New Roman" w:hAnsi="Times New Roman"/>
          <w:b/>
          <w:sz w:val="26"/>
        </w:rPr>
        <w:br/>
      </w:r>
      <w:r w:rsidRPr="001F3468">
        <w:rPr>
          <w:rFonts w:ascii="Times New Roman" w:hAnsi="Times New Roman"/>
          <w:b/>
          <w:sz w:val="26"/>
        </w:rPr>
        <w:t>or Monitoring and Reporting Requirement</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7"/>
        <w:gridCol w:w="2160"/>
        <w:gridCol w:w="2070"/>
        <w:gridCol w:w="2070"/>
        <w:gridCol w:w="3150"/>
      </w:tblGrid>
      <w:tr w:rsidR="00803861" w:rsidRPr="001F3468" w14:paraId="26511765" w14:textId="77777777" w:rsidTr="00517203">
        <w:tc>
          <w:tcPr>
            <w:tcW w:w="11137"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4597101" w14:textId="77777777" w:rsidR="00803861" w:rsidRPr="001F3468" w:rsidRDefault="00803861" w:rsidP="00CC2F86">
            <w:pPr>
              <w:pStyle w:val="BodyText"/>
              <w:spacing w:before="20" w:after="20"/>
              <w:jc w:val="center"/>
              <w:rPr>
                <w:rFonts w:ascii="Times New Roman" w:hAnsi="Times New Roman"/>
                <w:b/>
                <w:sz w:val="20"/>
              </w:rPr>
            </w:pPr>
            <w:r w:rsidRPr="001F3468">
              <w:rPr>
                <w:rFonts w:ascii="Times New Roman" w:hAnsi="Times New Roman"/>
                <w:b/>
                <w:sz w:val="20"/>
              </w:rPr>
              <w:t>VIOLATION OF A</w:t>
            </w:r>
            <w:r w:rsidR="006A04A9" w:rsidRPr="001F3468">
              <w:rPr>
                <w:rFonts w:ascii="Times New Roman" w:hAnsi="Times New Roman"/>
                <w:b/>
                <w:sz w:val="20"/>
              </w:rPr>
              <w:t xml:space="preserve"> </w:t>
            </w:r>
            <w:r w:rsidR="00CE2D72" w:rsidRPr="001F3468">
              <w:rPr>
                <w:rFonts w:ascii="Times New Roman" w:hAnsi="Times New Roman"/>
                <w:b/>
                <w:sz w:val="20"/>
              </w:rPr>
              <w:t xml:space="preserve">MCL, </w:t>
            </w:r>
            <w:smartTag w:uri="urn:schemas-microsoft-com:office:smarttags" w:element="place">
              <w:smartTag w:uri="urn:schemas-microsoft-com:office:smarttags" w:element="City">
                <w:r w:rsidR="00CE2D72" w:rsidRPr="001F3468">
                  <w:rPr>
                    <w:rFonts w:ascii="Times New Roman" w:hAnsi="Times New Roman"/>
                    <w:b/>
                    <w:sz w:val="20"/>
                  </w:rPr>
                  <w:t>MRDL</w:t>
                </w:r>
              </w:smartTag>
              <w:r w:rsidR="00CE2D72" w:rsidRPr="001F3468">
                <w:rPr>
                  <w:rFonts w:ascii="Times New Roman" w:hAnsi="Times New Roman"/>
                  <w:b/>
                  <w:sz w:val="20"/>
                </w:rPr>
                <w:t xml:space="preserve">, </w:t>
              </w:r>
              <w:smartTag w:uri="urn:schemas-microsoft-com:office:smarttags" w:element="State">
                <w:r w:rsidR="00CE2D72" w:rsidRPr="001F3468">
                  <w:rPr>
                    <w:rFonts w:ascii="Times New Roman" w:hAnsi="Times New Roman"/>
                    <w:b/>
                    <w:sz w:val="20"/>
                  </w:rPr>
                  <w:t>AL</w:t>
                </w:r>
              </w:smartTag>
            </w:smartTag>
            <w:r w:rsidR="00CE2D72" w:rsidRPr="001F3468">
              <w:rPr>
                <w:rFonts w:ascii="Times New Roman" w:hAnsi="Times New Roman"/>
                <w:b/>
                <w:sz w:val="20"/>
              </w:rPr>
              <w:t>, TT, OR MONITORING AND REPORTING REQUIREMENT</w:t>
            </w:r>
          </w:p>
        </w:tc>
      </w:tr>
      <w:tr w:rsidR="00803861" w:rsidRPr="001F3468" w14:paraId="3BE7EA3D" w14:textId="77777777" w:rsidTr="00517203">
        <w:tc>
          <w:tcPr>
            <w:tcW w:w="1687" w:type="dxa"/>
            <w:tcBorders>
              <w:top w:val="single" w:sz="18" w:space="0" w:color="auto"/>
              <w:left w:val="single" w:sz="4" w:space="0" w:color="auto"/>
              <w:bottom w:val="double" w:sz="6" w:space="0" w:color="auto"/>
              <w:right w:val="single" w:sz="4" w:space="0" w:color="auto"/>
            </w:tcBorders>
            <w:shd w:val="clear" w:color="auto" w:fill="auto"/>
            <w:vAlign w:val="center"/>
          </w:tcPr>
          <w:p w14:paraId="0FFB440D"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160" w:type="dxa"/>
            <w:tcBorders>
              <w:top w:val="single" w:sz="18" w:space="0" w:color="auto"/>
              <w:left w:val="single" w:sz="4" w:space="0" w:color="auto"/>
              <w:bottom w:val="double" w:sz="6" w:space="0" w:color="auto"/>
              <w:right w:val="single" w:sz="4" w:space="0" w:color="auto"/>
            </w:tcBorders>
            <w:shd w:val="clear" w:color="auto" w:fill="auto"/>
            <w:vAlign w:val="center"/>
          </w:tcPr>
          <w:p w14:paraId="356E6FB4"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070" w:type="dxa"/>
            <w:tcBorders>
              <w:top w:val="single" w:sz="18" w:space="0" w:color="auto"/>
              <w:left w:val="single" w:sz="4" w:space="0" w:color="auto"/>
              <w:bottom w:val="double" w:sz="6" w:space="0" w:color="auto"/>
              <w:right w:val="single" w:sz="4" w:space="0" w:color="auto"/>
            </w:tcBorders>
            <w:shd w:val="clear" w:color="auto" w:fill="auto"/>
            <w:vAlign w:val="center"/>
          </w:tcPr>
          <w:p w14:paraId="68C02315"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070" w:type="dxa"/>
            <w:tcBorders>
              <w:top w:val="single" w:sz="18" w:space="0" w:color="auto"/>
              <w:left w:val="single" w:sz="4" w:space="0" w:color="auto"/>
              <w:bottom w:val="double" w:sz="6" w:space="0" w:color="auto"/>
              <w:right w:val="single" w:sz="4" w:space="0" w:color="auto"/>
            </w:tcBorders>
            <w:shd w:val="clear" w:color="auto" w:fill="auto"/>
            <w:vAlign w:val="center"/>
          </w:tcPr>
          <w:p w14:paraId="2E0EBC8A"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3150" w:type="dxa"/>
            <w:tcBorders>
              <w:top w:val="single" w:sz="18" w:space="0" w:color="auto"/>
              <w:left w:val="single" w:sz="4" w:space="0" w:color="auto"/>
              <w:bottom w:val="double" w:sz="6" w:space="0" w:color="auto"/>
              <w:right w:val="single" w:sz="4" w:space="0" w:color="auto"/>
            </w:tcBorders>
            <w:shd w:val="clear" w:color="auto" w:fill="auto"/>
            <w:vAlign w:val="center"/>
          </w:tcPr>
          <w:p w14:paraId="0663C0CB" w14:textId="77777777" w:rsidR="00803861" w:rsidRPr="001F3468" w:rsidRDefault="00803861"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03861" w:rsidRPr="001F3468" w14:paraId="7C5D7B97" w14:textId="77777777" w:rsidTr="00517203">
        <w:trPr>
          <w:trHeight w:val="504"/>
        </w:trPr>
        <w:tc>
          <w:tcPr>
            <w:tcW w:w="1687" w:type="dxa"/>
            <w:tcBorders>
              <w:top w:val="double" w:sz="6" w:space="0" w:color="auto"/>
              <w:bottom w:val="single" w:sz="4" w:space="0" w:color="auto"/>
            </w:tcBorders>
            <w:shd w:val="clear" w:color="auto" w:fill="auto"/>
          </w:tcPr>
          <w:p w14:paraId="4B11EC5E" w14:textId="77777777" w:rsidR="00803861" w:rsidRPr="001F3468" w:rsidRDefault="001B1B31" w:rsidP="00CC2F86">
            <w:pPr>
              <w:pStyle w:val="BodyText"/>
              <w:spacing w:before="20" w:after="20"/>
              <w:jc w:val="center"/>
              <w:rPr>
                <w:rFonts w:ascii="Times New Roman" w:hAnsi="Times New Roman"/>
                <w:b/>
                <w:sz w:val="26"/>
              </w:rPr>
            </w:pPr>
            <w:r>
              <w:rPr>
                <w:rFonts w:ascii="Times New Roman" w:hAnsi="Times New Roman"/>
                <w:b/>
                <w:sz w:val="26"/>
              </w:rPr>
              <w:t>Uranium Well #2</w:t>
            </w:r>
          </w:p>
        </w:tc>
        <w:tc>
          <w:tcPr>
            <w:tcW w:w="2160" w:type="dxa"/>
            <w:tcBorders>
              <w:top w:val="double" w:sz="6" w:space="0" w:color="auto"/>
              <w:bottom w:val="single" w:sz="4" w:space="0" w:color="auto"/>
            </w:tcBorders>
            <w:shd w:val="clear" w:color="auto" w:fill="auto"/>
          </w:tcPr>
          <w:p w14:paraId="09A5B38F" w14:textId="77777777" w:rsidR="00803861" w:rsidRPr="001F3468" w:rsidRDefault="001B1B31" w:rsidP="00CC2F86">
            <w:pPr>
              <w:pStyle w:val="BodyText"/>
              <w:spacing w:before="20" w:after="20"/>
              <w:jc w:val="center"/>
              <w:rPr>
                <w:rFonts w:ascii="Times New Roman" w:hAnsi="Times New Roman"/>
                <w:b/>
                <w:sz w:val="26"/>
              </w:rPr>
            </w:pPr>
            <w:r>
              <w:rPr>
                <w:rFonts w:ascii="Times New Roman" w:hAnsi="Times New Roman"/>
                <w:b/>
                <w:sz w:val="26"/>
              </w:rPr>
              <w:t>High Uranium</w:t>
            </w:r>
          </w:p>
        </w:tc>
        <w:tc>
          <w:tcPr>
            <w:tcW w:w="2070" w:type="dxa"/>
            <w:tcBorders>
              <w:top w:val="double" w:sz="6" w:space="0" w:color="auto"/>
              <w:bottom w:val="single" w:sz="4" w:space="0" w:color="auto"/>
            </w:tcBorders>
            <w:shd w:val="clear" w:color="auto" w:fill="auto"/>
          </w:tcPr>
          <w:p w14:paraId="34E62D85" w14:textId="77777777" w:rsidR="00803861" w:rsidRPr="001F3468" w:rsidRDefault="001B1B31" w:rsidP="00CC2F86">
            <w:pPr>
              <w:pStyle w:val="BodyText"/>
              <w:spacing w:before="20" w:after="20"/>
              <w:jc w:val="center"/>
              <w:rPr>
                <w:rFonts w:ascii="Times New Roman" w:hAnsi="Times New Roman"/>
                <w:b/>
                <w:sz w:val="26"/>
              </w:rPr>
            </w:pPr>
            <w:r>
              <w:rPr>
                <w:rFonts w:ascii="Times New Roman" w:hAnsi="Times New Roman"/>
                <w:b/>
                <w:sz w:val="26"/>
              </w:rPr>
              <w:t>Ongoing</w:t>
            </w:r>
          </w:p>
        </w:tc>
        <w:tc>
          <w:tcPr>
            <w:tcW w:w="2070" w:type="dxa"/>
            <w:tcBorders>
              <w:top w:val="double" w:sz="6" w:space="0" w:color="auto"/>
              <w:bottom w:val="single" w:sz="4" w:space="0" w:color="auto"/>
            </w:tcBorders>
            <w:shd w:val="clear" w:color="auto" w:fill="auto"/>
          </w:tcPr>
          <w:p w14:paraId="7D6D2679" w14:textId="77777777" w:rsidR="00803861" w:rsidRPr="001F3468" w:rsidRDefault="001B1B31" w:rsidP="00CC2F86">
            <w:pPr>
              <w:pStyle w:val="BodyText"/>
              <w:spacing w:before="20" w:after="20"/>
              <w:jc w:val="center"/>
              <w:rPr>
                <w:rFonts w:ascii="Times New Roman" w:hAnsi="Times New Roman"/>
                <w:b/>
                <w:sz w:val="26"/>
              </w:rPr>
            </w:pPr>
            <w:r>
              <w:rPr>
                <w:rFonts w:ascii="Times New Roman" w:hAnsi="Times New Roman"/>
                <w:b/>
                <w:sz w:val="26"/>
              </w:rPr>
              <w:t>Well is Offline</w:t>
            </w:r>
            <w:r w:rsidR="008E2C49">
              <w:rPr>
                <w:rFonts w:ascii="Times New Roman" w:hAnsi="Times New Roman"/>
                <w:b/>
                <w:sz w:val="26"/>
              </w:rPr>
              <w:t>/Standby</w:t>
            </w:r>
          </w:p>
        </w:tc>
        <w:tc>
          <w:tcPr>
            <w:tcW w:w="3150" w:type="dxa"/>
            <w:tcBorders>
              <w:top w:val="double" w:sz="6" w:space="0" w:color="auto"/>
              <w:bottom w:val="single" w:sz="4" w:space="0" w:color="auto"/>
            </w:tcBorders>
            <w:shd w:val="clear" w:color="auto" w:fill="auto"/>
          </w:tcPr>
          <w:p w14:paraId="5F69E405" w14:textId="77777777" w:rsidR="00803861" w:rsidRPr="00517203" w:rsidRDefault="001B1B31" w:rsidP="00CC2F86">
            <w:pPr>
              <w:pStyle w:val="BodyText"/>
              <w:spacing w:before="20" w:after="20"/>
              <w:jc w:val="center"/>
              <w:rPr>
                <w:rFonts w:ascii="Times New Roman" w:hAnsi="Times New Roman"/>
                <w:b/>
                <w:sz w:val="20"/>
              </w:rPr>
            </w:pPr>
            <w:r w:rsidRPr="00517203">
              <w:rPr>
                <w:rFonts w:ascii="Times New Roman" w:hAnsi="Times New Roman"/>
                <w:b/>
                <w:sz w:val="20"/>
              </w:rPr>
              <w:t>Certain minerals are radioactive and may emit a form of radiation know as alpha radiation. Some people who drink water containing alpha emitters in excess of the MCL over many years may have an increased risk of getting cancer.</w:t>
            </w:r>
          </w:p>
        </w:tc>
      </w:tr>
      <w:tr w:rsidR="00BB3E43" w:rsidRPr="001F3468" w14:paraId="7F66DA61" w14:textId="77777777" w:rsidTr="008E2C49">
        <w:trPr>
          <w:trHeight w:val="504"/>
        </w:trPr>
        <w:tc>
          <w:tcPr>
            <w:tcW w:w="1687" w:type="dxa"/>
            <w:shd w:val="clear" w:color="auto" w:fill="auto"/>
          </w:tcPr>
          <w:p w14:paraId="295B3FA6" w14:textId="77777777" w:rsidR="00BB3E43" w:rsidRPr="001F3468" w:rsidRDefault="00517203" w:rsidP="00CC2F86">
            <w:pPr>
              <w:pStyle w:val="BodyText"/>
              <w:spacing w:before="20" w:after="20"/>
              <w:jc w:val="center"/>
              <w:rPr>
                <w:rFonts w:ascii="Times New Roman" w:hAnsi="Times New Roman"/>
                <w:b/>
                <w:sz w:val="26"/>
              </w:rPr>
            </w:pPr>
            <w:r>
              <w:rPr>
                <w:rFonts w:ascii="Times New Roman" w:hAnsi="Times New Roman"/>
                <w:b/>
                <w:sz w:val="26"/>
              </w:rPr>
              <w:t>Gross Alpha Well #2</w:t>
            </w:r>
          </w:p>
        </w:tc>
        <w:tc>
          <w:tcPr>
            <w:tcW w:w="2160" w:type="dxa"/>
            <w:shd w:val="clear" w:color="auto" w:fill="auto"/>
          </w:tcPr>
          <w:p w14:paraId="2CA59D72" w14:textId="77777777" w:rsidR="00BB3E43" w:rsidRPr="001F3468" w:rsidRDefault="00517203" w:rsidP="00CC2F86">
            <w:pPr>
              <w:pStyle w:val="BodyText"/>
              <w:spacing w:before="20" w:after="20"/>
              <w:jc w:val="center"/>
              <w:rPr>
                <w:rFonts w:ascii="Times New Roman" w:hAnsi="Times New Roman"/>
                <w:b/>
                <w:sz w:val="26"/>
              </w:rPr>
            </w:pPr>
            <w:r>
              <w:rPr>
                <w:rFonts w:ascii="Times New Roman" w:hAnsi="Times New Roman"/>
                <w:b/>
                <w:sz w:val="26"/>
              </w:rPr>
              <w:t>High Gross Alpha</w:t>
            </w:r>
          </w:p>
        </w:tc>
        <w:tc>
          <w:tcPr>
            <w:tcW w:w="2070" w:type="dxa"/>
            <w:shd w:val="clear" w:color="auto" w:fill="auto"/>
          </w:tcPr>
          <w:p w14:paraId="6895E598" w14:textId="77777777" w:rsidR="00BB3E43" w:rsidRPr="001F3468" w:rsidRDefault="00517203" w:rsidP="00CC2F86">
            <w:pPr>
              <w:pStyle w:val="BodyText"/>
              <w:spacing w:before="20" w:after="20"/>
              <w:jc w:val="center"/>
              <w:rPr>
                <w:rFonts w:ascii="Times New Roman" w:hAnsi="Times New Roman"/>
                <w:b/>
                <w:sz w:val="26"/>
              </w:rPr>
            </w:pPr>
            <w:r>
              <w:rPr>
                <w:rFonts w:ascii="Times New Roman" w:hAnsi="Times New Roman"/>
                <w:b/>
                <w:sz w:val="26"/>
              </w:rPr>
              <w:t>On Going</w:t>
            </w:r>
          </w:p>
        </w:tc>
        <w:tc>
          <w:tcPr>
            <w:tcW w:w="2070" w:type="dxa"/>
            <w:shd w:val="clear" w:color="auto" w:fill="auto"/>
          </w:tcPr>
          <w:p w14:paraId="5995E77C" w14:textId="77777777" w:rsidR="00BB3E43" w:rsidRPr="001F3468" w:rsidRDefault="00517203" w:rsidP="00CC2F86">
            <w:pPr>
              <w:pStyle w:val="BodyText"/>
              <w:spacing w:before="20" w:after="20"/>
              <w:jc w:val="center"/>
              <w:rPr>
                <w:rFonts w:ascii="Times New Roman" w:hAnsi="Times New Roman"/>
                <w:b/>
                <w:sz w:val="26"/>
              </w:rPr>
            </w:pPr>
            <w:r>
              <w:rPr>
                <w:rFonts w:ascii="Times New Roman" w:hAnsi="Times New Roman"/>
                <w:b/>
                <w:sz w:val="26"/>
              </w:rPr>
              <w:t>Well is Off Line</w:t>
            </w:r>
            <w:r w:rsidR="008E2C49">
              <w:rPr>
                <w:rFonts w:ascii="Times New Roman" w:hAnsi="Times New Roman"/>
                <w:b/>
                <w:sz w:val="26"/>
              </w:rPr>
              <w:t>/Standby</w:t>
            </w:r>
          </w:p>
        </w:tc>
        <w:tc>
          <w:tcPr>
            <w:tcW w:w="3150" w:type="dxa"/>
            <w:shd w:val="clear" w:color="auto" w:fill="auto"/>
          </w:tcPr>
          <w:p w14:paraId="66DE7622" w14:textId="77777777" w:rsidR="00BB3E43" w:rsidRPr="00517203" w:rsidRDefault="00517203" w:rsidP="00CC2F86">
            <w:pPr>
              <w:pStyle w:val="BodyText"/>
              <w:spacing w:before="20" w:after="20"/>
              <w:jc w:val="center"/>
              <w:rPr>
                <w:rFonts w:ascii="Times New Roman" w:hAnsi="Times New Roman"/>
                <w:b/>
                <w:sz w:val="20"/>
              </w:rPr>
            </w:pPr>
            <w:r w:rsidRPr="00517203">
              <w:rPr>
                <w:rFonts w:ascii="Times New Roman" w:hAnsi="Times New Roman"/>
                <w:b/>
                <w:sz w:val="20"/>
              </w:rPr>
              <w:t xml:space="preserve">Certain minerals are radioactive and may emit a form of radiation </w:t>
            </w:r>
            <w:r w:rsidRPr="00517203">
              <w:rPr>
                <w:rFonts w:ascii="Times New Roman" w:hAnsi="Times New Roman"/>
                <w:b/>
                <w:sz w:val="20"/>
              </w:rPr>
              <w:lastRenderedPageBreak/>
              <w:t>know as alpha radiation. Some people who drink water containing alpha emitters in excess of the MCL over many years may have an increased risk of getting cancer</w:t>
            </w:r>
          </w:p>
        </w:tc>
      </w:tr>
    </w:tbl>
    <w:p w14:paraId="27D4A7E3" w14:textId="77777777" w:rsidR="00BC6327" w:rsidRPr="001F3468" w:rsidRDefault="00BC6327">
      <w:pPr>
        <w:pStyle w:val="BodyText"/>
        <w:spacing w:before="0"/>
        <w:jc w:val="left"/>
        <w:rPr>
          <w:rFonts w:ascii="Comic Sans MS" w:hAnsi="Comic Sans MS"/>
          <w:sz w:val="4"/>
          <w:u w:val="single"/>
        </w:rPr>
      </w:pPr>
    </w:p>
    <w:tbl>
      <w:tblPr>
        <w:tblW w:w="0" w:type="auto"/>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1F3468" w14:paraId="4AC8EFE0" w14:textId="77777777" w:rsidTr="00A0355F">
        <w:trPr>
          <w:cantSplit/>
        </w:trPr>
        <w:tc>
          <w:tcPr>
            <w:tcW w:w="10800" w:type="dxa"/>
          </w:tcPr>
          <w:p w14:paraId="243971A1" w14:textId="77777777" w:rsidR="008E4C3F" w:rsidRPr="001F3468" w:rsidRDefault="004F7B58" w:rsidP="00A0355F">
            <w:pPr>
              <w:pStyle w:val="BodyText"/>
              <w:spacing w:before="0"/>
              <w:jc w:val="left"/>
              <w:rPr>
                <w:rFonts w:ascii="Times New Roman" w:hAnsi="Times New Roman"/>
              </w:rPr>
            </w:pPr>
            <w:r>
              <w:rPr>
                <w:rFonts w:ascii="Times New Roman" w:hAnsi="Times New Roman"/>
              </w:rPr>
              <w:t xml:space="preserve">Well Number 2 is not being used. These results reflect the testing of the well only. </w:t>
            </w:r>
          </w:p>
        </w:tc>
      </w:tr>
      <w:tr w:rsidR="008E4C3F" w:rsidRPr="001F3468" w14:paraId="3FA8DA0D" w14:textId="77777777" w:rsidTr="00A0355F">
        <w:trPr>
          <w:cantSplit/>
        </w:trPr>
        <w:tc>
          <w:tcPr>
            <w:tcW w:w="10800" w:type="dxa"/>
          </w:tcPr>
          <w:p w14:paraId="19A73BAB" w14:textId="77777777" w:rsidR="008E4C3F" w:rsidRPr="001F3468" w:rsidRDefault="008E4C3F" w:rsidP="00A0355F">
            <w:pPr>
              <w:pStyle w:val="BodyText"/>
              <w:spacing w:before="0"/>
              <w:jc w:val="left"/>
              <w:rPr>
                <w:rFonts w:ascii="Times New Roman" w:hAnsi="Times New Roman"/>
              </w:rPr>
            </w:pPr>
          </w:p>
        </w:tc>
      </w:tr>
    </w:tbl>
    <w:p w14:paraId="4BC1F0C6" w14:textId="77777777" w:rsidR="00181F3E" w:rsidRPr="001F3468" w:rsidRDefault="00181F3E"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For </w:t>
      </w:r>
      <w:r w:rsidR="009C0E21" w:rsidRPr="001F3468">
        <w:rPr>
          <w:rFonts w:ascii="Times New Roman" w:hAnsi="Times New Roman"/>
          <w:b/>
          <w:sz w:val="26"/>
        </w:rPr>
        <w:t>Water</w:t>
      </w:r>
      <w:r w:rsidR="0025510E" w:rsidRPr="001F3468">
        <w:rPr>
          <w:rFonts w:ascii="Times New Roman" w:hAnsi="Times New Roman"/>
          <w:b/>
          <w:sz w:val="26"/>
        </w:rPr>
        <w:t xml:space="preserve"> </w:t>
      </w:r>
      <w:r w:rsidRPr="001F3468">
        <w:rPr>
          <w:rFonts w:ascii="Times New Roman" w:hAnsi="Times New Roman"/>
          <w:b/>
          <w:sz w:val="26"/>
        </w:rPr>
        <w:t xml:space="preserve">Systems </w:t>
      </w:r>
      <w:r w:rsidR="004A07B2" w:rsidRPr="001F3468">
        <w:rPr>
          <w:rFonts w:ascii="Times New Roman" w:hAnsi="Times New Roman"/>
          <w:b/>
          <w:sz w:val="26"/>
        </w:rPr>
        <w:t>Providing Ground</w:t>
      </w:r>
      <w:r w:rsidR="009160C7">
        <w:rPr>
          <w:rFonts w:ascii="Times New Roman" w:hAnsi="Times New Roman"/>
          <w:b/>
          <w:sz w:val="26"/>
        </w:rPr>
        <w:t>w</w:t>
      </w:r>
      <w:r w:rsidR="004A07B2" w:rsidRPr="001F3468">
        <w:rPr>
          <w:rFonts w:ascii="Times New Roman" w:hAnsi="Times New Roman"/>
          <w:b/>
          <w:sz w:val="26"/>
        </w:rPr>
        <w:t xml:space="preserve">ater </w:t>
      </w:r>
      <w:r w:rsidR="009B337D" w:rsidRPr="001F3468">
        <w:rPr>
          <w:rFonts w:ascii="Times New Roman" w:hAnsi="Times New Roman"/>
          <w:b/>
          <w:sz w:val="26"/>
        </w:rPr>
        <w:t>as</w:t>
      </w:r>
      <w:r w:rsidR="004A07B2" w:rsidRPr="001F3468">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181F3E" w:rsidRPr="001F3468" w14:paraId="04E9A00F" w14:textId="77777777"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6A3EC3C7" w14:textId="77777777" w:rsidR="00181F3E" w:rsidRPr="001F3468" w:rsidRDefault="00181F3E" w:rsidP="0056039D">
            <w:pPr>
              <w:spacing w:before="40" w:after="40"/>
              <w:jc w:val="center"/>
              <w:rPr>
                <w:b/>
                <w:caps/>
              </w:rPr>
            </w:pPr>
            <w:r w:rsidRPr="001F3468">
              <w:rPr>
                <w:i/>
                <w:sz w:val="18"/>
              </w:rPr>
              <w:br w:type="page"/>
            </w:r>
            <w:r w:rsidRPr="001F3468">
              <w:br w:type="page"/>
            </w:r>
            <w:r w:rsidRPr="001F3468">
              <w:rPr>
                <w:b/>
                <w:caps/>
              </w:rPr>
              <w:t xml:space="preserve">TAble </w:t>
            </w:r>
            <w:r w:rsidR="00A0317C" w:rsidRPr="001F3468">
              <w:rPr>
                <w:b/>
                <w:caps/>
              </w:rPr>
              <w:t>7</w:t>
            </w:r>
            <w:r w:rsidRPr="001F3468">
              <w:rPr>
                <w:b/>
                <w:caps/>
              </w:rPr>
              <w:t xml:space="preserve"> – </w:t>
            </w:r>
            <w:r w:rsidR="00B51879" w:rsidRPr="001F3468">
              <w:rPr>
                <w:b/>
                <w:caps/>
              </w:rPr>
              <w:t>SAMPLING RESULTS SHOWING</w:t>
            </w:r>
            <w:r w:rsidR="00B51879" w:rsidRPr="001F3468">
              <w:rPr>
                <w:b/>
                <w:caps/>
              </w:rPr>
              <w:br/>
            </w:r>
            <w:r w:rsidRPr="001F3468">
              <w:rPr>
                <w:b/>
                <w:caps/>
              </w:rPr>
              <w:t xml:space="preserve">feCal indicator-positive </w:t>
            </w:r>
            <w:r w:rsidR="00085A69" w:rsidRPr="001F3468">
              <w:rPr>
                <w:b/>
                <w:caps/>
              </w:rPr>
              <w:t xml:space="preserve">groundwater </w:t>
            </w:r>
            <w:r w:rsidRPr="001F3468">
              <w:rPr>
                <w:b/>
                <w:caps/>
              </w:rPr>
              <w:t>source samples</w:t>
            </w:r>
          </w:p>
        </w:tc>
      </w:tr>
      <w:tr w:rsidR="00181F3E" w:rsidRPr="001F3468" w14:paraId="3AE06734" w14:textId="77777777" w:rsidTr="00F75012">
        <w:trPr>
          <w:jc w:val="center"/>
        </w:trPr>
        <w:tc>
          <w:tcPr>
            <w:tcW w:w="2808" w:type="dxa"/>
            <w:tcBorders>
              <w:top w:val="single" w:sz="18" w:space="0" w:color="auto"/>
              <w:left w:val="single" w:sz="6" w:space="0" w:color="auto"/>
              <w:bottom w:val="double" w:sz="6" w:space="0" w:color="auto"/>
            </w:tcBorders>
            <w:vAlign w:val="center"/>
          </w:tcPr>
          <w:p w14:paraId="11AE0F1B" w14:textId="77777777" w:rsidR="00181F3E" w:rsidRPr="001F3468" w:rsidRDefault="00181F3E" w:rsidP="00883433">
            <w:pPr>
              <w:spacing w:before="20" w:after="20"/>
              <w:ind w:right="-115"/>
              <w:jc w:val="center"/>
              <w:rPr>
                <w:b/>
                <w:sz w:val="18"/>
              </w:rPr>
            </w:pPr>
            <w:r w:rsidRPr="001F3468">
              <w:rPr>
                <w:b/>
                <w:sz w:val="18"/>
              </w:rPr>
              <w:t>Microbiological Contaminants</w:t>
            </w:r>
          </w:p>
          <w:p w14:paraId="5D86465D" w14:textId="77777777" w:rsidR="00181F3E" w:rsidRPr="001F3468" w:rsidRDefault="00181F3E"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14:paraId="03464989" w14:textId="77777777" w:rsidR="00181F3E" w:rsidRPr="001F3468" w:rsidRDefault="00181F3E"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14:paraId="3A7FC7E3" w14:textId="77777777" w:rsidR="00181F3E" w:rsidRPr="001F3468" w:rsidRDefault="00181F3E"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14:paraId="5324355E" w14:textId="77777777" w:rsidR="00181F3E" w:rsidRPr="001F3468" w:rsidRDefault="00181F3E"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14:paraId="2F204931" w14:textId="77777777" w:rsidR="00181F3E" w:rsidRPr="001F3468" w:rsidRDefault="00181F3E"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14:paraId="04A4A1D0" w14:textId="77777777" w:rsidR="00181F3E" w:rsidRPr="001F3468" w:rsidRDefault="00181F3E" w:rsidP="0056039D">
            <w:pPr>
              <w:spacing w:before="40" w:after="40"/>
              <w:jc w:val="center"/>
              <w:rPr>
                <w:b/>
                <w:sz w:val="18"/>
              </w:rPr>
            </w:pPr>
            <w:r w:rsidRPr="001F3468">
              <w:rPr>
                <w:b/>
                <w:sz w:val="18"/>
              </w:rPr>
              <w:t>Typical Source of Contaminant</w:t>
            </w:r>
          </w:p>
        </w:tc>
      </w:tr>
      <w:tr w:rsidR="00181F3E" w:rsidRPr="001F3468" w14:paraId="2658D697" w14:textId="77777777" w:rsidTr="00E92E9C">
        <w:trPr>
          <w:trHeight w:val="504"/>
          <w:jc w:val="center"/>
        </w:trPr>
        <w:tc>
          <w:tcPr>
            <w:tcW w:w="2808" w:type="dxa"/>
            <w:tcBorders>
              <w:top w:val="nil"/>
              <w:left w:val="single" w:sz="6" w:space="0" w:color="auto"/>
            </w:tcBorders>
          </w:tcPr>
          <w:p w14:paraId="4DE40A09" w14:textId="77777777" w:rsidR="00181F3E" w:rsidRPr="001F3468" w:rsidRDefault="00181F3E" w:rsidP="00F75012">
            <w:pPr>
              <w:spacing w:before="20" w:after="20"/>
              <w:ind w:left="180"/>
              <w:rPr>
                <w:i/>
                <w:sz w:val="18"/>
              </w:rPr>
            </w:pPr>
            <w:r w:rsidRPr="001F3468">
              <w:rPr>
                <w:i/>
                <w:sz w:val="18"/>
              </w:rPr>
              <w:t>E. coli</w:t>
            </w:r>
          </w:p>
        </w:tc>
        <w:tc>
          <w:tcPr>
            <w:tcW w:w="1350" w:type="dxa"/>
            <w:tcBorders>
              <w:top w:val="nil"/>
            </w:tcBorders>
          </w:tcPr>
          <w:p w14:paraId="4061D46F" w14:textId="77777777" w:rsidR="00181F3E" w:rsidRDefault="00181F3E" w:rsidP="00F75012">
            <w:pPr>
              <w:spacing w:before="20" w:after="20"/>
              <w:jc w:val="center"/>
              <w:rPr>
                <w:sz w:val="18"/>
              </w:rPr>
            </w:pPr>
            <w:r w:rsidRPr="001F3468">
              <w:rPr>
                <w:sz w:val="18"/>
              </w:rPr>
              <w:t>(In the year)</w:t>
            </w:r>
          </w:p>
          <w:p w14:paraId="041F8603" w14:textId="77777777" w:rsidR="00D05472" w:rsidRPr="001F3468" w:rsidRDefault="00D05472" w:rsidP="00F75012">
            <w:pPr>
              <w:spacing w:before="20" w:after="20"/>
              <w:jc w:val="center"/>
              <w:rPr>
                <w:sz w:val="18"/>
              </w:rPr>
            </w:pPr>
            <w:r>
              <w:rPr>
                <w:sz w:val="18"/>
              </w:rPr>
              <w:t>0</w:t>
            </w:r>
          </w:p>
        </w:tc>
        <w:tc>
          <w:tcPr>
            <w:tcW w:w="1350" w:type="dxa"/>
            <w:tcBorders>
              <w:top w:val="nil"/>
            </w:tcBorders>
          </w:tcPr>
          <w:p w14:paraId="4864D2D8" w14:textId="77777777" w:rsidR="00181F3E" w:rsidRPr="001F3468" w:rsidRDefault="00D05472" w:rsidP="00F75012">
            <w:pPr>
              <w:spacing w:before="20" w:after="20"/>
              <w:jc w:val="center"/>
              <w:rPr>
                <w:sz w:val="18"/>
              </w:rPr>
            </w:pPr>
            <w:r>
              <w:rPr>
                <w:sz w:val="18"/>
              </w:rPr>
              <w:t>Monthly</w:t>
            </w:r>
          </w:p>
        </w:tc>
        <w:tc>
          <w:tcPr>
            <w:tcW w:w="900" w:type="dxa"/>
            <w:tcBorders>
              <w:top w:val="nil"/>
            </w:tcBorders>
          </w:tcPr>
          <w:p w14:paraId="5EF97352" w14:textId="77777777" w:rsidR="00181F3E" w:rsidRPr="001F3468" w:rsidRDefault="00181F3E" w:rsidP="00F75012">
            <w:pPr>
              <w:spacing w:before="20" w:after="20"/>
              <w:jc w:val="center"/>
              <w:rPr>
                <w:sz w:val="18"/>
              </w:rPr>
            </w:pPr>
            <w:r w:rsidRPr="001F3468">
              <w:rPr>
                <w:sz w:val="18"/>
              </w:rPr>
              <w:t>0</w:t>
            </w:r>
          </w:p>
        </w:tc>
        <w:tc>
          <w:tcPr>
            <w:tcW w:w="1080" w:type="dxa"/>
            <w:tcBorders>
              <w:top w:val="nil"/>
            </w:tcBorders>
          </w:tcPr>
          <w:p w14:paraId="22C9FC3D" w14:textId="77777777" w:rsidR="00181F3E" w:rsidRPr="001F3468" w:rsidRDefault="00181F3E" w:rsidP="00F75012">
            <w:pPr>
              <w:spacing w:before="20" w:after="20"/>
              <w:jc w:val="center"/>
              <w:rPr>
                <w:sz w:val="18"/>
              </w:rPr>
            </w:pPr>
            <w:r w:rsidRPr="001F3468">
              <w:rPr>
                <w:sz w:val="18"/>
              </w:rPr>
              <w:t>(0)</w:t>
            </w:r>
          </w:p>
        </w:tc>
        <w:tc>
          <w:tcPr>
            <w:tcW w:w="3348" w:type="dxa"/>
            <w:tcBorders>
              <w:top w:val="nil"/>
              <w:right w:val="single" w:sz="6" w:space="0" w:color="auto"/>
            </w:tcBorders>
          </w:tcPr>
          <w:p w14:paraId="39DE75C5"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2DE60E51" w14:textId="77777777" w:rsidTr="00E92E9C">
        <w:trPr>
          <w:trHeight w:val="504"/>
          <w:jc w:val="center"/>
        </w:trPr>
        <w:tc>
          <w:tcPr>
            <w:tcW w:w="2808" w:type="dxa"/>
            <w:tcBorders>
              <w:left w:val="single" w:sz="6" w:space="0" w:color="auto"/>
            </w:tcBorders>
          </w:tcPr>
          <w:p w14:paraId="392D3865" w14:textId="77777777" w:rsidR="00181F3E" w:rsidRPr="001F3468" w:rsidRDefault="00181F3E" w:rsidP="00F75012">
            <w:pPr>
              <w:spacing w:before="20" w:after="20"/>
              <w:ind w:left="180"/>
              <w:rPr>
                <w:sz w:val="18"/>
              </w:rPr>
            </w:pPr>
            <w:r w:rsidRPr="001F3468">
              <w:rPr>
                <w:sz w:val="18"/>
              </w:rPr>
              <w:t>Enterococci</w:t>
            </w:r>
          </w:p>
        </w:tc>
        <w:tc>
          <w:tcPr>
            <w:tcW w:w="1350" w:type="dxa"/>
          </w:tcPr>
          <w:p w14:paraId="16D956DB" w14:textId="77777777" w:rsidR="00181F3E" w:rsidRDefault="00181F3E" w:rsidP="00F75012">
            <w:pPr>
              <w:spacing w:before="20" w:after="20"/>
              <w:jc w:val="center"/>
              <w:rPr>
                <w:sz w:val="18"/>
              </w:rPr>
            </w:pPr>
            <w:r w:rsidRPr="001F3468">
              <w:rPr>
                <w:sz w:val="18"/>
              </w:rPr>
              <w:t>(In the year)</w:t>
            </w:r>
          </w:p>
          <w:p w14:paraId="2AE5D312" w14:textId="77777777" w:rsidR="00D05472" w:rsidRPr="001F3468" w:rsidRDefault="00D05472" w:rsidP="00F75012">
            <w:pPr>
              <w:spacing w:before="20" w:after="20"/>
              <w:jc w:val="center"/>
              <w:rPr>
                <w:sz w:val="18"/>
              </w:rPr>
            </w:pPr>
            <w:r>
              <w:rPr>
                <w:sz w:val="18"/>
              </w:rPr>
              <w:t>0</w:t>
            </w:r>
          </w:p>
        </w:tc>
        <w:tc>
          <w:tcPr>
            <w:tcW w:w="1350" w:type="dxa"/>
          </w:tcPr>
          <w:p w14:paraId="4DDF2644" w14:textId="77777777" w:rsidR="00181F3E" w:rsidRPr="001F3468" w:rsidRDefault="00D05472" w:rsidP="00F75012">
            <w:pPr>
              <w:spacing w:before="20" w:after="20"/>
              <w:jc w:val="center"/>
              <w:rPr>
                <w:sz w:val="18"/>
              </w:rPr>
            </w:pPr>
            <w:r>
              <w:rPr>
                <w:sz w:val="18"/>
              </w:rPr>
              <w:t>Monthly</w:t>
            </w:r>
          </w:p>
        </w:tc>
        <w:tc>
          <w:tcPr>
            <w:tcW w:w="900" w:type="dxa"/>
          </w:tcPr>
          <w:p w14:paraId="04CBD88C" w14:textId="77777777" w:rsidR="00181F3E" w:rsidRPr="001F3468" w:rsidRDefault="00181F3E" w:rsidP="00F75012">
            <w:pPr>
              <w:spacing w:before="20" w:after="20"/>
              <w:jc w:val="center"/>
              <w:rPr>
                <w:sz w:val="18"/>
              </w:rPr>
            </w:pPr>
            <w:r w:rsidRPr="001F3468">
              <w:rPr>
                <w:sz w:val="18"/>
              </w:rPr>
              <w:t>TT</w:t>
            </w:r>
          </w:p>
        </w:tc>
        <w:tc>
          <w:tcPr>
            <w:tcW w:w="1080" w:type="dxa"/>
          </w:tcPr>
          <w:p w14:paraId="1B3F1E2C" w14:textId="77777777" w:rsidR="00181F3E" w:rsidRPr="001F3468" w:rsidRDefault="00181F3E" w:rsidP="00F75012">
            <w:pPr>
              <w:spacing w:before="20" w:after="20"/>
              <w:jc w:val="center"/>
              <w:rPr>
                <w:sz w:val="18"/>
              </w:rPr>
            </w:pPr>
            <w:r w:rsidRPr="001F3468">
              <w:rPr>
                <w:sz w:val="18"/>
              </w:rPr>
              <w:t>n/a</w:t>
            </w:r>
          </w:p>
        </w:tc>
        <w:tc>
          <w:tcPr>
            <w:tcW w:w="3348" w:type="dxa"/>
            <w:tcBorders>
              <w:right w:val="single" w:sz="6" w:space="0" w:color="auto"/>
            </w:tcBorders>
          </w:tcPr>
          <w:p w14:paraId="5F753102" w14:textId="77777777" w:rsidR="00181F3E" w:rsidRPr="001F3468" w:rsidRDefault="00181F3E" w:rsidP="00F75012">
            <w:pPr>
              <w:spacing w:before="20" w:after="20"/>
              <w:rPr>
                <w:sz w:val="18"/>
              </w:rPr>
            </w:pPr>
            <w:r w:rsidRPr="001F3468">
              <w:rPr>
                <w:sz w:val="18"/>
              </w:rPr>
              <w:t>Human and animal fecal waste</w:t>
            </w:r>
          </w:p>
        </w:tc>
      </w:tr>
      <w:tr w:rsidR="00181F3E" w:rsidRPr="001F3468" w14:paraId="1E90FD7F" w14:textId="77777777" w:rsidTr="00E92E9C">
        <w:trPr>
          <w:trHeight w:val="504"/>
          <w:jc w:val="center"/>
        </w:trPr>
        <w:tc>
          <w:tcPr>
            <w:tcW w:w="2808" w:type="dxa"/>
            <w:tcBorders>
              <w:left w:val="single" w:sz="6" w:space="0" w:color="auto"/>
              <w:bottom w:val="single" w:sz="18" w:space="0" w:color="auto"/>
            </w:tcBorders>
          </w:tcPr>
          <w:p w14:paraId="6DC0052D" w14:textId="77777777" w:rsidR="00181F3E" w:rsidRPr="001F3468" w:rsidRDefault="00181F3E" w:rsidP="00F75012">
            <w:pPr>
              <w:spacing w:before="20" w:after="20"/>
              <w:ind w:left="180"/>
              <w:rPr>
                <w:sz w:val="18"/>
              </w:rPr>
            </w:pPr>
            <w:r w:rsidRPr="001F3468">
              <w:rPr>
                <w:sz w:val="18"/>
              </w:rPr>
              <w:t>Coliphage</w:t>
            </w:r>
          </w:p>
        </w:tc>
        <w:tc>
          <w:tcPr>
            <w:tcW w:w="1350" w:type="dxa"/>
            <w:tcBorders>
              <w:bottom w:val="single" w:sz="18" w:space="0" w:color="auto"/>
            </w:tcBorders>
          </w:tcPr>
          <w:p w14:paraId="7A9381AF" w14:textId="77777777" w:rsidR="00181F3E" w:rsidRDefault="00181F3E" w:rsidP="00F75012">
            <w:pPr>
              <w:spacing w:before="20" w:after="20"/>
              <w:jc w:val="center"/>
              <w:rPr>
                <w:sz w:val="18"/>
              </w:rPr>
            </w:pPr>
            <w:r w:rsidRPr="001F3468">
              <w:rPr>
                <w:sz w:val="18"/>
              </w:rPr>
              <w:t>(In the year)</w:t>
            </w:r>
          </w:p>
          <w:p w14:paraId="07E31DF9" w14:textId="77777777" w:rsidR="00D05472" w:rsidRPr="001F3468" w:rsidRDefault="00D05472" w:rsidP="00F75012">
            <w:pPr>
              <w:spacing w:before="20" w:after="20"/>
              <w:jc w:val="center"/>
              <w:rPr>
                <w:sz w:val="18"/>
              </w:rPr>
            </w:pPr>
            <w:r>
              <w:rPr>
                <w:sz w:val="18"/>
              </w:rPr>
              <w:t>0</w:t>
            </w:r>
          </w:p>
        </w:tc>
        <w:tc>
          <w:tcPr>
            <w:tcW w:w="1350" w:type="dxa"/>
            <w:tcBorders>
              <w:bottom w:val="single" w:sz="18" w:space="0" w:color="auto"/>
            </w:tcBorders>
          </w:tcPr>
          <w:p w14:paraId="2F0195A0" w14:textId="77777777" w:rsidR="00181F3E" w:rsidRPr="001F3468" w:rsidRDefault="00D05472" w:rsidP="00F75012">
            <w:pPr>
              <w:spacing w:before="20" w:after="20"/>
              <w:jc w:val="center"/>
              <w:rPr>
                <w:sz w:val="18"/>
              </w:rPr>
            </w:pPr>
            <w:r>
              <w:rPr>
                <w:sz w:val="18"/>
              </w:rPr>
              <w:t>Monthly</w:t>
            </w:r>
          </w:p>
        </w:tc>
        <w:tc>
          <w:tcPr>
            <w:tcW w:w="900" w:type="dxa"/>
            <w:tcBorders>
              <w:bottom w:val="single" w:sz="18" w:space="0" w:color="auto"/>
            </w:tcBorders>
          </w:tcPr>
          <w:p w14:paraId="6AD5EF7E" w14:textId="77777777" w:rsidR="00181F3E" w:rsidRPr="001F3468" w:rsidRDefault="00181F3E" w:rsidP="00F75012">
            <w:pPr>
              <w:spacing w:before="20" w:after="20"/>
              <w:jc w:val="center"/>
              <w:rPr>
                <w:sz w:val="18"/>
              </w:rPr>
            </w:pPr>
            <w:r w:rsidRPr="001F3468">
              <w:rPr>
                <w:sz w:val="18"/>
              </w:rPr>
              <w:t>TT</w:t>
            </w:r>
          </w:p>
        </w:tc>
        <w:tc>
          <w:tcPr>
            <w:tcW w:w="1080" w:type="dxa"/>
            <w:tcBorders>
              <w:bottom w:val="single" w:sz="18" w:space="0" w:color="auto"/>
            </w:tcBorders>
          </w:tcPr>
          <w:p w14:paraId="2C51A2D8" w14:textId="77777777" w:rsidR="00181F3E" w:rsidRPr="001F3468" w:rsidRDefault="00181F3E"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14:paraId="52E10BDD" w14:textId="77777777" w:rsidR="00181F3E" w:rsidRPr="001F3468" w:rsidRDefault="00181F3E" w:rsidP="00F75012">
            <w:pPr>
              <w:spacing w:before="20" w:after="20"/>
              <w:rPr>
                <w:sz w:val="18"/>
              </w:rPr>
            </w:pPr>
            <w:r w:rsidRPr="001F3468">
              <w:rPr>
                <w:sz w:val="18"/>
              </w:rPr>
              <w:t>Human and animal fecal waste</w:t>
            </w:r>
          </w:p>
        </w:tc>
      </w:tr>
    </w:tbl>
    <w:p w14:paraId="3B59AD4E" w14:textId="77777777" w:rsidR="00BC4EA7" w:rsidRPr="001F3468" w:rsidRDefault="00BC4EA7" w:rsidP="00D96789">
      <w:pPr>
        <w:pStyle w:val="BodyText"/>
        <w:spacing w:before="360" w:after="240"/>
        <w:jc w:val="center"/>
        <w:rPr>
          <w:rFonts w:ascii="Times New Roman" w:hAnsi="Times New Roman"/>
          <w:b/>
          <w:sz w:val="26"/>
        </w:rPr>
      </w:pPr>
      <w:r w:rsidRPr="001F3468">
        <w:rPr>
          <w:rFonts w:ascii="Times New Roman" w:hAnsi="Times New Roman"/>
          <w:b/>
          <w:sz w:val="26"/>
        </w:rPr>
        <w:t xml:space="preserve">Summary Information for Fecal Indicator-Positive </w:t>
      </w:r>
      <w:r w:rsidR="001A47B7" w:rsidRPr="001F3468">
        <w:rPr>
          <w:rFonts w:ascii="Times New Roman" w:hAnsi="Times New Roman"/>
          <w:b/>
          <w:sz w:val="26"/>
        </w:rPr>
        <w:t>Ground</w:t>
      </w:r>
      <w:r w:rsidR="009160C7">
        <w:rPr>
          <w:rFonts w:ascii="Times New Roman" w:hAnsi="Times New Roman"/>
          <w:b/>
          <w:sz w:val="26"/>
        </w:rPr>
        <w:t>w</w:t>
      </w:r>
      <w:r w:rsidR="001A47B7" w:rsidRPr="001F3468">
        <w:rPr>
          <w:rFonts w:ascii="Times New Roman" w:hAnsi="Times New Roman"/>
          <w:b/>
          <w:sz w:val="26"/>
        </w:rPr>
        <w:t xml:space="preserve">ater </w:t>
      </w:r>
      <w:r w:rsidRPr="001F3468">
        <w:rPr>
          <w:rFonts w:ascii="Times New Roman" w:hAnsi="Times New Roman"/>
          <w:b/>
          <w:sz w:val="26"/>
        </w:rPr>
        <w:t>Source Samples</w:t>
      </w:r>
      <w:r w:rsidR="00F51B61" w:rsidRPr="001F3468">
        <w:rPr>
          <w:rFonts w:ascii="Times New Roman" w:hAnsi="Times New Roman"/>
          <w:b/>
          <w:sz w:val="26"/>
        </w:rPr>
        <w:t>,</w:t>
      </w:r>
      <w:r w:rsidR="00EB6CF4" w:rsidRPr="001F3468">
        <w:rPr>
          <w:rFonts w:ascii="Times New Roman" w:hAnsi="Times New Roman"/>
          <w:b/>
          <w:sz w:val="26"/>
        </w:rPr>
        <w:br/>
      </w:r>
      <w:r w:rsidR="00895240" w:rsidRPr="001F3468">
        <w:rPr>
          <w:rFonts w:ascii="Times New Roman" w:hAnsi="Times New Roman"/>
          <w:b/>
          <w:sz w:val="26"/>
        </w:rPr>
        <w:t>Uncorrected Significant Deficiencies</w:t>
      </w:r>
      <w:r w:rsidR="00F51B61" w:rsidRPr="001F3468">
        <w:rPr>
          <w:rFonts w:ascii="Times New Roman" w:hAnsi="Times New Roman"/>
          <w:b/>
          <w:sz w:val="26"/>
        </w:rPr>
        <w:t>, or Ground</w:t>
      </w:r>
      <w:r w:rsidR="009160C7">
        <w:rPr>
          <w:rFonts w:ascii="Times New Roman" w:hAnsi="Times New Roman"/>
          <w:b/>
          <w:sz w:val="26"/>
        </w:rPr>
        <w:t>w</w:t>
      </w:r>
      <w:r w:rsidR="00F51B61" w:rsidRPr="001F3468">
        <w:rPr>
          <w:rFonts w:ascii="Times New Roman" w:hAnsi="Times New Roman"/>
          <w:b/>
          <w:sz w:val="26"/>
        </w:rPr>
        <w:t>ater TT</w:t>
      </w:r>
      <w:r w:rsidR="00A93A21" w:rsidRPr="001F3468">
        <w:rPr>
          <w:rFonts w:ascii="Times New Roman" w:hAnsi="Times New Roman"/>
          <w:b/>
          <w:sz w:val="2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1F3468" w14:paraId="77C9B075"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7A5A5DB4" w14:textId="77777777" w:rsidR="00501B52"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501B52" w:rsidRPr="001F3468" w14:paraId="40C3549F" w14:textId="77777777" w:rsidTr="00CC2F86">
        <w:tc>
          <w:tcPr>
            <w:tcW w:w="10800" w:type="dxa"/>
            <w:gridSpan w:val="5"/>
            <w:tcBorders>
              <w:top w:val="single" w:sz="18" w:space="0" w:color="auto"/>
              <w:left w:val="single" w:sz="4" w:space="0" w:color="auto"/>
              <w:right w:val="single" w:sz="4" w:space="0" w:color="auto"/>
            </w:tcBorders>
            <w:shd w:val="clear" w:color="auto" w:fill="auto"/>
          </w:tcPr>
          <w:p w14:paraId="0F837244" w14:textId="77777777" w:rsidR="00501B52" w:rsidRPr="001F3468" w:rsidRDefault="00501B52" w:rsidP="00CC2F86">
            <w:pPr>
              <w:pStyle w:val="BodyText"/>
              <w:spacing w:before="0"/>
              <w:jc w:val="left"/>
              <w:rPr>
                <w:rFonts w:ascii="Times New Roman" w:hAnsi="Times New Roman"/>
              </w:rPr>
            </w:pPr>
          </w:p>
        </w:tc>
      </w:tr>
      <w:tr w:rsidR="00501B52" w:rsidRPr="001F3468" w14:paraId="25DE7797" w14:textId="77777777" w:rsidTr="00CC2F86">
        <w:tc>
          <w:tcPr>
            <w:tcW w:w="10800" w:type="dxa"/>
            <w:gridSpan w:val="5"/>
            <w:tcBorders>
              <w:left w:val="single" w:sz="4" w:space="0" w:color="auto"/>
              <w:right w:val="single" w:sz="4" w:space="0" w:color="auto"/>
            </w:tcBorders>
            <w:shd w:val="clear" w:color="auto" w:fill="auto"/>
          </w:tcPr>
          <w:p w14:paraId="20924143" w14:textId="77777777" w:rsidR="00501B52" w:rsidRPr="001F3468" w:rsidRDefault="00501B52" w:rsidP="00CC2F86">
            <w:pPr>
              <w:pStyle w:val="BodyText"/>
              <w:spacing w:before="0"/>
              <w:jc w:val="left"/>
              <w:rPr>
                <w:rFonts w:ascii="Times New Roman" w:hAnsi="Times New Roman"/>
              </w:rPr>
            </w:pPr>
          </w:p>
        </w:tc>
      </w:tr>
      <w:tr w:rsidR="00AD4876" w:rsidRPr="001F3468" w14:paraId="7B03FDFC" w14:textId="77777777" w:rsidTr="00CC2F86">
        <w:tc>
          <w:tcPr>
            <w:tcW w:w="10800" w:type="dxa"/>
            <w:gridSpan w:val="5"/>
            <w:tcBorders>
              <w:left w:val="single" w:sz="4" w:space="0" w:color="auto"/>
              <w:right w:val="single" w:sz="4" w:space="0" w:color="auto"/>
            </w:tcBorders>
            <w:shd w:val="clear" w:color="auto" w:fill="auto"/>
          </w:tcPr>
          <w:p w14:paraId="629EA3EF" w14:textId="77777777" w:rsidR="00AD4876" w:rsidRPr="001F3468" w:rsidRDefault="00AD4876" w:rsidP="00CC2F86">
            <w:pPr>
              <w:pStyle w:val="BodyText"/>
              <w:spacing w:before="0"/>
              <w:jc w:val="left"/>
              <w:rPr>
                <w:rFonts w:ascii="Times New Roman" w:hAnsi="Times New Roman"/>
              </w:rPr>
            </w:pPr>
          </w:p>
        </w:tc>
      </w:tr>
      <w:tr w:rsidR="00AD4876" w:rsidRPr="001F3468" w14:paraId="4D499805" w14:textId="77777777" w:rsidTr="00CC2F86">
        <w:tc>
          <w:tcPr>
            <w:tcW w:w="10800" w:type="dxa"/>
            <w:gridSpan w:val="5"/>
            <w:tcBorders>
              <w:left w:val="single" w:sz="4" w:space="0" w:color="auto"/>
              <w:bottom w:val="single" w:sz="18" w:space="0" w:color="auto"/>
              <w:right w:val="single" w:sz="4" w:space="0" w:color="auto"/>
            </w:tcBorders>
            <w:shd w:val="clear" w:color="auto" w:fill="auto"/>
          </w:tcPr>
          <w:p w14:paraId="6333978B" w14:textId="77777777" w:rsidR="00AD4876" w:rsidRPr="001F3468" w:rsidRDefault="00AD4876" w:rsidP="00CC2F86">
            <w:pPr>
              <w:pStyle w:val="BodyText"/>
              <w:spacing w:before="0"/>
              <w:jc w:val="left"/>
              <w:rPr>
                <w:rFonts w:ascii="Times New Roman" w:hAnsi="Times New Roman"/>
              </w:rPr>
            </w:pPr>
          </w:p>
        </w:tc>
      </w:tr>
      <w:tr w:rsidR="00AD4876" w:rsidRPr="001F3468" w14:paraId="6208F1F7"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tcPr>
          <w:p w14:paraId="1B59E092" w14:textId="77777777" w:rsidR="00AD4876" w:rsidRPr="001F3468" w:rsidRDefault="00AD4876"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AD4876" w:rsidRPr="001F3468" w14:paraId="4883EC3B" w14:textId="77777777" w:rsidTr="00CC2F86">
        <w:tc>
          <w:tcPr>
            <w:tcW w:w="10800" w:type="dxa"/>
            <w:gridSpan w:val="5"/>
            <w:tcBorders>
              <w:top w:val="single" w:sz="18" w:space="0" w:color="auto"/>
              <w:left w:val="single" w:sz="4" w:space="0" w:color="auto"/>
              <w:right w:val="single" w:sz="4" w:space="0" w:color="auto"/>
            </w:tcBorders>
            <w:shd w:val="clear" w:color="auto" w:fill="auto"/>
          </w:tcPr>
          <w:p w14:paraId="77EF4175" w14:textId="77777777" w:rsidR="00AD4876" w:rsidRDefault="008A395F" w:rsidP="00CC2F86">
            <w:pPr>
              <w:pStyle w:val="BodyText"/>
              <w:spacing w:before="0"/>
              <w:jc w:val="left"/>
              <w:rPr>
                <w:rFonts w:ascii="Times New Roman" w:hAnsi="Times New Roman"/>
              </w:rPr>
            </w:pPr>
            <w:r>
              <w:rPr>
                <w:rFonts w:ascii="Times New Roman" w:hAnsi="Times New Roman"/>
              </w:rPr>
              <w:t>Well #2 is in Stand By only. Public notification is required if it is used.</w:t>
            </w:r>
          </w:p>
          <w:p w14:paraId="0C378207" w14:textId="16649A19" w:rsidR="00582344" w:rsidRPr="001F3468" w:rsidRDefault="00582344" w:rsidP="00CC2F86">
            <w:pPr>
              <w:pStyle w:val="BodyText"/>
              <w:spacing w:before="0"/>
              <w:jc w:val="left"/>
              <w:rPr>
                <w:rFonts w:ascii="Times New Roman" w:hAnsi="Times New Roman"/>
              </w:rPr>
            </w:pPr>
            <w:r>
              <w:rPr>
                <w:rFonts w:ascii="Times New Roman" w:hAnsi="Times New Roman"/>
              </w:rPr>
              <w:t>In 2021 we are experiencing a water shortage. Well #2 is being used to supplement Well #1</w:t>
            </w:r>
          </w:p>
        </w:tc>
      </w:tr>
      <w:tr w:rsidR="00AD4876" w:rsidRPr="001F3468" w14:paraId="15286FEC" w14:textId="77777777" w:rsidTr="00CC2F86">
        <w:tc>
          <w:tcPr>
            <w:tcW w:w="10800" w:type="dxa"/>
            <w:gridSpan w:val="5"/>
            <w:tcBorders>
              <w:left w:val="single" w:sz="4" w:space="0" w:color="auto"/>
              <w:right w:val="single" w:sz="4" w:space="0" w:color="auto"/>
            </w:tcBorders>
            <w:shd w:val="clear" w:color="auto" w:fill="auto"/>
          </w:tcPr>
          <w:p w14:paraId="080A7B4A" w14:textId="77777777" w:rsidR="00AD4876" w:rsidRPr="001F3468" w:rsidRDefault="00AD4876" w:rsidP="00CC2F86">
            <w:pPr>
              <w:pStyle w:val="BodyText"/>
              <w:spacing w:before="0"/>
              <w:jc w:val="left"/>
              <w:rPr>
                <w:rFonts w:ascii="Times New Roman" w:hAnsi="Times New Roman"/>
              </w:rPr>
            </w:pPr>
          </w:p>
        </w:tc>
      </w:tr>
      <w:tr w:rsidR="00EB6CF4" w:rsidRPr="001F3468" w14:paraId="6530A3E2" w14:textId="77777777" w:rsidTr="00CC2F86">
        <w:tc>
          <w:tcPr>
            <w:tcW w:w="10800" w:type="dxa"/>
            <w:gridSpan w:val="5"/>
            <w:tcBorders>
              <w:left w:val="single" w:sz="4" w:space="0" w:color="auto"/>
              <w:right w:val="single" w:sz="4" w:space="0" w:color="auto"/>
            </w:tcBorders>
            <w:shd w:val="clear" w:color="auto" w:fill="auto"/>
          </w:tcPr>
          <w:p w14:paraId="4B5A6063" w14:textId="77777777" w:rsidR="00EB6CF4" w:rsidRPr="001F3468" w:rsidRDefault="00EB6CF4" w:rsidP="00CC2F86">
            <w:pPr>
              <w:pStyle w:val="BodyText"/>
              <w:spacing w:before="0"/>
              <w:jc w:val="left"/>
              <w:rPr>
                <w:rFonts w:ascii="Times New Roman" w:hAnsi="Times New Roman"/>
              </w:rPr>
            </w:pPr>
          </w:p>
        </w:tc>
      </w:tr>
      <w:tr w:rsidR="00AD4876" w:rsidRPr="001F3468" w14:paraId="65896650" w14:textId="77777777" w:rsidTr="00CC2F86">
        <w:tc>
          <w:tcPr>
            <w:tcW w:w="10800" w:type="dxa"/>
            <w:gridSpan w:val="5"/>
            <w:tcBorders>
              <w:left w:val="single" w:sz="4" w:space="0" w:color="auto"/>
              <w:right w:val="single" w:sz="4" w:space="0" w:color="auto"/>
            </w:tcBorders>
            <w:shd w:val="clear" w:color="auto" w:fill="auto"/>
          </w:tcPr>
          <w:p w14:paraId="160C00DA" w14:textId="77777777" w:rsidR="00AD4876" w:rsidRPr="001F3468" w:rsidRDefault="00AD4876" w:rsidP="00CC2F86">
            <w:pPr>
              <w:pStyle w:val="BodyText"/>
              <w:spacing w:before="0"/>
              <w:jc w:val="left"/>
              <w:rPr>
                <w:rFonts w:ascii="Times New Roman" w:hAnsi="Times New Roman"/>
              </w:rPr>
            </w:pPr>
          </w:p>
        </w:tc>
      </w:tr>
      <w:tr w:rsidR="00F51B61" w:rsidRPr="001F3468" w14:paraId="67F70EC4" w14:textId="77777777" w:rsidTr="00CC2F86">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326F0F7" w14:textId="77777777" w:rsidR="00F51B61" w:rsidRPr="001F3468" w:rsidRDefault="00F51B61" w:rsidP="00CC2F86">
            <w:pPr>
              <w:pStyle w:val="BodyText"/>
              <w:spacing w:before="20" w:after="20"/>
              <w:jc w:val="center"/>
              <w:rPr>
                <w:rFonts w:ascii="Times New Roman" w:hAnsi="Times New Roman"/>
                <w:b/>
                <w:sz w:val="20"/>
              </w:rPr>
            </w:pPr>
            <w:bookmarkStart w:id="0" w:name="_Hlk280081436"/>
            <w:r w:rsidRPr="001F3468">
              <w:rPr>
                <w:rFonts w:ascii="Times New Roman" w:hAnsi="Times New Roman"/>
                <w:b/>
                <w:sz w:val="20"/>
              </w:rPr>
              <w:t>VIOLATION OF GROUNDWATER TT</w:t>
            </w:r>
          </w:p>
        </w:tc>
      </w:tr>
      <w:tr w:rsidR="00C24948" w:rsidRPr="001F3468" w14:paraId="241FFE20"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FE69A5"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A279CC2"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CB592B3"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CC996CB"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CAAEBAC" w14:textId="77777777" w:rsidR="00C24948" w:rsidRPr="001F3468" w:rsidRDefault="00C24948"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C24948" w:rsidRPr="001F3468" w14:paraId="4E85B528" w14:textId="77777777" w:rsidTr="00CC2F86">
        <w:trPr>
          <w:trHeight w:val="605"/>
        </w:trPr>
        <w:tc>
          <w:tcPr>
            <w:tcW w:w="2095" w:type="dxa"/>
            <w:tcBorders>
              <w:top w:val="double" w:sz="6" w:space="0" w:color="auto"/>
              <w:bottom w:val="single" w:sz="4" w:space="0" w:color="auto"/>
            </w:tcBorders>
            <w:shd w:val="clear" w:color="auto" w:fill="auto"/>
          </w:tcPr>
          <w:p w14:paraId="7A64E6E4"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0BFAADCB"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2AEA0D0E"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003906C" w14:textId="77777777" w:rsidR="00C24948" w:rsidRPr="001F3468" w:rsidRDefault="00C24948" w:rsidP="00CC2F86">
            <w:pPr>
              <w:pStyle w:val="BodyText"/>
              <w:spacing w:before="20" w:after="20"/>
              <w:jc w:val="center"/>
              <w:rPr>
                <w:rFonts w:ascii="Times New Roman" w:hAnsi="Times New Roman"/>
                <w:b/>
                <w:sz w:val="26"/>
              </w:rPr>
            </w:pPr>
          </w:p>
        </w:tc>
        <w:tc>
          <w:tcPr>
            <w:tcW w:w="2096" w:type="dxa"/>
            <w:tcBorders>
              <w:top w:val="double" w:sz="6" w:space="0" w:color="auto"/>
              <w:bottom w:val="single" w:sz="4" w:space="0" w:color="auto"/>
            </w:tcBorders>
            <w:shd w:val="clear" w:color="auto" w:fill="auto"/>
          </w:tcPr>
          <w:p w14:paraId="53C8843B" w14:textId="77777777" w:rsidR="00C24948" w:rsidRPr="001F3468" w:rsidRDefault="00C24948" w:rsidP="00CC2F86">
            <w:pPr>
              <w:pStyle w:val="BodyText"/>
              <w:spacing w:before="20" w:after="20"/>
              <w:jc w:val="center"/>
              <w:rPr>
                <w:rFonts w:ascii="Times New Roman" w:hAnsi="Times New Roman"/>
                <w:b/>
                <w:sz w:val="26"/>
              </w:rPr>
            </w:pPr>
          </w:p>
        </w:tc>
      </w:tr>
      <w:bookmarkEnd w:id="0"/>
      <w:tr w:rsidR="00C24948" w:rsidRPr="001F3468" w14:paraId="03027D09" w14:textId="77777777" w:rsidTr="00CC2F86">
        <w:trPr>
          <w:trHeight w:val="605"/>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7A83A4AE"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751AFA8"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03CC9108" w14:textId="77777777" w:rsidR="00C24948" w:rsidRPr="001F3468" w:rsidRDefault="00C24948" w:rsidP="00CC2F86">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59E4A0F1" w14:textId="77777777" w:rsidR="00C24948" w:rsidRPr="001F3468" w:rsidRDefault="00C24948" w:rsidP="00CC2F86">
            <w:pPr>
              <w:pStyle w:val="BodyText"/>
              <w:spacing w:before="20" w:after="20"/>
              <w:jc w:val="center"/>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32FF30DE" w14:textId="77777777" w:rsidR="00C24948" w:rsidRPr="001F3468" w:rsidRDefault="00C24948" w:rsidP="00CC2F86">
            <w:pPr>
              <w:pStyle w:val="BodyText"/>
              <w:spacing w:before="20" w:after="20"/>
              <w:jc w:val="center"/>
              <w:rPr>
                <w:rFonts w:ascii="Times New Roman" w:hAnsi="Times New Roman"/>
                <w:b/>
                <w:sz w:val="26"/>
              </w:rPr>
            </w:pPr>
          </w:p>
        </w:tc>
      </w:tr>
    </w:tbl>
    <w:p w14:paraId="11836138" w14:textId="77777777" w:rsidR="00E25265" w:rsidRPr="00FF6578" w:rsidRDefault="00E25265" w:rsidP="00FB67EC">
      <w:pPr>
        <w:pStyle w:val="BodyText"/>
        <w:tabs>
          <w:tab w:val="left" w:pos="9900"/>
        </w:tabs>
        <w:spacing w:before="0" w:after="240"/>
        <w:jc w:val="center"/>
        <w:rPr>
          <w:rFonts w:ascii="Times New Roman" w:hAnsi="Times New Roman"/>
          <w:b/>
          <w:sz w:val="26"/>
        </w:rPr>
      </w:pPr>
    </w:p>
    <w:sectPr w:rsidR="00E25265" w:rsidRPr="00FF657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AF052" w14:textId="77777777" w:rsidR="004A7CD4" w:rsidRDefault="004A7CD4">
      <w:r>
        <w:separator/>
      </w:r>
    </w:p>
  </w:endnote>
  <w:endnote w:type="continuationSeparator" w:id="0">
    <w:p w14:paraId="39DF7A95" w14:textId="77777777" w:rsidR="004A7CD4" w:rsidRDefault="004A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6A58"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Pr>
        <w:i/>
        <w:iCs/>
      </w:rPr>
      <w:t xml:space="preserve">January </w:t>
    </w:r>
    <w:r w:rsidR="00717191" w:rsidRPr="00AB5E87">
      <w:rPr>
        <w:i/>
        <w:iCs/>
      </w:rPr>
      <w:t>201</w:t>
    </w:r>
    <w:r w:rsidR="00717191">
      <w:rPr>
        <w:i/>
        <w:iC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17BD"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Pr>
        <w:i/>
        <w:iCs/>
      </w:rPr>
      <w:t xml:space="preserve">January </w:t>
    </w:r>
    <w:r w:rsidR="00BD55BB" w:rsidRPr="00AB5E87">
      <w:rPr>
        <w:i/>
        <w:iCs/>
      </w:rPr>
      <w:t>20</w:t>
    </w:r>
    <w:r w:rsidR="00B56F52" w:rsidRPr="00AB5E87">
      <w:rPr>
        <w:i/>
        <w:iCs/>
      </w:rPr>
      <w:t>1</w:t>
    </w:r>
    <w:r w:rsidR="00990849">
      <w:rPr>
        <w:i/>
        <w:iC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F3E24" w14:textId="77777777" w:rsidR="004A7CD4" w:rsidRDefault="004A7CD4">
      <w:r>
        <w:separator/>
      </w:r>
    </w:p>
  </w:footnote>
  <w:footnote w:type="continuationSeparator" w:id="0">
    <w:p w14:paraId="778BBA74" w14:textId="77777777" w:rsidR="004A7CD4" w:rsidRDefault="004A7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FA79"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C791A">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8C791A">
      <w:rPr>
        <w:rStyle w:val="PageNumber"/>
        <w:i/>
        <w:noProof/>
        <w:u w:val="single"/>
      </w:rPr>
      <w:t>6</w:t>
    </w:r>
    <w:r w:rsidR="00246D6E" w:rsidRPr="00246D6E">
      <w:rPr>
        <w:rStyle w:val="PageNumber"/>
        <w:i/>
        <w:u w:val="single"/>
      </w:rPr>
      <w:fldChar w:fldCharType="end"/>
    </w:r>
  </w:p>
  <w:p w14:paraId="2939B4EC"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cxsDQzNzC1MDc1sjBR0lEKTi0uzszPAykwqgUAx8BmPCwAAAA="/>
  </w:docVars>
  <w:rsids>
    <w:rsidRoot w:val="00CF1A7D"/>
    <w:rsid w:val="00005E6E"/>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95A4D"/>
    <w:rsid w:val="000A08B0"/>
    <w:rsid w:val="000A0BCF"/>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B1B31"/>
    <w:rsid w:val="001C333B"/>
    <w:rsid w:val="001C7816"/>
    <w:rsid w:val="001D50D9"/>
    <w:rsid w:val="001D7D91"/>
    <w:rsid w:val="001E0454"/>
    <w:rsid w:val="001E0B86"/>
    <w:rsid w:val="001E0CE8"/>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A20BB"/>
    <w:rsid w:val="002A3636"/>
    <w:rsid w:val="002A5C9F"/>
    <w:rsid w:val="002A746D"/>
    <w:rsid w:val="002B0B02"/>
    <w:rsid w:val="002B3B52"/>
    <w:rsid w:val="002D0BE7"/>
    <w:rsid w:val="002D429D"/>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5EB5"/>
    <w:rsid w:val="003B1F6B"/>
    <w:rsid w:val="003B3381"/>
    <w:rsid w:val="003C7E02"/>
    <w:rsid w:val="003E7032"/>
    <w:rsid w:val="003F23AC"/>
    <w:rsid w:val="003F5E00"/>
    <w:rsid w:val="004053E9"/>
    <w:rsid w:val="00416A8E"/>
    <w:rsid w:val="0041709B"/>
    <w:rsid w:val="004230E3"/>
    <w:rsid w:val="0042631E"/>
    <w:rsid w:val="00441930"/>
    <w:rsid w:val="004445E4"/>
    <w:rsid w:val="00446969"/>
    <w:rsid w:val="0045424E"/>
    <w:rsid w:val="0047086C"/>
    <w:rsid w:val="00472D17"/>
    <w:rsid w:val="00473411"/>
    <w:rsid w:val="004848BB"/>
    <w:rsid w:val="004912AD"/>
    <w:rsid w:val="004A05D8"/>
    <w:rsid w:val="004A07B2"/>
    <w:rsid w:val="004A1ABC"/>
    <w:rsid w:val="004A2077"/>
    <w:rsid w:val="004A7CD4"/>
    <w:rsid w:val="004B7187"/>
    <w:rsid w:val="004C5E5E"/>
    <w:rsid w:val="004D509C"/>
    <w:rsid w:val="004F2CA7"/>
    <w:rsid w:val="004F67E6"/>
    <w:rsid w:val="004F7B58"/>
    <w:rsid w:val="00501116"/>
    <w:rsid w:val="00501B52"/>
    <w:rsid w:val="005065B7"/>
    <w:rsid w:val="00514FDA"/>
    <w:rsid w:val="00517203"/>
    <w:rsid w:val="00534BB7"/>
    <w:rsid w:val="00535F64"/>
    <w:rsid w:val="00535F8B"/>
    <w:rsid w:val="00537BEA"/>
    <w:rsid w:val="0054057D"/>
    <w:rsid w:val="00546A68"/>
    <w:rsid w:val="00546FDB"/>
    <w:rsid w:val="005540D9"/>
    <w:rsid w:val="0055419E"/>
    <w:rsid w:val="0056039D"/>
    <w:rsid w:val="00582344"/>
    <w:rsid w:val="005830FA"/>
    <w:rsid w:val="0058536C"/>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518A3"/>
    <w:rsid w:val="0066456C"/>
    <w:rsid w:val="00680846"/>
    <w:rsid w:val="0068272C"/>
    <w:rsid w:val="00691186"/>
    <w:rsid w:val="00695A6F"/>
    <w:rsid w:val="006A04A9"/>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43853"/>
    <w:rsid w:val="00857337"/>
    <w:rsid w:val="00881DB7"/>
    <w:rsid w:val="00883433"/>
    <w:rsid w:val="00885381"/>
    <w:rsid w:val="00891F40"/>
    <w:rsid w:val="00895240"/>
    <w:rsid w:val="008A0965"/>
    <w:rsid w:val="008A395F"/>
    <w:rsid w:val="008A5B6C"/>
    <w:rsid w:val="008B01C6"/>
    <w:rsid w:val="008C791A"/>
    <w:rsid w:val="008D6F4A"/>
    <w:rsid w:val="008E2C49"/>
    <w:rsid w:val="008E4C3F"/>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6F1D"/>
    <w:rsid w:val="00C77170"/>
    <w:rsid w:val="00C8032D"/>
    <w:rsid w:val="00C952C9"/>
    <w:rsid w:val="00CB5A7C"/>
    <w:rsid w:val="00CB6FF7"/>
    <w:rsid w:val="00CC2F86"/>
    <w:rsid w:val="00CD26F1"/>
    <w:rsid w:val="00CD598A"/>
    <w:rsid w:val="00CE2D72"/>
    <w:rsid w:val="00CF1A7D"/>
    <w:rsid w:val="00D05472"/>
    <w:rsid w:val="00D057C3"/>
    <w:rsid w:val="00D06308"/>
    <w:rsid w:val="00D118D4"/>
    <w:rsid w:val="00D15AE0"/>
    <w:rsid w:val="00D26951"/>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E034EF"/>
    <w:rsid w:val="00E20938"/>
    <w:rsid w:val="00E24E8A"/>
    <w:rsid w:val="00E25265"/>
    <w:rsid w:val="00E41EE8"/>
    <w:rsid w:val="00E56B28"/>
    <w:rsid w:val="00E6542D"/>
    <w:rsid w:val="00E80B80"/>
    <w:rsid w:val="00E8528D"/>
    <w:rsid w:val="00E91D0B"/>
    <w:rsid w:val="00E92E9C"/>
    <w:rsid w:val="00EA66F0"/>
    <w:rsid w:val="00EB0127"/>
    <w:rsid w:val="00EB3BEC"/>
    <w:rsid w:val="00EB6CF4"/>
    <w:rsid w:val="00EB7C75"/>
    <w:rsid w:val="00EE7E33"/>
    <w:rsid w:val="00EF0F4D"/>
    <w:rsid w:val="00EF7091"/>
    <w:rsid w:val="00EF7F82"/>
    <w:rsid w:val="00F01B42"/>
    <w:rsid w:val="00F07AC1"/>
    <w:rsid w:val="00F1148C"/>
    <w:rsid w:val="00F35B0F"/>
    <w:rsid w:val="00F51B61"/>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2049"/>
    <o:shapelayout v:ext="edit">
      <o:idmap v:ext="edit" data="1"/>
    </o:shapelayout>
  </w:shapeDefaults>
  <w:decimalSymbol w:val="."/>
  <w:listSeparator w:val=","/>
  <w14:docId w14:val="487B4CD8"/>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2204</Words>
  <Characters>12565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14740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anthony windle</cp:lastModifiedBy>
  <cp:revision>3</cp:revision>
  <cp:lastPrinted>2016-12-30T20:35:00Z</cp:lastPrinted>
  <dcterms:created xsi:type="dcterms:W3CDTF">2021-06-22T19:27:00Z</dcterms:created>
  <dcterms:modified xsi:type="dcterms:W3CDTF">2021-06-22T19:38:00Z</dcterms:modified>
</cp:coreProperties>
</file>