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71E618" w14:textId="38B42492" w:rsidR="00B557C8" w:rsidRPr="00B557C8" w:rsidRDefault="00B557C8" w:rsidP="008F53EA">
      <w:pPr>
        <w:pStyle w:val="Heading1"/>
        <w:jc w:val="center"/>
      </w:pPr>
      <w:r w:rsidRPr="000A759E">
        <w:t>APPENDIX B</w:t>
      </w:r>
      <w:proofErr w:type="gramStart"/>
      <w:r w:rsidRPr="000A759E">
        <w:t xml:space="preserve">:  </w:t>
      </w:r>
      <w:proofErr w:type="spellStart"/>
      <w:r w:rsidRPr="000A759E">
        <w:t>eCCR</w:t>
      </w:r>
      <w:proofErr w:type="spellEnd"/>
      <w:proofErr w:type="gramEnd"/>
      <w:r w:rsidRPr="000A759E">
        <w:t xml:space="preserve"> Certification Form (Suggested Format)</w:t>
      </w:r>
    </w:p>
    <w:p w14:paraId="022960CA" w14:textId="77777777" w:rsidR="00B557C8" w:rsidRDefault="00B557C8">
      <w:pPr>
        <w:jc w:val="center"/>
        <w:rPr>
          <w:rFonts w:ascii="Arial" w:hAnsi="Arial" w:cs="Arial"/>
          <w:b/>
          <w:sz w:val="24"/>
          <w:szCs w:val="24"/>
        </w:rPr>
      </w:pPr>
    </w:p>
    <w:p w14:paraId="3A30A6E0" w14:textId="39D36497" w:rsidR="005879C4" w:rsidRPr="000A759E" w:rsidRDefault="005879C4" w:rsidP="00FC109D">
      <w:pPr>
        <w:pStyle w:val="Style1"/>
      </w:pPr>
      <w:r w:rsidRPr="000A759E">
        <w:t>Consumer Confidence Report</w:t>
      </w:r>
      <w:r w:rsidR="00FC109D">
        <w:t xml:space="preserve"> </w:t>
      </w:r>
      <w:r w:rsidRPr="000A759E">
        <w:t>Certification Form</w:t>
      </w:r>
    </w:p>
    <w:p w14:paraId="777E9F83" w14:textId="77777777" w:rsidR="005879C4" w:rsidRPr="000A759E" w:rsidRDefault="005879C4" w:rsidP="004572E4">
      <w:pPr>
        <w:spacing w:after="120"/>
        <w:jc w:val="center"/>
        <w:rPr>
          <w:rFonts w:ascii="Arial" w:hAnsi="Arial" w:cs="Arial"/>
          <w:i/>
          <w:sz w:val="24"/>
          <w:szCs w:val="24"/>
        </w:rPr>
      </w:pPr>
      <w:r w:rsidRPr="000A759E">
        <w:rPr>
          <w:rFonts w:ascii="Arial" w:hAnsi="Arial" w:cs="Arial"/>
          <w:i/>
          <w:sz w:val="24"/>
          <w:szCs w:val="24"/>
        </w:rPr>
        <w:t>(</w:t>
      </w:r>
      <w:r w:rsidR="00CD0683" w:rsidRPr="000A759E">
        <w:rPr>
          <w:rFonts w:ascii="Arial" w:hAnsi="Arial" w:cs="Arial"/>
          <w:i/>
          <w:sz w:val="24"/>
          <w:szCs w:val="24"/>
        </w:rPr>
        <w:t>T</w:t>
      </w:r>
      <w:r w:rsidRPr="000A759E">
        <w:rPr>
          <w:rFonts w:ascii="Arial" w:hAnsi="Arial" w:cs="Arial"/>
          <w:i/>
          <w:sz w:val="24"/>
          <w:szCs w:val="24"/>
        </w:rPr>
        <w:t>o be submitted with a copy of the CCR)</w:t>
      </w:r>
    </w:p>
    <w:tbl>
      <w:tblPr>
        <w:tblStyle w:val="TableGrid"/>
        <w:tblW w:w="0" w:type="auto"/>
        <w:tblLook w:val="0020" w:firstRow="1" w:lastRow="0" w:firstColumn="0" w:lastColumn="0" w:noHBand="0" w:noVBand="0"/>
      </w:tblPr>
      <w:tblGrid>
        <w:gridCol w:w="2785"/>
        <w:gridCol w:w="6565"/>
      </w:tblGrid>
      <w:tr w:rsidR="005879C4" w:rsidRPr="000A759E" w14:paraId="7D723BFE" w14:textId="77777777" w:rsidTr="004A010D">
        <w:tc>
          <w:tcPr>
            <w:tcW w:w="2785" w:type="dxa"/>
          </w:tcPr>
          <w:p w14:paraId="4FBA5103"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Name:</w:t>
            </w:r>
          </w:p>
        </w:tc>
        <w:tc>
          <w:tcPr>
            <w:tcW w:w="6565" w:type="dxa"/>
          </w:tcPr>
          <w:p w14:paraId="39C2B3A3" w14:textId="78971191" w:rsidR="005879C4" w:rsidRPr="000A759E" w:rsidRDefault="003F3BE7" w:rsidP="005D5750">
            <w:pPr>
              <w:spacing w:before="40" w:after="40"/>
              <w:jc w:val="both"/>
              <w:rPr>
                <w:rFonts w:ascii="Arial" w:hAnsi="Arial" w:cs="Arial"/>
                <w:sz w:val="24"/>
                <w:szCs w:val="24"/>
              </w:rPr>
            </w:pPr>
            <w:r>
              <w:rPr>
                <w:rFonts w:ascii="Arial" w:hAnsi="Arial" w:cs="Arial"/>
                <w:sz w:val="24"/>
                <w:szCs w:val="24"/>
              </w:rPr>
              <w:t>Cucamonga Valley Water District</w:t>
            </w:r>
          </w:p>
        </w:tc>
      </w:tr>
      <w:tr w:rsidR="005879C4" w:rsidRPr="000A759E" w14:paraId="28C8D9A1" w14:textId="77777777" w:rsidTr="004A010D">
        <w:tc>
          <w:tcPr>
            <w:tcW w:w="2785" w:type="dxa"/>
          </w:tcPr>
          <w:p w14:paraId="51A95417" w14:textId="77777777" w:rsidR="005879C4" w:rsidRPr="000A759E" w:rsidRDefault="005879C4" w:rsidP="005D5750">
            <w:pPr>
              <w:spacing w:before="40" w:after="40"/>
              <w:jc w:val="both"/>
              <w:rPr>
                <w:rFonts w:ascii="Arial" w:hAnsi="Arial" w:cs="Arial"/>
                <w:sz w:val="24"/>
                <w:szCs w:val="24"/>
              </w:rPr>
            </w:pPr>
            <w:r w:rsidRPr="000A759E">
              <w:rPr>
                <w:rFonts w:ascii="Arial" w:hAnsi="Arial" w:cs="Arial"/>
                <w:sz w:val="24"/>
                <w:szCs w:val="24"/>
              </w:rPr>
              <w:t>Water System Number:</w:t>
            </w:r>
          </w:p>
        </w:tc>
        <w:tc>
          <w:tcPr>
            <w:tcW w:w="6565" w:type="dxa"/>
          </w:tcPr>
          <w:p w14:paraId="680BD3CA" w14:textId="0BD1DC6A" w:rsidR="005879C4" w:rsidRPr="000A759E" w:rsidRDefault="00EB136C" w:rsidP="005D5750">
            <w:pPr>
              <w:spacing w:before="40" w:after="40"/>
              <w:jc w:val="both"/>
              <w:rPr>
                <w:rFonts w:ascii="Arial" w:hAnsi="Arial" w:cs="Arial"/>
                <w:sz w:val="24"/>
                <w:szCs w:val="24"/>
              </w:rPr>
            </w:pPr>
            <w:r>
              <w:rPr>
                <w:rFonts w:ascii="Arial" w:hAnsi="Arial" w:cs="Arial"/>
                <w:sz w:val="24"/>
                <w:szCs w:val="24"/>
              </w:rPr>
              <w:t>3610018</w:t>
            </w:r>
          </w:p>
        </w:tc>
      </w:tr>
    </w:tbl>
    <w:p w14:paraId="3C51C8E2" w14:textId="132B46CC" w:rsidR="005879C4" w:rsidRDefault="005879C4" w:rsidP="005D5750">
      <w:pPr>
        <w:pStyle w:val="BodyText"/>
        <w:spacing w:before="120" w:after="120"/>
        <w:rPr>
          <w:rFonts w:ascii="Arial" w:hAnsi="Arial" w:cs="Arial"/>
          <w:sz w:val="24"/>
          <w:szCs w:val="24"/>
        </w:rPr>
      </w:pPr>
      <w:r w:rsidRPr="000A759E">
        <w:rPr>
          <w:rFonts w:ascii="Arial" w:hAnsi="Arial" w:cs="Arial"/>
          <w:sz w:val="24"/>
          <w:szCs w:val="24"/>
        </w:rPr>
        <w:t>The water system named above hereby certifies that its Consumer Confidence Report was distributed on</w:t>
      </w:r>
      <w:r w:rsidR="007F6765">
        <w:rPr>
          <w:rFonts w:ascii="Arial" w:hAnsi="Arial" w:cs="Arial"/>
          <w:sz w:val="24"/>
          <w:szCs w:val="24"/>
        </w:rPr>
        <w:t xml:space="preserve"> 6/9/2025</w:t>
      </w:r>
      <w:r w:rsidRPr="000A759E">
        <w:rPr>
          <w:rFonts w:ascii="Arial" w:hAnsi="Arial" w:cs="Arial"/>
          <w:sz w:val="24"/>
          <w:szCs w:val="24"/>
        </w:rPr>
        <w:t xml:space="preserve"> to customers (and appropriate notices of availability have been given).  Further, the system certifies that the information contained in the report is correct and consistent with the compliance monitoring data previously submitted to the </w:t>
      </w:r>
      <w:r w:rsidR="00957463" w:rsidRPr="000A759E">
        <w:rPr>
          <w:rFonts w:ascii="Arial" w:hAnsi="Arial" w:cs="Arial"/>
          <w:sz w:val="24"/>
          <w:szCs w:val="24"/>
        </w:rPr>
        <w:t>State Water Resources Control Board, Division of Drinking Water</w:t>
      </w:r>
      <w:r w:rsidR="00FD518C" w:rsidRPr="000A759E">
        <w:rPr>
          <w:rFonts w:ascii="Arial" w:hAnsi="Arial" w:cs="Arial"/>
          <w:sz w:val="24"/>
          <w:szCs w:val="24"/>
        </w:rPr>
        <w:t xml:space="preserve"> (DDW)</w:t>
      </w:r>
      <w:r w:rsidRPr="000A759E">
        <w:rPr>
          <w:rFonts w:ascii="Arial" w:hAnsi="Arial" w:cs="Arial"/>
          <w:sz w:val="24"/>
          <w:szCs w:val="24"/>
        </w:rPr>
        <w:t>.</w:t>
      </w:r>
    </w:p>
    <w:p w14:paraId="1DAF185B" w14:textId="58FE800D" w:rsidR="000A759E" w:rsidRDefault="000A759E" w:rsidP="005D5750">
      <w:pPr>
        <w:pStyle w:val="BodyText"/>
        <w:spacing w:before="120" w:after="120"/>
        <w:rPr>
          <w:rFonts w:ascii="Arial" w:hAnsi="Arial" w:cs="Arial"/>
          <w:sz w:val="24"/>
          <w:szCs w:val="24"/>
        </w:rPr>
      </w:pPr>
      <w:r>
        <w:rPr>
          <w:rFonts w:ascii="Arial" w:hAnsi="Arial" w:cs="Arial"/>
          <w:sz w:val="24"/>
          <w:szCs w:val="24"/>
        </w:rPr>
        <w:t xml:space="preserve">Certified by: </w:t>
      </w:r>
    </w:p>
    <w:tbl>
      <w:tblPr>
        <w:tblStyle w:val="TableGrid"/>
        <w:tblW w:w="0" w:type="auto"/>
        <w:tblLook w:val="04A0" w:firstRow="1" w:lastRow="0" w:firstColumn="1" w:lastColumn="0" w:noHBand="0" w:noVBand="1"/>
      </w:tblPr>
      <w:tblGrid>
        <w:gridCol w:w="4575"/>
        <w:gridCol w:w="4755"/>
      </w:tblGrid>
      <w:tr w:rsidR="000A759E" w14:paraId="4BC22284" w14:textId="77777777" w:rsidTr="000A759E">
        <w:trPr>
          <w:trHeight w:val="425"/>
        </w:trPr>
        <w:tc>
          <w:tcPr>
            <w:tcW w:w="4575" w:type="dxa"/>
            <w:vAlign w:val="center"/>
          </w:tcPr>
          <w:p w14:paraId="12D7C528" w14:textId="0EFC701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Name: </w:t>
            </w:r>
            <w:r w:rsidR="00EB136C">
              <w:rPr>
                <w:rFonts w:ascii="Arial" w:hAnsi="Arial" w:cs="Arial"/>
                <w:sz w:val="24"/>
                <w:szCs w:val="24"/>
              </w:rPr>
              <w:t>Jeremy Strickland</w:t>
            </w:r>
          </w:p>
        </w:tc>
        <w:tc>
          <w:tcPr>
            <w:tcW w:w="4755" w:type="dxa"/>
            <w:vAlign w:val="center"/>
          </w:tcPr>
          <w:p w14:paraId="7AB34DF1" w14:textId="0272122B" w:rsidR="000A759E" w:rsidRDefault="000A759E" w:rsidP="000A759E">
            <w:pPr>
              <w:pStyle w:val="BodyText"/>
              <w:spacing w:before="0"/>
              <w:jc w:val="left"/>
              <w:rPr>
                <w:rFonts w:ascii="Arial" w:hAnsi="Arial" w:cs="Arial"/>
                <w:sz w:val="24"/>
                <w:szCs w:val="24"/>
              </w:rPr>
            </w:pPr>
            <w:r>
              <w:rPr>
                <w:rFonts w:ascii="Arial" w:hAnsi="Arial" w:cs="Arial"/>
                <w:sz w:val="24"/>
                <w:szCs w:val="24"/>
              </w:rPr>
              <w:t>Title</w:t>
            </w:r>
            <w:proofErr w:type="gramStart"/>
            <w:r>
              <w:rPr>
                <w:rFonts w:ascii="Arial" w:hAnsi="Arial" w:cs="Arial"/>
                <w:sz w:val="24"/>
                <w:szCs w:val="24"/>
              </w:rPr>
              <w:t>:</w:t>
            </w:r>
            <w:r w:rsidR="00EB136C">
              <w:rPr>
                <w:rFonts w:ascii="Arial" w:hAnsi="Arial" w:cs="Arial"/>
                <w:sz w:val="24"/>
                <w:szCs w:val="24"/>
              </w:rPr>
              <w:t xml:space="preserve">  Water</w:t>
            </w:r>
            <w:proofErr w:type="gramEnd"/>
            <w:r w:rsidR="00EB136C">
              <w:rPr>
                <w:rFonts w:ascii="Arial" w:hAnsi="Arial" w:cs="Arial"/>
                <w:sz w:val="24"/>
                <w:szCs w:val="24"/>
              </w:rPr>
              <w:t xml:space="preserve"> Quality Coordinator</w:t>
            </w:r>
          </w:p>
        </w:tc>
      </w:tr>
      <w:tr w:rsidR="000A759E" w14:paraId="459EA55B" w14:textId="77777777" w:rsidTr="000A759E">
        <w:trPr>
          <w:trHeight w:val="455"/>
        </w:trPr>
        <w:tc>
          <w:tcPr>
            <w:tcW w:w="4575" w:type="dxa"/>
            <w:vAlign w:val="center"/>
          </w:tcPr>
          <w:p w14:paraId="71B3077A" w14:textId="0E4EA01D"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Signature: </w:t>
            </w:r>
            <w:r w:rsidR="00EB136C" w:rsidRPr="00EB136C">
              <w:rPr>
                <w:rFonts w:ascii="Segoe Script" w:hAnsi="Segoe Script" w:cs="Arial"/>
                <w:sz w:val="24"/>
                <w:szCs w:val="24"/>
              </w:rPr>
              <w:t>Jeremy Strickland</w:t>
            </w:r>
          </w:p>
        </w:tc>
        <w:tc>
          <w:tcPr>
            <w:tcW w:w="4755" w:type="dxa"/>
            <w:vAlign w:val="center"/>
          </w:tcPr>
          <w:p w14:paraId="7C32D83D" w14:textId="716FC9D0" w:rsidR="000A759E" w:rsidRDefault="000A759E" w:rsidP="000A759E">
            <w:pPr>
              <w:pStyle w:val="BodyText"/>
              <w:spacing w:before="0"/>
              <w:jc w:val="left"/>
              <w:rPr>
                <w:rFonts w:ascii="Arial" w:hAnsi="Arial" w:cs="Arial"/>
                <w:sz w:val="24"/>
                <w:szCs w:val="24"/>
              </w:rPr>
            </w:pPr>
            <w:r>
              <w:rPr>
                <w:rFonts w:ascii="Arial" w:hAnsi="Arial" w:cs="Arial"/>
                <w:sz w:val="24"/>
                <w:szCs w:val="24"/>
              </w:rPr>
              <w:t>Date</w:t>
            </w:r>
            <w:proofErr w:type="gramStart"/>
            <w:r>
              <w:rPr>
                <w:rFonts w:ascii="Arial" w:hAnsi="Arial" w:cs="Arial"/>
                <w:sz w:val="24"/>
                <w:szCs w:val="24"/>
              </w:rPr>
              <w:t>:</w:t>
            </w:r>
            <w:r w:rsidR="00EB136C">
              <w:rPr>
                <w:rFonts w:ascii="Arial" w:hAnsi="Arial" w:cs="Arial"/>
                <w:sz w:val="24"/>
                <w:szCs w:val="24"/>
              </w:rPr>
              <w:t xml:space="preserve">  6</w:t>
            </w:r>
            <w:proofErr w:type="gramEnd"/>
            <w:r w:rsidR="00EB136C">
              <w:rPr>
                <w:rFonts w:ascii="Arial" w:hAnsi="Arial" w:cs="Arial"/>
                <w:sz w:val="24"/>
                <w:szCs w:val="24"/>
              </w:rPr>
              <w:t>/26/25</w:t>
            </w:r>
          </w:p>
        </w:tc>
      </w:tr>
      <w:tr w:rsidR="000A759E" w14:paraId="5321F3CA" w14:textId="77777777" w:rsidTr="000A759E">
        <w:trPr>
          <w:trHeight w:val="394"/>
        </w:trPr>
        <w:tc>
          <w:tcPr>
            <w:tcW w:w="4575" w:type="dxa"/>
            <w:vAlign w:val="center"/>
          </w:tcPr>
          <w:p w14:paraId="723A5E03" w14:textId="57573F2A" w:rsidR="000A759E" w:rsidRDefault="000A759E" w:rsidP="000A759E">
            <w:pPr>
              <w:pStyle w:val="BodyText"/>
              <w:spacing w:before="0"/>
              <w:jc w:val="left"/>
              <w:rPr>
                <w:rFonts w:ascii="Arial" w:hAnsi="Arial" w:cs="Arial"/>
                <w:sz w:val="24"/>
                <w:szCs w:val="24"/>
              </w:rPr>
            </w:pPr>
            <w:r>
              <w:rPr>
                <w:rFonts w:ascii="Arial" w:hAnsi="Arial" w:cs="Arial"/>
                <w:sz w:val="24"/>
                <w:szCs w:val="24"/>
              </w:rPr>
              <w:t xml:space="preserve">Phone number:   </w:t>
            </w:r>
            <w:r w:rsidR="00EB136C">
              <w:rPr>
                <w:rFonts w:ascii="Arial" w:hAnsi="Arial" w:cs="Arial"/>
                <w:sz w:val="24"/>
                <w:szCs w:val="24"/>
              </w:rPr>
              <w:t>909-552-0602</w:t>
            </w:r>
          </w:p>
        </w:tc>
        <w:tc>
          <w:tcPr>
            <w:tcW w:w="4755" w:type="dxa"/>
            <w:vAlign w:val="center"/>
          </w:tcPr>
          <w:p w14:paraId="44357DA5" w14:textId="48E1F3F5" w:rsidR="000A759E" w:rsidRDefault="001A6B5C" w:rsidP="000A759E">
            <w:pPr>
              <w:pStyle w:val="BodyText"/>
              <w:spacing w:before="0"/>
              <w:jc w:val="left"/>
              <w:rPr>
                <w:rFonts w:ascii="Arial" w:hAnsi="Arial" w:cs="Arial"/>
                <w:sz w:val="24"/>
                <w:szCs w:val="24"/>
              </w:rPr>
            </w:pPr>
            <w:r>
              <w:rPr>
                <w:rFonts w:ascii="Arial" w:hAnsi="Arial" w:cs="Arial"/>
                <w:sz w:val="24"/>
                <w:szCs w:val="24"/>
              </w:rPr>
              <w:t>blank</w:t>
            </w:r>
          </w:p>
        </w:tc>
      </w:tr>
    </w:tbl>
    <w:p w14:paraId="52682A52" w14:textId="77777777" w:rsidR="006A6ED2" w:rsidRDefault="006A6ED2" w:rsidP="00A16B9D">
      <w:pPr>
        <w:pStyle w:val="BodyText2"/>
        <w:spacing w:before="0" w:after="0" w:line="276" w:lineRule="auto"/>
        <w:rPr>
          <w:rFonts w:ascii="Arial" w:hAnsi="Arial" w:cs="Arial"/>
          <w:sz w:val="24"/>
          <w:szCs w:val="24"/>
        </w:rPr>
      </w:pPr>
    </w:p>
    <w:p w14:paraId="2300988A" w14:textId="431D3432" w:rsidR="005879C4" w:rsidRPr="000A759E" w:rsidRDefault="0099450E" w:rsidP="00A16B9D">
      <w:pPr>
        <w:pStyle w:val="BodyText2"/>
        <w:spacing w:before="0" w:after="0" w:line="276" w:lineRule="auto"/>
        <w:rPr>
          <w:rFonts w:ascii="Arial" w:hAnsi="Arial" w:cs="Arial"/>
          <w:sz w:val="24"/>
          <w:szCs w:val="24"/>
        </w:rPr>
      </w:pPr>
      <w:r w:rsidRPr="000A759E">
        <w:rPr>
          <w:rFonts w:ascii="Arial" w:hAnsi="Arial" w:cs="Arial"/>
          <w:sz w:val="24"/>
          <w:szCs w:val="24"/>
        </w:rPr>
        <w:t>T</w:t>
      </w:r>
      <w:r w:rsidR="00095FF1" w:rsidRPr="000A759E">
        <w:rPr>
          <w:rFonts w:ascii="Arial" w:hAnsi="Arial" w:cs="Arial"/>
          <w:sz w:val="24"/>
          <w:szCs w:val="24"/>
        </w:rPr>
        <w:t>o</w:t>
      </w:r>
      <w:r w:rsidR="00E968EB" w:rsidRPr="000A759E">
        <w:rPr>
          <w:rFonts w:ascii="Arial" w:hAnsi="Arial" w:cs="Arial"/>
          <w:sz w:val="24"/>
          <w:szCs w:val="24"/>
        </w:rPr>
        <w:t xml:space="preserve"> </w:t>
      </w:r>
      <w:r w:rsidRPr="000A759E">
        <w:rPr>
          <w:rFonts w:ascii="Arial" w:hAnsi="Arial" w:cs="Arial"/>
          <w:sz w:val="24"/>
          <w:szCs w:val="24"/>
        </w:rPr>
        <w:t>summarize</w:t>
      </w:r>
      <w:r w:rsidR="00E968EB" w:rsidRPr="000A759E">
        <w:rPr>
          <w:rFonts w:ascii="Arial" w:hAnsi="Arial" w:cs="Arial"/>
          <w:sz w:val="24"/>
          <w:szCs w:val="24"/>
        </w:rPr>
        <w:t xml:space="preserve"> </w:t>
      </w:r>
      <w:proofErr w:type="gramStart"/>
      <w:r w:rsidR="00E968EB" w:rsidRPr="000A759E">
        <w:rPr>
          <w:rFonts w:ascii="Arial" w:hAnsi="Arial" w:cs="Arial"/>
          <w:sz w:val="24"/>
          <w:szCs w:val="24"/>
        </w:rPr>
        <w:t>report</w:t>
      </w:r>
      <w:proofErr w:type="gramEnd"/>
      <w:r w:rsidR="00E968EB" w:rsidRPr="000A759E">
        <w:rPr>
          <w:rFonts w:ascii="Arial" w:hAnsi="Arial" w:cs="Arial"/>
          <w:sz w:val="24"/>
          <w:szCs w:val="24"/>
        </w:rPr>
        <w:t xml:space="preserve"> </w:t>
      </w:r>
      <w:proofErr w:type="gramStart"/>
      <w:r w:rsidR="00E968EB" w:rsidRPr="000A759E">
        <w:rPr>
          <w:rFonts w:ascii="Arial" w:hAnsi="Arial" w:cs="Arial"/>
          <w:sz w:val="24"/>
          <w:szCs w:val="24"/>
        </w:rPr>
        <w:t>delivery</w:t>
      </w:r>
      <w:r w:rsidRPr="000A759E">
        <w:rPr>
          <w:rFonts w:ascii="Arial" w:hAnsi="Arial" w:cs="Arial"/>
          <w:sz w:val="24"/>
          <w:szCs w:val="24"/>
        </w:rPr>
        <w:t xml:space="preserve"> used</w:t>
      </w:r>
      <w:proofErr w:type="gramEnd"/>
      <w:r w:rsidRPr="000A759E">
        <w:rPr>
          <w:rFonts w:ascii="Arial" w:hAnsi="Arial" w:cs="Arial"/>
          <w:sz w:val="24"/>
          <w:szCs w:val="24"/>
        </w:rPr>
        <w:t xml:space="preserve"> and good-faith efforts taken, please complete </w:t>
      </w:r>
      <w:r w:rsidR="00B80B89" w:rsidRPr="000A759E">
        <w:rPr>
          <w:rFonts w:ascii="Arial" w:hAnsi="Arial" w:cs="Arial"/>
          <w:sz w:val="24"/>
          <w:szCs w:val="24"/>
        </w:rPr>
        <w:t>this page</w:t>
      </w:r>
      <w:r w:rsidRPr="000A759E">
        <w:rPr>
          <w:rFonts w:ascii="Arial" w:hAnsi="Arial" w:cs="Arial"/>
          <w:sz w:val="24"/>
          <w:szCs w:val="24"/>
        </w:rPr>
        <w:t xml:space="preserve"> by checking all items that apply</w:t>
      </w:r>
      <w:r w:rsidR="00095FF1" w:rsidRPr="000A759E">
        <w:rPr>
          <w:rFonts w:ascii="Arial" w:hAnsi="Arial" w:cs="Arial"/>
          <w:sz w:val="24"/>
          <w:szCs w:val="24"/>
        </w:rPr>
        <w:t xml:space="preserve"> and fill-in where </w:t>
      </w:r>
      <w:r w:rsidR="00050B92" w:rsidRPr="000A759E">
        <w:rPr>
          <w:rFonts w:ascii="Arial" w:hAnsi="Arial" w:cs="Arial"/>
          <w:sz w:val="24"/>
          <w:szCs w:val="24"/>
        </w:rPr>
        <w:t>appropriate</w:t>
      </w:r>
      <w:r w:rsidR="005879C4" w:rsidRPr="000A759E">
        <w:rPr>
          <w:rFonts w:ascii="Arial" w:hAnsi="Arial" w:cs="Arial"/>
          <w:sz w:val="24"/>
          <w:szCs w:val="24"/>
        </w:rPr>
        <w:t>:</w:t>
      </w:r>
    </w:p>
    <w:p w14:paraId="68E8A25F" w14:textId="77777777" w:rsidR="00501728" w:rsidRPr="000A759E" w:rsidRDefault="00501728" w:rsidP="00A16B9D">
      <w:pPr>
        <w:pStyle w:val="BodyText2"/>
        <w:spacing w:before="0" w:after="0" w:line="276" w:lineRule="auto"/>
        <w:rPr>
          <w:rFonts w:ascii="Arial" w:hAnsi="Arial" w:cs="Arial"/>
          <w:sz w:val="24"/>
          <w:szCs w:val="24"/>
        </w:rPr>
      </w:pPr>
    </w:p>
    <w:p w14:paraId="3FAA1837" w14:textId="72E5D513" w:rsidR="005879C4" w:rsidRPr="000A759E" w:rsidRDefault="00C843C8" w:rsidP="00501728">
      <w:pPr>
        <w:tabs>
          <w:tab w:val="left" w:pos="9360"/>
        </w:tabs>
        <w:spacing w:line="300" w:lineRule="auto"/>
        <w:ind w:left="547" w:hanging="547"/>
        <w:jc w:val="both"/>
        <w:rPr>
          <w:rFonts w:ascii="Arial" w:hAnsi="Arial" w:cs="Arial"/>
          <w:sz w:val="24"/>
          <w:szCs w:val="24"/>
        </w:rPr>
      </w:pPr>
      <w:r>
        <w:rPr>
          <w:rFonts w:ascii="Arial" w:hAnsi="Arial" w:cs="Arial"/>
          <w:sz w:val="24"/>
          <w:szCs w:val="24"/>
        </w:rPr>
        <w:fldChar w:fldCharType="begin">
          <w:ffData>
            <w:name w:val=""/>
            <w:enabled/>
            <w:calcOnExit w:val="0"/>
            <w:statusText w:type="text" w:val="CCR was distributed by mail or other direct delivery methods (attach description of other direct delivery method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CCR was distributed by mail or</w:t>
      </w:r>
      <w:r w:rsidR="006C7ED4" w:rsidRPr="000A759E">
        <w:rPr>
          <w:rFonts w:ascii="Arial" w:hAnsi="Arial" w:cs="Arial"/>
          <w:sz w:val="24"/>
          <w:szCs w:val="24"/>
        </w:rPr>
        <w:t xml:space="preserve"> other direct delivery methods</w:t>
      </w:r>
      <w:r w:rsidR="005879C4" w:rsidRPr="000A759E">
        <w:rPr>
          <w:rFonts w:ascii="Arial" w:hAnsi="Arial" w:cs="Arial"/>
          <w:sz w:val="24"/>
          <w:szCs w:val="24"/>
        </w:rPr>
        <w:t xml:space="preserve"> </w:t>
      </w:r>
      <w:r w:rsidR="006C7ED4" w:rsidRPr="000A759E">
        <w:rPr>
          <w:rFonts w:ascii="Arial" w:hAnsi="Arial" w:cs="Arial"/>
          <w:sz w:val="24"/>
          <w:szCs w:val="24"/>
        </w:rPr>
        <w:t>(</w:t>
      </w:r>
      <w:proofErr w:type="gramStart"/>
      <w:r w:rsidR="006C7ED4" w:rsidRPr="000A759E">
        <w:rPr>
          <w:rFonts w:ascii="Arial" w:hAnsi="Arial" w:cs="Arial"/>
          <w:sz w:val="24"/>
          <w:szCs w:val="24"/>
        </w:rPr>
        <w:t>attach</w:t>
      </w:r>
      <w:proofErr w:type="gramEnd"/>
      <w:r w:rsidR="006C7ED4" w:rsidRPr="000A759E">
        <w:rPr>
          <w:rFonts w:ascii="Arial" w:hAnsi="Arial" w:cs="Arial"/>
          <w:sz w:val="24"/>
          <w:szCs w:val="24"/>
        </w:rPr>
        <w:t xml:space="preserve"> description of</w:t>
      </w:r>
      <w:r w:rsidR="005879C4" w:rsidRPr="000A759E">
        <w:rPr>
          <w:rFonts w:ascii="Arial" w:hAnsi="Arial" w:cs="Arial"/>
          <w:sz w:val="24"/>
          <w:szCs w:val="24"/>
        </w:rPr>
        <w:t xml:space="preserve"> other direct delivery methods used</w:t>
      </w:r>
      <w:r w:rsidR="00501728" w:rsidRPr="000A759E">
        <w:rPr>
          <w:rFonts w:ascii="Arial" w:hAnsi="Arial" w:cs="Arial"/>
          <w:sz w:val="24"/>
          <w:szCs w:val="24"/>
        </w:rPr>
        <w:t>).</w:t>
      </w:r>
    </w:p>
    <w:p w14:paraId="7B6FB990" w14:textId="20AF1B20" w:rsidR="006C7ED4" w:rsidRPr="000A759E" w:rsidRDefault="006C7ED4" w:rsidP="004E6F6F">
      <w:pPr>
        <w:tabs>
          <w:tab w:val="left" w:pos="9360"/>
        </w:tabs>
        <w:spacing w:line="300" w:lineRule="auto"/>
        <w:ind w:left="54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CCR was distributed using electronic delivery methods described in the Guidance for Electronic Delivery of the Consumer Confidence Report"/>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00A62B7A" w:rsidRPr="000A759E">
        <w:rPr>
          <w:rFonts w:ascii="Arial" w:hAnsi="Arial" w:cs="Arial"/>
          <w:sz w:val="24"/>
          <w:szCs w:val="24"/>
        </w:rPr>
        <w:t xml:space="preserve">CCR </w:t>
      </w:r>
      <w:r w:rsidR="004E6F6F" w:rsidRPr="000A759E">
        <w:rPr>
          <w:rFonts w:ascii="Arial" w:hAnsi="Arial" w:cs="Arial"/>
          <w:sz w:val="24"/>
          <w:szCs w:val="24"/>
        </w:rPr>
        <w:t xml:space="preserve">was distributed using </w:t>
      </w:r>
      <w:r w:rsidR="00A62B7A" w:rsidRPr="000A759E">
        <w:rPr>
          <w:rFonts w:ascii="Arial" w:hAnsi="Arial" w:cs="Arial"/>
          <w:sz w:val="24"/>
          <w:szCs w:val="24"/>
        </w:rPr>
        <w:t xml:space="preserve">electronic </w:t>
      </w:r>
      <w:r w:rsidR="00501728" w:rsidRPr="000A759E">
        <w:rPr>
          <w:rFonts w:ascii="Arial" w:hAnsi="Arial" w:cs="Arial"/>
          <w:sz w:val="24"/>
          <w:szCs w:val="24"/>
        </w:rPr>
        <w:t xml:space="preserve">delivery </w:t>
      </w:r>
      <w:r w:rsidR="00A62B7A" w:rsidRPr="000A759E">
        <w:rPr>
          <w:rFonts w:ascii="Arial" w:hAnsi="Arial" w:cs="Arial"/>
          <w:sz w:val="24"/>
          <w:szCs w:val="24"/>
        </w:rPr>
        <w:t xml:space="preserve">methods </w:t>
      </w:r>
      <w:r w:rsidR="00501728" w:rsidRPr="000A759E">
        <w:rPr>
          <w:rFonts w:ascii="Arial" w:hAnsi="Arial" w:cs="Arial"/>
          <w:sz w:val="24"/>
          <w:szCs w:val="24"/>
        </w:rPr>
        <w:t xml:space="preserve">described </w:t>
      </w:r>
      <w:r w:rsidR="00BA7831" w:rsidRPr="000A759E">
        <w:rPr>
          <w:rFonts w:ascii="Arial" w:hAnsi="Arial" w:cs="Arial"/>
          <w:sz w:val="24"/>
          <w:szCs w:val="24"/>
        </w:rPr>
        <w:t xml:space="preserve">in the Guidance for Electronic Delivery of the </w:t>
      </w:r>
      <w:r w:rsidR="00036019" w:rsidRPr="000A759E">
        <w:rPr>
          <w:rFonts w:ascii="Arial" w:hAnsi="Arial" w:cs="Arial"/>
          <w:sz w:val="24"/>
          <w:szCs w:val="24"/>
        </w:rPr>
        <w:t>Consumer Confidence Report</w:t>
      </w:r>
      <w:r w:rsidR="00501728" w:rsidRPr="000A759E">
        <w:rPr>
          <w:rFonts w:ascii="Arial" w:hAnsi="Arial" w:cs="Arial"/>
          <w:sz w:val="24"/>
          <w:szCs w:val="24"/>
        </w:rPr>
        <w:t xml:space="preserve"> (</w:t>
      </w:r>
      <w:r w:rsidR="004E6F6F" w:rsidRPr="000A759E">
        <w:rPr>
          <w:rFonts w:ascii="Arial" w:hAnsi="Arial" w:cs="Arial"/>
          <w:sz w:val="24"/>
          <w:szCs w:val="24"/>
        </w:rPr>
        <w:t>water systems utilizing electronic delivery methods must complete the second page</w:t>
      </w:r>
      <w:r w:rsidR="00501728" w:rsidRPr="000A759E">
        <w:rPr>
          <w:rFonts w:ascii="Arial" w:hAnsi="Arial" w:cs="Arial"/>
          <w:sz w:val="24"/>
          <w:szCs w:val="24"/>
        </w:rPr>
        <w:t>).</w:t>
      </w:r>
    </w:p>
    <w:p w14:paraId="082EC360" w14:textId="43678CCC" w:rsidR="005879C4" w:rsidRPr="000A759E" w:rsidRDefault="00DA16C6" w:rsidP="00501728">
      <w:pPr>
        <w:tabs>
          <w:tab w:val="left" w:pos="540"/>
          <w:tab w:val="left" w:pos="9360"/>
        </w:tabs>
        <w:spacing w:line="300" w:lineRule="auto"/>
        <w:ind w:left="634" w:hanging="634"/>
        <w:jc w:val="both"/>
        <w:rPr>
          <w:rFonts w:ascii="Arial" w:hAnsi="Arial" w:cs="Arial"/>
          <w:sz w:val="24"/>
          <w:szCs w:val="24"/>
        </w:rPr>
      </w:pPr>
      <w:r>
        <w:rPr>
          <w:rFonts w:ascii="Arial" w:hAnsi="Arial" w:cs="Arial"/>
          <w:sz w:val="24"/>
          <w:szCs w:val="24"/>
        </w:rPr>
        <w:fldChar w:fldCharType="begin">
          <w:ffData>
            <w:name w:val="Check4"/>
            <w:enabled/>
            <w:calcOnExit w:val="0"/>
            <w:statusText w:type="text" w:val="“Good faith” efforts were used to reach non-bill paying consumers.  Those efforts included the following methods:"/>
            <w:checkBox>
              <w:sizeAuto/>
              <w:default w:val="1"/>
            </w:checkBox>
          </w:ffData>
        </w:fldChar>
      </w:r>
      <w:bookmarkStart w:id="0" w:name="Check4"/>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bookmarkEnd w:id="0"/>
      <w:r w:rsidR="005879C4" w:rsidRPr="000A759E">
        <w:rPr>
          <w:rFonts w:ascii="Arial" w:hAnsi="Arial" w:cs="Arial"/>
          <w:sz w:val="24"/>
          <w:szCs w:val="24"/>
        </w:rPr>
        <w:tab/>
        <w:t>“Good faith” efforts were used to reach non-bill paying consumers.  Those efforts included the following methods:</w:t>
      </w:r>
    </w:p>
    <w:p w14:paraId="0509E94F" w14:textId="4E1AFCB0" w:rsidR="005879C4" w:rsidRPr="000A759E" w:rsidRDefault="00DA16C6" w:rsidP="00501728">
      <w:pPr>
        <w:tabs>
          <w:tab w:val="left" w:pos="9360"/>
        </w:tabs>
        <w:spacing w:line="300" w:lineRule="auto"/>
        <w:ind w:left="1170" w:hanging="540"/>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Posting the CCR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 xml:space="preserve">Posting the CCR </w:t>
      </w:r>
      <w:r w:rsidR="00D12D93" w:rsidRPr="000A759E">
        <w:rPr>
          <w:rFonts w:ascii="Arial" w:hAnsi="Arial" w:cs="Arial"/>
          <w:sz w:val="24"/>
          <w:szCs w:val="24"/>
        </w:rPr>
        <w:t xml:space="preserve">at the following URL: </w:t>
      </w:r>
      <w:r w:rsidR="005879C4" w:rsidRPr="000A759E">
        <w:rPr>
          <w:rFonts w:ascii="Arial" w:hAnsi="Arial" w:cs="Arial"/>
          <w:sz w:val="24"/>
          <w:szCs w:val="24"/>
        </w:rPr>
        <w:t>www.</w:t>
      </w:r>
      <w:r w:rsidR="00824CE4">
        <w:rPr>
          <w:rFonts w:ascii="Arial" w:hAnsi="Arial" w:cs="Arial"/>
          <w:sz w:val="24"/>
          <w:szCs w:val="24"/>
        </w:rPr>
        <w:t>www.cvwdwater.com.com/ccrpdf</w:t>
      </w:r>
    </w:p>
    <w:p w14:paraId="68482E59" w14:textId="63419F00" w:rsidR="005879C4" w:rsidRPr="000A759E" w:rsidRDefault="00C843C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Mailing the CCR to postal patrons within the service area (attach zip codes used)"/>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Mailing the CCR to postal patrons within the service area (attach zip codes used)</w:t>
      </w:r>
    </w:p>
    <w:p w14:paraId="34270471" w14:textId="7D766B8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Advertising the availability of the CCR in news media (attach copy of press release)"/>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Advertising the availability of the CCR in news media (attach copy of press release)</w:t>
      </w:r>
    </w:p>
    <w:p w14:paraId="57E24368" w14:textId="38CFC8CA"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a local newspaper of general circulation (attach a copy of the published notice, including name of newspaper an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a local newspaper of general circulation (attach a copy of the published notice, including name of newspaper and date published)</w:t>
      </w:r>
    </w:p>
    <w:p w14:paraId="1E40DD40" w14:textId="191A536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osted the CCR in public places (attach a list of loc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Posted the CCR in public places (attach a list of locations)</w:t>
      </w:r>
    </w:p>
    <w:p w14:paraId="3974AC61" w14:textId="128DB4BE" w:rsidR="005879C4" w:rsidRPr="000A759E" w:rsidRDefault="00C843C8" w:rsidP="00501728">
      <w:pPr>
        <w:tabs>
          <w:tab w:val="left" w:pos="9360"/>
        </w:tabs>
        <w:spacing w:line="300" w:lineRule="auto"/>
        <w:ind w:left="1170" w:hanging="540"/>
        <w:jc w:val="both"/>
        <w:rPr>
          <w:rFonts w:ascii="Arial" w:hAnsi="Arial" w:cs="Arial"/>
          <w:sz w:val="24"/>
          <w:szCs w:val="24"/>
        </w:rPr>
      </w:pPr>
      <w:r>
        <w:rPr>
          <w:rFonts w:ascii="Arial" w:hAnsi="Arial" w:cs="Arial"/>
          <w:sz w:val="24"/>
          <w:szCs w:val="24"/>
        </w:rPr>
        <w:fldChar w:fldCharType="begin">
          <w:ffData>
            <w:name w:val=""/>
            <w:enabled/>
            <w:calcOnExit w:val="0"/>
            <w:statusText w:type="text" w:val="Delivery of multiple copies of CCR to single-billed addresses serving several persons, such as apartments, businesses, and schools"/>
            <w:checkBox>
              <w:sizeAuto/>
              <w:default w:val="0"/>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t>Delivery of multiple copies of CCR to single</w:t>
      </w:r>
      <w:r w:rsidR="002214BA" w:rsidRPr="000A759E">
        <w:rPr>
          <w:rFonts w:ascii="Arial" w:hAnsi="Arial" w:cs="Arial"/>
          <w:sz w:val="24"/>
          <w:szCs w:val="24"/>
        </w:rPr>
        <w:t>-</w:t>
      </w:r>
      <w:r w:rsidR="005879C4" w:rsidRPr="000A759E">
        <w:rPr>
          <w:rFonts w:ascii="Arial" w:hAnsi="Arial" w:cs="Arial"/>
          <w:sz w:val="24"/>
          <w:szCs w:val="24"/>
        </w:rPr>
        <w:t>bill</w:t>
      </w:r>
      <w:r w:rsidR="002214BA" w:rsidRPr="000A759E">
        <w:rPr>
          <w:rFonts w:ascii="Arial" w:hAnsi="Arial" w:cs="Arial"/>
          <w:sz w:val="24"/>
          <w:szCs w:val="24"/>
        </w:rPr>
        <w:t>ed</w:t>
      </w:r>
      <w:r w:rsidR="005879C4" w:rsidRPr="000A759E">
        <w:rPr>
          <w:rFonts w:ascii="Arial" w:hAnsi="Arial" w:cs="Arial"/>
          <w:sz w:val="24"/>
          <w:szCs w:val="24"/>
        </w:rPr>
        <w:t xml:space="preserve"> addresses serving several </w:t>
      </w:r>
      <w:proofErr w:type="gramStart"/>
      <w:r w:rsidR="005879C4" w:rsidRPr="000A759E">
        <w:rPr>
          <w:rFonts w:ascii="Arial" w:hAnsi="Arial" w:cs="Arial"/>
          <w:sz w:val="24"/>
          <w:szCs w:val="24"/>
        </w:rPr>
        <w:t>persons</w:t>
      </w:r>
      <w:proofErr w:type="gramEnd"/>
      <w:r w:rsidR="005879C4" w:rsidRPr="000A759E">
        <w:rPr>
          <w:rFonts w:ascii="Arial" w:hAnsi="Arial" w:cs="Arial"/>
          <w:sz w:val="24"/>
          <w:szCs w:val="24"/>
        </w:rPr>
        <w:t>, such as apartments, businesses, and schools</w:t>
      </w:r>
    </w:p>
    <w:p w14:paraId="4C05CDB2" w14:textId="5A97F279" w:rsidR="005879C4" w:rsidRPr="000A759E" w:rsidRDefault="005879C4"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lastRenderedPageBreak/>
        <w:fldChar w:fldCharType="begin">
          <w:ffData>
            <w:name w:val="Check4"/>
            <w:enabled/>
            <w:calcOnExit w:val="0"/>
            <w:statusText w:type="text" w:val="Delivery to community organizations (attach a list of organizations)"/>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Delivery to community organizations (attach a list of organizations)</w:t>
      </w:r>
    </w:p>
    <w:p w14:paraId="15B0F1F2" w14:textId="6F574A3B"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Publication of the CCR in the electronic city newsletter or electronic community newsletter or listserv (attach a copy of the article or 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Publication of the CCR in the electronic city newsletter or electronic community newsletter or listserv (attach a copy of the article or notice)</w:t>
      </w:r>
    </w:p>
    <w:p w14:paraId="403E80F2" w14:textId="41212B72" w:rsidR="00712C02" w:rsidRPr="000A759E" w:rsidRDefault="00712C02"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Electronic announcement of CCR availability via social media outlets (attach list of social media outlets utiliz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Electronic announcement of CCR availability via social media outlets (attach list of social media outlets utilized)</w:t>
      </w:r>
    </w:p>
    <w:p w14:paraId="38E587F3" w14:textId="1A0C69DF" w:rsidR="00457560" w:rsidRPr="000A759E" w:rsidRDefault="00457560" w:rsidP="00501728">
      <w:pPr>
        <w:tabs>
          <w:tab w:val="left" w:pos="9360"/>
        </w:tabs>
        <w:spacing w:line="300" w:lineRule="auto"/>
        <w:ind w:left="1170" w:hanging="540"/>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Other (attach a list of other methods used)"/>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t>Other (attach a list of other</w:t>
      </w:r>
      <w:r w:rsidR="00E33340" w:rsidRPr="000A759E">
        <w:rPr>
          <w:rFonts w:ascii="Arial" w:hAnsi="Arial" w:cs="Arial"/>
          <w:sz w:val="24"/>
          <w:szCs w:val="24"/>
        </w:rPr>
        <w:t xml:space="preserve"> methods</w:t>
      </w:r>
      <w:r w:rsidRPr="000A759E">
        <w:rPr>
          <w:rFonts w:ascii="Arial" w:hAnsi="Arial" w:cs="Arial"/>
          <w:sz w:val="24"/>
          <w:szCs w:val="24"/>
        </w:rPr>
        <w:t xml:space="preserve"> used)</w:t>
      </w:r>
    </w:p>
    <w:p w14:paraId="589D4C6B" w14:textId="65467205" w:rsidR="005879C4" w:rsidRPr="000A759E" w:rsidRDefault="00824CE4" w:rsidP="00501728">
      <w:pPr>
        <w:tabs>
          <w:tab w:val="left" w:pos="9360"/>
        </w:tabs>
        <w:spacing w:line="300" w:lineRule="auto"/>
        <w:ind w:left="547" w:hanging="547"/>
        <w:jc w:val="both"/>
        <w:rPr>
          <w:rFonts w:ascii="Arial" w:hAnsi="Arial" w:cs="Arial"/>
          <w:sz w:val="24"/>
          <w:szCs w:val="24"/>
          <w:u w:val="single"/>
        </w:rPr>
      </w:pPr>
      <w:r>
        <w:rPr>
          <w:rFonts w:ascii="Arial" w:hAnsi="Arial" w:cs="Arial"/>
          <w:sz w:val="24"/>
          <w:szCs w:val="24"/>
        </w:rPr>
        <w:fldChar w:fldCharType="begin">
          <w:ffData>
            <w:name w:val=""/>
            <w:enabled/>
            <w:calcOnExit w:val="0"/>
            <w:statusText w:type="text" w:val="For systems serving at least 100,000 persons:  Posted CCR on a publicly-accessible internet site at the following URL:  www."/>
            <w:checkBox>
              <w:sizeAuto/>
              <w:default w:val="1"/>
            </w:checkBox>
          </w:ffData>
        </w:fldChar>
      </w:r>
      <w:r>
        <w:rPr>
          <w:rFonts w:ascii="Arial" w:hAnsi="Arial" w:cs="Arial"/>
          <w:sz w:val="24"/>
          <w:szCs w:val="24"/>
        </w:rPr>
        <w:instrText xml:space="preserve"> FORMCHECKBOX </w:instrText>
      </w:r>
      <w:r>
        <w:rPr>
          <w:rFonts w:ascii="Arial" w:hAnsi="Arial" w:cs="Arial"/>
          <w:sz w:val="24"/>
          <w:szCs w:val="24"/>
        </w:rPr>
      </w:r>
      <w:r>
        <w:rPr>
          <w:rFonts w:ascii="Arial" w:hAnsi="Arial" w:cs="Arial"/>
          <w:sz w:val="24"/>
          <w:szCs w:val="24"/>
        </w:rPr>
        <w:fldChar w:fldCharType="separate"/>
      </w:r>
      <w:r>
        <w:rPr>
          <w:rFonts w:ascii="Arial" w:hAnsi="Arial" w:cs="Arial"/>
          <w:sz w:val="24"/>
          <w:szCs w:val="24"/>
        </w:rPr>
        <w:fldChar w:fldCharType="end"/>
      </w:r>
      <w:r w:rsidR="005879C4" w:rsidRPr="000A759E">
        <w:rPr>
          <w:rFonts w:ascii="Arial" w:hAnsi="Arial" w:cs="Arial"/>
          <w:sz w:val="24"/>
          <w:szCs w:val="24"/>
        </w:rPr>
        <w:tab/>
      </w:r>
      <w:r w:rsidR="005879C4" w:rsidRPr="000A759E">
        <w:rPr>
          <w:rFonts w:ascii="Arial" w:hAnsi="Arial" w:cs="Arial"/>
          <w:i/>
          <w:sz w:val="24"/>
          <w:szCs w:val="24"/>
        </w:rPr>
        <w:t xml:space="preserve">For systems serving at least 100,000 </w:t>
      </w:r>
      <w:proofErr w:type="gramStart"/>
      <w:r w:rsidR="005879C4" w:rsidRPr="000A759E">
        <w:rPr>
          <w:rFonts w:ascii="Arial" w:hAnsi="Arial" w:cs="Arial"/>
          <w:i/>
          <w:sz w:val="24"/>
          <w:szCs w:val="24"/>
        </w:rPr>
        <w:t>persons</w:t>
      </w:r>
      <w:r w:rsidR="005879C4" w:rsidRPr="000A759E">
        <w:rPr>
          <w:rFonts w:ascii="Arial" w:hAnsi="Arial" w:cs="Arial"/>
          <w:iCs/>
          <w:sz w:val="24"/>
          <w:szCs w:val="24"/>
        </w:rPr>
        <w:t xml:space="preserve">: </w:t>
      </w:r>
      <w:r w:rsidR="005879C4" w:rsidRPr="000A759E">
        <w:rPr>
          <w:rFonts w:ascii="Arial" w:hAnsi="Arial" w:cs="Arial"/>
          <w:sz w:val="24"/>
          <w:szCs w:val="24"/>
        </w:rPr>
        <w:t xml:space="preserve"> Posted</w:t>
      </w:r>
      <w:proofErr w:type="gramEnd"/>
      <w:r w:rsidR="005879C4" w:rsidRPr="000A759E">
        <w:rPr>
          <w:rFonts w:ascii="Arial" w:hAnsi="Arial" w:cs="Arial"/>
          <w:sz w:val="24"/>
          <w:szCs w:val="24"/>
        </w:rPr>
        <w:t xml:space="preserve"> CCR on a </w:t>
      </w:r>
      <w:proofErr w:type="gramStart"/>
      <w:r w:rsidR="005879C4" w:rsidRPr="000A759E">
        <w:rPr>
          <w:rFonts w:ascii="Arial" w:hAnsi="Arial" w:cs="Arial"/>
          <w:sz w:val="24"/>
          <w:szCs w:val="24"/>
        </w:rPr>
        <w:t>publicly-accessible</w:t>
      </w:r>
      <w:proofErr w:type="gramEnd"/>
      <w:r w:rsidR="005879C4" w:rsidRPr="000A759E">
        <w:rPr>
          <w:rFonts w:ascii="Arial" w:hAnsi="Arial" w:cs="Arial"/>
          <w:sz w:val="24"/>
          <w:szCs w:val="24"/>
        </w:rPr>
        <w:t xml:space="preserve"> internet site at the following </w:t>
      </w:r>
      <w:r w:rsidR="00D12D93" w:rsidRPr="000A759E">
        <w:rPr>
          <w:rFonts w:ascii="Arial" w:hAnsi="Arial" w:cs="Arial"/>
          <w:sz w:val="24"/>
          <w:szCs w:val="24"/>
        </w:rPr>
        <w:t>URL</w:t>
      </w:r>
      <w:proofErr w:type="gramStart"/>
      <w:r w:rsidR="005879C4" w:rsidRPr="000A759E">
        <w:rPr>
          <w:rFonts w:ascii="Arial" w:hAnsi="Arial" w:cs="Arial"/>
          <w:sz w:val="24"/>
          <w:szCs w:val="24"/>
        </w:rPr>
        <w:t>:  www.</w:t>
      </w:r>
      <w:r>
        <w:rPr>
          <w:rFonts w:ascii="Arial" w:hAnsi="Arial" w:cs="Arial"/>
          <w:sz w:val="24"/>
          <w:szCs w:val="24"/>
        </w:rPr>
        <w:t>cvwdwater.com</w:t>
      </w:r>
      <w:r w:rsidR="00FB3F41">
        <w:rPr>
          <w:rFonts w:ascii="Arial" w:hAnsi="Arial" w:cs="Arial"/>
          <w:sz w:val="24"/>
          <w:szCs w:val="24"/>
        </w:rPr>
        <w:t>/ccrpdf</w:t>
      </w:r>
      <w:proofErr w:type="gramEnd"/>
      <w:r w:rsidR="005879C4" w:rsidRPr="000A759E">
        <w:rPr>
          <w:rFonts w:ascii="Arial" w:hAnsi="Arial" w:cs="Arial"/>
          <w:sz w:val="24"/>
          <w:szCs w:val="24"/>
          <w:u w:val="single"/>
        </w:rPr>
        <w:tab/>
      </w:r>
    </w:p>
    <w:p w14:paraId="2589883A" w14:textId="7A123848" w:rsidR="005879C4" w:rsidRDefault="005879C4" w:rsidP="00501728">
      <w:pPr>
        <w:tabs>
          <w:tab w:val="left" w:pos="540"/>
          <w:tab w:val="left" w:pos="1080"/>
          <w:tab w:val="left" w:pos="9360"/>
        </w:tabs>
        <w:spacing w:line="300" w:lineRule="auto"/>
        <w:ind w:left="634" w:hanging="634"/>
        <w:jc w:val="both"/>
        <w:rPr>
          <w:rFonts w:ascii="Arial" w:hAnsi="Arial" w:cs="Arial"/>
          <w:sz w:val="24"/>
          <w:szCs w:val="24"/>
        </w:rPr>
      </w:pPr>
      <w:r w:rsidRPr="000A759E">
        <w:rPr>
          <w:rFonts w:ascii="Arial" w:hAnsi="Arial" w:cs="Arial"/>
          <w:sz w:val="24"/>
          <w:szCs w:val="24"/>
        </w:rPr>
        <w:fldChar w:fldCharType="begin">
          <w:ffData>
            <w:name w:val="Check4"/>
            <w:enabled/>
            <w:calcOnExit w:val="0"/>
            <w:statusText w:type="text" w:val="For privately-owned utilities:  Delivered the CCR to the California Public Utilities Commission"/>
            <w:checkBox>
              <w:sizeAuto/>
              <w:default w:val="0"/>
              <w:checked w:val="0"/>
            </w:checkBox>
          </w:ffData>
        </w:fldChar>
      </w:r>
      <w:r w:rsidRPr="000A759E">
        <w:rPr>
          <w:rFonts w:ascii="Arial" w:hAnsi="Arial" w:cs="Arial"/>
          <w:sz w:val="24"/>
          <w:szCs w:val="24"/>
        </w:rPr>
        <w:instrText xml:space="preserve"> FORMCHECKBOX </w:instrText>
      </w:r>
      <w:r w:rsidRPr="000A759E">
        <w:rPr>
          <w:rFonts w:ascii="Arial" w:hAnsi="Arial" w:cs="Arial"/>
          <w:sz w:val="24"/>
          <w:szCs w:val="24"/>
        </w:rPr>
      </w:r>
      <w:r w:rsidRPr="000A759E">
        <w:rPr>
          <w:rFonts w:ascii="Arial" w:hAnsi="Arial" w:cs="Arial"/>
          <w:sz w:val="24"/>
          <w:szCs w:val="24"/>
        </w:rPr>
        <w:fldChar w:fldCharType="separate"/>
      </w:r>
      <w:r w:rsidRPr="000A759E">
        <w:rPr>
          <w:rFonts w:ascii="Arial" w:hAnsi="Arial" w:cs="Arial"/>
          <w:sz w:val="24"/>
          <w:szCs w:val="24"/>
        </w:rPr>
        <w:fldChar w:fldCharType="end"/>
      </w:r>
      <w:r w:rsidRPr="000A759E">
        <w:rPr>
          <w:rFonts w:ascii="Arial" w:hAnsi="Arial" w:cs="Arial"/>
          <w:sz w:val="24"/>
          <w:szCs w:val="24"/>
        </w:rPr>
        <w:tab/>
      </w:r>
      <w:r w:rsidRPr="000A759E">
        <w:rPr>
          <w:rFonts w:ascii="Arial" w:hAnsi="Arial" w:cs="Arial"/>
          <w:i/>
          <w:sz w:val="24"/>
          <w:szCs w:val="24"/>
        </w:rPr>
        <w:t>For privately-owned utilities</w:t>
      </w:r>
      <w:proofErr w:type="gramStart"/>
      <w:r w:rsidRPr="000A759E">
        <w:rPr>
          <w:rFonts w:ascii="Arial" w:hAnsi="Arial" w:cs="Arial"/>
          <w:sz w:val="24"/>
          <w:szCs w:val="24"/>
        </w:rPr>
        <w:t>:  Delivered</w:t>
      </w:r>
      <w:proofErr w:type="gramEnd"/>
      <w:r w:rsidRPr="000A759E">
        <w:rPr>
          <w:rFonts w:ascii="Arial" w:hAnsi="Arial" w:cs="Arial"/>
          <w:sz w:val="24"/>
          <w:szCs w:val="24"/>
        </w:rPr>
        <w:t xml:space="preserve"> the CCR to the California Public Utilities Commission</w:t>
      </w:r>
    </w:p>
    <w:p w14:paraId="3003DF9A" w14:textId="77777777" w:rsidR="00811862" w:rsidRDefault="00811862" w:rsidP="00501728">
      <w:pPr>
        <w:tabs>
          <w:tab w:val="left" w:pos="540"/>
          <w:tab w:val="left" w:pos="1080"/>
          <w:tab w:val="left" w:pos="9360"/>
        </w:tabs>
        <w:spacing w:line="300" w:lineRule="auto"/>
        <w:ind w:left="634" w:hanging="634"/>
        <w:jc w:val="both"/>
        <w:rPr>
          <w:rFonts w:ascii="Arial" w:hAnsi="Arial" w:cs="Arial"/>
          <w:sz w:val="24"/>
          <w:szCs w:val="24"/>
        </w:rPr>
      </w:pPr>
    </w:p>
    <w:p w14:paraId="5B2078FC" w14:textId="77777777" w:rsidR="00C843C8" w:rsidRDefault="00C843C8" w:rsidP="00501728">
      <w:pPr>
        <w:tabs>
          <w:tab w:val="left" w:pos="540"/>
          <w:tab w:val="left" w:pos="1080"/>
          <w:tab w:val="left" w:pos="9360"/>
        </w:tabs>
        <w:spacing w:line="300" w:lineRule="auto"/>
        <w:ind w:left="634" w:hanging="634"/>
        <w:jc w:val="both"/>
        <w:rPr>
          <w:rFonts w:ascii="Arial" w:hAnsi="Arial" w:cs="Arial"/>
          <w:sz w:val="24"/>
          <w:szCs w:val="24"/>
        </w:rPr>
      </w:pPr>
    </w:p>
    <w:p w14:paraId="283BED5E" w14:textId="2E8B0552" w:rsidR="00501728" w:rsidRPr="00C843C8" w:rsidRDefault="00C843C8" w:rsidP="00C843C8">
      <w:pPr>
        <w:pStyle w:val="BodyText2"/>
        <w:spacing w:before="0" w:after="0" w:line="276" w:lineRule="auto"/>
        <w:jc w:val="center"/>
        <w:rPr>
          <w:rFonts w:ascii="Arial" w:hAnsi="Arial" w:cs="Arial"/>
          <w:sz w:val="24"/>
          <w:szCs w:val="24"/>
        </w:rPr>
      </w:pPr>
      <w:r w:rsidRPr="000A759E">
        <w:rPr>
          <w:rFonts w:ascii="Arial" w:hAnsi="Arial" w:cs="Arial"/>
          <w:sz w:val="24"/>
          <w:szCs w:val="24"/>
        </w:rPr>
        <w:t>This form is provided as a convenience and may be used to meet the certification requirement of</w:t>
      </w:r>
      <w:r w:rsidRPr="000A759E">
        <w:rPr>
          <w:rFonts w:ascii="Arial" w:hAnsi="Arial" w:cs="Arial"/>
          <w:sz w:val="24"/>
          <w:szCs w:val="24"/>
        </w:rPr>
        <w:br/>
        <w:t>section 64483(c) of the California Code of Regulations.</w:t>
      </w:r>
    </w:p>
    <w:sectPr w:rsidR="00501728" w:rsidRPr="00C843C8" w:rsidSect="00120AE1">
      <w:footerReference w:type="default" r:id="rId10"/>
      <w:headerReference w:type="first" r:id="rId11"/>
      <w:footerReference w:type="first" r:id="rId12"/>
      <w:pgSz w:w="12240" w:h="15840" w:code="1"/>
      <w:pgMar w:top="1152" w:right="1440" w:bottom="1152" w:left="1440" w:header="576" w:footer="576" w:gutter="0"/>
      <w:paperSrc w:first="15" w:other="15"/>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7C95BD" w14:textId="77777777" w:rsidR="009C4588" w:rsidRDefault="009C4588">
      <w:r>
        <w:separator/>
      </w:r>
    </w:p>
  </w:endnote>
  <w:endnote w:type="continuationSeparator" w:id="0">
    <w:p w14:paraId="065E537A" w14:textId="77777777" w:rsidR="009C4588" w:rsidRDefault="009C4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Script">
    <w:panose1 w:val="030B0504020000000003"/>
    <w:charset w:val="00"/>
    <w:family w:val="script"/>
    <w:pitch w:val="variable"/>
    <w:sig w:usb0="0000028F"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C11E1" w14:textId="7814F742" w:rsidR="00B80B89" w:rsidRPr="009A135E" w:rsidRDefault="00B80B89" w:rsidP="000165C2">
    <w:pPr>
      <w:pStyle w:val="Footer"/>
      <w:tabs>
        <w:tab w:val="clear" w:pos="4320"/>
        <w:tab w:val="clear" w:pos="8640"/>
        <w:tab w:val="right" w:pos="9360"/>
      </w:tabs>
      <w:rPr>
        <w:rFonts w:ascii="Arial" w:hAnsi="Arial" w:cs="Arial"/>
        <w:sz w:val="24"/>
        <w:szCs w:val="24"/>
      </w:rPr>
    </w:pPr>
    <w:r w:rsidRPr="000165C2">
      <w:rPr>
        <w:iCs/>
      </w:rPr>
      <w:tab/>
    </w:r>
    <w:r w:rsidR="000165C2" w:rsidRPr="009A135E">
      <w:rPr>
        <w:rFonts w:ascii="Arial" w:hAnsi="Arial" w:cs="Arial"/>
        <w:iCs/>
        <w:sz w:val="24"/>
        <w:szCs w:val="24"/>
      </w:rPr>
      <w:t>B-</w:t>
    </w:r>
    <w:r w:rsidR="000165C2" w:rsidRPr="009A135E">
      <w:rPr>
        <w:rFonts w:ascii="Arial" w:hAnsi="Arial" w:cs="Arial"/>
        <w:iCs/>
        <w:sz w:val="24"/>
        <w:szCs w:val="24"/>
      </w:rPr>
      <w:fldChar w:fldCharType="begin"/>
    </w:r>
    <w:r w:rsidR="000165C2" w:rsidRPr="009A135E">
      <w:rPr>
        <w:rFonts w:ascii="Arial" w:hAnsi="Arial" w:cs="Arial"/>
        <w:iCs/>
        <w:sz w:val="24"/>
        <w:szCs w:val="24"/>
      </w:rPr>
      <w:instrText xml:space="preserve"> PAGE   \* MERGEFORMAT </w:instrText>
    </w:r>
    <w:r w:rsidR="000165C2" w:rsidRPr="009A135E">
      <w:rPr>
        <w:rFonts w:ascii="Arial" w:hAnsi="Arial" w:cs="Arial"/>
        <w:iCs/>
        <w:sz w:val="24"/>
        <w:szCs w:val="24"/>
      </w:rPr>
      <w:fldChar w:fldCharType="separate"/>
    </w:r>
    <w:r w:rsidR="000165C2" w:rsidRPr="009A135E">
      <w:rPr>
        <w:rFonts w:ascii="Arial" w:hAnsi="Arial" w:cs="Arial"/>
        <w:iCs/>
        <w:noProof/>
        <w:sz w:val="24"/>
        <w:szCs w:val="24"/>
      </w:rPr>
      <w:t>1</w:t>
    </w:r>
    <w:r w:rsidR="000165C2" w:rsidRPr="009A135E">
      <w:rPr>
        <w:rFonts w:ascii="Arial" w:hAnsi="Arial" w:cs="Arial"/>
        <w:iCs/>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5285C2" w14:textId="2D4AD5C6" w:rsidR="00B80B89" w:rsidRDefault="00B80B89" w:rsidP="005D5750">
    <w:pPr>
      <w:pStyle w:val="Footer"/>
      <w:tabs>
        <w:tab w:val="clear" w:pos="4320"/>
        <w:tab w:val="clear" w:pos="8640"/>
        <w:tab w:val="right" w:pos="9360"/>
      </w:tabs>
      <w:rPr>
        <w:i/>
        <w:iCs/>
      </w:rPr>
    </w:pPr>
    <w:r w:rsidRPr="005D5750">
      <w:rPr>
        <w:iCs/>
      </w:rPr>
      <w:tab/>
    </w:r>
    <w:r w:rsidR="000165C2">
      <w:rPr>
        <w:iCs/>
      </w:rPr>
      <w:t>B-</w:t>
    </w:r>
    <w:r w:rsidR="005D5750" w:rsidRPr="005D5750">
      <w:rPr>
        <w:iCs/>
      </w:rPr>
      <w:fldChar w:fldCharType="begin"/>
    </w:r>
    <w:r w:rsidR="005D5750" w:rsidRPr="005D5750">
      <w:rPr>
        <w:iCs/>
      </w:rPr>
      <w:instrText xml:space="preserve"> PAGE   \* MERGEFORMAT </w:instrText>
    </w:r>
    <w:r w:rsidR="005D5750" w:rsidRPr="005D5750">
      <w:rPr>
        <w:iCs/>
      </w:rPr>
      <w:fldChar w:fldCharType="separate"/>
    </w:r>
    <w:r w:rsidR="005D5750" w:rsidRPr="005D5750">
      <w:rPr>
        <w:iCs/>
        <w:noProof/>
      </w:rPr>
      <w:t>1</w:t>
    </w:r>
    <w:r w:rsidR="005D5750" w:rsidRPr="005D5750">
      <w:rPr>
        <w:i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130F6" w14:textId="77777777" w:rsidR="009C4588" w:rsidRDefault="009C4588">
      <w:r>
        <w:separator/>
      </w:r>
    </w:p>
  </w:footnote>
  <w:footnote w:type="continuationSeparator" w:id="0">
    <w:p w14:paraId="6226B7F4" w14:textId="77777777" w:rsidR="009C4588" w:rsidRDefault="009C45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66C38" w14:textId="77777777" w:rsidR="00B557C8" w:rsidRPr="00B557C8" w:rsidRDefault="00B557C8" w:rsidP="00B557C8">
    <w:pPr>
      <w:pStyle w:val="Footer"/>
      <w:rPr>
        <w:rFonts w:ascii="Arial" w:hAnsi="Arial" w:cs="Arial"/>
        <w:i/>
        <w:sz w:val="24"/>
        <w:szCs w:val="24"/>
      </w:rPr>
    </w:pPr>
    <w:r w:rsidRPr="00B557C8">
      <w:rPr>
        <w:rFonts w:ascii="Arial" w:hAnsi="Arial" w:cs="Arial"/>
        <w:i/>
        <w:sz w:val="24"/>
        <w:szCs w:val="24"/>
      </w:rPr>
      <w:t>Reference Document for Electronic Delivery of CCRs, Appendix B</w:t>
    </w:r>
  </w:p>
  <w:p w14:paraId="036584DB" w14:textId="2A33C1DC" w:rsidR="00B557C8" w:rsidRPr="00B557C8" w:rsidRDefault="00B557C8" w:rsidP="00B557C8">
    <w:pPr>
      <w:pStyle w:val="Header"/>
      <w:rPr>
        <w:rFonts w:ascii="Arial" w:hAnsi="Arial" w:cs="Arial"/>
        <w:b/>
        <w:color w:val="0000FF"/>
        <w:sz w:val="24"/>
        <w:szCs w:val="24"/>
      </w:rPr>
    </w:pPr>
    <w:r w:rsidRPr="00B557C8">
      <w:rPr>
        <w:rFonts w:ascii="Arial" w:hAnsi="Arial" w:cs="Arial"/>
        <w:i/>
        <w:sz w:val="24"/>
        <w:szCs w:val="24"/>
      </w:rPr>
      <w:t xml:space="preserve">Revised </w:t>
    </w:r>
    <w:r w:rsidR="00D3220C" w:rsidRPr="00D3220C">
      <w:rPr>
        <w:rFonts w:ascii="Arial" w:hAnsi="Arial" w:cs="Arial"/>
        <w:i/>
        <w:sz w:val="24"/>
        <w:szCs w:val="24"/>
        <w:highlight w:val="yellow"/>
      </w:rPr>
      <w:t>February</w:t>
    </w:r>
    <w:r w:rsidRPr="00D3220C">
      <w:rPr>
        <w:rFonts w:ascii="Arial" w:hAnsi="Arial" w:cs="Arial"/>
        <w:i/>
        <w:sz w:val="24"/>
        <w:szCs w:val="24"/>
        <w:highlight w:val="yellow"/>
      </w:rPr>
      <w:t xml:space="preserve"> 2021</w:t>
    </w:r>
  </w:p>
  <w:p w14:paraId="3A123585" w14:textId="1A1578E7" w:rsidR="004572E4" w:rsidRPr="000A759E" w:rsidRDefault="004572E4">
    <w:pPr>
      <w:pStyle w:val="Header"/>
      <w:rPr>
        <w:rFonts w:ascii="Arial" w:hAnsi="Arial" w:cs="Arial"/>
        <w:b/>
        <w:color w:val="0000FF"/>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76EF"/>
    <w:rsid w:val="00003AC4"/>
    <w:rsid w:val="00004B8B"/>
    <w:rsid w:val="000165C2"/>
    <w:rsid w:val="00036019"/>
    <w:rsid w:val="00044DE4"/>
    <w:rsid w:val="00050B92"/>
    <w:rsid w:val="00095FF1"/>
    <w:rsid w:val="000A1E57"/>
    <w:rsid w:val="000A759E"/>
    <w:rsid w:val="000B3820"/>
    <w:rsid w:val="000B6FAA"/>
    <w:rsid w:val="000C462F"/>
    <w:rsid w:val="000D432B"/>
    <w:rsid w:val="00112E26"/>
    <w:rsid w:val="00120AE1"/>
    <w:rsid w:val="00156593"/>
    <w:rsid w:val="00180210"/>
    <w:rsid w:val="001A1FAF"/>
    <w:rsid w:val="001A6B5C"/>
    <w:rsid w:val="001E0392"/>
    <w:rsid w:val="001F44D6"/>
    <w:rsid w:val="001F5C84"/>
    <w:rsid w:val="00211F95"/>
    <w:rsid w:val="002214BA"/>
    <w:rsid w:val="00285EF6"/>
    <w:rsid w:val="0030525B"/>
    <w:rsid w:val="00330A26"/>
    <w:rsid w:val="00334369"/>
    <w:rsid w:val="00361BDB"/>
    <w:rsid w:val="00363A94"/>
    <w:rsid w:val="00365B25"/>
    <w:rsid w:val="00383FAA"/>
    <w:rsid w:val="003C1F79"/>
    <w:rsid w:val="003F3BE7"/>
    <w:rsid w:val="00443180"/>
    <w:rsid w:val="00453C34"/>
    <w:rsid w:val="004572E4"/>
    <w:rsid w:val="00457560"/>
    <w:rsid w:val="004A010D"/>
    <w:rsid w:val="004A54FB"/>
    <w:rsid w:val="004C1B40"/>
    <w:rsid w:val="004E6F6F"/>
    <w:rsid w:val="00501728"/>
    <w:rsid w:val="0057568B"/>
    <w:rsid w:val="00585B6F"/>
    <w:rsid w:val="00585D36"/>
    <w:rsid w:val="005879C4"/>
    <w:rsid w:val="005B6F30"/>
    <w:rsid w:val="005C02F2"/>
    <w:rsid w:val="005D5750"/>
    <w:rsid w:val="005F7D85"/>
    <w:rsid w:val="00622734"/>
    <w:rsid w:val="00626A86"/>
    <w:rsid w:val="0065406D"/>
    <w:rsid w:val="00656EAE"/>
    <w:rsid w:val="006576EF"/>
    <w:rsid w:val="00674084"/>
    <w:rsid w:val="006A6ED2"/>
    <w:rsid w:val="006C7ED4"/>
    <w:rsid w:val="00711A0A"/>
    <w:rsid w:val="00712C02"/>
    <w:rsid w:val="00727504"/>
    <w:rsid w:val="00751264"/>
    <w:rsid w:val="007809A6"/>
    <w:rsid w:val="00790002"/>
    <w:rsid w:val="007A2194"/>
    <w:rsid w:val="007B6AE6"/>
    <w:rsid w:val="007C044D"/>
    <w:rsid w:val="007F0706"/>
    <w:rsid w:val="007F3522"/>
    <w:rsid w:val="007F6765"/>
    <w:rsid w:val="00811862"/>
    <w:rsid w:val="0081562A"/>
    <w:rsid w:val="00824CE4"/>
    <w:rsid w:val="00870836"/>
    <w:rsid w:val="008820F1"/>
    <w:rsid w:val="00895595"/>
    <w:rsid w:val="008E1468"/>
    <w:rsid w:val="008E6AE5"/>
    <w:rsid w:val="008F53EA"/>
    <w:rsid w:val="00935B60"/>
    <w:rsid w:val="00957463"/>
    <w:rsid w:val="00977AE5"/>
    <w:rsid w:val="0099450E"/>
    <w:rsid w:val="009A135E"/>
    <w:rsid w:val="009A218C"/>
    <w:rsid w:val="009C4588"/>
    <w:rsid w:val="009D7F48"/>
    <w:rsid w:val="00A10989"/>
    <w:rsid w:val="00A16B9D"/>
    <w:rsid w:val="00A16F17"/>
    <w:rsid w:val="00A20B80"/>
    <w:rsid w:val="00A32728"/>
    <w:rsid w:val="00A5176B"/>
    <w:rsid w:val="00A62B7A"/>
    <w:rsid w:val="00A75D4F"/>
    <w:rsid w:val="00AF388E"/>
    <w:rsid w:val="00B21764"/>
    <w:rsid w:val="00B557C8"/>
    <w:rsid w:val="00B80B89"/>
    <w:rsid w:val="00B82D2F"/>
    <w:rsid w:val="00BA7831"/>
    <w:rsid w:val="00BC4716"/>
    <w:rsid w:val="00BF29A9"/>
    <w:rsid w:val="00BF5852"/>
    <w:rsid w:val="00C0687E"/>
    <w:rsid w:val="00C6279A"/>
    <w:rsid w:val="00C64319"/>
    <w:rsid w:val="00C72C2F"/>
    <w:rsid w:val="00C84134"/>
    <w:rsid w:val="00C843C8"/>
    <w:rsid w:val="00C853A5"/>
    <w:rsid w:val="00CA15EF"/>
    <w:rsid w:val="00CC4C8F"/>
    <w:rsid w:val="00CC766C"/>
    <w:rsid w:val="00CD0683"/>
    <w:rsid w:val="00D12D93"/>
    <w:rsid w:val="00D15F63"/>
    <w:rsid w:val="00D3220C"/>
    <w:rsid w:val="00D712AD"/>
    <w:rsid w:val="00D75CA4"/>
    <w:rsid w:val="00D85ABA"/>
    <w:rsid w:val="00DA16C6"/>
    <w:rsid w:val="00DE5C03"/>
    <w:rsid w:val="00E0333A"/>
    <w:rsid w:val="00E04B0C"/>
    <w:rsid w:val="00E33340"/>
    <w:rsid w:val="00E439FA"/>
    <w:rsid w:val="00E67E9D"/>
    <w:rsid w:val="00E968EB"/>
    <w:rsid w:val="00EB136C"/>
    <w:rsid w:val="00EB7195"/>
    <w:rsid w:val="00ED2672"/>
    <w:rsid w:val="00ED4809"/>
    <w:rsid w:val="00F26849"/>
    <w:rsid w:val="00F27578"/>
    <w:rsid w:val="00F31A99"/>
    <w:rsid w:val="00FB3F41"/>
    <w:rsid w:val="00FC0BDA"/>
    <w:rsid w:val="00FC109D"/>
    <w:rsid w:val="00FD518C"/>
    <w:rsid w:val="00FF0EB2"/>
    <w:rsid w:val="00FF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11BB73"/>
  <w15:chartTrackingRefBased/>
  <w15:docId w15:val="{0BC9046E-6B17-4725-AE3D-FA2364A99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FC109D"/>
    <w:pPr>
      <w:keepNext/>
      <w:keepLines/>
      <w:spacing w:before="240"/>
      <w:outlineLvl w:val="0"/>
    </w:pPr>
    <w:rPr>
      <w:rFonts w:ascii="Arial" w:eastAsiaTheme="majorEastAsia" w:hAnsi="Arial" w:cstheme="majorBidi"/>
      <w:b/>
      <w:color w:val="0000FF"/>
      <w:sz w:val="32"/>
      <w:szCs w:val="32"/>
    </w:rPr>
  </w:style>
  <w:style w:type="paragraph" w:styleId="Heading2">
    <w:name w:val="heading 2"/>
    <w:basedOn w:val="Normal"/>
    <w:next w:val="Normal"/>
    <w:link w:val="Heading2Char"/>
    <w:semiHidden/>
    <w:unhideWhenUsed/>
    <w:qFormat/>
    <w:rsid w:val="00FC109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spacing w:after="480"/>
      <w:jc w:val="center"/>
    </w:pPr>
    <w:rPr>
      <w:b/>
      <w:sz w:val="28"/>
    </w:rPr>
  </w:style>
  <w:style w:type="paragraph" w:styleId="BodyText">
    <w:name w:val="Body Text"/>
    <w:basedOn w:val="Normal"/>
    <w:pPr>
      <w:tabs>
        <w:tab w:val="left" w:pos="8550"/>
      </w:tabs>
      <w:spacing w:before="240"/>
      <w:jc w:val="both"/>
    </w:pPr>
    <w:rPr>
      <w:sz w:val="22"/>
    </w:rPr>
  </w:style>
  <w:style w:type="paragraph" w:styleId="BodyText2">
    <w:name w:val="Body Text 2"/>
    <w:basedOn w:val="Normal"/>
    <w:pPr>
      <w:tabs>
        <w:tab w:val="left" w:pos="1800"/>
        <w:tab w:val="left" w:pos="6030"/>
        <w:tab w:val="left" w:pos="8550"/>
      </w:tabs>
      <w:spacing w:before="240" w:after="240"/>
      <w:jc w:val="both"/>
    </w:pPr>
    <w:rPr>
      <w:i/>
      <w:sz w:val="22"/>
    </w:rPr>
  </w:style>
  <w:style w:type="table" w:styleId="TableGrid">
    <w:name w:val="Table Grid"/>
    <w:basedOn w:val="TableNormal"/>
    <w:uiPriority w:val="59"/>
    <w:rsid w:val="008820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820F1"/>
    <w:rPr>
      <w:color w:val="0000FF"/>
      <w:u w:val="single"/>
    </w:rPr>
  </w:style>
  <w:style w:type="paragraph" w:styleId="BalloonText">
    <w:name w:val="Balloon Text"/>
    <w:basedOn w:val="Normal"/>
    <w:link w:val="BalloonTextChar"/>
    <w:rsid w:val="008E6AE5"/>
    <w:rPr>
      <w:rFonts w:ascii="Segoe UI" w:hAnsi="Segoe UI" w:cs="Segoe UI"/>
      <w:sz w:val="18"/>
      <w:szCs w:val="18"/>
    </w:rPr>
  </w:style>
  <w:style w:type="character" w:customStyle="1" w:styleId="BalloonTextChar">
    <w:name w:val="Balloon Text Char"/>
    <w:basedOn w:val="DefaultParagraphFont"/>
    <w:link w:val="BalloonText"/>
    <w:rsid w:val="008E6AE5"/>
    <w:rPr>
      <w:rFonts w:ascii="Segoe UI" w:hAnsi="Segoe UI" w:cs="Segoe UI"/>
      <w:sz w:val="18"/>
      <w:szCs w:val="18"/>
    </w:rPr>
  </w:style>
  <w:style w:type="character" w:customStyle="1" w:styleId="FooterChar">
    <w:name w:val="Footer Char"/>
    <w:basedOn w:val="DefaultParagraphFont"/>
    <w:link w:val="Footer"/>
    <w:uiPriority w:val="99"/>
    <w:rsid w:val="005D5750"/>
  </w:style>
  <w:style w:type="character" w:customStyle="1" w:styleId="Heading1Char">
    <w:name w:val="Heading 1 Char"/>
    <w:basedOn w:val="DefaultParagraphFont"/>
    <w:link w:val="Heading1"/>
    <w:rsid w:val="00FC109D"/>
    <w:rPr>
      <w:rFonts w:ascii="Arial" w:eastAsiaTheme="majorEastAsia" w:hAnsi="Arial" w:cstheme="majorBidi"/>
      <w:b/>
      <w:color w:val="0000FF"/>
      <w:sz w:val="32"/>
      <w:szCs w:val="32"/>
    </w:rPr>
  </w:style>
  <w:style w:type="paragraph" w:customStyle="1" w:styleId="Style1">
    <w:name w:val="Style1"/>
    <w:basedOn w:val="Normal"/>
    <w:next w:val="Heading2"/>
    <w:link w:val="Style1Char"/>
    <w:qFormat/>
    <w:rsid w:val="00FC109D"/>
    <w:pPr>
      <w:jc w:val="center"/>
    </w:pPr>
    <w:rPr>
      <w:rFonts w:ascii="Arial" w:hAnsi="Arial" w:cs="Arial"/>
      <w:b/>
      <w:sz w:val="28"/>
      <w:szCs w:val="24"/>
    </w:rPr>
  </w:style>
  <w:style w:type="character" w:customStyle="1" w:styleId="Heading2Char">
    <w:name w:val="Heading 2 Char"/>
    <w:basedOn w:val="DefaultParagraphFont"/>
    <w:link w:val="Heading2"/>
    <w:semiHidden/>
    <w:rsid w:val="00FC109D"/>
    <w:rPr>
      <w:rFonts w:asciiTheme="majorHAnsi" w:eastAsiaTheme="majorEastAsia" w:hAnsiTheme="majorHAnsi" w:cstheme="majorBidi"/>
      <w:color w:val="2F5496" w:themeColor="accent1" w:themeShade="BF"/>
      <w:sz w:val="26"/>
      <w:szCs w:val="26"/>
    </w:rPr>
  </w:style>
  <w:style w:type="character" w:customStyle="1" w:styleId="Style1Char">
    <w:name w:val="Style1 Char"/>
    <w:basedOn w:val="DefaultParagraphFont"/>
    <w:link w:val="Style1"/>
    <w:rsid w:val="00FC109D"/>
    <w:rPr>
      <w:rFonts w:ascii="Arial" w:hAnsi="Arial" w:cs="Arial"/>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EA7E2118525443B8903E243830266C" ma:contentTypeVersion="12" ma:contentTypeDescription="Create a new document." ma:contentTypeScope="" ma:versionID="bee52f7d503f72803d911f1ded192738">
  <xsd:schema xmlns:xsd="http://www.w3.org/2001/XMLSchema" xmlns:xs="http://www.w3.org/2001/XMLSchema" xmlns:p="http://schemas.microsoft.com/office/2006/metadata/properties" xmlns:ns2="9938f2c4-60e0-4f3a-9c00-da87764efa29" xmlns:ns3="309736cc-98a1-414d-9ea6-538a7343ab43" targetNamespace="http://schemas.microsoft.com/office/2006/metadata/properties" ma:root="true" ma:fieldsID="f38b887b258ddf8ce2120bcbd124c2a6" ns2:_="" ns3:_="">
    <xsd:import namespace="9938f2c4-60e0-4f3a-9c00-da87764efa29"/>
    <xsd:import namespace="309736cc-98a1-414d-9ea6-538a7343ab4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38f2c4-60e0-4f3a-9c00-da87764efa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d880918-d1dc-4639-a474-f988f12dd43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9736cc-98a1-414d-9ea6-538a7343ab4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74502bd-9bdf-40c5-bfef-4796e3ab92f7}" ma:internalName="TaxCatchAll" ma:showField="CatchAllData" ma:web="309736cc-98a1-414d-9ea6-538a7343ab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09736cc-98a1-414d-9ea6-538a7343ab43" xsi:nil="true"/>
    <lcf76f155ced4ddcb4097134ff3c332f xmlns="9938f2c4-60e0-4f3a-9c00-da87764efa29">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499F401-BE51-48EC-811E-A89837A78F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38f2c4-60e0-4f3a-9c00-da87764efa29"/>
    <ds:schemaRef ds:uri="309736cc-98a1-414d-9ea6-538a7343ab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8111A1-D55D-41CA-B537-FA49177CB343}">
  <ds:schemaRefs>
    <ds:schemaRef ds:uri="http://schemas.microsoft.com/office/2006/metadata/properties"/>
    <ds:schemaRef ds:uri="http://schemas.microsoft.com/office/infopath/2007/PartnerControls"/>
    <ds:schemaRef ds:uri="309736cc-98a1-414d-9ea6-538a7343ab43"/>
    <ds:schemaRef ds:uri="9938f2c4-60e0-4f3a-9c00-da87764efa29"/>
  </ds:schemaRefs>
</ds:datastoreItem>
</file>

<file path=customXml/itemProps3.xml><?xml version="1.0" encoding="utf-8"?>
<ds:datastoreItem xmlns:ds="http://schemas.openxmlformats.org/officeDocument/2006/customXml" ds:itemID="{FA846CE0-DE99-4AB9-A54E-EEBECF637836}">
  <ds:schemaRefs>
    <ds:schemaRef ds:uri="http://schemas.microsoft.com/office/2006/metadata/longProperties"/>
  </ds:schemaRefs>
</ds:datastoreItem>
</file>

<file path=customXml/itemProps4.xml><?xml version="1.0" encoding="utf-8"?>
<ds:datastoreItem xmlns:ds="http://schemas.openxmlformats.org/officeDocument/2006/customXml" ds:itemID="{306D74C5-4694-42C1-AD77-865A572DF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eCCR Delivery Certification Form</vt:lpstr>
    </vt:vector>
  </TitlesOfParts>
  <Company>SWRCB</Company>
  <LinksUpToDate>false</LinksUpToDate>
  <CharactersWithSpaces>3048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eCCR Reference - App.B</dc:title>
  <dc:subject/>
  <dc:creator>RDU - HBaribeau</dc:creator>
  <cp:keywords/>
  <cp:lastModifiedBy>Jeremy Strickland</cp:lastModifiedBy>
  <cp:revision>2</cp:revision>
  <cp:lastPrinted>2021-02-13T22:43:00Z</cp:lastPrinted>
  <dcterms:created xsi:type="dcterms:W3CDTF">2025-06-30T17:56:00Z</dcterms:created>
  <dcterms:modified xsi:type="dcterms:W3CDTF">2025-06-30T17:56:00Z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CDPH Document</vt:lpwstr>
  </property>
  <property fmtid="{D5CDD505-2E9C-101B-9397-08002B2CF9AE}" pid="3" name="Nav">
    <vt:lpwstr/>
  </property>
  <property fmtid="{D5CDD505-2E9C-101B-9397-08002B2CF9AE}" pid="4" name="display_urn:schemas-microsoft-com:office:office#Editor">
    <vt:lpwstr>System Account</vt:lpwstr>
  </property>
  <property fmtid="{D5CDD505-2E9C-101B-9397-08002B2CF9AE}" pid="5" name="xd_Signature">
    <vt:lpwstr/>
  </property>
  <property fmtid="{D5CDD505-2E9C-101B-9397-08002B2CF9AE}" pid="6" name="TemplateUrl">
    <vt:lpwstr/>
  </property>
  <property fmtid="{D5CDD505-2E9C-101B-9397-08002B2CF9AE}" pid="7" name="xd_ProgID">
    <vt:lpwstr/>
  </property>
  <property fmtid="{D5CDD505-2E9C-101B-9397-08002B2CF9AE}" pid="8" name="display_urn:schemas-microsoft-com:office:office#Author">
    <vt:lpwstr>System Account</vt:lpwstr>
  </property>
  <property fmtid="{D5CDD505-2E9C-101B-9397-08002B2CF9AE}" pid="9" name="ContentTypeId">
    <vt:lpwstr>0x01010090EA7E2118525443B8903E243830266C</vt:lpwstr>
  </property>
  <property fmtid="{D5CDD505-2E9C-101B-9397-08002B2CF9AE}" pid="10" name="MediaServiceImageTags">
    <vt:lpwstr/>
  </property>
</Properties>
</file>