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8067" w14:textId="58D6AA19"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3138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439E991" w14:textId="77777777" w:rsidTr="008A5B6C">
        <w:trPr>
          <w:cantSplit/>
        </w:trPr>
        <w:tc>
          <w:tcPr>
            <w:tcW w:w="2047" w:type="dxa"/>
            <w:tcBorders>
              <w:top w:val="nil"/>
              <w:left w:val="nil"/>
              <w:bottom w:val="nil"/>
              <w:right w:val="nil"/>
            </w:tcBorders>
          </w:tcPr>
          <w:p w14:paraId="4B9DAEE2"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7B4AE82B" w14:textId="77777777" w:rsidR="00BC6327" w:rsidRPr="008F7660" w:rsidRDefault="00D758AF">
            <w:pPr>
              <w:pStyle w:val="BodyText3"/>
              <w:pBdr>
                <w:top w:val="none" w:sz="0" w:space="0" w:color="auto"/>
                <w:left w:val="none" w:sz="0" w:space="0" w:color="auto"/>
                <w:bottom w:val="none" w:sz="0" w:space="0" w:color="auto"/>
                <w:right w:val="none" w:sz="0" w:space="0" w:color="auto"/>
              </w:pBdr>
              <w:jc w:val="left"/>
              <w:rPr>
                <w:b/>
              </w:rPr>
            </w:pPr>
            <w:r>
              <w:rPr>
                <w:b/>
              </w:rPr>
              <w:t>Specialty</w:t>
            </w:r>
            <w:r w:rsidR="00257A1B">
              <w:rPr>
                <w:b/>
              </w:rPr>
              <w:t xml:space="preserve"> Minerals Inc.</w:t>
            </w:r>
          </w:p>
        </w:tc>
        <w:tc>
          <w:tcPr>
            <w:tcW w:w="1314" w:type="dxa"/>
            <w:tcBorders>
              <w:top w:val="nil"/>
              <w:left w:val="nil"/>
              <w:bottom w:val="nil"/>
              <w:right w:val="nil"/>
            </w:tcBorders>
          </w:tcPr>
          <w:p w14:paraId="03B9B22F"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5F57298" w14:textId="0C330FCB" w:rsidR="00BC6327" w:rsidRPr="008F7660" w:rsidRDefault="0083138F">
            <w:pPr>
              <w:pStyle w:val="BodyText3"/>
              <w:pBdr>
                <w:top w:val="none" w:sz="0" w:space="0" w:color="auto"/>
                <w:left w:val="none" w:sz="0" w:space="0" w:color="auto"/>
                <w:bottom w:val="none" w:sz="0" w:space="0" w:color="auto"/>
                <w:right w:val="none" w:sz="0" w:space="0" w:color="auto"/>
              </w:pBdr>
              <w:jc w:val="left"/>
              <w:rPr>
                <w:sz w:val="22"/>
              </w:rPr>
            </w:pPr>
            <w:r>
              <w:rPr>
                <w:sz w:val="22"/>
              </w:rPr>
              <w:t>9/25/2020</w:t>
            </w:r>
          </w:p>
        </w:tc>
      </w:tr>
    </w:tbl>
    <w:p w14:paraId="2CC229EE" w14:textId="084831FC"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83138F">
        <w:rPr>
          <w:i/>
          <w:sz w:val="22"/>
        </w:rPr>
        <w:t>20</w:t>
      </w:r>
      <w:r w:rsidR="00D37E1F" w:rsidRPr="008F7660">
        <w:rPr>
          <w:i/>
          <w:sz w:val="22"/>
        </w:rPr>
        <w:t xml:space="preserve"> and may include earlier monitoring data</w:t>
      </w:r>
      <w:r w:rsidRPr="008F7660">
        <w:rPr>
          <w:i/>
          <w:sz w:val="22"/>
        </w:rPr>
        <w:t>.</w:t>
      </w:r>
    </w:p>
    <w:p w14:paraId="2FCF6987"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3FDA62B6" w14:textId="77777777" w:rsidTr="008A5B6C">
        <w:trPr>
          <w:cantSplit/>
        </w:trPr>
        <w:tc>
          <w:tcPr>
            <w:tcW w:w="2970" w:type="dxa"/>
            <w:gridSpan w:val="2"/>
          </w:tcPr>
          <w:p w14:paraId="4310204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5CB25100" w14:textId="77777777" w:rsidR="00BC6327" w:rsidRPr="001F3468" w:rsidRDefault="00257A1B">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Wells</w:t>
            </w:r>
            <w:r w:rsidR="005B3AB3">
              <w:rPr>
                <w:sz w:val="22"/>
              </w:rPr>
              <w:t xml:space="preserve">,  </w:t>
            </w:r>
          </w:p>
        </w:tc>
      </w:tr>
      <w:tr w:rsidR="00BC6327" w:rsidRPr="001F3468" w14:paraId="5EE2213A" w14:textId="77777777" w:rsidTr="008A5B6C">
        <w:trPr>
          <w:cantSplit/>
        </w:trPr>
        <w:tc>
          <w:tcPr>
            <w:tcW w:w="3600" w:type="dxa"/>
            <w:gridSpan w:val="3"/>
          </w:tcPr>
          <w:p w14:paraId="3809C7A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6A3DC602" w14:textId="77777777" w:rsidR="00BC6327" w:rsidRPr="001F3468" w:rsidRDefault="00257A1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w:t>
            </w:r>
            <w:r w:rsidR="007A694E">
              <w:rPr>
                <w:sz w:val="22"/>
              </w:rPr>
              <w:t>,</w:t>
            </w:r>
            <w:r>
              <w:rPr>
                <w:sz w:val="22"/>
              </w:rPr>
              <w:t xml:space="preserve"> in </w:t>
            </w:r>
            <w:proofErr w:type="spellStart"/>
            <w:r>
              <w:rPr>
                <w:sz w:val="22"/>
              </w:rPr>
              <w:t>Bousic</w:t>
            </w:r>
            <w:proofErr w:type="spellEnd"/>
            <w:r>
              <w:rPr>
                <w:sz w:val="22"/>
              </w:rPr>
              <w:t xml:space="preserve"> Canyon. Wells 5&amp;6 in Furnace Canyon.</w:t>
            </w:r>
          </w:p>
        </w:tc>
      </w:tr>
      <w:tr w:rsidR="00BC6327" w:rsidRPr="001F3468" w14:paraId="3830A73F" w14:textId="77777777" w:rsidTr="008A5B6C">
        <w:tc>
          <w:tcPr>
            <w:tcW w:w="10800" w:type="dxa"/>
            <w:gridSpan w:val="9"/>
            <w:tcBorders>
              <w:bottom w:val="single" w:sz="4" w:space="0" w:color="auto"/>
            </w:tcBorders>
          </w:tcPr>
          <w:p w14:paraId="24219A7E"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FFB9D6F" w14:textId="77777777" w:rsidTr="008A5B6C">
        <w:tc>
          <w:tcPr>
            <w:tcW w:w="10800" w:type="dxa"/>
            <w:gridSpan w:val="9"/>
            <w:tcBorders>
              <w:bottom w:val="single" w:sz="4" w:space="0" w:color="auto"/>
            </w:tcBorders>
          </w:tcPr>
          <w:p w14:paraId="3D8CDCB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5ADC44D" w14:textId="77777777" w:rsidTr="008A5B6C">
        <w:tc>
          <w:tcPr>
            <w:tcW w:w="4500" w:type="dxa"/>
            <w:gridSpan w:val="4"/>
          </w:tcPr>
          <w:p w14:paraId="52D3A66E"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1CA4B483" w14:textId="77777777" w:rsidR="00BC6327" w:rsidRPr="001F3468" w:rsidRDefault="00257A1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02CD73D3" w14:textId="77777777" w:rsidTr="008A5B6C">
        <w:tc>
          <w:tcPr>
            <w:tcW w:w="10800" w:type="dxa"/>
            <w:gridSpan w:val="9"/>
            <w:tcBorders>
              <w:bottom w:val="single" w:sz="4" w:space="0" w:color="auto"/>
            </w:tcBorders>
          </w:tcPr>
          <w:p w14:paraId="2650BF7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699210B6" w14:textId="77777777" w:rsidTr="008A5B6C">
        <w:tc>
          <w:tcPr>
            <w:tcW w:w="7110" w:type="dxa"/>
            <w:gridSpan w:val="7"/>
          </w:tcPr>
          <w:p w14:paraId="1EE11F5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3D7C6DEE" w14:textId="77777777" w:rsidR="00BC6327" w:rsidRPr="001F3468" w:rsidRDefault="00257A1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186CE9B4" w14:textId="77777777" w:rsidTr="008A5B6C">
        <w:tc>
          <w:tcPr>
            <w:tcW w:w="10800" w:type="dxa"/>
            <w:gridSpan w:val="9"/>
            <w:tcBorders>
              <w:bottom w:val="single" w:sz="4" w:space="0" w:color="auto"/>
            </w:tcBorders>
          </w:tcPr>
          <w:p w14:paraId="2397FA60"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32DDCA4" w14:textId="77777777" w:rsidTr="008A5B6C">
        <w:trPr>
          <w:cantSplit/>
        </w:trPr>
        <w:tc>
          <w:tcPr>
            <w:tcW w:w="2880" w:type="dxa"/>
          </w:tcPr>
          <w:p w14:paraId="254E540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48FADF92" w14:textId="77777777" w:rsidR="00BC6327" w:rsidRPr="001F3468" w:rsidRDefault="005B3AB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Del Curtis</w:t>
            </w:r>
          </w:p>
        </w:tc>
        <w:tc>
          <w:tcPr>
            <w:tcW w:w="900" w:type="dxa"/>
            <w:gridSpan w:val="2"/>
          </w:tcPr>
          <w:p w14:paraId="5B5FB90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2495AD2"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257A1B">
              <w:rPr>
                <w:sz w:val="22"/>
              </w:rPr>
              <w:t>760</w:t>
            </w:r>
            <w:r w:rsidRPr="001F3468">
              <w:rPr>
                <w:sz w:val="22"/>
              </w:rPr>
              <w:t xml:space="preserve">   )</w:t>
            </w:r>
            <w:r w:rsidR="00257A1B">
              <w:rPr>
                <w:sz w:val="22"/>
              </w:rPr>
              <w:t xml:space="preserve"> 248-5327</w:t>
            </w:r>
          </w:p>
        </w:tc>
      </w:tr>
      <w:tr w:rsidR="00BC6327" w:rsidRPr="001F3468" w14:paraId="54AD4268" w14:textId="77777777" w:rsidTr="008A5B6C">
        <w:trPr>
          <w:cantSplit/>
          <w:trHeight w:val="287"/>
        </w:trPr>
        <w:tc>
          <w:tcPr>
            <w:tcW w:w="10800" w:type="dxa"/>
            <w:gridSpan w:val="9"/>
            <w:tcBorders>
              <w:bottom w:val="single" w:sz="6" w:space="0" w:color="auto"/>
            </w:tcBorders>
          </w:tcPr>
          <w:p w14:paraId="21765BD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284959C"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5D975B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E383CB3"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36C761C"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2FBF45A"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06D9F4EB"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72959523"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6F8761A3"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37B9A938"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689D9EAF"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01DD9B82"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2DA38E56"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7698575A"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4D5C0DE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F8F559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8D2DABF"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6C1E8BE7"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6AEA17CC"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19FE91E"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5EBEEF0D"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5DE5A6AE"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E7D708C"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D539CAE"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BAE6F50"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DF1416E"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B67EBFB"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CD4DFE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D9EE4C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3BB9F27"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0FD5747C"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2E610036"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AE2804F"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66650F53"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5A51E338"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1286BFC0"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5676EB83"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2B35D45C"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4B20AA1C"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3F2AC219" w14:textId="77777777" w:rsidR="00BC6327" w:rsidRPr="00A44246" w:rsidRDefault="00BC6327" w:rsidP="00D057C3">
            <w:pPr>
              <w:jc w:val="center"/>
              <w:rPr>
                <w:b/>
                <w:sz w:val="18"/>
              </w:rPr>
            </w:pPr>
            <w:r w:rsidRPr="00A44246">
              <w:rPr>
                <w:b/>
                <w:sz w:val="18"/>
              </w:rPr>
              <w:t>Typical Source of Bacteria</w:t>
            </w:r>
          </w:p>
        </w:tc>
      </w:tr>
      <w:tr w:rsidR="00BC6327" w:rsidRPr="00A44246" w14:paraId="3233B48D" w14:textId="77777777" w:rsidTr="00535F8B">
        <w:trPr>
          <w:cantSplit/>
          <w:jc w:val="center"/>
        </w:trPr>
        <w:tc>
          <w:tcPr>
            <w:tcW w:w="2249" w:type="dxa"/>
            <w:gridSpan w:val="2"/>
            <w:tcBorders>
              <w:top w:val="nil"/>
              <w:left w:val="single" w:sz="6" w:space="0" w:color="auto"/>
              <w:bottom w:val="single" w:sz="4" w:space="0" w:color="auto"/>
            </w:tcBorders>
          </w:tcPr>
          <w:p w14:paraId="4E09BF9D"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708C96B" w14:textId="77777777" w:rsidR="00BC6327" w:rsidRPr="00A44246" w:rsidRDefault="00BC6327" w:rsidP="00D057C3">
            <w:pPr>
              <w:ind w:left="-108" w:right="-90"/>
              <w:jc w:val="center"/>
              <w:rPr>
                <w:sz w:val="16"/>
                <w:szCs w:val="16"/>
              </w:rPr>
            </w:pPr>
            <w:r w:rsidRPr="00A44246">
              <w:rPr>
                <w:sz w:val="16"/>
                <w:szCs w:val="16"/>
              </w:rPr>
              <w:t>(In a mo.)</w:t>
            </w:r>
          </w:p>
          <w:p w14:paraId="5723F07A" w14:textId="03056F37" w:rsidR="00BC6327" w:rsidRPr="00A44246" w:rsidRDefault="005145C0"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18CD53A9" w14:textId="56F68CB7" w:rsidR="00BC6327" w:rsidRPr="00A44246" w:rsidRDefault="0083138F" w:rsidP="00D057C3">
            <w:pPr>
              <w:jc w:val="center"/>
              <w:rPr>
                <w:sz w:val="18"/>
              </w:rPr>
            </w:pPr>
            <w:r>
              <w:rPr>
                <w:sz w:val="18"/>
              </w:rPr>
              <w:t>2</w:t>
            </w:r>
          </w:p>
        </w:tc>
        <w:tc>
          <w:tcPr>
            <w:tcW w:w="2249" w:type="dxa"/>
            <w:gridSpan w:val="3"/>
            <w:tcBorders>
              <w:top w:val="nil"/>
              <w:bottom w:val="single" w:sz="4" w:space="0" w:color="auto"/>
            </w:tcBorders>
          </w:tcPr>
          <w:p w14:paraId="180F3DFC" w14:textId="3B386527" w:rsidR="00BC6327" w:rsidRPr="00A44246" w:rsidRDefault="0083138F" w:rsidP="008F7660">
            <w:pPr>
              <w:ind w:left="-54" w:right="-72"/>
              <w:rPr>
                <w:sz w:val="18"/>
              </w:rPr>
            </w:pPr>
            <w:r>
              <w:rPr>
                <w:sz w:val="18"/>
              </w:rPr>
              <w:t>2</w:t>
            </w:r>
            <w:r w:rsidR="00BC6327" w:rsidRPr="00A44246">
              <w:rPr>
                <w:sz w:val="18"/>
              </w:rPr>
              <w:t xml:space="preserve"> </w:t>
            </w:r>
            <w:r w:rsidR="008F7660" w:rsidRPr="00A44246">
              <w:rPr>
                <w:sz w:val="18"/>
              </w:rPr>
              <w:t>positive monthly sample</w:t>
            </w:r>
          </w:p>
        </w:tc>
        <w:tc>
          <w:tcPr>
            <w:tcW w:w="1080" w:type="dxa"/>
            <w:tcBorders>
              <w:top w:val="nil"/>
              <w:bottom w:val="single" w:sz="4" w:space="0" w:color="auto"/>
            </w:tcBorders>
          </w:tcPr>
          <w:p w14:paraId="1BC999E2"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20212275" w14:textId="77777777" w:rsidR="00BC6327" w:rsidRPr="00A44246" w:rsidRDefault="00BC6327" w:rsidP="00D057C3">
            <w:pPr>
              <w:rPr>
                <w:sz w:val="18"/>
              </w:rPr>
            </w:pPr>
            <w:r w:rsidRPr="00A44246">
              <w:rPr>
                <w:sz w:val="18"/>
              </w:rPr>
              <w:t>Naturally present in the environment</w:t>
            </w:r>
          </w:p>
        </w:tc>
      </w:tr>
      <w:tr w:rsidR="008F7660" w:rsidRPr="00A44246" w14:paraId="64591CCB"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04A25B18"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638D6156" w14:textId="77777777" w:rsidR="005540D9" w:rsidRPr="00A44246" w:rsidRDefault="005540D9" w:rsidP="005540D9">
            <w:pPr>
              <w:ind w:left="-115" w:right="-86"/>
              <w:jc w:val="center"/>
              <w:rPr>
                <w:sz w:val="16"/>
                <w:szCs w:val="16"/>
              </w:rPr>
            </w:pPr>
            <w:r w:rsidRPr="00A44246">
              <w:rPr>
                <w:sz w:val="16"/>
                <w:szCs w:val="16"/>
              </w:rPr>
              <w:t>(In the year)</w:t>
            </w:r>
          </w:p>
          <w:p w14:paraId="41DC143B" w14:textId="77777777" w:rsidR="008F7660" w:rsidRPr="00A44246" w:rsidRDefault="00D44EBB"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3300FC2B" w14:textId="77777777" w:rsidR="008F7660" w:rsidRPr="00A44246" w:rsidRDefault="00D44EBB" w:rsidP="00D057C3">
            <w:pPr>
              <w:jc w:val="center"/>
              <w:rPr>
                <w:sz w:val="18"/>
              </w:rPr>
            </w:pPr>
            <w:r>
              <w:rPr>
                <w:sz w:val="18"/>
              </w:rPr>
              <w:t>0</w:t>
            </w:r>
          </w:p>
        </w:tc>
        <w:tc>
          <w:tcPr>
            <w:tcW w:w="2249" w:type="dxa"/>
            <w:gridSpan w:val="3"/>
            <w:tcBorders>
              <w:top w:val="single" w:sz="4" w:space="0" w:color="auto"/>
              <w:bottom w:val="single" w:sz="4" w:space="0" w:color="auto"/>
            </w:tcBorders>
          </w:tcPr>
          <w:p w14:paraId="47D6C434"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531DCC7" w14:textId="77777777" w:rsidR="008F7660" w:rsidRPr="00A44246" w:rsidRDefault="00D44EBB"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34EF889F" w14:textId="77777777" w:rsidR="008F7660" w:rsidRPr="00A44246" w:rsidRDefault="005540D9" w:rsidP="00D057C3">
            <w:pPr>
              <w:rPr>
                <w:sz w:val="18"/>
              </w:rPr>
            </w:pPr>
            <w:r w:rsidRPr="00A44246">
              <w:rPr>
                <w:sz w:val="18"/>
              </w:rPr>
              <w:t>Human and animal fecal waste</w:t>
            </w:r>
          </w:p>
        </w:tc>
      </w:tr>
      <w:tr w:rsidR="005540D9" w:rsidRPr="00A44246" w14:paraId="6FFBFE82"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9B27A34" w14:textId="77777777" w:rsidR="005540D9" w:rsidRPr="00A44246" w:rsidRDefault="005540D9" w:rsidP="005540D9">
            <w:pPr>
              <w:jc w:val="center"/>
              <w:rPr>
                <w:i/>
                <w:sz w:val="18"/>
              </w:rPr>
            </w:pPr>
            <w:r w:rsidRPr="00A44246">
              <w:rPr>
                <w:i/>
                <w:sz w:val="18"/>
              </w:rPr>
              <w:t>E. coli</w:t>
            </w:r>
          </w:p>
          <w:p w14:paraId="5F06EA4A"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27570B13"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5150AAD9" w14:textId="77777777" w:rsidR="00D44EBB" w:rsidRPr="00A44246" w:rsidRDefault="00D44EBB"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EB72398" w14:textId="77777777" w:rsidR="005540D9" w:rsidRPr="00A44246" w:rsidRDefault="00D44EBB" w:rsidP="00D057C3">
            <w:pPr>
              <w:jc w:val="center"/>
              <w:rPr>
                <w:sz w:val="18"/>
              </w:rPr>
            </w:pPr>
            <w:r>
              <w:rPr>
                <w:sz w:val="18"/>
              </w:rPr>
              <w:t>0</w:t>
            </w:r>
          </w:p>
        </w:tc>
        <w:tc>
          <w:tcPr>
            <w:tcW w:w="2249" w:type="dxa"/>
            <w:gridSpan w:val="3"/>
            <w:tcBorders>
              <w:top w:val="single" w:sz="4" w:space="0" w:color="auto"/>
              <w:bottom w:val="single" w:sz="4" w:space="0" w:color="auto"/>
            </w:tcBorders>
          </w:tcPr>
          <w:p w14:paraId="72DD531C"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2FCA51A8"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7FAB76DD" w14:textId="77777777" w:rsidR="005540D9" w:rsidRPr="00A44246" w:rsidRDefault="002F6EC9" w:rsidP="00D057C3">
            <w:pPr>
              <w:rPr>
                <w:sz w:val="18"/>
              </w:rPr>
            </w:pPr>
            <w:r w:rsidRPr="00A44246">
              <w:rPr>
                <w:sz w:val="18"/>
              </w:rPr>
              <w:t>Human and animal fecal waste</w:t>
            </w:r>
          </w:p>
        </w:tc>
      </w:tr>
      <w:tr w:rsidR="00172215" w:rsidRPr="001F3468" w14:paraId="3FCBFEE2"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315FB5BE"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1D997D0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0FFDFB2C"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4B65971" w14:textId="77777777" w:rsidTr="00535F8B">
        <w:trPr>
          <w:jc w:val="center"/>
        </w:trPr>
        <w:tc>
          <w:tcPr>
            <w:tcW w:w="2241" w:type="dxa"/>
            <w:tcBorders>
              <w:top w:val="single" w:sz="18" w:space="0" w:color="auto"/>
              <w:left w:val="single" w:sz="6" w:space="0" w:color="auto"/>
              <w:bottom w:val="double" w:sz="6" w:space="0" w:color="auto"/>
            </w:tcBorders>
            <w:vAlign w:val="center"/>
          </w:tcPr>
          <w:p w14:paraId="245D8E25"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3422E1CE"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393D76CD"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6035D95"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A29DF11"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435F6305"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3D669A79"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2440DDC3"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7885874" w14:textId="77777777" w:rsidR="00B44817" w:rsidRPr="001F3468" w:rsidRDefault="00B44817" w:rsidP="00B44817">
            <w:pPr>
              <w:jc w:val="center"/>
              <w:rPr>
                <w:b/>
                <w:sz w:val="18"/>
              </w:rPr>
            </w:pPr>
            <w:r w:rsidRPr="001F3468">
              <w:rPr>
                <w:b/>
                <w:sz w:val="18"/>
              </w:rPr>
              <w:t>Typical Source of Contaminant</w:t>
            </w:r>
          </w:p>
        </w:tc>
      </w:tr>
      <w:tr w:rsidR="00B44817" w:rsidRPr="001F3468" w14:paraId="5A930DBC" w14:textId="77777777" w:rsidTr="00535F8B">
        <w:trPr>
          <w:jc w:val="center"/>
        </w:trPr>
        <w:tc>
          <w:tcPr>
            <w:tcW w:w="2241" w:type="dxa"/>
            <w:tcBorders>
              <w:top w:val="nil"/>
              <w:left w:val="single" w:sz="6" w:space="0" w:color="auto"/>
              <w:bottom w:val="nil"/>
            </w:tcBorders>
          </w:tcPr>
          <w:p w14:paraId="12923532" w14:textId="77777777" w:rsidR="00B44817" w:rsidRPr="001F3468" w:rsidRDefault="00B44817" w:rsidP="00D057C3">
            <w:pPr>
              <w:rPr>
                <w:sz w:val="18"/>
              </w:rPr>
            </w:pPr>
            <w:r w:rsidRPr="001F3468">
              <w:rPr>
                <w:sz w:val="18"/>
              </w:rPr>
              <w:t>Lead (ppb)</w:t>
            </w:r>
          </w:p>
        </w:tc>
        <w:tc>
          <w:tcPr>
            <w:tcW w:w="810" w:type="dxa"/>
            <w:gridSpan w:val="2"/>
            <w:tcBorders>
              <w:top w:val="nil"/>
            </w:tcBorders>
          </w:tcPr>
          <w:p w14:paraId="0E0F7D6F" w14:textId="61045BE7" w:rsidR="00B44817" w:rsidRPr="001F3468" w:rsidRDefault="00B44817" w:rsidP="00D057C3">
            <w:pPr>
              <w:jc w:val="center"/>
              <w:rPr>
                <w:sz w:val="18"/>
              </w:rPr>
            </w:pPr>
          </w:p>
        </w:tc>
        <w:tc>
          <w:tcPr>
            <w:tcW w:w="900" w:type="dxa"/>
            <w:gridSpan w:val="2"/>
            <w:tcBorders>
              <w:top w:val="nil"/>
            </w:tcBorders>
          </w:tcPr>
          <w:p w14:paraId="034BBCA2" w14:textId="062F5609" w:rsidR="00B44817" w:rsidRPr="001F3468" w:rsidRDefault="00B44817" w:rsidP="00D057C3">
            <w:pPr>
              <w:jc w:val="center"/>
              <w:rPr>
                <w:sz w:val="18"/>
              </w:rPr>
            </w:pPr>
          </w:p>
        </w:tc>
        <w:tc>
          <w:tcPr>
            <w:tcW w:w="991" w:type="dxa"/>
            <w:tcBorders>
              <w:top w:val="nil"/>
              <w:bottom w:val="nil"/>
            </w:tcBorders>
          </w:tcPr>
          <w:p w14:paraId="0B9033E6" w14:textId="44A8436C" w:rsidR="00B44817" w:rsidRPr="001F3468" w:rsidRDefault="00B44817" w:rsidP="00D057C3">
            <w:pPr>
              <w:jc w:val="center"/>
              <w:rPr>
                <w:sz w:val="18"/>
              </w:rPr>
            </w:pPr>
          </w:p>
        </w:tc>
        <w:tc>
          <w:tcPr>
            <w:tcW w:w="1080" w:type="dxa"/>
            <w:tcBorders>
              <w:top w:val="nil"/>
              <w:bottom w:val="nil"/>
            </w:tcBorders>
          </w:tcPr>
          <w:p w14:paraId="3623B601" w14:textId="27BE2543" w:rsidR="00B44817" w:rsidRPr="001F3468" w:rsidRDefault="00B44817" w:rsidP="00D057C3">
            <w:pPr>
              <w:jc w:val="center"/>
              <w:rPr>
                <w:sz w:val="18"/>
              </w:rPr>
            </w:pPr>
          </w:p>
        </w:tc>
        <w:tc>
          <w:tcPr>
            <w:tcW w:w="540" w:type="dxa"/>
            <w:tcBorders>
              <w:top w:val="nil"/>
              <w:bottom w:val="nil"/>
            </w:tcBorders>
          </w:tcPr>
          <w:p w14:paraId="130A1EB8" w14:textId="4354D00C" w:rsidR="00B44817" w:rsidRPr="001F3468" w:rsidRDefault="00B44817" w:rsidP="00D057C3">
            <w:pPr>
              <w:jc w:val="center"/>
              <w:rPr>
                <w:sz w:val="18"/>
              </w:rPr>
            </w:pPr>
          </w:p>
        </w:tc>
        <w:tc>
          <w:tcPr>
            <w:tcW w:w="629" w:type="dxa"/>
            <w:tcBorders>
              <w:top w:val="nil"/>
              <w:bottom w:val="nil"/>
            </w:tcBorders>
          </w:tcPr>
          <w:p w14:paraId="064945A6" w14:textId="028855EB" w:rsidR="00B44817" w:rsidRPr="001F3468" w:rsidRDefault="00B44817" w:rsidP="00D057C3">
            <w:pPr>
              <w:jc w:val="center"/>
              <w:rPr>
                <w:sz w:val="18"/>
              </w:rPr>
            </w:pPr>
          </w:p>
        </w:tc>
        <w:tc>
          <w:tcPr>
            <w:tcW w:w="1350" w:type="dxa"/>
            <w:gridSpan w:val="2"/>
            <w:tcBorders>
              <w:top w:val="nil"/>
              <w:bottom w:val="nil"/>
            </w:tcBorders>
          </w:tcPr>
          <w:p w14:paraId="4401ABC0" w14:textId="77777777" w:rsidR="00B44817" w:rsidRPr="001D7D91" w:rsidRDefault="00CF15DF" w:rsidP="00B44817">
            <w:pPr>
              <w:jc w:val="center"/>
              <w:rPr>
                <w:sz w:val="17"/>
                <w:szCs w:val="16"/>
              </w:rPr>
            </w:pPr>
            <w:r>
              <w:rPr>
                <w:sz w:val="17"/>
                <w:szCs w:val="16"/>
              </w:rPr>
              <w:t>N/A</w:t>
            </w:r>
          </w:p>
        </w:tc>
        <w:tc>
          <w:tcPr>
            <w:tcW w:w="2251" w:type="dxa"/>
            <w:tcBorders>
              <w:top w:val="nil"/>
              <w:bottom w:val="nil"/>
              <w:right w:val="single" w:sz="6" w:space="0" w:color="auto"/>
            </w:tcBorders>
          </w:tcPr>
          <w:p w14:paraId="0F26B24E"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7D67EA7E" w14:textId="77777777" w:rsidTr="00535F8B">
        <w:trPr>
          <w:jc w:val="center"/>
        </w:trPr>
        <w:tc>
          <w:tcPr>
            <w:tcW w:w="2241" w:type="dxa"/>
            <w:tcBorders>
              <w:left w:val="single" w:sz="6" w:space="0" w:color="auto"/>
              <w:bottom w:val="single" w:sz="18" w:space="0" w:color="auto"/>
            </w:tcBorders>
          </w:tcPr>
          <w:p w14:paraId="5682D65D" w14:textId="77777777"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14:paraId="74668B4B" w14:textId="4B5D08AC" w:rsidR="00B44817" w:rsidRPr="001F3468" w:rsidRDefault="00B44817" w:rsidP="00D057C3">
            <w:pPr>
              <w:jc w:val="center"/>
              <w:rPr>
                <w:sz w:val="18"/>
              </w:rPr>
            </w:pPr>
          </w:p>
        </w:tc>
        <w:tc>
          <w:tcPr>
            <w:tcW w:w="900" w:type="dxa"/>
            <w:gridSpan w:val="2"/>
            <w:tcBorders>
              <w:bottom w:val="single" w:sz="18" w:space="0" w:color="auto"/>
            </w:tcBorders>
          </w:tcPr>
          <w:p w14:paraId="1CFAB076" w14:textId="4212192F" w:rsidR="00B44817" w:rsidRPr="001F3468" w:rsidRDefault="00B44817" w:rsidP="00D057C3">
            <w:pPr>
              <w:jc w:val="center"/>
              <w:rPr>
                <w:sz w:val="18"/>
              </w:rPr>
            </w:pPr>
          </w:p>
        </w:tc>
        <w:tc>
          <w:tcPr>
            <w:tcW w:w="991" w:type="dxa"/>
            <w:tcBorders>
              <w:bottom w:val="single" w:sz="18" w:space="0" w:color="auto"/>
            </w:tcBorders>
          </w:tcPr>
          <w:p w14:paraId="58506E37" w14:textId="1C2E94E0" w:rsidR="00B44817" w:rsidRPr="001F3468" w:rsidRDefault="00B44817" w:rsidP="005530B1">
            <w:pPr>
              <w:jc w:val="center"/>
              <w:rPr>
                <w:sz w:val="18"/>
              </w:rPr>
            </w:pPr>
          </w:p>
        </w:tc>
        <w:tc>
          <w:tcPr>
            <w:tcW w:w="1080" w:type="dxa"/>
            <w:tcBorders>
              <w:bottom w:val="single" w:sz="18" w:space="0" w:color="auto"/>
            </w:tcBorders>
          </w:tcPr>
          <w:p w14:paraId="20A11B89" w14:textId="1858A7EB" w:rsidR="00B44817" w:rsidRPr="001F3468" w:rsidRDefault="00B44817" w:rsidP="00D057C3">
            <w:pPr>
              <w:jc w:val="center"/>
              <w:rPr>
                <w:sz w:val="18"/>
              </w:rPr>
            </w:pPr>
          </w:p>
        </w:tc>
        <w:tc>
          <w:tcPr>
            <w:tcW w:w="540" w:type="dxa"/>
            <w:tcBorders>
              <w:bottom w:val="single" w:sz="18" w:space="0" w:color="auto"/>
            </w:tcBorders>
          </w:tcPr>
          <w:p w14:paraId="5FAA0B4B" w14:textId="51DFF8CD" w:rsidR="00B44817" w:rsidRPr="001F3468" w:rsidRDefault="00B44817" w:rsidP="00D057C3">
            <w:pPr>
              <w:jc w:val="center"/>
              <w:rPr>
                <w:sz w:val="18"/>
              </w:rPr>
            </w:pPr>
          </w:p>
        </w:tc>
        <w:tc>
          <w:tcPr>
            <w:tcW w:w="629" w:type="dxa"/>
            <w:tcBorders>
              <w:bottom w:val="single" w:sz="18" w:space="0" w:color="auto"/>
            </w:tcBorders>
          </w:tcPr>
          <w:p w14:paraId="198022C0" w14:textId="7F469570" w:rsidR="00B44817" w:rsidRPr="001F3468" w:rsidRDefault="00B44817" w:rsidP="00D057C3">
            <w:pPr>
              <w:jc w:val="center"/>
              <w:rPr>
                <w:sz w:val="18"/>
              </w:rPr>
            </w:pPr>
          </w:p>
        </w:tc>
        <w:tc>
          <w:tcPr>
            <w:tcW w:w="1350" w:type="dxa"/>
            <w:gridSpan w:val="2"/>
            <w:tcBorders>
              <w:bottom w:val="single" w:sz="18" w:space="0" w:color="auto"/>
            </w:tcBorders>
          </w:tcPr>
          <w:p w14:paraId="63C1E5CE" w14:textId="77777777" w:rsidR="00CF15DF" w:rsidRDefault="00D26951" w:rsidP="00B44817">
            <w:pPr>
              <w:jc w:val="center"/>
              <w:rPr>
                <w:sz w:val="17"/>
                <w:szCs w:val="16"/>
              </w:rPr>
            </w:pPr>
            <w:r>
              <w:rPr>
                <w:sz w:val="17"/>
                <w:szCs w:val="16"/>
              </w:rPr>
              <w:t>Not applicable</w:t>
            </w:r>
          </w:p>
          <w:p w14:paraId="209A09AC" w14:textId="77777777" w:rsidR="00CF15DF" w:rsidRPr="00CF15DF" w:rsidRDefault="00CF15DF" w:rsidP="00CF15DF">
            <w:pPr>
              <w:rPr>
                <w:sz w:val="17"/>
                <w:szCs w:val="16"/>
              </w:rPr>
            </w:pPr>
          </w:p>
          <w:p w14:paraId="5071CC4C" w14:textId="77777777" w:rsidR="00CF15DF" w:rsidRDefault="00CF15DF" w:rsidP="00CF15DF">
            <w:pPr>
              <w:rPr>
                <w:sz w:val="17"/>
                <w:szCs w:val="16"/>
              </w:rPr>
            </w:pPr>
          </w:p>
          <w:p w14:paraId="38B75E05" w14:textId="77777777" w:rsidR="00B44817" w:rsidRPr="00CF15DF" w:rsidRDefault="00B44817" w:rsidP="00CF15DF">
            <w:pPr>
              <w:jc w:val="center"/>
              <w:rPr>
                <w:sz w:val="17"/>
                <w:szCs w:val="16"/>
              </w:rPr>
            </w:pPr>
          </w:p>
        </w:tc>
        <w:tc>
          <w:tcPr>
            <w:tcW w:w="2251" w:type="dxa"/>
            <w:tcBorders>
              <w:bottom w:val="single" w:sz="18" w:space="0" w:color="auto"/>
              <w:right w:val="single" w:sz="6" w:space="0" w:color="auto"/>
            </w:tcBorders>
          </w:tcPr>
          <w:p w14:paraId="6D9EBA8F"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169BEF5E"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20E1DD6B"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73AABE8"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2EE7D960" w14:textId="77777777" w:rsidTr="00E92E9C">
        <w:trPr>
          <w:jc w:val="center"/>
        </w:trPr>
        <w:tc>
          <w:tcPr>
            <w:tcW w:w="2250" w:type="dxa"/>
            <w:tcBorders>
              <w:top w:val="single" w:sz="18" w:space="0" w:color="auto"/>
              <w:left w:val="single" w:sz="6" w:space="0" w:color="auto"/>
              <w:bottom w:val="double" w:sz="6" w:space="0" w:color="auto"/>
            </w:tcBorders>
            <w:vAlign w:val="center"/>
          </w:tcPr>
          <w:p w14:paraId="13F80859"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2D64F3D5"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14EB0062"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167A6674" w14:textId="77777777"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70B9221D"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095EB8A9"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11DEE445"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3A84B233" w14:textId="77777777" w:rsidTr="00E92E9C">
        <w:trPr>
          <w:jc w:val="center"/>
        </w:trPr>
        <w:tc>
          <w:tcPr>
            <w:tcW w:w="2250" w:type="dxa"/>
            <w:tcBorders>
              <w:top w:val="nil"/>
              <w:left w:val="single" w:sz="6" w:space="0" w:color="auto"/>
              <w:bottom w:val="single" w:sz="4" w:space="0" w:color="auto"/>
            </w:tcBorders>
          </w:tcPr>
          <w:p w14:paraId="0F8AF518"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60E95C8E" w14:textId="29C99288" w:rsidR="00B3023D" w:rsidRPr="001F3468" w:rsidRDefault="00602960" w:rsidP="002F6EC9">
            <w:pPr>
              <w:keepNext/>
              <w:jc w:val="center"/>
              <w:rPr>
                <w:sz w:val="18"/>
              </w:rPr>
            </w:pPr>
            <w:r>
              <w:rPr>
                <w:sz w:val="18"/>
              </w:rPr>
              <w:t>NA</w:t>
            </w:r>
          </w:p>
        </w:tc>
        <w:tc>
          <w:tcPr>
            <w:tcW w:w="1350" w:type="dxa"/>
            <w:tcBorders>
              <w:top w:val="nil"/>
              <w:bottom w:val="single" w:sz="4" w:space="0" w:color="auto"/>
            </w:tcBorders>
          </w:tcPr>
          <w:p w14:paraId="73908E52" w14:textId="77777777" w:rsidR="00B3023D" w:rsidRPr="001F3468" w:rsidRDefault="00B3023D" w:rsidP="00F27DFE">
            <w:pPr>
              <w:keepNext/>
              <w:rPr>
                <w:sz w:val="18"/>
              </w:rPr>
            </w:pPr>
          </w:p>
        </w:tc>
        <w:tc>
          <w:tcPr>
            <w:tcW w:w="1440" w:type="dxa"/>
            <w:tcBorders>
              <w:top w:val="nil"/>
              <w:bottom w:val="single" w:sz="4" w:space="0" w:color="auto"/>
            </w:tcBorders>
          </w:tcPr>
          <w:p w14:paraId="0BB0DEB9" w14:textId="77777777" w:rsidR="00B3023D" w:rsidRPr="001F3468" w:rsidRDefault="00B3023D" w:rsidP="002F6EC9">
            <w:pPr>
              <w:keepNext/>
              <w:jc w:val="center"/>
              <w:rPr>
                <w:sz w:val="18"/>
              </w:rPr>
            </w:pPr>
          </w:p>
        </w:tc>
        <w:tc>
          <w:tcPr>
            <w:tcW w:w="900" w:type="dxa"/>
            <w:tcBorders>
              <w:top w:val="nil"/>
              <w:bottom w:val="single" w:sz="4" w:space="0" w:color="auto"/>
            </w:tcBorders>
          </w:tcPr>
          <w:p w14:paraId="1B5D074C"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5AEDA8E7"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6A758BE5"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1F464B6C" w14:textId="77777777" w:rsidTr="00E92E9C">
        <w:trPr>
          <w:jc w:val="center"/>
        </w:trPr>
        <w:tc>
          <w:tcPr>
            <w:tcW w:w="2250" w:type="dxa"/>
            <w:tcBorders>
              <w:left w:val="single" w:sz="6" w:space="0" w:color="auto"/>
              <w:bottom w:val="single" w:sz="18" w:space="0" w:color="auto"/>
            </w:tcBorders>
          </w:tcPr>
          <w:p w14:paraId="0FB5187C"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31790B3D" w14:textId="6E1BAB8E" w:rsidR="00B3023D" w:rsidRPr="001F3468" w:rsidRDefault="00602960" w:rsidP="002F6EC9">
            <w:pPr>
              <w:keepNext/>
              <w:jc w:val="center"/>
              <w:rPr>
                <w:sz w:val="18"/>
              </w:rPr>
            </w:pPr>
            <w:r>
              <w:rPr>
                <w:sz w:val="18"/>
              </w:rPr>
              <w:t>NA</w:t>
            </w:r>
          </w:p>
        </w:tc>
        <w:tc>
          <w:tcPr>
            <w:tcW w:w="1350" w:type="dxa"/>
            <w:tcBorders>
              <w:bottom w:val="single" w:sz="18" w:space="0" w:color="auto"/>
            </w:tcBorders>
          </w:tcPr>
          <w:p w14:paraId="0BB0F3DD" w14:textId="77777777" w:rsidR="00B3023D" w:rsidRPr="001F3468" w:rsidRDefault="00B3023D" w:rsidP="002F6EC9">
            <w:pPr>
              <w:keepNext/>
              <w:jc w:val="center"/>
              <w:rPr>
                <w:sz w:val="18"/>
              </w:rPr>
            </w:pPr>
          </w:p>
        </w:tc>
        <w:tc>
          <w:tcPr>
            <w:tcW w:w="1440" w:type="dxa"/>
            <w:tcBorders>
              <w:bottom w:val="single" w:sz="18" w:space="0" w:color="auto"/>
            </w:tcBorders>
          </w:tcPr>
          <w:p w14:paraId="1E880A74" w14:textId="77777777" w:rsidR="00B3023D" w:rsidRPr="001F3468" w:rsidRDefault="00B3023D" w:rsidP="002F6EC9">
            <w:pPr>
              <w:keepNext/>
              <w:jc w:val="center"/>
              <w:rPr>
                <w:sz w:val="18"/>
              </w:rPr>
            </w:pPr>
          </w:p>
        </w:tc>
        <w:tc>
          <w:tcPr>
            <w:tcW w:w="900" w:type="dxa"/>
            <w:tcBorders>
              <w:bottom w:val="single" w:sz="18" w:space="0" w:color="auto"/>
            </w:tcBorders>
          </w:tcPr>
          <w:p w14:paraId="6405BB36"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4AEBF3DD"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58F738AE"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280F85CA"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6C82A66"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749AFF1"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768C5E16"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008B7106">
              <w:rPr>
                <w:sz w:val="18"/>
              </w:rPr>
              <w:t>(ppm</w:t>
            </w:r>
            <w:r w:rsidRPr="001F3468">
              <w:rPr>
                <w:sz w:val="18"/>
              </w:rPr>
              <w:t>)</w:t>
            </w:r>
          </w:p>
        </w:tc>
        <w:tc>
          <w:tcPr>
            <w:tcW w:w="990" w:type="dxa"/>
            <w:tcBorders>
              <w:top w:val="single" w:sz="18" w:space="0" w:color="auto"/>
              <w:bottom w:val="double" w:sz="6" w:space="0" w:color="auto"/>
            </w:tcBorders>
            <w:vAlign w:val="center"/>
          </w:tcPr>
          <w:p w14:paraId="02026BAE"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31E9A517"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6B6F23A5"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1B75BF1"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124EEEB7"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7928A4DD"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112BA4D6" w14:textId="77777777" w:rsidTr="00E92E9C">
        <w:trPr>
          <w:trHeight w:val="504"/>
          <w:jc w:val="center"/>
        </w:trPr>
        <w:tc>
          <w:tcPr>
            <w:tcW w:w="2268" w:type="dxa"/>
            <w:gridSpan w:val="2"/>
            <w:tcBorders>
              <w:top w:val="nil"/>
              <w:left w:val="single" w:sz="6" w:space="0" w:color="auto"/>
            </w:tcBorders>
          </w:tcPr>
          <w:p w14:paraId="50EF7B8E" w14:textId="77777777" w:rsidR="00BC6327" w:rsidRPr="001F3468" w:rsidRDefault="004C178C" w:rsidP="00D057C3">
            <w:pPr>
              <w:ind w:left="180"/>
              <w:rPr>
                <w:sz w:val="18"/>
              </w:rPr>
            </w:pPr>
            <w:r>
              <w:rPr>
                <w:sz w:val="18"/>
              </w:rPr>
              <w:t>Nitrate as N</w:t>
            </w:r>
          </w:p>
        </w:tc>
        <w:tc>
          <w:tcPr>
            <w:tcW w:w="990" w:type="dxa"/>
            <w:tcBorders>
              <w:top w:val="nil"/>
            </w:tcBorders>
          </w:tcPr>
          <w:p w14:paraId="0E63C99C" w14:textId="0D99A598" w:rsidR="00BC6327" w:rsidRPr="001F3468" w:rsidRDefault="00602960" w:rsidP="008B7106">
            <w:pPr>
              <w:jc w:val="center"/>
              <w:rPr>
                <w:sz w:val="18"/>
              </w:rPr>
            </w:pPr>
            <w:r>
              <w:rPr>
                <w:sz w:val="18"/>
              </w:rPr>
              <w:t>12/27/19</w:t>
            </w:r>
          </w:p>
        </w:tc>
        <w:tc>
          <w:tcPr>
            <w:tcW w:w="1350" w:type="dxa"/>
            <w:tcBorders>
              <w:top w:val="nil"/>
            </w:tcBorders>
          </w:tcPr>
          <w:p w14:paraId="253A230A" w14:textId="78A70C23" w:rsidR="00BC6327" w:rsidRPr="001F3468" w:rsidRDefault="00602960" w:rsidP="00D057C3">
            <w:pPr>
              <w:jc w:val="center"/>
              <w:rPr>
                <w:sz w:val="18"/>
              </w:rPr>
            </w:pPr>
            <w:r>
              <w:rPr>
                <w:sz w:val="18"/>
              </w:rPr>
              <w:t>4.4</w:t>
            </w:r>
          </w:p>
        </w:tc>
        <w:tc>
          <w:tcPr>
            <w:tcW w:w="1440" w:type="dxa"/>
            <w:tcBorders>
              <w:top w:val="nil"/>
            </w:tcBorders>
          </w:tcPr>
          <w:p w14:paraId="425F0768" w14:textId="77777777" w:rsidR="00BC6327" w:rsidRPr="001F3468" w:rsidRDefault="00486D2D" w:rsidP="00D057C3">
            <w:pPr>
              <w:jc w:val="center"/>
              <w:rPr>
                <w:sz w:val="18"/>
              </w:rPr>
            </w:pPr>
            <w:r>
              <w:rPr>
                <w:sz w:val="18"/>
              </w:rPr>
              <w:t>ND-5.</w:t>
            </w:r>
            <w:r w:rsidR="005530B1">
              <w:rPr>
                <w:sz w:val="18"/>
              </w:rPr>
              <w:t>6</w:t>
            </w:r>
          </w:p>
        </w:tc>
        <w:tc>
          <w:tcPr>
            <w:tcW w:w="900" w:type="dxa"/>
            <w:tcBorders>
              <w:top w:val="nil"/>
            </w:tcBorders>
          </w:tcPr>
          <w:p w14:paraId="52ABF347" w14:textId="77777777" w:rsidR="00BC6327" w:rsidRPr="001F3468" w:rsidRDefault="00486D2D" w:rsidP="00D057C3">
            <w:pPr>
              <w:jc w:val="center"/>
              <w:rPr>
                <w:sz w:val="18"/>
              </w:rPr>
            </w:pPr>
            <w:r>
              <w:rPr>
                <w:sz w:val="18"/>
              </w:rPr>
              <w:t>10ppm</w:t>
            </w:r>
          </w:p>
        </w:tc>
        <w:tc>
          <w:tcPr>
            <w:tcW w:w="1080" w:type="dxa"/>
            <w:tcBorders>
              <w:top w:val="nil"/>
            </w:tcBorders>
          </w:tcPr>
          <w:p w14:paraId="29A0C41C" w14:textId="77777777" w:rsidR="00BC6327" w:rsidRPr="001F3468" w:rsidRDefault="00486D2D" w:rsidP="00D057C3">
            <w:pPr>
              <w:jc w:val="center"/>
              <w:rPr>
                <w:sz w:val="18"/>
              </w:rPr>
            </w:pPr>
            <w:r>
              <w:rPr>
                <w:sz w:val="18"/>
              </w:rPr>
              <w:t>10ppm</w:t>
            </w:r>
          </w:p>
        </w:tc>
        <w:tc>
          <w:tcPr>
            <w:tcW w:w="2808" w:type="dxa"/>
            <w:tcBorders>
              <w:top w:val="nil"/>
              <w:right w:val="single" w:sz="6" w:space="0" w:color="auto"/>
            </w:tcBorders>
          </w:tcPr>
          <w:p w14:paraId="17902D6E" w14:textId="77777777" w:rsidR="00BC6327" w:rsidRPr="00A959A2" w:rsidRDefault="00A959A2" w:rsidP="00D057C3">
            <w:pPr>
              <w:rPr>
                <w:sz w:val="16"/>
                <w:szCs w:val="16"/>
              </w:rPr>
            </w:pPr>
            <w:r>
              <w:rPr>
                <w:sz w:val="16"/>
                <w:szCs w:val="16"/>
              </w:rPr>
              <w:t>Runoff and Leaching from fertilizer use; leaching from septic tanks and sewage; erosion of natural deposits.</w:t>
            </w:r>
          </w:p>
        </w:tc>
      </w:tr>
      <w:tr w:rsidR="002137AC" w:rsidRPr="001F3468" w14:paraId="0602483E" w14:textId="77777777" w:rsidTr="00E92E9C">
        <w:trPr>
          <w:trHeight w:val="504"/>
          <w:jc w:val="center"/>
        </w:trPr>
        <w:tc>
          <w:tcPr>
            <w:tcW w:w="2268" w:type="dxa"/>
            <w:gridSpan w:val="2"/>
            <w:tcBorders>
              <w:top w:val="nil"/>
              <w:left w:val="single" w:sz="6" w:space="0" w:color="auto"/>
            </w:tcBorders>
          </w:tcPr>
          <w:p w14:paraId="525F7158" w14:textId="77777777" w:rsidR="002137AC" w:rsidRDefault="008B7106" w:rsidP="00D057C3">
            <w:pPr>
              <w:ind w:left="180"/>
              <w:rPr>
                <w:sz w:val="18"/>
              </w:rPr>
            </w:pPr>
            <w:r>
              <w:rPr>
                <w:sz w:val="18"/>
              </w:rPr>
              <w:t xml:space="preserve">Fluoride </w:t>
            </w:r>
          </w:p>
        </w:tc>
        <w:tc>
          <w:tcPr>
            <w:tcW w:w="990" w:type="dxa"/>
            <w:tcBorders>
              <w:top w:val="nil"/>
            </w:tcBorders>
          </w:tcPr>
          <w:p w14:paraId="328C2160" w14:textId="7432A6C6" w:rsidR="002137AC" w:rsidRDefault="00602960" w:rsidP="00D057C3">
            <w:pPr>
              <w:jc w:val="center"/>
              <w:rPr>
                <w:sz w:val="18"/>
              </w:rPr>
            </w:pPr>
            <w:r>
              <w:rPr>
                <w:sz w:val="18"/>
              </w:rPr>
              <w:t>NA</w:t>
            </w:r>
          </w:p>
        </w:tc>
        <w:tc>
          <w:tcPr>
            <w:tcW w:w="1350" w:type="dxa"/>
            <w:tcBorders>
              <w:top w:val="nil"/>
            </w:tcBorders>
          </w:tcPr>
          <w:p w14:paraId="44E922A3" w14:textId="49FC75A2" w:rsidR="002137AC" w:rsidRDefault="00602960" w:rsidP="00D057C3">
            <w:pPr>
              <w:jc w:val="center"/>
              <w:rPr>
                <w:sz w:val="18"/>
              </w:rPr>
            </w:pPr>
            <w:r>
              <w:rPr>
                <w:sz w:val="18"/>
              </w:rPr>
              <w:t>NA</w:t>
            </w:r>
          </w:p>
        </w:tc>
        <w:tc>
          <w:tcPr>
            <w:tcW w:w="1440" w:type="dxa"/>
            <w:tcBorders>
              <w:top w:val="nil"/>
            </w:tcBorders>
          </w:tcPr>
          <w:p w14:paraId="3EE29AFC" w14:textId="3DD4C24B" w:rsidR="002137AC" w:rsidRDefault="00602960" w:rsidP="00D057C3">
            <w:pPr>
              <w:jc w:val="center"/>
              <w:rPr>
                <w:sz w:val="18"/>
              </w:rPr>
            </w:pPr>
            <w:r>
              <w:rPr>
                <w:sz w:val="18"/>
              </w:rPr>
              <w:t>NA</w:t>
            </w:r>
          </w:p>
        </w:tc>
        <w:tc>
          <w:tcPr>
            <w:tcW w:w="900" w:type="dxa"/>
            <w:tcBorders>
              <w:top w:val="nil"/>
            </w:tcBorders>
          </w:tcPr>
          <w:p w14:paraId="1660923C" w14:textId="77777777" w:rsidR="002137AC" w:rsidRDefault="008B7106" w:rsidP="00D057C3">
            <w:pPr>
              <w:jc w:val="center"/>
              <w:rPr>
                <w:sz w:val="18"/>
              </w:rPr>
            </w:pPr>
            <w:r>
              <w:rPr>
                <w:sz w:val="18"/>
              </w:rPr>
              <w:t>2</w:t>
            </w:r>
            <w:r w:rsidR="00782088">
              <w:rPr>
                <w:sz w:val="18"/>
              </w:rPr>
              <w:t xml:space="preserve">.0 </w:t>
            </w:r>
            <w:r>
              <w:rPr>
                <w:sz w:val="18"/>
              </w:rPr>
              <w:t>ppm</w:t>
            </w:r>
          </w:p>
        </w:tc>
        <w:tc>
          <w:tcPr>
            <w:tcW w:w="1080" w:type="dxa"/>
            <w:tcBorders>
              <w:top w:val="nil"/>
            </w:tcBorders>
          </w:tcPr>
          <w:p w14:paraId="11D6D5BA" w14:textId="77777777" w:rsidR="002137AC" w:rsidRDefault="00782088" w:rsidP="00D057C3">
            <w:pPr>
              <w:jc w:val="center"/>
              <w:rPr>
                <w:sz w:val="18"/>
              </w:rPr>
            </w:pPr>
            <w:r>
              <w:rPr>
                <w:sz w:val="18"/>
              </w:rPr>
              <w:t>1 ppm</w:t>
            </w:r>
          </w:p>
        </w:tc>
        <w:tc>
          <w:tcPr>
            <w:tcW w:w="2808" w:type="dxa"/>
            <w:tcBorders>
              <w:top w:val="nil"/>
              <w:right w:val="single" w:sz="6" w:space="0" w:color="auto"/>
            </w:tcBorders>
          </w:tcPr>
          <w:p w14:paraId="79D1F072" w14:textId="77777777" w:rsidR="002137AC" w:rsidRDefault="00782088" w:rsidP="00D057C3">
            <w:pPr>
              <w:rPr>
                <w:sz w:val="16"/>
                <w:szCs w:val="16"/>
              </w:rPr>
            </w:pPr>
            <w:r>
              <w:rPr>
                <w:sz w:val="16"/>
                <w:szCs w:val="16"/>
              </w:rPr>
              <w:t xml:space="preserve">Erosion of Natural deposits; water additive which promotes strong teeth; discharge from fertilizer and aluminum factories. </w:t>
            </w:r>
          </w:p>
        </w:tc>
      </w:tr>
      <w:tr w:rsidR="002137AC" w:rsidRPr="001F3468" w14:paraId="60FC614D" w14:textId="77777777" w:rsidTr="00E92E9C">
        <w:trPr>
          <w:trHeight w:val="504"/>
          <w:jc w:val="center"/>
        </w:trPr>
        <w:tc>
          <w:tcPr>
            <w:tcW w:w="2268" w:type="dxa"/>
            <w:gridSpan w:val="2"/>
            <w:tcBorders>
              <w:top w:val="nil"/>
              <w:left w:val="single" w:sz="6" w:space="0" w:color="auto"/>
            </w:tcBorders>
          </w:tcPr>
          <w:p w14:paraId="209A2BB2" w14:textId="77777777" w:rsidR="002137AC" w:rsidRDefault="008B7106" w:rsidP="00D057C3">
            <w:pPr>
              <w:ind w:left="180"/>
              <w:rPr>
                <w:sz w:val="18"/>
              </w:rPr>
            </w:pPr>
            <w:r>
              <w:rPr>
                <w:sz w:val="18"/>
              </w:rPr>
              <w:t>Gross Alpha</w:t>
            </w:r>
            <w:r w:rsidR="00782088">
              <w:rPr>
                <w:sz w:val="18"/>
              </w:rPr>
              <w:t xml:space="preserve"> (</w:t>
            </w:r>
            <w:proofErr w:type="spellStart"/>
            <w:r w:rsidR="00782088">
              <w:rPr>
                <w:sz w:val="18"/>
              </w:rPr>
              <w:t>pCi</w:t>
            </w:r>
            <w:proofErr w:type="spellEnd"/>
            <w:r w:rsidR="00782088">
              <w:rPr>
                <w:sz w:val="18"/>
              </w:rPr>
              <w:t>/L)</w:t>
            </w:r>
          </w:p>
        </w:tc>
        <w:tc>
          <w:tcPr>
            <w:tcW w:w="990" w:type="dxa"/>
            <w:tcBorders>
              <w:top w:val="nil"/>
            </w:tcBorders>
          </w:tcPr>
          <w:p w14:paraId="558B15D8" w14:textId="6FEA06B4" w:rsidR="002137AC" w:rsidRDefault="00602960" w:rsidP="00D057C3">
            <w:pPr>
              <w:jc w:val="center"/>
              <w:rPr>
                <w:sz w:val="18"/>
              </w:rPr>
            </w:pPr>
            <w:r>
              <w:rPr>
                <w:sz w:val="18"/>
              </w:rPr>
              <w:t>NA</w:t>
            </w:r>
          </w:p>
        </w:tc>
        <w:tc>
          <w:tcPr>
            <w:tcW w:w="1350" w:type="dxa"/>
            <w:tcBorders>
              <w:top w:val="nil"/>
            </w:tcBorders>
          </w:tcPr>
          <w:p w14:paraId="53D1D290" w14:textId="001029FF" w:rsidR="002137AC" w:rsidRDefault="00602960" w:rsidP="00D057C3">
            <w:pPr>
              <w:jc w:val="center"/>
              <w:rPr>
                <w:sz w:val="18"/>
              </w:rPr>
            </w:pPr>
            <w:r>
              <w:rPr>
                <w:sz w:val="18"/>
              </w:rPr>
              <w:t>NA</w:t>
            </w:r>
          </w:p>
        </w:tc>
        <w:tc>
          <w:tcPr>
            <w:tcW w:w="1440" w:type="dxa"/>
            <w:tcBorders>
              <w:top w:val="nil"/>
            </w:tcBorders>
          </w:tcPr>
          <w:p w14:paraId="3387C903" w14:textId="0727BFD5" w:rsidR="002137AC" w:rsidRDefault="00602960" w:rsidP="00D057C3">
            <w:pPr>
              <w:jc w:val="center"/>
              <w:rPr>
                <w:sz w:val="18"/>
              </w:rPr>
            </w:pPr>
            <w:r>
              <w:rPr>
                <w:sz w:val="18"/>
              </w:rPr>
              <w:t>NA</w:t>
            </w:r>
          </w:p>
        </w:tc>
        <w:tc>
          <w:tcPr>
            <w:tcW w:w="900" w:type="dxa"/>
            <w:tcBorders>
              <w:top w:val="nil"/>
            </w:tcBorders>
          </w:tcPr>
          <w:p w14:paraId="7B3744BD" w14:textId="77777777" w:rsidR="002137AC" w:rsidRDefault="00782088" w:rsidP="00D057C3">
            <w:pPr>
              <w:jc w:val="center"/>
              <w:rPr>
                <w:sz w:val="18"/>
              </w:rPr>
            </w:pPr>
            <w:r>
              <w:rPr>
                <w:sz w:val="18"/>
              </w:rPr>
              <w:t>15</w:t>
            </w:r>
          </w:p>
        </w:tc>
        <w:tc>
          <w:tcPr>
            <w:tcW w:w="1080" w:type="dxa"/>
            <w:tcBorders>
              <w:top w:val="nil"/>
            </w:tcBorders>
          </w:tcPr>
          <w:p w14:paraId="1254FFE6" w14:textId="77777777" w:rsidR="002137AC" w:rsidRDefault="00782088" w:rsidP="00D057C3">
            <w:pPr>
              <w:jc w:val="center"/>
              <w:rPr>
                <w:sz w:val="18"/>
              </w:rPr>
            </w:pPr>
            <w:r>
              <w:rPr>
                <w:sz w:val="18"/>
              </w:rPr>
              <w:t>(0)</w:t>
            </w:r>
          </w:p>
        </w:tc>
        <w:tc>
          <w:tcPr>
            <w:tcW w:w="2808" w:type="dxa"/>
            <w:tcBorders>
              <w:top w:val="nil"/>
              <w:right w:val="single" w:sz="6" w:space="0" w:color="auto"/>
            </w:tcBorders>
          </w:tcPr>
          <w:p w14:paraId="61E9CA22" w14:textId="77777777" w:rsidR="002137AC" w:rsidRDefault="00782088" w:rsidP="00D057C3">
            <w:pPr>
              <w:rPr>
                <w:sz w:val="16"/>
                <w:szCs w:val="16"/>
              </w:rPr>
            </w:pPr>
            <w:r>
              <w:rPr>
                <w:sz w:val="16"/>
                <w:szCs w:val="16"/>
              </w:rPr>
              <w:t xml:space="preserve">Erosion of natural deposits. </w:t>
            </w:r>
          </w:p>
        </w:tc>
      </w:tr>
      <w:tr w:rsidR="002137AC" w:rsidRPr="001F3468" w14:paraId="35EFFD3B" w14:textId="77777777" w:rsidTr="00E92E9C">
        <w:trPr>
          <w:trHeight w:val="504"/>
          <w:jc w:val="center"/>
        </w:trPr>
        <w:tc>
          <w:tcPr>
            <w:tcW w:w="2268" w:type="dxa"/>
            <w:gridSpan w:val="2"/>
            <w:tcBorders>
              <w:top w:val="nil"/>
              <w:left w:val="single" w:sz="6" w:space="0" w:color="auto"/>
            </w:tcBorders>
          </w:tcPr>
          <w:p w14:paraId="4D2DB6D7" w14:textId="77777777" w:rsidR="002137AC" w:rsidRDefault="008B7106" w:rsidP="00D057C3">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6DCC3736" w14:textId="77777777" w:rsidR="002137AC" w:rsidRDefault="003200F2" w:rsidP="00D057C3">
            <w:pPr>
              <w:jc w:val="center"/>
              <w:rPr>
                <w:sz w:val="18"/>
              </w:rPr>
            </w:pPr>
            <w:r>
              <w:rPr>
                <w:sz w:val="18"/>
              </w:rPr>
              <w:t>NA</w:t>
            </w:r>
          </w:p>
        </w:tc>
        <w:tc>
          <w:tcPr>
            <w:tcW w:w="1350" w:type="dxa"/>
            <w:tcBorders>
              <w:top w:val="nil"/>
            </w:tcBorders>
          </w:tcPr>
          <w:p w14:paraId="4E6EFC0A" w14:textId="77777777" w:rsidR="002137AC" w:rsidRDefault="003200F2" w:rsidP="00D057C3">
            <w:pPr>
              <w:jc w:val="center"/>
              <w:rPr>
                <w:sz w:val="18"/>
              </w:rPr>
            </w:pPr>
            <w:r>
              <w:rPr>
                <w:sz w:val="18"/>
              </w:rPr>
              <w:t>NA</w:t>
            </w:r>
          </w:p>
        </w:tc>
        <w:tc>
          <w:tcPr>
            <w:tcW w:w="1440" w:type="dxa"/>
            <w:tcBorders>
              <w:top w:val="nil"/>
            </w:tcBorders>
          </w:tcPr>
          <w:p w14:paraId="12C7FB5B" w14:textId="77777777" w:rsidR="002137AC" w:rsidRDefault="003200F2" w:rsidP="00D057C3">
            <w:pPr>
              <w:jc w:val="center"/>
              <w:rPr>
                <w:sz w:val="18"/>
              </w:rPr>
            </w:pPr>
            <w:r>
              <w:rPr>
                <w:sz w:val="18"/>
              </w:rPr>
              <w:t>NA</w:t>
            </w:r>
          </w:p>
        </w:tc>
        <w:tc>
          <w:tcPr>
            <w:tcW w:w="900" w:type="dxa"/>
            <w:tcBorders>
              <w:top w:val="nil"/>
            </w:tcBorders>
          </w:tcPr>
          <w:p w14:paraId="1D027EDE" w14:textId="77777777" w:rsidR="002137AC" w:rsidRDefault="003200F2" w:rsidP="00D057C3">
            <w:pPr>
              <w:jc w:val="center"/>
              <w:rPr>
                <w:sz w:val="18"/>
              </w:rPr>
            </w:pPr>
            <w:r>
              <w:rPr>
                <w:sz w:val="18"/>
              </w:rPr>
              <w:t>NA</w:t>
            </w:r>
          </w:p>
        </w:tc>
        <w:tc>
          <w:tcPr>
            <w:tcW w:w="1080" w:type="dxa"/>
            <w:tcBorders>
              <w:top w:val="nil"/>
            </w:tcBorders>
          </w:tcPr>
          <w:p w14:paraId="03C9D5F5" w14:textId="77777777" w:rsidR="002137AC" w:rsidRDefault="00782088" w:rsidP="00D057C3">
            <w:pPr>
              <w:jc w:val="center"/>
              <w:rPr>
                <w:sz w:val="18"/>
              </w:rPr>
            </w:pPr>
            <w:r>
              <w:rPr>
                <w:sz w:val="18"/>
              </w:rPr>
              <w:t>n/a</w:t>
            </w:r>
          </w:p>
        </w:tc>
        <w:tc>
          <w:tcPr>
            <w:tcW w:w="2808" w:type="dxa"/>
            <w:tcBorders>
              <w:top w:val="nil"/>
              <w:right w:val="single" w:sz="6" w:space="0" w:color="auto"/>
            </w:tcBorders>
          </w:tcPr>
          <w:p w14:paraId="7121BA2B" w14:textId="77777777" w:rsidR="002137AC" w:rsidRDefault="00782088" w:rsidP="00D057C3">
            <w:pPr>
              <w:rPr>
                <w:sz w:val="16"/>
                <w:szCs w:val="16"/>
              </w:rPr>
            </w:pPr>
            <w:r>
              <w:rPr>
                <w:sz w:val="16"/>
                <w:szCs w:val="16"/>
              </w:rPr>
              <w:t>Erosion of natural deposits.</w:t>
            </w:r>
          </w:p>
        </w:tc>
      </w:tr>
      <w:tr w:rsidR="005530B1" w:rsidRPr="001F3468" w14:paraId="3053BA5C" w14:textId="77777777" w:rsidTr="00E92E9C">
        <w:trPr>
          <w:trHeight w:val="504"/>
          <w:jc w:val="center"/>
        </w:trPr>
        <w:tc>
          <w:tcPr>
            <w:tcW w:w="2268" w:type="dxa"/>
            <w:gridSpan w:val="2"/>
            <w:tcBorders>
              <w:top w:val="nil"/>
              <w:left w:val="single" w:sz="6" w:space="0" w:color="auto"/>
            </w:tcBorders>
          </w:tcPr>
          <w:p w14:paraId="52D292C7" w14:textId="77777777" w:rsidR="005530B1" w:rsidRDefault="005530B1" w:rsidP="00D057C3">
            <w:pPr>
              <w:ind w:left="180"/>
              <w:rPr>
                <w:sz w:val="18"/>
              </w:rPr>
            </w:pPr>
            <w:r>
              <w:rPr>
                <w:sz w:val="18"/>
              </w:rPr>
              <w:t>Arsenic (</w:t>
            </w:r>
            <w:r w:rsidRPr="003E3344">
              <w:t>µg/L</w:t>
            </w:r>
            <w:r>
              <w:t>)</w:t>
            </w:r>
          </w:p>
        </w:tc>
        <w:tc>
          <w:tcPr>
            <w:tcW w:w="990" w:type="dxa"/>
            <w:tcBorders>
              <w:top w:val="nil"/>
            </w:tcBorders>
          </w:tcPr>
          <w:p w14:paraId="7355CE08" w14:textId="05E5E638" w:rsidR="005530B1" w:rsidRDefault="00602960" w:rsidP="00D057C3">
            <w:pPr>
              <w:jc w:val="center"/>
              <w:rPr>
                <w:sz w:val="18"/>
              </w:rPr>
            </w:pPr>
            <w:r>
              <w:rPr>
                <w:sz w:val="18"/>
              </w:rPr>
              <w:t>NA</w:t>
            </w:r>
          </w:p>
        </w:tc>
        <w:tc>
          <w:tcPr>
            <w:tcW w:w="1350" w:type="dxa"/>
            <w:tcBorders>
              <w:top w:val="nil"/>
            </w:tcBorders>
          </w:tcPr>
          <w:p w14:paraId="3DCDFEC5" w14:textId="2FB3F185" w:rsidR="005530B1" w:rsidRDefault="00602960" w:rsidP="00D057C3">
            <w:pPr>
              <w:jc w:val="center"/>
              <w:rPr>
                <w:sz w:val="18"/>
              </w:rPr>
            </w:pPr>
            <w:r>
              <w:rPr>
                <w:sz w:val="18"/>
              </w:rPr>
              <w:t>NA</w:t>
            </w:r>
          </w:p>
        </w:tc>
        <w:tc>
          <w:tcPr>
            <w:tcW w:w="1440" w:type="dxa"/>
            <w:tcBorders>
              <w:top w:val="nil"/>
            </w:tcBorders>
          </w:tcPr>
          <w:p w14:paraId="22B39AC5" w14:textId="1E83680D" w:rsidR="005530B1" w:rsidRDefault="00602960" w:rsidP="00D057C3">
            <w:pPr>
              <w:jc w:val="center"/>
              <w:rPr>
                <w:sz w:val="18"/>
              </w:rPr>
            </w:pPr>
            <w:r>
              <w:rPr>
                <w:sz w:val="18"/>
              </w:rPr>
              <w:t>NA</w:t>
            </w:r>
          </w:p>
        </w:tc>
        <w:tc>
          <w:tcPr>
            <w:tcW w:w="900" w:type="dxa"/>
            <w:tcBorders>
              <w:top w:val="nil"/>
            </w:tcBorders>
          </w:tcPr>
          <w:p w14:paraId="5F452AD1" w14:textId="77777777" w:rsidR="005530B1" w:rsidRDefault="005530B1" w:rsidP="00D057C3">
            <w:pPr>
              <w:jc w:val="center"/>
              <w:rPr>
                <w:sz w:val="18"/>
              </w:rPr>
            </w:pPr>
            <w:r>
              <w:rPr>
                <w:sz w:val="18"/>
              </w:rPr>
              <w:t>10</w:t>
            </w:r>
          </w:p>
        </w:tc>
        <w:tc>
          <w:tcPr>
            <w:tcW w:w="1080" w:type="dxa"/>
            <w:tcBorders>
              <w:top w:val="nil"/>
            </w:tcBorders>
          </w:tcPr>
          <w:p w14:paraId="7B88770D" w14:textId="77777777" w:rsidR="005530B1" w:rsidRDefault="005530B1" w:rsidP="00D057C3">
            <w:pPr>
              <w:jc w:val="center"/>
              <w:rPr>
                <w:sz w:val="18"/>
              </w:rPr>
            </w:pPr>
            <w:r>
              <w:rPr>
                <w:sz w:val="18"/>
              </w:rPr>
              <w:t>0.004</w:t>
            </w:r>
          </w:p>
        </w:tc>
        <w:tc>
          <w:tcPr>
            <w:tcW w:w="2808" w:type="dxa"/>
            <w:tcBorders>
              <w:top w:val="nil"/>
              <w:right w:val="single" w:sz="6" w:space="0" w:color="auto"/>
            </w:tcBorders>
          </w:tcPr>
          <w:p w14:paraId="3D4C39D7" w14:textId="77777777" w:rsidR="005530B1" w:rsidRDefault="005530B1" w:rsidP="00D057C3">
            <w:pPr>
              <w:rPr>
                <w:sz w:val="16"/>
                <w:szCs w:val="16"/>
              </w:rPr>
            </w:pPr>
            <w:r w:rsidRPr="00AE37EC">
              <w:t>Erosion of natural deposits; runoff from orchards; glass and electronics production wastes</w:t>
            </w:r>
          </w:p>
        </w:tc>
      </w:tr>
      <w:tr w:rsidR="00BC6327" w:rsidRPr="001F3468" w14:paraId="6BD4ED3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7211951"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2616DFCD"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629E8C43"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7777C246"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4864F2C3"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63C1FC14" w14:textId="77777777"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3F071EB"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5A4F185D"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27669961"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75BBA649" w14:textId="77777777" w:rsidTr="00E92E9C">
        <w:trPr>
          <w:trHeight w:val="504"/>
          <w:jc w:val="center"/>
        </w:trPr>
        <w:tc>
          <w:tcPr>
            <w:tcW w:w="2268" w:type="dxa"/>
            <w:gridSpan w:val="2"/>
            <w:tcBorders>
              <w:left w:val="single" w:sz="6" w:space="0" w:color="auto"/>
            </w:tcBorders>
          </w:tcPr>
          <w:p w14:paraId="569492D7" w14:textId="77777777" w:rsidR="00BC6327" w:rsidRPr="001F3468" w:rsidRDefault="005530B1" w:rsidP="00D057C3">
            <w:pPr>
              <w:ind w:left="187"/>
              <w:rPr>
                <w:sz w:val="18"/>
              </w:rPr>
            </w:pPr>
            <w:r>
              <w:rPr>
                <w:sz w:val="18"/>
              </w:rPr>
              <w:t>Sulfate (mg/L)</w:t>
            </w:r>
          </w:p>
        </w:tc>
        <w:tc>
          <w:tcPr>
            <w:tcW w:w="990" w:type="dxa"/>
          </w:tcPr>
          <w:p w14:paraId="1CD21401" w14:textId="5667E1C7" w:rsidR="00BC6327" w:rsidRPr="001F3468" w:rsidRDefault="00602960" w:rsidP="00D057C3">
            <w:pPr>
              <w:jc w:val="center"/>
              <w:rPr>
                <w:sz w:val="18"/>
              </w:rPr>
            </w:pPr>
            <w:r>
              <w:rPr>
                <w:sz w:val="18"/>
              </w:rPr>
              <w:t>NA</w:t>
            </w:r>
          </w:p>
        </w:tc>
        <w:tc>
          <w:tcPr>
            <w:tcW w:w="1350" w:type="dxa"/>
          </w:tcPr>
          <w:p w14:paraId="4256324B" w14:textId="306944E3" w:rsidR="00BC6327" w:rsidRPr="001F3468" w:rsidRDefault="00BC6327" w:rsidP="00D057C3">
            <w:pPr>
              <w:jc w:val="center"/>
              <w:rPr>
                <w:sz w:val="18"/>
              </w:rPr>
            </w:pPr>
          </w:p>
        </w:tc>
        <w:tc>
          <w:tcPr>
            <w:tcW w:w="1440" w:type="dxa"/>
          </w:tcPr>
          <w:p w14:paraId="7FD44F78" w14:textId="323B84FA" w:rsidR="00BC6327" w:rsidRPr="001F3468" w:rsidRDefault="00BC6327" w:rsidP="00D057C3">
            <w:pPr>
              <w:jc w:val="center"/>
              <w:rPr>
                <w:sz w:val="18"/>
              </w:rPr>
            </w:pPr>
          </w:p>
        </w:tc>
        <w:tc>
          <w:tcPr>
            <w:tcW w:w="900" w:type="dxa"/>
          </w:tcPr>
          <w:p w14:paraId="0EF9A1D6" w14:textId="77777777" w:rsidR="00BC6327" w:rsidRPr="001F3468" w:rsidRDefault="005530B1" w:rsidP="00D057C3">
            <w:pPr>
              <w:jc w:val="center"/>
              <w:rPr>
                <w:sz w:val="18"/>
              </w:rPr>
            </w:pPr>
            <w:r>
              <w:rPr>
                <w:sz w:val="18"/>
              </w:rPr>
              <w:t>500</w:t>
            </w:r>
          </w:p>
        </w:tc>
        <w:tc>
          <w:tcPr>
            <w:tcW w:w="1080" w:type="dxa"/>
          </w:tcPr>
          <w:p w14:paraId="19C2504F" w14:textId="77777777" w:rsidR="00BC6327" w:rsidRPr="001F3468" w:rsidRDefault="00BC6327" w:rsidP="00D057C3">
            <w:pPr>
              <w:jc w:val="center"/>
              <w:rPr>
                <w:sz w:val="18"/>
              </w:rPr>
            </w:pPr>
          </w:p>
        </w:tc>
        <w:tc>
          <w:tcPr>
            <w:tcW w:w="2808" w:type="dxa"/>
            <w:tcBorders>
              <w:right w:val="single" w:sz="6" w:space="0" w:color="auto"/>
            </w:tcBorders>
          </w:tcPr>
          <w:p w14:paraId="4E8F97B4" w14:textId="77777777" w:rsidR="00BC6327" w:rsidRPr="005530B1" w:rsidRDefault="005530B1" w:rsidP="00D057C3">
            <w:pPr>
              <w:rPr>
                <w:b/>
                <w:sz w:val="18"/>
              </w:rPr>
            </w:pPr>
            <w:r>
              <w:rPr>
                <w:sz w:val="22"/>
              </w:rPr>
              <w:t>Runoff/leaching from natural deposits; industrial wastes</w:t>
            </w:r>
          </w:p>
        </w:tc>
      </w:tr>
      <w:tr w:rsidR="00BC6327" w:rsidRPr="001F3468" w14:paraId="7520F8F5" w14:textId="77777777" w:rsidTr="00E92E9C">
        <w:trPr>
          <w:trHeight w:val="504"/>
          <w:jc w:val="center"/>
        </w:trPr>
        <w:tc>
          <w:tcPr>
            <w:tcW w:w="2268" w:type="dxa"/>
            <w:gridSpan w:val="2"/>
            <w:tcBorders>
              <w:left w:val="single" w:sz="6" w:space="0" w:color="auto"/>
              <w:bottom w:val="single" w:sz="18" w:space="0" w:color="auto"/>
            </w:tcBorders>
          </w:tcPr>
          <w:p w14:paraId="3AE72CD1" w14:textId="77777777" w:rsidR="00BC6327" w:rsidRPr="001F3468" w:rsidRDefault="00BC6327" w:rsidP="00D057C3">
            <w:pPr>
              <w:ind w:left="187"/>
              <w:rPr>
                <w:sz w:val="18"/>
              </w:rPr>
            </w:pPr>
          </w:p>
        </w:tc>
        <w:tc>
          <w:tcPr>
            <w:tcW w:w="990" w:type="dxa"/>
            <w:tcBorders>
              <w:bottom w:val="single" w:sz="18" w:space="0" w:color="auto"/>
            </w:tcBorders>
          </w:tcPr>
          <w:p w14:paraId="51AF0FC9" w14:textId="77777777" w:rsidR="00BC6327" w:rsidRPr="001F3468" w:rsidRDefault="00BC6327" w:rsidP="00D057C3">
            <w:pPr>
              <w:jc w:val="center"/>
              <w:rPr>
                <w:sz w:val="18"/>
              </w:rPr>
            </w:pPr>
          </w:p>
        </w:tc>
        <w:tc>
          <w:tcPr>
            <w:tcW w:w="1350" w:type="dxa"/>
            <w:tcBorders>
              <w:bottom w:val="single" w:sz="18" w:space="0" w:color="auto"/>
              <w:right w:val="single" w:sz="6" w:space="0" w:color="auto"/>
            </w:tcBorders>
          </w:tcPr>
          <w:p w14:paraId="43FD8542" w14:textId="77777777"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6FEE1CC0" w14:textId="77777777" w:rsidR="00BC6327" w:rsidRPr="001F3468" w:rsidRDefault="00BC6327" w:rsidP="00D057C3">
            <w:pPr>
              <w:jc w:val="center"/>
              <w:rPr>
                <w:sz w:val="18"/>
              </w:rPr>
            </w:pPr>
          </w:p>
        </w:tc>
        <w:tc>
          <w:tcPr>
            <w:tcW w:w="900" w:type="dxa"/>
            <w:tcBorders>
              <w:left w:val="single" w:sz="6" w:space="0" w:color="auto"/>
              <w:bottom w:val="single" w:sz="18" w:space="0" w:color="auto"/>
            </w:tcBorders>
          </w:tcPr>
          <w:p w14:paraId="1CD1E18C" w14:textId="77777777" w:rsidR="00BC6327" w:rsidRPr="001F3468" w:rsidRDefault="00BC6327" w:rsidP="00D057C3">
            <w:pPr>
              <w:jc w:val="center"/>
              <w:rPr>
                <w:sz w:val="18"/>
              </w:rPr>
            </w:pPr>
          </w:p>
        </w:tc>
        <w:tc>
          <w:tcPr>
            <w:tcW w:w="1080" w:type="dxa"/>
            <w:tcBorders>
              <w:bottom w:val="single" w:sz="18" w:space="0" w:color="auto"/>
            </w:tcBorders>
          </w:tcPr>
          <w:p w14:paraId="3AC66BA3" w14:textId="77777777" w:rsidR="00BC6327" w:rsidRPr="001F3468" w:rsidRDefault="00BC6327" w:rsidP="00D057C3">
            <w:pPr>
              <w:jc w:val="center"/>
              <w:rPr>
                <w:sz w:val="18"/>
              </w:rPr>
            </w:pPr>
          </w:p>
        </w:tc>
        <w:tc>
          <w:tcPr>
            <w:tcW w:w="2808" w:type="dxa"/>
            <w:tcBorders>
              <w:bottom w:val="single" w:sz="18" w:space="0" w:color="auto"/>
              <w:right w:val="single" w:sz="6" w:space="0" w:color="auto"/>
            </w:tcBorders>
          </w:tcPr>
          <w:p w14:paraId="691C1365" w14:textId="77777777" w:rsidR="00BC6327" w:rsidRPr="001F3468" w:rsidRDefault="00BC6327" w:rsidP="00D057C3">
            <w:pPr>
              <w:rPr>
                <w:sz w:val="18"/>
              </w:rPr>
            </w:pPr>
          </w:p>
        </w:tc>
      </w:tr>
      <w:tr w:rsidR="00074CBB" w:rsidRPr="001F3468" w14:paraId="31C4E763"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CFBC518"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2AB25DCB"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9ED873F"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86A6443"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953928"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BBE6CB3"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35CFF93"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1C55749"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37F6F8EC"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17C4F929" w14:textId="77777777"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14:paraId="7A974726" w14:textId="77777777"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14:paraId="189171EC" w14:textId="77777777"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1ECC1A9E"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725D580"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217C4886" w14:textId="77777777" w:rsidR="000C16DD" w:rsidRPr="001F3468" w:rsidRDefault="000C16DD" w:rsidP="00D057C3">
            <w:pPr>
              <w:rPr>
                <w:sz w:val="18"/>
              </w:rPr>
            </w:pPr>
          </w:p>
        </w:tc>
      </w:tr>
    </w:tbl>
    <w:p w14:paraId="18B85113"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20B097C"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2C77D41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C10E59B"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199B381E" w14:textId="77777777" w:rsidTr="00E92E9C">
        <w:trPr>
          <w:cantSplit/>
        </w:trPr>
        <w:tc>
          <w:tcPr>
            <w:tcW w:w="10800" w:type="dxa"/>
          </w:tcPr>
          <w:p w14:paraId="7F451DF5" w14:textId="77777777" w:rsidR="002B3B52" w:rsidRPr="001F3468" w:rsidRDefault="002B3B52">
            <w:pPr>
              <w:pStyle w:val="BodyText"/>
              <w:spacing w:before="0"/>
              <w:jc w:val="left"/>
              <w:rPr>
                <w:rFonts w:ascii="Times New Roman" w:hAnsi="Times New Roman"/>
              </w:rPr>
            </w:pPr>
          </w:p>
        </w:tc>
      </w:tr>
      <w:tr w:rsidR="002B3B52" w:rsidRPr="001F3468" w14:paraId="79FA4B2A" w14:textId="77777777" w:rsidTr="00E92E9C">
        <w:trPr>
          <w:cantSplit/>
        </w:trPr>
        <w:tc>
          <w:tcPr>
            <w:tcW w:w="10800" w:type="dxa"/>
          </w:tcPr>
          <w:p w14:paraId="72C490F7" w14:textId="77777777" w:rsidR="002B3B52" w:rsidRPr="001F3468" w:rsidRDefault="002B3B52">
            <w:pPr>
              <w:pStyle w:val="BodyText"/>
              <w:spacing w:before="0"/>
              <w:jc w:val="left"/>
              <w:rPr>
                <w:rFonts w:ascii="Times New Roman" w:hAnsi="Times New Roman"/>
              </w:rPr>
            </w:pPr>
          </w:p>
        </w:tc>
      </w:tr>
    </w:tbl>
    <w:p w14:paraId="122278C8"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064FA333"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F804122"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14:paraId="3D093D45"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83499F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502982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F93F5B2"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458C39"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9214963"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07CF61D2" w14:textId="77777777" w:rsidTr="00E92E9C">
        <w:trPr>
          <w:trHeight w:val="504"/>
        </w:trPr>
        <w:tc>
          <w:tcPr>
            <w:tcW w:w="2095" w:type="dxa"/>
            <w:tcBorders>
              <w:top w:val="double" w:sz="6" w:space="0" w:color="auto"/>
              <w:bottom w:val="single" w:sz="4" w:space="0" w:color="auto"/>
            </w:tcBorders>
            <w:shd w:val="clear" w:color="auto" w:fill="auto"/>
          </w:tcPr>
          <w:p w14:paraId="268065E5"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6D1D643"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B159A89" w14:textId="77777777"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6D65D92" w14:textId="77777777"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8D0A825" w14:textId="77777777" w:rsidR="00803861" w:rsidRPr="001F3468" w:rsidRDefault="00803861" w:rsidP="00CC2F86">
            <w:pPr>
              <w:pStyle w:val="BodyText"/>
              <w:spacing w:before="20" w:after="20"/>
              <w:jc w:val="center"/>
              <w:rPr>
                <w:rFonts w:ascii="Times New Roman" w:hAnsi="Times New Roman"/>
                <w:b/>
                <w:sz w:val="26"/>
              </w:rPr>
            </w:pPr>
          </w:p>
        </w:tc>
      </w:tr>
      <w:tr w:rsidR="00BB3E43" w:rsidRPr="001F3468" w14:paraId="0EE05CA6" w14:textId="77777777" w:rsidTr="00E92E9C">
        <w:trPr>
          <w:trHeight w:val="504"/>
        </w:trPr>
        <w:tc>
          <w:tcPr>
            <w:tcW w:w="2095" w:type="dxa"/>
            <w:tcBorders>
              <w:bottom w:val="single" w:sz="18" w:space="0" w:color="auto"/>
            </w:tcBorders>
            <w:shd w:val="clear" w:color="auto" w:fill="auto"/>
          </w:tcPr>
          <w:p w14:paraId="39E8689E"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24023923"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456AEFD" w14:textId="77777777"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0C83C707" w14:textId="77777777"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367703FA" w14:textId="77777777" w:rsidR="00BB3E43" w:rsidRPr="001F3468" w:rsidRDefault="00BB3E43" w:rsidP="00CC2F86">
            <w:pPr>
              <w:pStyle w:val="BodyText"/>
              <w:spacing w:before="20" w:after="20"/>
              <w:jc w:val="center"/>
              <w:rPr>
                <w:rFonts w:ascii="Times New Roman" w:hAnsi="Times New Roman"/>
                <w:b/>
                <w:sz w:val="26"/>
              </w:rPr>
            </w:pPr>
          </w:p>
        </w:tc>
      </w:tr>
    </w:tbl>
    <w:p w14:paraId="504F0314"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69043C18" w14:textId="77777777" w:rsidTr="00A0355F">
        <w:trPr>
          <w:cantSplit/>
        </w:trPr>
        <w:tc>
          <w:tcPr>
            <w:tcW w:w="10800" w:type="dxa"/>
          </w:tcPr>
          <w:p w14:paraId="0235E7A4" w14:textId="77777777" w:rsidR="008E4C3F" w:rsidRPr="001F3468" w:rsidRDefault="008E4C3F" w:rsidP="00A0355F">
            <w:pPr>
              <w:pStyle w:val="BodyText"/>
              <w:spacing w:before="0"/>
              <w:jc w:val="left"/>
              <w:rPr>
                <w:rFonts w:ascii="Times New Roman" w:hAnsi="Times New Roman"/>
              </w:rPr>
            </w:pPr>
          </w:p>
        </w:tc>
      </w:tr>
      <w:tr w:rsidR="008E4C3F" w:rsidRPr="001F3468" w14:paraId="3A61B438" w14:textId="77777777" w:rsidTr="00A0355F">
        <w:trPr>
          <w:cantSplit/>
        </w:trPr>
        <w:tc>
          <w:tcPr>
            <w:tcW w:w="10800" w:type="dxa"/>
          </w:tcPr>
          <w:p w14:paraId="6282436E" w14:textId="77777777" w:rsidR="008E4C3F" w:rsidRPr="001F3468" w:rsidRDefault="008E4C3F" w:rsidP="00A0355F">
            <w:pPr>
              <w:pStyle w:val="BodyText"/>
              <w:spacing w:before="0"/>
              <w:jc w:val="left"/>
              <w:rPr>
                <w:rFonts w:ascii="Times New Roman" w:hAnsi="Times New Roman"/>
              </w:rPr>
            </w:pPr>
          </w:p>
        </w:tc>
      </w:tr>
    </w:tbl>
    <w:p w14:paraId="514B9957"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188FC7AE"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C468601"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5624B697" w14:textId="77777777" w:rsidTr="00F75012">
        <w:trPr>
          <w:jc w:val="center"/>
        </w:trPr>
        <w:tc>
          <w:tcPr>
            <w:tcW w:w="2808" w:type="dxa"/>
            <w:tcBorders>
              <w:top w:val="single" w:sz="18" w:space="0" w:color="auto"/>
              <w:left w:val="single" w:sz="6" w:space="0" w:color="auto"/>
              <w:bottom w:val="double" w:sz="6" w:space="0" w:color="auto"/>
            </w:tcBorders>
            <w:vAlign w:val="center"/>
          </w:tcPr>
          <w:p w14:paraId="5EEC2697" w14:textId="77777777" w:rsidR="00181F3E" w:rsidRPr="001F3468" w:rsidRDefault="00181F3E" w:rsidP="00883433">
            <w:pPr>
              <w:spacing w:before="20" w:after="20"/>
              <w:ind w:right="-115"/>
              <w:jc w:val="center"/>
              <w:rPr>
                <w:b/>
                <w:sz w:val="18"/>
              </w:rPr>
            </w:pPr>
            <w:r w:rsidRPr="001F3468">
              <w:rPr>
                <w:b/>
                <w:sz w:val="18"/>
              </w:rPr>
              <w:t>Microbiological Contaminants</w:t>
            </w:r>
          </w:p>
          <w:p w14:paraId="24915A88"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774AC78E"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0AD67C9D"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61774769"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37FB5FB6"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4193976B"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0F045D18" w14:textId="77777777" w:rsidTr="00E92E9C">
        <w:trPr>
          <w:trHeight w:val="504"/>
          <w:jc w:val="center"/>
        </w:trPr>
        <w:tc>
          <w:tcPr>
            <w:tcW w:w="2808" w:type="dxa"/>
            <w:tcBorders>
              <w:top w:val="nil"/>
              <w:left w:val="single" w:sz="6" w:space="0" w:color="auto"/>
            </w:tcBorders>
          </w:tcPr>
          <w:p w14:paraId="597DAD13"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45659329" w14:textId="77777777" w:rsidR="00181F3E" w:rsidRDefault="00181F3E" w:rsidP="00F75012">
            <w:pPr>
              <w:spacing w:before="20" w:after="20"/>
              <w:jc w:val="center"/>
              <w:rPr>
                <w:sz w:val="18"/>
              </w:rPr>
            </w:pPr>
            <w:r w:rsidRPr="001F3468">
              <w:rPr>
                <w:sz w:val="18"/>
              </w:rPr>
              <w:t>(In the year)</w:t>
            </w:r>
          </w:p>
          <w:p w14:paraId="64CB5CE4" w14:textId="77777777" w:rsidR="00DF37E6" w:rsidRPr="001F3468" w:rsidRDefault="00DF37E6" w:rsidP="00F75012">
            <w:pPr>
              <w:spacing w:before="20" w:after="20"/>
              <w:jc w:val="center"/>
              <w:rPr>
                <w:sz w:val="18"/>
              </w:rPr>
            </w:pPr>
            <w:r>
              <w:rPr>
                <w:sz w:val="18"/>
              </w:rPr>
              <w:t>0</w:t>
            </w:r>
          </w:p>
        </w:tc>
        <w:tc>
          <w:tcPr>
            <w:tcW w:w="1350" w:type="dxa"/>
            <w:tcBorders>
              <w:top w:val="nil"/>
            </w:tcBorders>
          </w:tcPr>
          <w:p w14:paraId="68B77E3A" w14:textId="77777777" w:rsidR="00181F3E" w:rsidRPr="001F3468" w:rsidRDefault="00181F3E" w:rsidP="00F75012">
            <w:pPr>
              <w:spacing w:before="20" w:after="20"/>
              <w:jc w:val="center"/>
              <w:rPr>
                <w:sz w:val="18"/>
              </w:rPr>
            </w:pPr>
          </w:p>
        </w:tc>
        <w:tc>
          <w:tcPr>
            <w:tcW w:w="900" w:type="dxa"/>
            <w:tcBorders>
              <w:top w:val="nil"/>
            </w:tcBorders>
          </w:tcPr>
          <w:p w14:paraId="62726A62"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5A682058"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67ADBBA3"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7F3FFFA3" w14:textId="77777777" w:rsidTr="00E92E9C">
        <w:trPr>
          <w:trHeight w:val="504"/>
          <w:jc w:val="center"/>
        </w:trPr>
        <w:tc>
          <w:tcPr>
            <w:tcW w:w="2808" w:type="dxa"/>
            <w:tcBorders>
              <w:left w:val="single" w:sz="6" w:space="0" w:color="auto"/>
            </w:tcBorders>
          </w:tcPr>
          <w:p w14:paraId="35742561" w14:textId="77777777" w:rsidR="00181F3E" w:rsidRPr="001F3468" w:rsidRDefault="00181F3E" w:rsidP="00F75012">
            <w:pPr>
              <w:spacing w:before="20" w:after="20"/>
              <w:ind w:left="180"/>
              <w:rPr>
                <w:sz w:val="18"/>
              </w:rPr>
            </w:pPr>
            <w:r w:rsidRPr="001F3468">
              <w:rPr>
                <w:sz w:val="18"/>
              </w:rPr>
              <w:t>Enterococci</w:t>
            </w:r>
          </w:p>
        </w:tc>
        <w:tc>
          <w:tcPr>
            <w:tcW w:w="1350" w:type="dxa"/>
          </w:tcPr>
          <w:p w14:paraId="43CAD4E7" w14:textId="77777777" w:rsidR="00181F3E" w:rsidRDefault="00181F3E" w:rsidP="00F75012">
            <w:pPr>
              <w:spacing w:before="20" w:after="20"/>
              <w:jc w:val="center"/>
              <w:rPr>
                <w:sz w:val="18"/>
              </w:rPr>
            </w:pPr>
            <w:r w:rsidRPr="001F3468">
              <w:rPr>
                <w:sz w:val="18"/>
              </w:rPr>
              <w:t>(In the year)</w:t>
            </w:r>
          </w:p>
          <w:p w14:paraId="57567384" w14:textId="77777777" w:rsidR="00DF37E6" w:rsidRPr="001F3468" w:rsidRDefault="00DF37E6" w:rsidP="00F75012">
            <w:pPr>
              <w:spacing w:before="20" w:after="20"/>
              <w:jc w:val="center"/>
              <w:rPr>
                <w:sz w:val="18"/>
              </w:rPr>
            </w:pPr>
            <w:r>
              <w:rPr>
                <w:sz w:val="18"/>
              </w:rPr>
              <w:t>0</w:t>
            </w:r>
          </w:p>
        </w:tc>
        <w:tc>
          <w:tcPr>
            <w:tcW w:w="1350" w:type="dxa"/>
          </w:tcPr>
          <w:p w14:paraId="2A9A6160" w14:textId="77777777" w:rsidR="00181F3E" w:rsidRPr="001F3468" w:rsidRDefault="00181F3E" w:rsidP="00F75012">
            <w:pPr>
              <w:spacing w:before="20" w:after="20"/>
              <w:jc w:val="center"/>
              <w:rPr>
                <w:sz w:val="18"/>
              </w:rPr>
            </w:pPr>
          </w:p>
        </w:tc>
        <w:tc>
          <w:tcPr>
            <w:tcW w:w="900" w:type="dxa"/>
          </w:tcPr>
          <w:p w14:paraId="7F967238" w14:textId="77777777" w:rsidR="00181F3E" w:rsidRPr="001F3468" w:rsidRDefault="00181F3E" w:rsidP="00F75012">
            <w:pPr>
              <w:spacing w:before="20" w:after="20"/>
              <w:jc w:val="center"/>
              <w:rPr>
                <w:sz w:val="18"/>
              </w:rPr>
            </w:pPr>
            <w:r w:rsidRPr="001F3468">
              <w:rPr>
                <w:sz w:val="18"/>
              </w:rPr>
              <w:t>TT</w:t>
            </w:r>
          </w:p>
        </w:tc>
        <w:tc>
          <w:tcPr>
            <w:tcW w:w="1080" w:type="dxa"/>
          </w:tcPr>
          <w:p w14:paraId="49A8C016"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69DDDBA4"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3E717562" w14:textId="77777777" w:rsidTr="00E92E9C">
        <w:trPr>
          <w:trHeight w:val="504"/>
          <w:jc w:val="center"/>
        </w:trPr>
        <w:tc>
          <w:tcPr>
            <w:tcW w:w="2808" w:type="dxa"/>
            <w:tcBorders>
              <w:left w:val="single" w:sz="6" w:space="0" w:color="auto"/>
              <w:bottom w:val="single" w:sz="18" w:space="0" w:color="auto"/>
            </w:tcBorders>
          </w:tcPr>
          <w:p w14:paraId="553F00FB"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6D158542" w14:textId="77777777" w:rsidR="00181F3E" w:rsidRDefault="00181F3E" w:rsidP="00F75012">
            <w:pPr>
              <w:spacing w:before="20" w:after="20"/>
              <w:jc w:val="center"/>
              <w:rPr>
                <w:sz w:val="18"/>
              </w:rPr>
            </w:pPr>
            <w:r w:rsidRPr="001F3468">
              <w:rPr>
                <w:sz w:val="18"/>
              </w:rPr>
              <w:t>(In the year)</w:t>
            </w:r>
          </w:p>
          <w:p w14:paraId="6DA61A47" w14:textId="77777777" w:rsidR="00DF37E6" w:rsidRPr="001F3468" w:rsidRDefault="00DF37E6" w:rsidP="00F75012">
            <w:pPr>
              <w:spacing w:before="20" w:after="20"/>
              <w:jc w:val="center"/>
              <w:rPr>
                <w:sz w:val="18"/>
              </w:rPr>
            </w:pPr>
            <w:r>
              <w:rPr>
                <w:sz w:val="18"/>
              </w:rPr>
              <w:t>0</w:t>
            </w:r>
          </w:p>
        </w:tc>
        <w:tc>
          <w:tcPr>
            <w:tcW w:w="1350" w:type="dxa"/>
            <w:tcBorders>
              <w:bottom w:val="single" w:sz="18" w:space="0" w:color="auto"/>
            </w:tcBorders>
          </w:tcPr>
          <w:p w14:paraId="184B05D0"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112AC552"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30E09C94"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33E39FAD" w14:textId="77777777" w:rsidR="00181F3E" w:rsidRPr="001F3468" w:rsidRDefault="00181F3E" w:rsidP="00F75012">
            <w:pPr>
              <w:spacing w:before="20" w:after="20"/>
              <w:rPr>
                <w:sz w:val="18"/>
              </w:rPr>
            </w:pPr>
            <w:r w:rsidRPr="001F3468">
              <w:rPr>
                <w:sz w:val="18"/>
              </w:rPr>
              <w:t>Human and animal fecal waste</w:t>
            </w:r>
          </w:p>
        </w:tc>
      </w:tr>
    </w:tbl>
    <w:p w14:paraId="21B0F9A9"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003D8518"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1D667FB2"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2EF4D94D"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53278A63" w14:textId="77777777" w:rsidR="00501B52" w:rsidRPr="001F3468" w:rsidRDefault="00501B52" w:rsidP="00CC2F86">
            <w:pPr>
              <w:pStyle w:val="BodyText"/>
              <w:spacing w:before="0"/>
              <w:jc w:val="left"/>
              <w:rPr>
                <w:rFonts w:ascii="Times New Roman" w:hAnsi="Times New Roman"/>
              </w:rPr>
            </w:pPr>
          </w:p>
        </w:tc>
      </w:tr>
      <w:tr w:rsidR="00501B52" w:rsidRPr="001F3468" w14:paraId="174DA1DB" w14:textId="77777777" w:rsidTr="00CC2F86">
        <w:tc>
          <w:tcPr>
            <w:tcW w:w="10800" w:type="dxa"/>
            <w:gridSpan w:val="5"/>
            <w:tcBorders>
              <w:left w:val="single" w:sz="4" w:space="0" w:color="auto"/>
              <w:right w:val="single" w:sz="4" w:space="0" w:color="auto"/>
            </w:tcBorders>
            <w:shd w:val="clear" w:color="auto" w:fill="auto"/>
          </w:tcPr>
          <w:p w14:paraId="02411EF7" w14:textId="77777777" w:rsidR="00501B52" w:rsidRPr="001F3468" w:rsidRDefault="00501B52" w:rsidP="00CC2F86">
            <w:pPr>
              <w:pStyle w:val="BodyText"/>
              <w:spacing w:before="0"/>
              <w:jc w:val="left"/>
              <w:rPr>
                <w:rFonts w:ascii="Times New Roman" w:hAnsi="Times New Roman"/>
              </w:rPr>
            </w:pPr>
          </w:p>
        </w:tc>
      </w:tr>
      <w:tr w:rsidR="00AD4876" w:rsidRPr="001F3468" w14:paraId="776DD8B5" w14:textId="77777777" w:rsidTr="00CC2F86">
        <w:tc>
          <w:tcPr>
            <w:tcW w:w="10800" w:type="dxa"/>
            <w:gridSpan w:val="5"/>
            <w:tcBorders>
              <w:left w:val="single" w:sz="4" w:space="0" w:color="auto"/>
              <w:right w:val="single" w:sz="4" w:space="0" w:color="auto"/>
            </w:tcBorders>
            <w:shd w:val="clear" w:color="auto" w:fill="auto"/>
          </w:tcPr>
          <w:p w14:paraId="184703EA" w14:textId="77777777" w:rsidR="00AD4876" w:rsidRPr="001F3468" w:rsidRDefault="00AD4876" w:rsidP="00CC2F86">
            <w:pPr>
              <w:pStyle w:val="BodyText"/>
              <w:spacing w:before="0"/>
              <w:jc w:val="left"/>
              <w:rPr>
                <w:rFonts w:ascii="Times New Roman" w:hAnsi="Times New Roman"/>
              </w:rPr>
            </w:pPr>
          </w:p>
        </w:tc>
      </w:tr>
      <w:tr w:rsidR="00AD4876" w:rsidRPr="001F3468" w14:paraId="73771F5A" w14:textId="77777777" w:rsidTr="00CC2F86">
        <w:tc>
          <w:tcPr>
            <w:tcW w:w="10800" w:type="dxa"/>
            <w:gridSpan w:val="5"/>
            <w:tcBorders>
              <w:left w:val="single" w:sz="4" w:space="0" w:color="auto"/>
              <w:bottom w:val="single" w:sz="18" w:space="0" w:color="auto"/>
              <w:right w:val="single" w:sz="4" w:space="0" w:color="auto"/>
            </w:tcBorders>
            <w:shd w:val="clear" w:color="auto" w:fill="auto"/>
          </w:tcPr>
          <w:p w14:paraId="4C1F9A81" w14:textId="77777777" w:rsidR="00AD4876" w:rsidRPr="001F3468" w:rsidRDefault="00AD4876" w:rsidP="00CC2F86">
            <w:pPr>
              <w:pStyle w:val="BodyText"/>
              <w:spacing w:before="0"/>
              <w:jc w:val="left"/>
              <w:rPr>
                <w:rFonts w:ascii="Times New Roman" w:hAnsi="Times New Roman"/>
              </w:rPr>
            </w:pPr>
          </w:p>
        </w:tc>
      </w:tr>
      <w:tr w:rsidR="00AD4876" w:rsidRPr="001F3468" w14:paraId="1ADAAC2C"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3BFAAD64"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14:paraId="2BEF4903"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520BDB77" w14:textId="77777777" w:rsidR="00AD4876" w:rsidRPr="001F3468" w:rsidRDefault="00AD4876" w:rsidP="00CC2F86">
            <w:pPr>
              <w:pStyle w:val="BodyText"/>
              <w:spacing w:before="0"/>
              <w:jc w:val="left"/>
              <w:rPr>
                <w:rFonts w:ascii="Times New Roman" w:hAnsi="Times New Roman"/>
              </w:rPr>
            </w:pPr>
          </w:p>
        </w:tc>
      </w:tr>
      <w:tr w:rsidR="00AD4876" w:rsidRPr="001F3468" w14:paraId="0315F70C" w14:textId="77777777" w:rsidTr="00CC2F86">
        <w:tc>
          <w:tcPr>
            <w:tcW w:w="10800" w:type="dxa"/>
            <w:gridSpan w:val="5"/>
            <w:tcBorders>
              <w:left w:val="single" w:sz="4" w:space="0" w:color="auto"/>
              <w:right w:val="single" w:sz="4" w:space="0" w:color="auto"/>
            </w:tcBorders>
            <w:shd w:val="clear" w:color="auto" w:fill="auto"/>
          </w:tcPr>
          <w:p w14:paraId="15D0B755" w14:textId="77777777" w:rsidR="00AD4876" w:rsidRPr="001F3468" w:rsidRDefault="00AD4876" w:rsidP="00CC2F86">
            <w:pPr>
              <w:pStyle w:val="BodyText"/>
              <w:spacing w:before="0"/>
              <w:jc w:val="left"/>
              <w:rPr>
                <w:rFonts w:ascii="Times New Roman" w:hAnsi="Times New Roman"/>
              </w:rPr>
            </w:pPr>
          </w:p>
        </w:tc>
      </w:tr>
      <w:tr w:rsidR="00EB6CF4" w:rsidRPr="001F3468" w14:paraId="039A0D46" w14:textId="77777777" w:rsidTr="00CC2F86">
        <w:tc>
          <w:tcPr>
            <w:tcW w:w="10800" w:type="dxa"/>
            <w:gridSpan w:val="5"/>
            <w:tcBorders>
              <w:left w:val="single" w:sz="4" w:space="0" w:color="auto"/>
              <w:right w:val="single" w:sz="4" w:space="0" w:color="auto"/>
            </w:tcBorders>
            <w:shd w:val="clear" w:color="auto" w:fill="auto"/>
          </w:tcPr>
          <w:p w14:paraId="7CB33F8D" w14:textId="77777777" w:rsidR="00EB6CF4" w:rsidRPr="001F3468" w:rsidRDefault="00EB6CF4" w:rsidP="00CC2F86">
            <w:pPr>
              <w:pStyle w:val="BodyText"/>
              <w:spacing w:before="0"/>
              <w:jc w:val="left"/>
              <w:rPr>
                <w:rFonts w:ascii="Times New Roman" w:hAnsi="Times New Roman"/>
              </w:rPr>
            </w:pPr>
          </w:p>
        </w:tc>
      </w:tr>
      <w:tr w:rsidR="00AD4876" w:rsidRPr="001F3468" w14:paraId="2540C6DA" w14:textId="77777777" w:rsidTr="00CC2F86">
        <w:tc>
          <w:tcPr>
            <w:tcW w:w="10800" w:type="dxa"/>
            <w:gridSpan w:val="5"/>
            <w:tcBorders>
              <w:left w:val="single" w:sz="4" w:space="0" w:color="auto"/>
              <w:right w:val="single" w:sz="4" w:space="0" w:color="auto"/>
            </w:tcBorders>
            <w:shd w:val="clear" w:color="auto" w:fill="auto"/>
          </w:tcPr>
          <w:p w14:paraId="47FBE303" w14:textId="77777777" w:rsidR="00AD4876" w:rsidRPr="001F3468" w:rsidRDefault="00AD4876" w:rsidP="00CC2F86">
            <w:pPr>
              <w:pStyle w:val="BodyText"/>
              <w:spacing w:before="0"/>
              <w:jc w:val="left"/>
              <w:rPr>
                <w:rFonts w:ascii="Times New Roman" w:hAnsi="Times New Roman"/>
              </w:rPr>
            </w:pPr>
          </w:p>
        </w:tc>
      </w:tr>
      <w:tr w:rsidR="00F51B61" w:rsidRPr="001F3468" w14:paraId="07A13A7B"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1196E17"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26FBCF39"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F4D3728"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049D564"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8C51B2"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126D084"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91A09EE"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7A608CF7" w14:textId="77777777" w:rsidTr="00CC2F86">
        <w:trPr>
          <w:trHeight w:val="605"/>
        </w:trPr>
        <w:tc>
          <w:tcPr>
            <w:tcW w:w="2095" w:type="dxa"/>
            <w:tcBorders>
              <w:top w:val="double" w:sz="6" w:space="0" w:color="auto"/>
              <w:bottom w:val="single" w:sz="4" w:space="0" w:color="auto"/>
            </w:tcBorders>
            <w:shd w:val="clear" w:color="auto" w:fill="auto"/>
          </w:tcPr>
          <w:p w14:paraId="2549766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E5120B2"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960121F"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A417B6"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32E82E7"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17504FB9" w14:textId="77777777"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50CD0A5"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7AD3FF4"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C7B50B4"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1D3D3CB"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670FABF" w14:textId="77777777" w:rsidR="00C24948" w:rsidRPr="001F3468" w:rsidRDefault="00C24948" w:rsidP="00CC2F86">
            <w:pPr>
              <w:pStyle w:val="BodyText"/>
              <w:spacing w:before="20" w:after="20"/>
              <w:jc w:val="center"/>
              <w:rPr>
                <w:rFonts w:ascii="Times New Roman" w:hAnsi="Times New Roman"/>
                <w:b/>
                <w:sz w:val="26"/>
              </w:rPr>
            </w:pPr>
          </w:p>
        </w:tc>
      </w:tr>
    </w:tbl>
    <w:p w14:paraId="7F0F39FB" w14:textId="77777777"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0434CFFA"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063040DB"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100D7DCB" w14:textId="77777777" w:rsidTr="00BF6946">
        <w:trPr>
          <w:jc w:val="center"/>
        </w:trPr>
        <w:tc>
          <w:tcPr>
            <w:tcW w:w="4845" w:type="dxa"/>
            <w:tcBorders>
              <w:top w:val="single" w:sz="18" w:space="0" w:color="auto"/>
              <w:left w:val="single" w:sz="6" w:space="0" w:color="auto"/>
            </w:tcBorders>
            <w:vAlign w:val="center"/>
          </w:tcPr>
          <w:p w14:paraId="791B690E"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2B9A49FB"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5914DA74" w14:textId="77777777" w:rsidR="00BC6327" w:rsidRPr="001F3468" w:rsidRDefault="00BC6327" w:rsidP="002B3B52">
            <w:pPr>
              <w:pStyle w:val="BodyText"/>
              <w:keepNext/>
              <w:keepLines/>
              <w:spacing w:before="40" w:after="40"/>
              <w:rPr>
                <w:rFonts w:ascii="Times New Roman" w:hAnsi="Times New Roman"/>
                <w:sz w:val="18"/>
              </w:rPr>
            </w:pPr>
          </w:p>
        </w:tc>
      </w:tr>
      <w:tr w:rsidR="00BC6327" w:rsidRPr="001F3468" w14:paraId="5E662EC5" w14:textId="77777777" w:rsidTr="00BF6946">
        <w:trPr>
          <w:jc w:val="center"/>
        </w:trPr>
        <w:tc>
          <w:tcPr>
            <w:tcW w:w="4845" w:type="dxa"/>
            <w:tcBorders>
              <w:left w:val="single" w:sz="6" w:space="0" w:color="auto"/>
            </w:tcBorders>
            <w:vAlign w:val="center"/>
          </w:tcPr>
          <w:p w14:paraId="709F8C91"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33E07CE1"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46239449"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5DFC9879"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3E723FA3"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40001659"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14:paraId="3AE50415" w14:textId="77777777" w:rsidTr="00BF6946">
        <w:trPr>
          <w:jc w:val="center"/>
        </w:trPr>
        <w:tc>
          <w:tcPr>
            <w:tcW w:w="4845" w:type="dxa"/>
            <w:tcBorders>
              <w:left w:val="single" w:sz="6" w:space="0" w:color="auto"/>
            </w:tcBorders>
            <w:vAlign w:val="center"/>
          </w:tcPr>
          <w:p w14:paraId="111D1EA0"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252C988C" w14:textId="77777777" w:rsidR="00BC6327" w:rsidRPr="001F3468" w:rsidRDefault="00BC6327">
            <w:pPr>
              <w:pStyle w:val="BodyText"/>
              <w:spacing w:before="40" w:after="40"/>
              <w:jc w:val="left"/>
              <w:rPr>
                <w:rFonts w:ascii="Times New Roman" w:hAnsi="Times New Roman"/>
                <w:sz w:val="18"/>
              </w:rPr>
            </w:pPr>
          </w:p>
        </w:tc>
      </w:tr>
      <w:tr w:rsidR="00BC6327" w:rsidRPr="001F3468" w14:paraId="4ED34BED" w14:textId="77777777" w:rsidTr="00342536">
        <w:trPr>
          <w:jc w:val="center"/>
        </w:trPr>
        <w:tc>
          <w:tcPr>
            <w:tcW w:w="4845" w:type="dxa"/>
            <w:tcBorders>
              <w:left w:val="single" w:sz="6" w:space="0" w:color="auto"/>
              <w:bottom w:val="single" w:sz="4" w:space="0" w:color="auto"/>
            </w:tcBorders>
            <w:vAlign w:val="center"/>
          </w:tcPr>
          <w:p w14:paraId="7EDA6F91"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1CF71AFE" w14:textId="77777777" w:rsidR="00BC6327" w:rsidRPr="001F3468" w:rsidRDefault="00BC6327">
            <w:pPr>
              <w:pStyle w:val="BodyText"/>
              <w:spacing w:before="40" w:after="40"/>
              <w:jc w:val="left"/>
              <w:rPr>
                <w:rFonts w:ascii="Times New Roman" w:hAnsi="Times New Roman"/>
                <w:sz w:val="18"/>
              </w:rPr>
            </w:pPr>
          </w:p>
        </w:tc>
      </w:tr>
      <w:tr w:rsidR="00BC6327" w:rsidRPr="001F3468" w14:paraId="7FC8045E" w14:textId="77777777" w:rsidTr="00342536">
        <w:trPr>
          <w:jc w:val="center"/>
        </w:trPr>
        <w:tc>
          <w:tcPr>
            <w:tcW w:w="4845" w:type="dxa"/>
            <w:tcBorders>
              <w:left w:val="single" w:sz="6" w:space="0" w:color="auto"/>
              <w:bottom w:val="single" w:sz="18" w:space="0" w:color="auto"/>
            </w:tcBorders>
            <w:vAlign w:val="center"/>
          </w:tcPr>
          <w:p w14:paraId="1B14B225"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0402F044" w14:textId="77777777" w:rsidR="00BC6327" w:rsidRPr="001F3468" w:rsidRDefault="00BC6327">
            <w:pPr>
              <w:pStyle w:val="BodyText"/>
              <w:spacing w:before="40" w:after="40"/>
              <w:jc w:val="left"/>
              <w:rPr>
                <w:rFonts w:ascii="Times New Roman" w:hAnsi="Times New Roman"/>
                <w:sz w:val="18"/>
              </w:rPr>
            </w:pPr>
          </w:p>
        </w:tc>
      </w:tr>
    </w:tbl>
    <w:p w14:paraId="375C75AC"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711B1422" w14:textId="77777777"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36E05596" w14:textId="77777777"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14:paraId="54B55646"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740316F" w14:textId="77777777"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14:paraId="4941126B"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BBBAB4C"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A763B7"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5A94CE8"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AF829A2"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D622563"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14:paraId="214C7EDC" w14:textId="77777777" w:rsidTr="00832E7C">
        <w:trPr>
          <w:trHeight w:val="504"/>
        </w:trPr>
        <w:tc>
          <w:tcPr>
            <w:tcW w:w="2095" w:type="dxa"/>
            <w:tcBorders>
              <w:top w:val="double" w:sz="6" w:space="0" w:color="auto"/>
            </w:tcBorders>
            <w:shd w:val="clear" w:color="auto" w:fill="auto"/>
          </w:tcPr>
          <w:p w14:paraId="606C6956"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3A11F99C"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5EA1A8B1"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7AD17207"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14:paraId="50106DAE"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722FA0AF" w14:textId="77777777" w:rsidTr="00832E7C">
        <w:trPr>
          <w:trHeight w:val="504"/>
        </w:trPr>
        <w:tc>
          <w:tcPr>
            <w:tcW w:w="2095" w:type="dxa"/>
            <w:tcBorders>
              <w:bottom w:val="single" w:sz="4" w:space="0" w:color="auto"/>
            </w:tcBorders>
            <w:shd w:val="clear" w:color="auto" w:fill="auto"/>
          </w:tcPr>
          <w:p w14:paraId="0EAB7ED0"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642CB093"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217EEE64"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1D8C36E4"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14:paraId="27228406"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68FBD8AA"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283456D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AF4DE01"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EF5D363"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7BB3CBA"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45159B83" w14:textId="77777777" w:rsidR="00883433" w:rsidRPr="001F3468" w:rsidRDefault="00883433" w:rsidP="00CC2F86">
            <w:pPr>
              <w:pStyle w:val="BodyText"/>
              <w:spacing w:before="20" w:after="20"/>
              <w:jc w:val="center"/>
              <w:rPr>
                <w:rFonts w:ascii="Times New Roman" w:hAnsi="Times New Roman"/>
                <w:b/>
                <w:sz w:val="26"/>
              </w:rPr>
            </w:pPr>
          </w:p>
        </w:tc>
      </w:tr>
    </w:tbl>
    <w:p w14:paraId="20B3D710" w14:textId="77777777"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0C8BA647" w14:textId="77777777" w:rsidTr="00CC2F86">
        <w:tc>
          <w:tcPr>
            <w:tcW w:w="10800" w:type="dxa"/>
            <w:shd w:val="clear" w:color="auto" w:fill="auto"/>
          </w:tcPr>
          <w:p w14:paraId="2E4E4A78" w14:textId="77777777" w:rsidR="002D429D" w:rsidRPr="00CC2F86" w:rsidRDefault="002D429D" w:rsidP="00CC2F86">
            <w:pPr>
              <w:pStyle w:val="BodyText"/>
              <w:spacing w:before="0"/>
              <w:jc w:val="left"/>
              <w:rPr>
                <w:rFonts w:ascii="Times New Roman" w:hAnsi="Times New Roman"/>
              </w:rPr>
            </w:pPr>
          </w:p>
        </w:tc>
      </w:tr>
      <w:tr w:rsidR="002D429D" w:rsidRPr="00A93A21" w14:paraId="37C8CD11" w14:textId="77777777" w:rsidTr="00CC2F86">
        <w:tc>
          <w:tcPr>
            <w:tcW w:w="10800" w:type="dxa"/>
            <w:shd w:val="clear" w:color="auto" w:fill="auto"/>
          </w:tcPr>
          <w:p w14:paraId="6476AC9C" w14:textId="77777777" w:rsidR="002D429D" w:rsidRPr="00CC2F86" w:rsidRDefault="002D429D" w:rsidP="00CC2F86">
            <w:pPr>
              <w:pStyle w:val="BodyText"/>
              <w:spacing w:before="0"/>
              <w:jc w:val="left"/>
              <w:rPr>
                <w:rFonts w:ascii="Times New Roman" w:hAnsi="Times New Roman"/>
              </w:rPr>
            </w:pPr>
          </w:p>
        </w:tc>
      </w:tr>
      <w:tr w:rsidR="002D429D" w:rsidRPr="00A93A21" w14:paraId="34B211D2" w14:textId="77777777" w:rsidTr="00CC2F86">
        <w:tc>
          <w:tcPr>
            <w:tcW w:w="10800" w:type="dxa"/>
            <w:shd w:val="clear" w:color="auto" w:fill="auto"/>
          </w:tcPr>
          <w:p w14:paraId="2D6FCA56" w14:textId="77777777" w:rsidR="002D429D" w:rsidRPr="00CC2F86" w:rsidRDefault="002D429D" w:rsidP="00CC2F86">
            <w:pPr>
              <w:pStyle w:val="BodyText"/>
              <w:spacing w:before="0"/>
              <w:jc w:val="left"/>
              <w:rPr>
                <w:rFonts w:ascii="Times New Roman" w:hAnsi="Times New Roman"/>
              </w:rPr>
            </w:pPr>
          </w:p>
        </w:tc>
      </w:tr>
      <w:tr w:rsidR="002D429D" w:rsidRPr="00A93A21" w14:paraId="119D3EB8" w14:textId="77777777" w:rsidTr="00CC2F86">
        <w:tc>
          <w:tcPr>
            <w:tcW w:w="10800" w:type="dxa"/>
            <w:shd w:val="clear" w:color="auto" w:fill="auto"/>
          </w:tcPr>
          <w:p w14:paraId="2E627131" w14:textId="77777777" w:rsidR="002D429D" w:rsidRPr="00CC2F86" w:rsidRDefault="002D429D" w:rsidP="00CC2F86">
            <w:pPr>
              <w:pStyle w:val="BodyText"/>
              <w:spacing w:before="0"/>
              <w:jc w:val="left"/>
              <w:rPr>
                <w:rFonts w:ascii="Times New Roman" w:hAnsi="Times New Roman"/>
              </w:rPr>
            </w:pPr>
          </w:p>
        </w:tc>
      </w:tr>
      <w:tr w:rsidR="002D429D" w:rsidRPr="00A93A21" w14:paraId="202C3988" w14:textId="77777777" w:rsidTr="00CC2F86">
        <w:tc>
          <w:tcPr>
            <w:tcW w:w="10800" w:type="dxa"/>
            <w:shd w:val="clear" w:color="auto" w:fill="auto"/>
          </w:tcPr>
          <w:p w14:paraId="587BCB1F" w14:textId="77777777" w:rsidR="002D429D" w:rsidRPr="00CC2F86" w:rsidRDefault="002D429D" w:rsidP="00CC2F86">
            <w:pPr>
              <w:pStyle w:val="BodyText"/>
              <w:spacing w:before="0"/>
              <w:jc w:val="left"/>
              <w:rPr>
                <w:rFonts w:ascii="Times New Roman" w:hAnsi="Times New Roman"/>
              </w:rPr>
            </w:pPr>
          </w:p>
        </w:tc>
      </w:tr>
      <w:tr w:rsidR="002D429D" w:rsidRPr="00A93A21" w14:paraId="530945F5" w14:textId="77777777" w:rsidTr="00CC2F86">
        <w:tc>
          <w:tcPr>
            <w:tcW w:w="10800" w:type="dxa"/>
            <w:shd w:val="clear" w:color="auto" w:fill="auto"/>
          </w:tcPr>
          <w:p w14:paraId="5BA7E501" w14:textId="77777777" w:rsidR="002D429D" w:rsidRPr="00CC2F86" w:rsidRDefault="002D429D" w:rsidP="00CC2F86">
            <w:pPr>
              <w:pStyle w:val="BodyText"/>
              <w:spacing w:before="0"/>
              <w:jc w:val="left"/>
              <w:rPr>
                <w:rFonts w:ascii="Times New Roman" w:hAnsi="Times New Roman"/>
              </w:rPr>
            </w:pPr>
          </w:p>
        </w:tc>
      </w:tr>
      <w:tr w:rsidR="00FD4B98" w:rsidRPr="00CC2F86" w14:paraId="5D5C266A" w14:textId="77777777" w:rsidTr="00FD4B98">
        <w:tc>
          <w:tcPr>
            <w:tcW w:w="10800" w:type="dxa"/>
            <w:tcBorders>
              <w:top w:val="single" w:sz="4" w:space="0" w:color="auto"/>
              <w:bottom w:val="single" w:sz="4" w:space="0" w:color="auto"/>
            </w:tcBorders>
            <w:shd w:val="clear" w:color="auto" w:fill="auto"/>
          </w:tcPr>
          <w:p w14:paraId="25CDA5BE" w14:textId="77777777" w:rsidR="00FD4B98" w:rsidRPr="00CC2F86" w:rsidRDefault="00FD4B98" w:rsidP="007003D1">
            <w:pPr>
              <w:pStyle w:val="BodyText"/>
              <w:spacing w:before="0"/>
              <w:jc w:val="left"/>
              <w:rPr>
                <w:rFonts w:ascii="Times New Roman" w:hAnsi="Times New Roman"/>
              </w:rPr>
            </w:pPr>
          </w:p>
        </w:tc>
      </w:tr>
      <w:tr w:rsidR="00FD4B98" w:rsidRPr="00CC2F86" w14:paraId="6A2A6F5C" w14:textId="77777777" w:rsidTr="00FD4B98">
        <w:tc>
          <w:tcPr>
            <w:tcW w:w="10800" w:type="dxa"/>
            <w:tcBorders>
              <w:top w:val="single" w:sz="4" w:space="0" w:color="auto"/>
              <w:bottom w:val="single" w:sz="4" w:space="0" w:color="auto"/>
            </w:tcBorders>
            <w:shd w:val="clear" w:color="auto" w:fill="auto"/>
          </w:tcPr>
          <w:p w14:paraId="333A99C8" w14:textId="77777777" w:rsidR="00FD4B98" w:rsidRPr="00CC2F86" w:rsidRDefault="00FD4B98" w:rsidP="007003D1">
            <w:pPr>
              <w:pStyle w:val="BodyText"/>
              <w:spacing w:before="0"/>
              <w:jc w:val="left"/>
              <w:rPr>
                <w:rFonts w:ascii="Times New Roman" w:hAnsi="Times New Roman"/>
              </w:rPr>
            </w:pPr>
          </w:p>
        </w:tc>
      </w:tr>
    </w:tbl>
    <w:p w14:paraId="78FF173A" w14:textId="77777777"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D2B011B" w14:textId="77777777"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5D65E86"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BF4FBF2" w14:textId="77777777"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0722E68" w14:textId="77777777" w:rsidR="00DD7D18" w:rsidRPr="003C7E02" w:rsidRDefault="00DD7D18" w:rsidP="00DD7D18">
      <w:pPr>
        <w:spacing w:after="240"/>
        <w:jc w:val="both"/>
        <w:rPr>
          <w:sz w:val="22"/>
          <w:szCs w:val="24"/>
        </w:rPr>
      </w:pPr>
      <w:r w:rsidRPr="003C7E02">
        <w:rPr>
          <w:sz w:val="22"/>
          <w:szCs w:val="24"/>
        </w:rPr>
        <w:t xml:space="preserve">During the past year we were required to conduct </w:t>
      </w:r>
      <w:r w:rsidR="003461FD">
        <w:rPr>
          <w:sz w:val="22"/>
          <w:szCs w:val="24"/>
        </w:rPr>
        <w:t>monthly samples</w:t>
      </w:r>
      <w:r w:rsidRPr="003C7E02">
        <w:rPr>
          <w:sz w:val="22"/>
          <w:szCs w:val="24"/>
        </w:rPr>
        <w:t xml:space="preserve">] Level 1 assessment(s). </w:t>
      </w:r>
      <w:r w:rsidR="005145C0">
        <w:rPr>
          <w:sz w:val="22"/>
          <w:szCs w:val="24"/>
        </w:rPr>
        <w:t>72</w:t>
      </w:r>
      <w:r w:rsidRPr="003C7E02">
        <w:rPr>
          <w:sz w:val="22"/>
          <w:szCs w:val="24"/>
        </w:rPr>
        <w:t>] Level 1 assessment(s) were completed.  In addition, we were required to take [</w:t>
      </w:r>
      <w:r w:rsidR="005145C0">
        <w:rPr>
          <w:sz w:val="22"/>
          <w:szCs w:val="24"/>
          <w:u w:val="single"/>
        </w:rPr>
        <w:t>10</w:t>
      </w:r>
      <w:r w:rsidRPr="003C7E02">
        <w:rPr>
          <w:sz w:val="22"/>
          <w:szCs w:val="24"/>
        </w:rPr>
        <w:t>] corrective actions and we completed [</w:t>
      </w:r>
      <w:r w:rsidR="005145C0">
        <w:rPr>
          <w:sz w:val="22"/>
          <w:szCs w:val="24"/>
          <w:u w:val="single"/>
        </w:rPr>
        <w:t>10</w:t>
      </w:r>
      <w:r w:rsidRPr="003C7E02">
        <w:rPr>
          <w:sz w:val="22"/>
          <w:szCs w:val="24"/>
        </w:rPr>
        <w:t>] of these actions.</w:t>
      </w:r>
    </w:p>
    <w:p w14:paraId="676B2E29" w14:textId="77777777"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BBA811E" w14:textId="77777777" w:rsidTr="00832E7C">
        <w:tc>
          <w:tcPr>
            <w:tcW w:w="10800" w:type="dxa"/>
            <w:shd w:val="clear" w:color="auto" w:fill="auto"/>
          </w:tcPr>
          <w:p w14:paraId="15D6C7C5" w14:textId="77777777" w:rsidR="00BE6564" w:rsidRPr="00CC2F86" w:rsidRDefault="00BE6564" w:rsidP="00D924EC">
            <w:pPr>
              <w:pStyle w:val="BodyText"/>
              <w:spacing w:before="0"/>
              <w:jc w:val="left"/>
              <w:rPr>
                <w:rFonts w:ascii="Times New Roman" w:hAnsi="Times New Roman"/>
              </w:rPr>
            </w:pPr>
          </w:p>
        </w:tc>
      </w:tr>
      <w:tr w:rsidR="00BE6564" w:rsidRPr="00CC2F86" w14:paraId="0D3D36DA" w14:textId="77777777" w:rsidTr="00832E7C">
        <w:tc>
          <w:tcPr>
            <w:tcW w:w="10800" w:type="dxa"/>
            <w:shd w:val="clear" w:color="auto" w:fill="auto"/>
          </w:tcPr>
          <w:p w14:paraId="6CF850B6" w14:textId="77777777" w:rsidR="00BE6564" w:rsidRPr="00CC2F86" w:rsidRDefault="00BE6564" w:rsidP="00D924EC">
            <w:pPr>
              <w:pStyle w:val="BodyText"/>
              <w:spacing w:before="0"/>
              <w:jc w:val="left"/>
              <w:rPr>
                <w:rFonts w:ascii="Times New Roman" w:hAnsi="Times New Roman"/>
              </w:rPr>
            </w:pPr>
          </w:p>
        </w:tc>
      </w:tr>
      <w:tr w:rsidR="00BE6564" w:rsidRPr="00CC2F86" w14:paraId="1963030D" w14:textId="77777777" w:rsidTr="00832E7C">
        <w:tc>
          <w:tcPr>
            <w:tcW w:w="10800" w:type="dxa"/>
            <w:tcBorders>
              <w:top w:val="single" w:sz="4" w:space="0" w:color="auto"/>
              <w:bottom w:val="single" w:sz="4" w:space="0" w:color="auto"/>
            </w:tcBorders>
            <w:shd w:val="clear" w:color="auto" w:fill="auto"/>
          </w:tcPr>
          <w:p w14:paraId="006E0FDB" w14:textId="77777777" w:rsidR="00BE6564" w:rsidRPr="00CC2F86" w:rsidRDefault="00BE6564" w:rsidP="00D924EC">
            <w:pPr>
              <w:pStyle w:val="BodyText"/>
              <w:spacing w:before="0"/>
              <w:jc w:val="left"/>
              <w:rPr>
                <w:rFonts w:ascii="Times New Roman" w:hAnsi="Times New Roman"/>
              </w:rPr>
            </w:pPr>
          </w:p>
        </w:tc>
      </w:tr>
    </w:tbl>
    <w:p w14:paraId="0678CFEF" w14:textId="77777777" w:rsidR="00BE6564" w:rsidRDefault="00BE6564" w:rsidP="00FB67EC">
      <w:pPr>
        <w:spacing w:after="240"/>
        <w:jc w:val="both"/>
        <w:rPr>
          <w:szCs w:val="24"/>
        </w:rPr>
      </w:pPr>
    </w:p>
    <w:p w14:paraId="63CDCA5E" w14:textId="77777777"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68D965BB" w14:textId="77777777"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720968A" w14:textId="77777777" w:rsidR="00DD7D18"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Ind w:w="-108" w:type="dxa"/>
        <w:tblCellMar>
          <w:left w:w="0" w:type="dxa"/>
          <w:right w:w="0" w:type="dxa"/>
        </w:tblCellMar>
        <w:tblLook w:val="04A0" w:firstRow="1" w:lastRow="0" w:firstColumn="1" w:lastColumn="0" w:noHBand="0" w:noVBand="1"/>
      </w:tblPr>
      <w:tblGrid>
        <w:gridCol w:w="4734"/>
        <w:gridCol w:w="4734"/>
        <w:gridCol w:w="1440"/>
      </w:tblGrid>
      <w:tr w:rsidR="00957C4E" w14:paraId="74915BCC" w14:textId="77777777" w:rsidTr="00957C4E">
        <w:trPr>
          <w:gridAfter w:val="1"/>
          <w:wAfter w:w="1440" w:type="dxa"/>
          <w:trHeight w:val="2997"/>
        </w:trPr>
        <w:tc>
          <w:tcPr>
            <w:tcW w:w="0" w:type="auto"/>
            <w:gridSpan w:val="2"/>
            <w:tcMar>
              <w:top w:w="0" w:type="dxa"/>
              <w:left w:w="108" w:type="dxa"/>
              <w:bottom w:w="0" w:type="dxa"/>
              <w:right w:w="108" w:type="dxa"/>
            </w:tcMar>
            <w:hideMark/>
          </w:tcPr>
          <w:p w14:paraId="383C23A5" w14:textId="77777777" w:rsidR="00957C4E" w:rsidRPr="003257F0" w:rsidRDefault="00957C4E">
            <w:pPr>
              <w:pStyle w:val="Default"/>
              <w:rPr>
                <w:b/>
                <w:bCs/>
                <w:i/>
                <w:iCs/>
                <w:color w:val="FF0000"/>
                <w:sz w:val="22"/>
                <w:szCs w:val="22"/>
              </w:rPr>
            </w:pPr>
            <w:r w:rsidRPr="003257F0">
              <w:rPr>
                <w:b/>
                <w:bCs/>
                <w:i/>
                <w:iCs/>
                <w:color w:val="FF0000"/>
                <w:sz w:val="22"/>
                <w:szCs w:val="22"/>
              </w:rPr>
              <w:t xml:space="preserve">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 </w:t>
            </w:r>
          </w:p>
          <w:p w14:paraId="76303FFD" w14:textId="77777777" w:rsidR="00957C4E" w:rsidRPr="003257F0" w:rsidRDefault="00957C4E">
            <w:pPr>
              <w:pStyle w:val="Default"/>
              <w:rPr>
                <w:b/>
                <w:bCs/>
                <w:i/>
                <w:iCs/>
                <w:color w:val="FF0000"/>
                <w:sz w:val="22"/>
                <w:szCs w:val="22"/>
              </w:rPr>
            </w:pPr>
          </w:p>
          <w:p w14:paraId="3413BEF4" w14:textId="77777777" w:rsidR="00957C4E" w:rsidRDefault="00957C4E">
            <w:pPr>
              <w:pStyle w:val="Default"/>
              <w:rPr>
                <w:sz w:val="22"/>
                <w:szCs w:val="22"/>
              </w:rPr>
            </w:pPr>
          </w:p>
        </w:tc>
      </w:tr>
      <w:tr w:rsidR="00BE6564" w:rsidRPr="00CC2F86" w14:paraId="2AEB82C7" w14:textId="77777777" w:rsidTr="00957C4E">
        <w:tblPrEx>
          <w:tblBorders>
            <w:bottom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Pr>
        <w:tc>
          <w:tcPr>
            <w:tcW w:w="10800" w:type="dxa"/>
            <w:gridSpan w:val="2"/>
            <w:shd w:val="clear" w:color="auto" w:fill="auto"/>
          </w:tcPr>
          <w:p w14:paraId="077B940E" w14:textId="77777777" w:rsidR="00BE6564" w:rsidRPr="00CC2F86" w:rsidRDefault="00BE6564" w:rsidP="00D924EC">
            <w:pPr>
              <w:pStyle w:val="BodyText"/>
              <w:spacing w:before="0"/>
              <w:jc w:val="left"/>
              <w:rPr>
                <w:rFonts w:ascii="Times New Roman" w:hAnsi="Times New Roman"/>
              </w:rPr>
            </w:pPr>
          </w:p>
        </w:tc>
      </w:tr>
      <w:tr w:rsidR="00BE6564" w:rsidRPr="00CC2F86" w14:paraId="5B57420E" w14:textId="77777777" w:rsidTr="00957C4E">
        <w:tblPrEx>
          <w:tblBorders>
            <w:bottom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Pr>
        <w:tc>
          <w:tcPr>
            <w:tcW w:w="10800" w:type="dxa"/>
            <w:gridSpan w:val="2"/>
            <w:shd w:val="clear" w:color="auto" w:fill="auto"/>
          </w:tcPr>
          <w:p w14:paraId="2804CDC8" w14:textId="77777777" w:rsidR="00BE6564" w:rsidRPr="00CC2F86" w:rsidRDefault="00BE6564" w:rsidP="00D924EC">
            <w:pPr>
              <w:pStyle w:val="BodyText"/>
              <w:spacing w:before="0"/>
              <w:jc w:val="left"/>
              <w:rPr>
                <w:rFonts w:ascii="Times New Roman" w:hAnsi="Times New Roman"/>
              </w:rPr>
            </w:pPr>
          </w:p>
        </w:tc>
      </w:tr>
      <w:tr w:rsidR="00BE6564" w:rsidRPr="00CC2F86" w14:paraId="0834785E" w14:textId="77777777" w:rsidTr="00957C4E">
        <w:tblPrEx>
          <w:tblBorders>
            <w:bottom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trPr>
        <w:tc>
          <w:tcPr>
            <w:tcW w:w="10800" w:type="dxa"/>
            <w:gridSpan w:val="2"/>
            <w:tcBorders>
              <w:top w:val="single" w:sz="4" w:space="0" w:color="auto"/>
              <w:bottom w:val="single" w:sz="4" w:space="0" w:color="auto"/>
            </w:tcBorders>
            <w:shd w:val="clear" w:color="auto" w:fill="auto"/>
          </w:tcPr>
          <w:p w14:paraId="3D8DE91B" w14:textId="77777777" w:rsidR="00BE6564" w:rsidRPr="00CC2F86" w:rsidRDefault="00BE6564" w:rsidP="00D924EC">
            <w:pPr>
              <w:pStyle w:val="BodyText"/>
              <w:spacing w:before="0"/>
              <w:jc w:val="left"/>
              <w:rPr>
                <w:rFonts w:ascii="Times New Roman" w:hAnsi="Times New Roman"/>
              </w:rPr>
            </w:pPr>
          </w:p>
        </w:tc>
      </w:tr>
    </w:tbl>
    <w:p w14:paraId="5FFA7388" w14:textId="77777777"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D8DDE" w14:textId="77777777" w:rsidR="00DE2CEE" w:rsidRDefault="00DE2CEE">
      <w:r>
        <w:separator/>
      </w:r>
    </w:p>
  </w:endnote>
  <w:endnote w:type="continuationSeparator" w:id="0">
    <w:p w14:paraId="1C229D39" w14:textId="77777777" w:rsidR="00DE2CEE" w:rsidRDefault="00D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2FED"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5277"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A6EBA" w14:textId="77777777" w:rsidR="00DE2CEE" w:rsidRDefault="00DE2CEE">
      <w:r>
        <w:separator/>
      </w:r>
    </w:p>
  </w:footnote>
  <w:footnote w:type="continuationSeparator" w:id="0">
    <w:p w14:paraId="195523FB" w14:textId="77777777" w:rsidR="00DE2CEE" w:rsidRDefault="00DE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C8BD"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400B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A400BD">
      <w:rPr>
        <w:rStyle w:val="PageNumber"/>
        <w:i/>
        <w:noProof/>
        <w:u w:val="single"/>
      </w:rPr>
      <w:t>6</w:t>
    </w:r>
    <w:r w:rsidR="00246D6E" w:rsidRPr="00246D6E">
      <w:rPr>
        <w:rStyle w:val="PageNumber"/>
        <w:i/>
        <w:u w:val="single"/>
      </w:rPr>
      <w:fldChar w:fldCharType="end"/>
    </w:r>
  </w:p>
  <w:p w14:paraId="5D46BCD2"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457E"/>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1B7"/>
    <w:rsid w:val="000B74BB"/>
    <w:rsid w:val="000C16DD"/>
    <w:rsid w:val="000C1A52"/>
    <w:rsid w:val="000D2943"/>
    <w:rsid w:val="000D4AC7"/>
    <w:rsid w:val="000F6367"/>
    <w:rsid w:val="00100750"/>
    <w:rsid w:val="00101107"/>
    <w:rsid w:val="00101D0B"/>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37AC"/>
    <w:rsid w:val="00214D2C"/>
    <w:rsid w:val="002166FF"/>
    <w:rsid w:val="00220240"/>
    <w:rsid w:val="0023302C"/>
    <w:rsid w:val="00246D6E"/>
    <w:rsid w:val="0025510E"/>
    <w:rsid w:val="00256496"/>
    <w:rsid w:val="00257A1B"/>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0F2"/>
    <w:rsid w:val="003205C1"/>
    <w:rsid w:val="003257F0"/>
    <w:rsid w:val="0033024B"/>
    <w:rsid w:val="00332A75"/>
    <w:rsid w:val="00335461"/>
    <w:rsid w:val="00342536"/>
    <w:rsid w:val="003461FD"/>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86D2D"/>
    <w:rsid w:val="004912AD"/>
    <w:rsid w:val="004A05D8"/>
    <w:rsid w:val="004A07B2"/>
    <w:rsid w:val="004A1ABC"/>
    <w:rsid w:val="004A2077"/>
    <w:rsid w:val="004B7187"/>
    <w:rsid w:val="004C178C"/>
    <w:rsid w:val="004C5E5E"/>
    <w:rsid w:val="004D509C"/>
    <w:rsid w:val="004F67E6"/>
    <w:rsid w:val="00501116"/>
    <w:rsid w:val="00501B52"/>
    <w:rsid w:val="005065B7"/>
    <w:rsid w:val="005145C0"/>
    <w:rsid w:val="00514FDA"/>
    <w:rsid w:val="00534BB7"/>
    <w:rsid w:val="00535F64"/>
    <w:rsid w:val="00535F8B"/>
    <w:rsid w:val="00537BEA"/>
    <w:rsid w:val="0054057D"/>
    <w:rsid w:val="00546A68"/>
    <w:rsid w:val="00546FDB"/>
    <w:rsid w:val="005530B1"/>
    <w:rsid w:val="005540D9"/>
    <w:rsid w:val="0055419E"/>
    <w:rsid w:val="0056039D"/>
    <w:rsid w:val="005830FA"/>
    <w:rsid w:val="0058536C"/>
    <w:rsid w:val="005937EB"/>
    <w:rsid w:val="005A087D"/>
    <w:rsid w:val="005B3AB3"/>
    <w:rsid w:val="005C04C1"/>
    <w:rsid w:val="005D4636"/>
    <w:rsid w:val="005D5746"/>
    <w:rsid w:val="005D698E"/>
    <w:rsid w:val="005E0C69"/>
    <w:rsid w:val="005E279B"/>
    <w:rsid w:val="005E4953"/>
    <w:rsid w:val="005E6068"/>
    <w:rsid w:val="005F17BC"/>
    <w:rsid w:val="0060219E"/>
    <w:rsid w:val="00602960"/>
    <w:rsid w:val="00606A2B"/>
    <w:rsid w:val="00611A89"/>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2088"/>
    <w:rsid w:val="00783F5A"/>
    <w:rsid w:val="00796E52"/>
    <w:rsid w:val="007A694E"/>
    <w:rsid w:val="007B0B24"/>
    <w:rsid w:val="007F584E"/>
    <w:rsid w:val="00803861"/>
    <w:rsid w:val="00803DFB"/>
    <w:rsid w:val="0080460B"/>
    <w:rsid w:val="00814AAE"/>
    <w:rsid w:val="008222DE"/>
    <w:rsid w:val="0082242B"/>
    <w:rsid w:val="00824962"/>
    <w:rsid w:val="008272D0"/>
    <w:rsid w:val="0083138F"/>
    <w:rsid w:val="00831585"/>
    <w:rsid w:val="00832E7C"/>
    <w:rsid w:val="00857337"/>
    <w:rsid w:val="00881DB7"/>
    <w:rsid w:val="00883433"/>
    <w:rsid w:val="00885381"/>
    <w:rsid w:val="00895240"/>
    <w:rsid w:val="008A0965"/>
    <w:rsid w:val="008A5B6C"/>
    <w:rsid w:val="008B01C6"/>
    <w:rsid w:val="008B7106"/>
    <w:rsid w:val="008C791A"/>
    <w:rsid w:val="008D6F4A"/>
    <w:rsid w:val="008E4C3F"/>
    <w:rsid w:val="008F7660"/>
    <w:rsid w:val="00901274"/>
    <w:rsid w:val="00901C69"/>
    <w:rsid w:val="00904288"/>
    <w:rsid w:val="00911A33"/>
    <w:rsid w:val="00915867"/>
    <w:rsid w:val="009160C7"/>
    <w:rsid w:val="0092737D"/>
    <w:rsid w:val="009302DC"/>
    <w:rsid w:val="00936C4A"/>
    <w:rsid w:val="009419BC"/>
    <w:rsid w:val="0094633A"/>
    <w:rsid w:val="00957C4E"/>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00BD"/>
    <w:rsid w:val="00A44246"/>
    <w:rsid w:val="00A93A21"/>
    <w:rsid w:val="00A959A2"/>
    <w:rsid w:val="00A9766F"/>
    <w:rsid w:val="00AB01B0"/>
    <w:rsid w:val="00AB5E87"/>
    <w:rsid w:val="00AC6D1E"/>
    <w:rsid w:val="00AD4876"/>
    <w:rsid w:val="00AF0445"/>
    <w:rsid w:val="00AF2E38"/>
    <w:rsid w:val="00B0620C"/>
    <w:rsid w:val="00B1666D"/>
    <w:rsid w:val="00B2410E"/>
    <w:rsid w:val="00B3023D"/>
    <w:rsid w:val="00B30E79"/>
    <w:rsid w:val="00B338FD"/>
    <w:rsid w:val="00B33A6B"/>
    <w:rsid w:val="00B44817"/>
    <w:rsid w:val="00B45743"/>
    <w:rsid w:val="00B51879"/>
    <w:rsid w:val="00B552D9"/>
    <w:rsid w:val="00B566BB"/>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D7F53"/>
    <w:rsid w:val="00BE4E5D"/>
    <w:rsid w:val="00BE555D"/>
    <w:rsid w:val="00BE6564"/>
    <w:rsid w:val="00BF1F49"/>
    <w:rsid w:val="00BF6946"/>
    <w:rsid w:val="00BF725D"/>
    <w:rsid w:val="00C123E3"/>
    <w:rsid w:val="00C24948"/>
    <w:rsid w:val="00C3526A"/>
    <w:rsid w:val="00C41E25"/>
    <w:rsid w:val="00C45B4E"/>
    <w:rsid w:val="00C51D70"/>
    <w:rsid w:val="00C53B4B"/>
    <w:rsid w:val="00C55FC5"/>
    <w:rsid w:val="00C6314A"/>
    <w:rsid w:val="00C649AA"/>
    <w:rsid w:val="00C77170"/>
    <w:rsid w:val="00C8032D"/>
    <w:rsid w:val="00C952C9"/>
    <w:rsid w:val="00CB5A7C"/>
    <w:rsid w:val="00CB6FF7"/>
    <w:rsid w:val="00CC2F86"/>
    <w:rsid w:val="00CD26F1"/>
    <w:rsid w:val="00CD598A"/>
    <w:rsid w:val="00CE2D72"/>
    <w:rsid w:val="00CF15DF"/>
    <w:rsid w:val="00CF1A7D"/>
    <w:rsid w:val="00D057C3"/>
    <w:rsid w:val="00D06308"/>
    <w:rsid w:val="00D118D4"/>
    <w:rsid w:val="00D15AE0"/>
    <w:rsid w:val="00D26951"/>
    <w:rsid w:val="00D33C8C"/>
    <w:rsid w:val="00D37E1F"/>
    <w:rsid w:val="00D44EBB"/>
    <w:rsid w:val="00D47015"/>
    <w:rsid w:val="00D5320E"/>
    <w:rsid w:val="00D607F3"/>
    <w:rsid w:val="00D7538B"/>
    <w:rsid w:val="00D758AF"/>
    <w:rsid w:val="00D924EC"/>
    <w:rsid w:val="00D96789"/>
    <w:rsid w:val="00DA2871"/>
    <w:rsid w:val="00DB305E"/>
    <w:rsid w:val="00DB4D7F"/>
    <w:rsid w:val="00DB798D"/>
    <w:rsid w:val="00DC0B11"/>
    <w:rsid w:val="00DC2ED8"/>
    <w:rsid w:val="00DC30BE"/>
    <w:rsid w:val="00DC3DA9"/>
    <w:rsid w:val="00DC61D2"/>
    <w:rsid w:val="00DD7D18"/>
    <w:rsid w:val="00DE1141"/>
    <w:rsid w:val="00DE2077"/>
    <w:rsid w:val="00DE2CEE"/>
    <w:rsid w:val="00DF37E6"/>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C2DF9"/>
    <w:rsid w:val="00EE7E33"/>
    <w:rsid w:val="00EF0F4D"/>
    <w:rsid w:val="00EF34DD"/>
    <w:rsid w:val="00EF7091"/>
    <w:rsid w:val="00EF7F82"/>
    <w:rsid w:val="00F01B42"/>
    <w:rsid w:val="00F07AC1"/>
    <w:rsid w:val="00F1148C"/>
    <w:rsid w:val="00F27DFE"/>
    <w:rsid w:val="00F51B61"/>
    <w:rsid w:val="00F7323A"/>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1D03B7"/>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customStyle="1" w:styleId="Default">
    <w:name w:val="Default"/>
    <w:basedOn w:val="Normal"/>
    <w:rsid w:val="00957C4E"/>
    <w:pPr>
      <w:autoSpaceDE w:val="0"/>
      <w:autoSpaceDN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8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16872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Delbert Curtis</cp:lastModifiedBy>
  <cp:revision>3</cp:revision>
  <cp:lastPrinted>2016-12-30T20:35:00Z</cp:lastPrinted>
  <dcterms:created xsi:type="dcterms:W3CDTF">2020-09-25T20:17:00Z</dcterms:created>
  <dcterms:modified xsi:type="dcterms:W3CDTF">2020-09-25T20:29:00Z</dcterms:modified>
</cp:coreProperties>
</file>