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859A827" w:rsidR="00BC6327" w:rsidRPr="00412B2F" w:rsidRDefault="00883B9D"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Moss Mobile Manor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29483AE" w:rsidR="00BC6327" w:rsidRPr="00412B2F" w:rsidRDefault="00883B9D"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10/30/2020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Pr="00710939">
        <w:rPr>
          <w:b/>
          <w:bCs/>
          <w:i/>
          <w:sz w:val="21"/>
          <w:szCs w:val="21"/>
          <w:u w:val="single"/>
          <w:lang w:val="es-MX"/>
        </w:rPr>
        <w:t>Enter Water System’s Name Here</w:t>
      </w:r>
      <w:r w:rsidRPr="00442D66">
        <w:rPr>
          <w:b/>
          <w:bCs/>
          <w:sz w:val="21"/>
          <w:szCs w:val="21"/>
          <w:lang w:val="es-MX"/>
        </w:rPr>
        <w:t>] a [</w:t>
      </w:r>
      <w:r w:rsidRPr="00710939">
        <w:rPr>
          <w:b/>
          <w:bCs/>
          <w:i/>
          <w:sz w:val="21"/>
          <w:szCs w:val="21"/>
          <w:u w:val="single"/>
          <w:lang w:val="es-MX"/>
        </w:rPr>
        <w:t>Enter Water System’s Address or Phone Number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Pr="00710939">
        <w:rPr>
          <w:rFonts w:eastAsia="PMingLiU"/>
          <w:b/>
          <w:bCs/>
          <w:i/>
          <w:sz w:val="21"/>
          <w:szCs w:val="21"/>
          <w:u w:val="single"/>
          <w:lang w:val="es-ES"/>
        </w:rPr>
        <w:t>Enter Water System’s Name Here</w:t>
      </w:r>
      <w:r w:rsidRPr="00BA6254">
        <w:rPr>
          <w:rFonts w:ascii="PMingLiU" w:eastAsia="PMingLiU" w:hAnsi="PMingLiU" w:cs="PMingLiU"/>
          <w:b/>
          <w:bCs/>
          <w:sz w:val="21"/>
          <w:szCs w:val="21"/>
          <w:lang w:val="es-ES"/>
        </w:rPr>
        <w:t>]</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Pr="00710939">
        <w:rPr>
          <w:rFonts w:eastAsia="PMingLiU"/>
          <w:b/>
          <w:bCs/>
          <w:i/>
          <w:sz w:val="21"/>
          <w:szCs w:val="21"/>
          <w:lang w:val="es-ES"/>
        </w:rPr>
        <w:t>Enter Water System’s Address Here</w:t>
      </w:r>
      <w:r w:rsidRPr="00BA6254">
        <w:rPr>
          <w:rFonts w:ascii="PMingLiU" w:eastAsia="PMingLiU" w:hAnsi="PMingLiU" w:cs="PMingLiU"/>
          <w:b/>
          <w:bCs/>
          <w:sz w:val="21"/>
          <w:szCs w:val="21"/>
          <w:lang w:val="es-ES"/>
        </w:rPr>
        <w:t>][</w:t>
      </w:r>
      <w:r w:rsidRPr="00710939">
        <w:rPr>
          <w:rFonts w:eastAsia="PMingLiU"/>
          <w:b/>
          <w:bCs/>
          <w:i/>
          <w:sz w:val="21"/>
          <w:szCs w:val="21"/>
          <w:u w:val="single"/>
          <w:lang w:val="es-ES"/>
        </w:rPr>
        <w:t>Enter Water System’s Phone Number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Ang pag-uulat na ito ay naglalaman ng mahalagang impormasyon tungkol sa inyong inuming tubig.  Mangyaring makipag-ugnayan sa [</w:t>
      </w:r>
      <w:r w:rsidRPr="00710939">
        <w:rPr>
          <w:b/>
          <w:bCs/>
          <w:i/>
          <w:sz w:val="21"/>
          <w:szCs w:val="21"/>
          <w:u w:val="single"/>
          <w:lang w:val="es-ES"/>
        </w:rPr>
        <w:t>Enter Water System’s Name and Address Here</w:t>
      </w:r>
      <w:r w:rsidRPr="008A64D8">
        <w:rPr>
          <w:b/>
          <w:bCs/>
          <w:sz w:val="21"/>
          <w:szCs w:val="21"/>
          <w:lang w:val="es-ES"/>
        </w:rPr>
        <w:t>] o tumawag sa [</w:t>
      </w:r>
      <w:r w:rsidRPr="00710939">
        <w:rPr>
          <w:b/>
          <w:bCs/>
          <w:i/>
          <w:sz w:val="21"/>
          <w:szCs w:val="21"/>
          <w:u w:val="single"/>
          <w:lang w:val="es-ES"/>
        </w:rPr>
        <w:t>Enter Water System’s Phone Number Here</w:t>
      </w:r>
      <w:r w:rsidRPr="008A64D8">
        <w:rPr>
          <w:b/>
          <w:bCs/>
          <w:sz w:val="21"/>
          <w:szCs w:val="21"/>
          <w:lang w:val="es-ES"/>
        </w:rPr>
        <w:t>] para matulungan sa wikang Tagalog</w:t>
      </w:r>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Báo cáo này chứa thông tin quan trọng về nước uống của bạn.  Xin vui lòng liên hệ [</w:t>
      </w:r>
      <w:r w:rsidR="00710939" w:rsidRPr="00710939">
        <w:rPr>
          <w:rFonts w:eastAsia="PMingLiU"/>
          <w:b/>
          <w:bCs/>
          <w:i/>
          <w:sz w:val="21"/>
          <w:szCs w:val="21"/>
          <w:u w:val="single"/>
          <w:lang w:val="es-ES"/>
        </w:rPr>
        <w:t>Enter Water System’s Name Here</w:t>
      </w:r>
      <w:r w:rsidRPr="00412B2F">
        <w:rPr>
          <w:b/>
          <w:bCs/>
          <w:sz w:val="21"/>
          <w:szCs w:val="21"/>
          <w:lang w:val="es-ES"/>
        </w:rPr>
        <w:t>] tại [</w:t>
      </w:r>
      <w:r w:rsidR="00710939" w:rsidRPr="00710939">
        <w:rPr>
          <w:b/>
          <w:bCs/>
          <w:i/>
          <w:sz w:val="21"/>
          <w:szCs w:val="21"/>
          <w:u w:val="single"/>
          <w:lang w:val="es-MX"/>
        </w:rPr>
        <w:t>Enter Water System’s Address or Phone Number Here</w:t>
      </w:r>
      <w:r w:rsidRPr="00412B2F">
        <w:rPr>
          <w:b/>
          <w:bCs/>
          <w:sz w:val="21"/>
          <w:szCs w:val="21"/>
          <w:lang w:val="es-ES"/>
        </w:rPr>
        <w:t>] để được hỗ trợ giúp bằng tiếng Việt.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Tsab ntawv no muaj cov ntsiab lus tseem ceeb txog koj cov dej haus.  Thov hu rau [</w:t>
      </w:r>
      <w:r w:rsidR="00710939" w:rsidRPr="00710939">
        <w:rPr>
          <w:rFonts w:eastAsia="PMingLiU"/>
          <w:b/>
          <w:bCs/>
          <w:i/>
          <w:sz w:val="21"/>
          <w:szCs w:val="21"/>
          <w:u w:val="single"/>
          <w:lang w:val="es-ES"/>
        </w:rPr>
        <w:t>Enter Water System’s Name Here</w:t>
      </w:r>
      <w:r w:rsidRPr="00412B2F">
        <w:rPr>
          <w:b/>
          <w:bCs/>
          <w:sz w:val="21"/>
          <w:szCs w:val="21"/>
          <w:lang w:val="es-ES"/>
        </w:rPr>
        <w:t>] ntawm [</w:t>
      </w:r>
      <w:r w:rsidR="00710939" w:rsidRPr="00710939">
        <w:rPr>
          <w:b/>
          <w:bCs/>
          <w:i/>
          <w:sz w:val="21"/>
          <w:szCs w:val="21"/>
          <w:u w:val="single"/>
          <w:lang w:val="es-MX"/>
        </w:rPr>
        <w:t>Enter Water System’s Address or Phone Number Here</w:t>
      </w:r>
      <w:r w:rsidRPr="00412B2F">
        <w:rPr>
          <w:b/>
          <w:bCs/>
          <w:sz w:val="21"/>
          <w:szCs w:val="21"/>
          <w:lang w:val="es-ES"/>
        </w:rPr>
        <w:t>]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529FFF6" w:rsidR="00BC6327" w:rsidRPr="00412B2F" w:rsidRDefault="00883B9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883B9D">
              <w:rPr>
                <w:sz w:val="21"/>
                <w:szCs w:val="21"/>
              </w:rPr>
              <w:t>Well - 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2FBFAE3" w:rsidR="00BC6327" w:rsidRPr="00412B2F" w:rsidRDefault="00883B9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883B9D">
              <w:rPr>
                <w:sz w:val="21"/>
                <w:szCs w:val="21"/>
              </w:rPr>
              <w:t>38338 Old Woman Springs Rd., Lucerne Valley CA, 92356</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DB4218A" w:rsidR="00BC6327" w:rsidRPr="00412B2F" w:rsidRDefault="00883B9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883B9D">
              <w:rPr>
                <w:sz w:val="21"/>
                <w:szCs w:val="21"/>
              </w:rPr>
              <w:t xml:space="preserve">A Drinking Water Source Assessment and Protection Program  </w:t>
            </w:r>
          </w:p>
        </w:tc>
      </w:tr>
      <w:tr w:rsidR="00BC6327" w:rsidRPr="00412B2F" w14:paraId="4AB6369E" w14:textId="77777777" w:rsidTr="008A5B6C">
        <w:tc>
          <w:tcPr>
            <w:tcW w:w="10800" w:type="dxa"/>
            <w:gridSpan w:val="8"/>
            <w:tcBorders>
              <w:bottom w:val="single" w:sz="4" w:space="0" w:color="auto"/>
            </w:tcBorders>
          </w:tcPr>
          <w:p w14:paraId="556CD1B7" w14:textId="4691B431" w:rsidR="00BC6327" w:rsidRPr="00412B2F" w:rsidRDefault="00883B9D"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883B9D">
              <w:rPr>
                <w:sz w:val="21"/>
                <w:szCs w:val="21"/>
              </w:rPr>
              <w:t>(DWSAP) report has been completed for the well source and is on file with EHS.</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EBA889A" w:rsidR="00BC6327" w:rsidRPr="00412B2F" w:rsidRDefault="00883B9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None</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E594E20" w:rsidR="00BC6327" w:rsidRPr="00412B2F" w:rsidRDefault="00883B9D"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Tyler Moss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60B9421"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sidR="00883B9D">
              <w:rPr>
                <w:sz w:val="21"/>
                <w:szCs w:val="21"/>
              </w:rPr>
              <w:t xml:space="preserve">760 </w:t>
            </w:r>
            <w:r w:rsidRPr="008E4080">
              <w:rPr>
                <w:sz w:val="21"/>
                <w:szCs w:val="21"/>
              </w:rPr>
              <w:t>)</w:t>
            </w:r>
            <w:r w:rsidR="00883B9D">
              <w:rPr>
                <w:sz w:val="21"/>
                <w:szCs w:val="21"/>
              </w:rPr>
              <w:t xml:space="preserve"> 792 - 6069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A92CBE" w:rsidR="00BC6327" w:rsidRPr="00F41F91" w:rsidRDefault="00883B9D" w:rsidP="00383730">
            <w:pPr>
              <w:jc w:val="center"/>
              <w:rPr>
                <w:sz w:val="18"/>
                <w:szCs w:val="18"/>
                <w:u w:val="single"/>
              </w:rPr>
            </w:pPr>
            <w:r>
              <w:rPr>
                <w:sz w:val="18"/>
                <w:szCs w:val="18"/>
              </w:rPr>
              <w:t>3</w:t>
            </w:r>
          </w:p>
        </w:tc>
        <w:tc>
          <w:tcPr>
            <w:tcW w:w="1350" w:type="dxa"/>
            <w:gridSpan w:val="2"/>
            <w:tcBorders>
              <w:top w:val="nil"/>
              <w:bottom w:val="single" w:sz="4" w:space="0" w:color="auto"/>
            </w:tcBorders>
          </w:tcPr>
          <w:p w14:paraId="41570855" w14:textId="76C03B20" w:rsidR="00BC6327" w:rsidRPr="00F41F91" w:rsidRDefault="00883B9D" w:rsidP="00383730">
            <w:pPr>
              <w:jc w:val="center"/>
              <w:rPr>
                <w:sz w:val="18"/>
                <w:szCs w:val="18"/>
              </w:rPr>
            </w:pPr>
            <w:r>
              <w:rPr>
                <w:sz w:val="18"/>
                <w:szCs w:val="18"/>
              </w:rPr>
              <w:t>1</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169B5DC1" w:rsidR="00BC6327" w:rsidRPr="00F41F91" w:rsidRDefault="00883B9D" w:rsidP="00383730">
            <w:pPr>
              <w:jc w:val="center"/>
              <w:rPr>
                <w:sz w:val="18"/>
                <w:szCs w:val="18"/>
              </w:rPr>
            </w:pPr>
            <w:r>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27DAD03B" w:rsidR="008F7660" w:rsidRPr="00F41F91" w:rsidRDefault="00883B9D"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10732CD3" w:rsidR="008F7660" w:rsidRPr="00F41F91" w:rsidRDefault="00883B9D"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2C6E455C" w:rsidR="002F6EC9" w:rsidRPr="00F41F91" w:rsidRDefault="00883B9D"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1D67B7A3" w:rsidR="005540D9" w:rsidRPr="00F41F91" w:rsidRDefault="00883B9D"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EFCB132" w:rsidR="00B44817" w:rsidRPr="00F41F91" w:rsidRDefault="00883B9D" w:rsidP="00D057C3">
            <w:pPr>
              <w:jc w:val="center"/>
              <w:rPr>
                <w:sz w:val="18"/>
              </w:rPr>
            </w:pPr>
            <w:r>
              <w:rPr>
                <w:sz w:val="18"/>
              </w:rPr>
              <w:t>8/13/18</w:t>
            </w:r>
          </w:p>
        </w:tc>
        <w:tc>
          <w:tcPr>
            <w:tcW w:w="991" w:type="dxa"/>
            <w:gridSpan w:val="2"/>
            <w:tcBorders>
              <w:top w:val="nil"/>
            </w:tcBorders>
          </w:tcPr>
          <w:p w14:paraId="2EB76238" w14:textId="781C2E77" w:rsidR="00B44817" w:rsidRPr="00F41F91" w:rsidRDefault="00883B9D" w:rsidP="00D057C3">
            <w:pPr>
              <w:jc w:val="center"/>
              <w:rPr>
                <w:sz w:val="18"/>
              </w:rPr>
            </w:pPr>
            <w:r>
              <w:rPr>
                <w:sz w:val="18"/>
              </w:rPr>
              <w:t>5</w:t>
            </w:r>
          </w:p>
        </w:tc>
        <w:tc>
          <w:tcPr>
            <w:tcW w:w="990" w:type="dxa"/>
            <w:gridSpan w:val="2"/>
            <w:tcBorders>
              <w:top w:val="nil"/>
              <w:bottom w:val="nil"/>
            </w:tcBorders>
          </w:tcPr>
          <w:p w14:paraId="4C3FDB54" w14:textId="7425142D" w:rsidR="00B44817" w:rsidRPr="00F41F91" w:rsidRDefault="00883B9D" w:rsidP="00D057C3">
            <w:pPr>
              <w:jc w:val="center"/>
              <w:rPr>
                <w:sz w:val="18"/>
              </w:rPr>
            </w:pPr>
            <w:r>
              <w:rPr>
                <w:sz w:val="18"/>
              </w:rPr>
              <w:t>ND</w:t>
            </w:r>
          </w:p>
        </w:tc>
        <w:tc>
          <w:tcPr>
            <w:tcW w:w="1080" w:type="dxa"/>
            <w:tcBorders>
              <w:top w:val="nil"/>
              <w:bottom w:val="nil"/>
            </w:tcBorders>
          </w:tcPr>
          <w:p w14:paraId="48CE0F50" w14:textId="5A7FC2B2" w:rsidR="00B44817" w:rsidRPr="00F41F91" w:rsidRDefault="00883B9D"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628382D" w:rsidR="00B44817" w:rsidRPr="00F41F91" w:rsidRDefault="00883B9D" w:rsidP="00B44817">
            <w:pPr>
              <w:jc w:val="center"/>
              <w:rPr>
                <w:sz w:val="17"/>
                <w:szCs w:val="16"/>
              </w:rPr>
            </w:pPr>
            <w:r>
              <w:rPr>
                <w:sz w:val="17"/>
                <w:szCs w:val="16"/>
              </w:rPr>
              <w:t>None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2F26A1DC" w:rsidR="00B44817" w:rsidRPr="00F41F91" w:rsidRDefault="00883B9D" w:rsidP="00D057C3">
            <w:pPr>
              <w:jc w:val="center"/>
              <w:rPr>
                <w:sz w:val="18"/>
              </w:rPr>
            </w:pPr>
            <w:r>
              <w:rPr>
                <w:sz w:val="18"/>
              </w:rPr>
              <w:t>8/13/18</w:t>
            </w:r>
          </w:p>
        </w:tc>
        <w:tc>
          <w:tcPr>
            <w:tcW w:w="991" w:type="dxa"/>
            <w:gridSpan w:val="2"/>
            <w:tcBorders>
              <w:bottom w:val="single" w:sz="18" w:space="0" w:color="auto"/>
            </w:tcBorders>
          </w:tcPr>
          <w:p w14:paraId="18011756" w14:textId="6C2F7840" w:rsidR="00B44817" w:rsidRPr="00F41F91" w:rsidRDefault="00883B9D" w:rsidP="00D057C3">
            <w:pPr>
              <w:jc w:val="center"/>
              <w:rPr>
                <w:sz w:val="18"/>
              </w:rPr>
            </w:pPr>
            <w:r>
              <w:rPr>
                <w:sz w:val="18"/>
              </w:rPr>
              <w:t>5</w:t>
            </w:r>
          </w:p>
        </w:tc>
        <w:tc>
          <w:tcPr>
            <w:tcW w:w="990" w:type="dxa"/>
            <w:gridSpan w:val="2"/>
            <w:tcBorders>
              <w:bottom w:val="single" w:sz="18" w:space="0" w:color="auto"/>
            </w:tcBorders>
          </w:tcPr>
          <w:p w14:paraId="7CE90126" w14:textId="4D83F5F6" w:rsidR="00B44817" w:rsidRPr="00F41F91" w:rsidRDefault="00883B9D" w:rsidP="00D057C3">
            <w:pPr>
              <w:jc w:val="center"/>
              <w:rPr>
                <w:sz w:val="18"/>
              </w:rPr>
            </w:pPr>
            <w:r>
              <w:rPr>
                <w:sz w:val="18"/>
              </w:rPr>
              <w:t>ND</w:t>
            </w:r>
          </w:p>
        </w:tc>
        <w:tc>
          <w:tcPr>
            <w:tcW w:w="1080" w:type="dxa"/>
            <w:tcBorders>
              <w:bottom w:val="single" w:sz="18" w:space="0" w:color="auto"/>
            </w:tcBorders>
          </w:tcPr>
          <w:p w14:paraId="11DE16E1" w14:textId="725D08D1" w:rsidR="00B44817" w:rsidRPr="00F41F91" w:rsidRDefault="00883B9D"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0000191A" w:rsidR="00B3023D" w:rsidRPr="00F41F91" w:rsidRDefault="00883B9D" w:rsidP="009C6436">
            <w:pPr>
              <w:jc w:val="center"/>
              <w:rPr>
                <w:sz w:val="18"/>
              </w:rPr>
            </w:pPr>
            <w:r>
              <w:rPr>
                <w:sz w:val="18"/>
              </w:rPr>
              <w:t>11/19/19</w:t>
            </w:r>
          </w:p>
        </w:tc>
        <w:tc>
          <w:tcPr>
            <w:tcW w:w="1350" w:type="dxa"/>
            <w:tcBorders>
              <w:top w:val="nil"/>
              <w:bottom w:val="single" w:sz="4" w:space="0" w:color="auto"/>
            </w:tcBorders>
          </w:tcPr>
          <w:p w14:paraId="690B0D1C" w14:textId="201C4ABD" w:rsidR="00B3023D" w:rsidRPr="00F41F91" w:rsidRDefault="00883B9D" w:rsidP="009C6436">
            <w:pPr>
              <w:jc w:val="center"/>
              <w:rPr>
                <w:sz w:val="18"/>
              </w:rPr>
            </w:pPr>
            <w:r>
              <w:rPr>
                <w:sz w:val="18"/>
              </w:rPr>
              <w:t>60</w:t>
            </w:r>
          </w:p>
        </w:tc>
        <w:tc>
          <w:tcPr>
            <w:tcW w:w="1440" w:type="dxa"/>
            <w:tcBorders>
              <w:top w:val="nil"/>
              <w:bottom w:val="single" w:sz="4" w:space="0" w:color="auto"/>
            </w:tcBorders>
          </w:tcPr>
          <w:p w14:paraId="6802CC34" w14:textId="605345C3" w:rsidR="00B3023D" w:rsidRPr="00F41F91" w:rsidRDefault="00883B9D" w:rsidP="009C6436">
            <w:pPr>
              <w:jc w:val="center"/>
              <w:rPr>
                <w:sz w:val="18"/>
              </w:rPr>
            </w:pPr>
            <w:r>
              <w:rPr>
                <w:sz w:val="18"/>
              </w:rPr>
              <w:t>-</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1ECFAC93" w:rsidR="00B3023D" w:rsidRPr="00F41F91" w:rsidRDefault="00883B9D" w:rsidP="009C6436">
            <w:pPr>
              <w:jc w:val="center"/>
              <w:rPr>
                <w:sz w:val="18"/>
              </w:rPr>
            </w:pPr>
            <w:r>
              <w:rPr>
                <w:sz w:val="18"/>
              </w:rPr>
              <w:t>11/19/19</w:t>
            </w:r>
          </w:p>
        </w:tc>
        <w:tc>
          <w:tcPr>
            <w:tcW w:w="1350" w:type="dxa"/>
            <w:tcBorders>
              <w:bottom w:val="single" w:sz="18" w:space="0" w:color="auto"/>
            </w:tcBorders>
          </w:tcPr>
          <w:p w14:paraId="5F571C45" w14:textId="786BF2EC" w:rsidR="00B3023D" w:rsidRPr="00F41F91" w:rsidRDefault="00883B9D" w:rsidP="009C6436">
            <w:pPr>
              <w:jc w:val="center"/>
              <w:rPr>
                <w:sz w:val="18"/>
              </w:rPr>
            </w:pPr>
            <w:r>
              <w:rPr>
                <w:sz w:val="18"/>
              </w:rPr>
              <w:t>230</w:t>
            </w:r>
          </w:p>
        </w:tc>
        <w:tc>
          <w:tcPr>
            <w:tcW w:w="1440" w:type="dxa"/>
            <w:tcBorders>
              <w:bottom w:val="single" w:sz="18" w:space="0" w:color="auto"/>
            </w:tcBorders>
          </w:tcPr>
          <w:p w14:paraId="2BE476FB" w14:textId="75A837C2" w:rsidR="00B3023D" w:rsidRPr="00F41F91" w:rsidRDefault="00883B9D" w:rsidP="009C6436">
            <w:pPr>
              <w:jc w:val="center"/>
              <w:rPr>
                <w:sz w:val="18"/>
              </w:rPr>
            </w:pPr>
            <w:r>
              <w:rPr>
                <w:sz w:val="18"/>
              </w:rPr>
              <w:t>-</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261A2081" w:rsidR="00BC6327" w:rsidRPr="00F41F91" w:rsidRDefault="00F70350" w:rsidP="00D057C3">
            <w:pPr>
              <w:ind w:left="180"/>
              <w:rPr>
                <w:sz w:val="18"/>
              </w:rPr>
            </w:pPr>
            <w:r w:rsidRPr="00F70350">
              <w:rPr>
                <w:sz w:val="18"/>
              </w:rPr>
              <w:t xml:space="preserve">Fluoride  </w:t>
            </w:r>
          </w:p>
        </w:tc>
        <w:tc>
          <w:tcPr>
            <w:tcW w:w="990" w:type="dxa"/>
            <w:tcBorders>
              <w:top w:val="nil"/>
            </w:tcBorders>
          </w:tcPr>
          <w:p w14:paraId="5D776A03" w14:textId="7B3995CB" w:rsidR="00BC6327" w:rsidRPr="00F41F91" w:rsidRDefault="003D72B3" w:rsidP="00D057C3">
            <w:pPr>
              <w:jc w:val="center"/>
              <w:rPr>
                <w:sz w:val="18"/>
              </w:rPr>
            </w:pPr>
            <w:r>
              <w:rPr>
                <w:sz w:val="18"/>
              </w:rPr>
              <w:t>11/19/19</w:t>
            </w:r>
          </w:p>
        </w:tc>
        <w:tc>
          <w:tcPr>
            <w:tcW w:w="1350" w:type="dxa"/>
            <w:tcBorders>
              <w:top w:val="nil"/>
            </w:tcBorders>
          </w:tcPr>
          <w:p w14:paraId="492AEBB3" w14:textId="6B349291" w:rsidR="00BC6327" w:rsidRPr="00F41F91" w:rsidRDefault="003D72B3" w:rsidP="00D057C3">
            <w:pPr>
              <w:jc w:val="center"/>
              <w:rPr>
                <w:sz w:val="18"/>
              </w:rPr>
            </w:pPr>
            <w:r>
              <w:rPr>
                <w:sz w:val="18"/>
              </w:rPr>
              <w:t>0.44</w:t>
            </w:r>
          </w:p>
        </w:tc>
        <w:tc>
          <w:tcPr>
            <w:tcW w:w="1440" w:type="dxa"/>
            <w:tcBorders>
              <w:top w:val="nil"/>
            </w:tcBorders>
          </w:tcPr>
          <w:p w14:paraId="0EA1207A" w14:textId="1663DFC7" w:rsidR="00BC6327" w:rsidRPr="00F41F91" w:rsidRDefault="003D72B3" w:rsidP="00D057C3">
            <w:pPr>
              <w:jc w:val="center"/>
              <w:rPr>
                <w:sz w:val="18"/>
              </w:rPr>
            </w:pPr>
            <w:r>
              <w:rPr>
                <w:sz w:val="18"/>
              </w:rPr>
              <w:t>-</w:t>
            </w:r>
          </w:p>
        </w:tc>
        <w:tc>
          <w:tcPr>
            <w:tcW w:w="900" w:type="dxa"/>
            <w:tcBorders>
              <w:top w:val="nil"/>
            </w:tcBorders>
          </w:tcPr>
          <w:p w14:paraId="566791C1" w14:textId="2B0F8D84" w:rsidR="00BC6327" w:rsidRPr="00F41F91" w:rsidRDefault="003D72B3" w:rsidP="00D057C3">
            <w:pPr>
              <w:jc w:val="center"/>
              <w:rPr>
                <w:sz w:val="18"/>
              </w:rPr>
            </w:pPr>
            <w:r>
              <w:rPr>
                <w:sz w:val="18"/>
              </w:rPr>
              <w:t>2.0</w:t>
            </w:r>
          </w:p>
        </w:tc>
        <w:tc>
          <w:tcPr>
            <w:tcW w:w="1080" w:type="dxa"/>
            <w:tcBorders>
              <w:top w:val="nil"/>
            </w:tcBorders>
          </w:tcPr>
          <w:p w14:paraId="5E4F841C" w14:textId="0EB4B901" w:rsidR="00BC6327" w:rsidRPr="00F41F91" w:rsidRDefault="003D72B3" w:rsidP="00D057C3">
            <w:pPr>
              <w:jc w:val="center"/>
              <w:rPr>
                <w:sz w:val="18"/>
              </w:rPr>
            </w:pPr>
            <w:r>
              <w:rPr>
                <w:sz w:val="18"/>
              </w:rPr>
              <w:t>1</w:t>
            </w:r>
          </w:p>
        </w:tc>
        <w:tc>
          <w:tcPr>
            <w:tcW w:w="2808" w:type="dxa"/>
            <w:tcBorders>
              <w:top w:val="nil"/>
              <w:right w:val="single" w:sz="6" w:space="0" w:color="auto"/>
            </w:tcBorders>
          </w:tcPr>
          <w:p w14:paraId="2B8C0EB3" w14:textId="258C0062" w:rsidR="00BC6327" w:rsidRPr="00F41F91" w:rsidRDefault="003D72B3" w:rsidP="00D057C3">
            <w:pPr>
              <w:rPr>
                <w:sz w:val="18"/>
              </w:rPr>
            </w:pPr>
            <w:r w:rsidRPr="003D72B3">
              <w:rPr>
                <w:sz w:val="18"/>
              </w:rPr>
              <w:t>Erosion of natural deposits; water additive which promotes strong teeth; discharge from fertilizer and aluminum factories</w:t>
            </w:r>
          </w:p>
        </w:tc>
      </w:tr>
      <w:tr w:rsidR="00F70350" w:rsidRPr="001F3468" w14:paraId="0AA1130C" w14:textId="77777777" w:rsidTr="002F1DD3">
        <w:trPr>
          <w:trHeight w:val="432"/>
          <w:jc w:val="center"/>
        </w:trPr>
        <w:tc>
          <w:tcPr>
            <w:tcW w:w="2268" w:type="dxa"/>
            <w:gridSpan w:val="2"/>
            <w:tcBorders>
              <w:top w:val="nil"/>
              <w:left w:val="single" w:sz="6" w:space="0" w:color="auto"/>
            </w:tcBorders>
          </w:tcPr>
          <w:p w14:paraId="69C53ED4" w14:textId="687F9B7D" w:rsidR="00F70350" w:rsidRPr="00F41F91" w:rsidRDefault="00F70350" w:rsidP="00D057C3">
            <w:pPr>
              <w:ind w:left="180"/>
              <w:rPr>
                <w:sz w:val="18"/>
              </w:rPr>
            </w:pPr>
            <w:r w:rsidRPr="00F70350">
              <w:rPr>
                <w:sz w:val="18"/>
              </w:rPr>
              <w:t>Nitrate (as Nitrogen, N)</w:t>
            </w:r>
          </w:p>
        </w:tc>
        <w:tc>
          <w:tcPr>
            <w:tcW w:w="990" w:type="dxa"/>
            <w:tcBorders>
              <w:top w:val="nil"/>
            </w:tcBorders>
          </w:tcPr>
          <w:p w14:paraId="4F08448C" w14:textId="5AE7AE66" w:rsidR="00F70350" w:rsidRPr="00F41F91" w:rsidRDefault="003D72B3" w:rsidP="00D057C3">
            <w:pPr>
              <w:jc w:val="center"/>
              <w:rPr>
                <w:sz w:val="18"/>
              </w:rPr>
            </w:pPr>
            <w:r>
              <w:rPr>
                <w:sz w:val="18"/>
              </w:rPr>
              <w:t>11/19/19</w:t>
            </w:r>
          </w:p>
        </w:tc>
        <w:tc>
          <w:tcPr>
            <w:tcW w:w="1350" w:type="dxa"/>
            <w:tcBorders>
              <w:top w:val="nil"/>
            </w:tcBorders>
          </w:tcPr>
          <w:p w14:paraId="0B3AA087" w14:textId="051A6449" w:rsidR="00F70350" w:rsidRPr="00F41F91" w:rsidRDefault="003D72B3" w:rsidP="00D057C3">
            <w:pPr>
              <w:jc w:val="center"/>
              <w:rPr>
                <w:sz w:val="18"/>
              </w:rPr>
            </w:pPr>
            <w:r>
              <w:rPr>
                <w:sz w:val="18"/>
              </w:rPr>
              <w:t>1.5</w:t>
            </w:r>
          </w:p>
        </w:tc>
        <w:tc>
          <w:tcPr>
            <w:tcW w:w="1440" w:type="dxa"/>
            <w:tcBorders>
              <w:top w:val="nil"/>
            </w:tcBorders>
          </w:tcPr>
          <w:p w14:paraId="632D2392" w14:textId="108C8E3E" w:rsidR="00F70350" w:rsidRPr="00F41F91" w:rsidRDefault="003D72B3" w:rsidP="00D057C3">
            <w:pPr>
              <w:jc w:val="center"/>
              <w:rPr>
                <w:sz w:val="18"/>
              </w:rPr>
            </w:pPr>
            <w:r>
              <w:rPr>
                <w:sz w:val="18"/>
              </w:rPr>
              <w:t>-</w:t>
            </w:r>
          </w:p>
        </w:tc>
        <w:tc>
          <w:tcPr>
            <w:tcW w:w="900" w:type="dxa"/>
            <w:tcBorders>
              <w:top w:val="nil"/>
            </w:tcBorders>
          </w:tcPr>
          <w:p w14:paraId="55BA91A6" w14:textId="6F064314" w:rsidR="00F70350" w:rsidRPr="00F41F91" w:rsidRDefault="003D72B3" w:rsidP="00D057C3">
            <w:pPr>
              <w:jc w:val="center"/>
              <w:rPr>
                <w:sz w:val="18"/>
              </w:rPr>
            </w:pPr>
            <w:r>
              <w:rPr>
                <w:sz w:val="18"/>
              </w:rPr>
              <w:t>10</w:t>
            </w:r>
          </w:p>
        </w:tc>
        <w:tc>
          <w:tcPr>
            <w:tcW w:w="1080" w:type="dxa"/>
            <w:tcBorders>
              <w:top w:val="nil"/>
            </w:tcBorders>
          </w:tcPr>
          <w:p w14:paraId="71725F93" w14:textId="5E484AA1" w:rsidR="00F70350" w:rsidRPr="00F41F91" w:rsidRDefault="003D72B3" w:rsidP="00D057C3">
            <w:pPr>
              <w:jc w:val="center"/>
              <w:rPr>
                <w:sz w:val="18"/>
              </w:rPr>
            </w:pPr>
            <w:r>
              <w:rPr>
                <w:sz w:val="18"/>
              </w:rPr>
              <w:t>10</w:t>
            </w:r>
          </w:p>
        </w:tc>
        <w:tc>
          <w:tcPr>
            <w:tcW w:w="2808" w:type="dxa"/>
            <w:tcBorders>
              <w:top w:val="nil"/>
              <w:right w:val="single" w:sz="6" w:space="0" w:color="auto"/>
            </w:tcBorders>
          </w:tcPr>
          <w:p w14:paraId="4BC9752D" w14:textId="0C032099" w:rsidR="00F70350" w:rsidRPr="00F41F91" w:rsidRDefault="003D72B3" w:rsidP="00D057C3">
            <w:pPr>
              <w:rPr>
                <w:sz w:val="18"/>
              </w:rPr>
            </w:pPr>
            <w:r w:rsidRPr="003D72B3">
              <w:rPr>
                <w:sz w:val="18"/>
              </w:rPr>
              <w:t>Runoff and leaching from fertilizer use; leaching from septic tanks and sewage; erosion of natural deposits</w:t>
            </w:r>
          </w:p>
        </w:tc>
      </w:tr>
      <w:tr w:rsidR="00F70350" w:rsidRPr="001F3468" w14:paraId="7D4B84F0" w14:textId="77777777" w:rsidTr="00F90663">
        <w:trPr>
          <w:trHeight w:val="432"/>
          <w:jc w:val="center"/>
        </w:trPr>
        <w:tc>
          <w:tcPr>
            <w:tcW w:w="2268" w:type="dxa"/>
            <w:gridSpan w:val="2"/>
            <w:tcBorders>
              <w:top w:val="nil"/>
              <w:left w:val="single" w:sz="6" w:space="0" w:color="auto"/>
              <w:bottom w:val="single" w:sz="4" w:space="0" w:color="auto"/>
            </w:tcBorders>
          </w:tcPr>
          <w:p w14:paraId="3867A1F2" w14:textId="2CC8D28E" w:rsidR="00F70350" w:rsidRPr="00883B9D" w:rsidRDefault="00F70350" w:rsidP="00F70350">
            <w:pPr>
              <w:ind w:left="180"/>
              <w:rPr>
                <w:sz w:val="18"/>
              </w:rPr>
            </w:pPr>
            <w:r w:rsidRPr="00883B9D">
              <w:rPr>
                <w:sz w:val="18"/>
              </w:rPr>
              <w:t xml:space="preserve">Hexavalent Chromium (ppb)  </w:t>
            </w:r>
          </w:p>
        </w:tc>
        <w:tc>
          <w:tcPr>
            <w:tcW w:w="990" w:type="dxa"/>
            <w:tcBorders>
              <w:top w:val="nil"/>
              <w:bottom w:val="single" w:sz="4" w:space="0" w:color="auto"/>
            </w:tcBorders>
          </w:tcPr>
          <w:p w14:paraId="7ABC8BC4" w14:textId="2F42692E" w:rsidR="00F70350" w:rsidRPr="00F41F91" w:rsidRDefault="00F70350" w:rsidP="00F70350">
            <w:pPr>
              <w:jc w:val="center"/>
              <w:rPr>
                <w:sz w:val="18"/>
              </w:rPr>
            </w:pPr>
            <w:r>
              <w:rPr>
                <w:sz w:val="18"/>
              </w:rPr>
              <w:t>11/19/19</w:t>
            </w:r>
          </w:p>
        </w:tc>
        <w:tc>
          <w:tcPr>
            <w:tcW w:w="1350" w:type="dxa"/>
            <w:tcBorders>
              <w:top w:val="nil"/>
              <w:bottom w:val="single" w:sz="4" w:space="0" w:color="auto"/>
            </w:tcBorders>
          </w:tcPr>
          <w:p w14:paraId="2E4AC9A7" w14:textId="21C9CA27" w:rsidR="00F70350" w:rsidRPr="00F41F91" w:rsidRDefault="00F70350" w:rsidP="00F70350">
            <w:pPr>
              <w:jc w:val="center"/>
              <w:rPr>
                <w:sz w:val="18"/>
              </w:rPr>
            </w:pPr>
            <w:r>
              <w:rPr>
                <w:sz w:val="18"/>
              </w:rPr>
              <w:t>2.6</w:t>
            </w:r>
          </w:p>
        </w:tc>
        <w:tc>
          <w:tcPr>
            <w:tcW w:w="1440" w:type="dxa"/>
            <w:tcBorders>
              <w:top w:val="nil"/>
              <w:bottom w:val="single" w:sz="4" w:space="0" w:color="auto"/>
            </w:tcBorders>
          </w:tcPr>
          <w:p w14:paraId="0626D16E" w14:textId="3C93C6F1" w:rsidR="00F70350" w:rsidRPr="00F41F91" w:rsidRDefault="00F70350" w:rsidP="00F70350">
            <w:pPr>
              <w:jc w:val="center"/>
              <w:rPr>
                <w:sz w:val="18"/>
              </w:rPr>
            </w:pPr>
          </w:p>
        </w:tc>
        <w:tc>
          <w:tcPr>
            <w:tcW w:w="900" w:type="dxa"/>
            <w:tcBorders>
              <w:top w:val="nil"/>
              <w:bottom w:val="single" w:sz="4" w:space="0" w:color="auto"/>
            </w:tcBorders>
          </w:tcPr>
          <w:p w14:paraId="1A3D208F" w14:textId="555CF5BC" w:rsidR="00F70350" w:rsidRPr="00F41F91" w:rsidRDefault="00F70350" w:rsidP="00F70350">
            <w:pPr>
              <w:jc w:val="center"/>
              <w:rPr>
                <w:sz w:val="18"/>
              </w:rPr>
            </w:pPr>
            <w:r>
              <w:rPr>
                <w:sz w:val="18"/>
              </w:rPr>
              <w:t>10</w:t>
            </w:r>
          </w:p>
        </w:tc>
        <w:tc>
          <w:tcPr>
            <w:tcW w:w="1080" w:type="dxa"/>
            <w:tcBorders>
              <w:top w:val="nil"/>
              <w:bottom w:val="single" w:sz="4" w:space="0" w:color="auto"/>
            </w:tcBorders>
          </w:tcPr>
          <w:p w14:paraId="3616DF3F" w14:textId="6A4C16A5" w:rsidR="00F70350" w:rsidRPr="00F41F91" w:rsidRDefault="00F70350" w:rsidP="00F70350">
            <w:pPr>
              <w:jc w:val="center"/>
              <w:rPr>
                <w:sz w:val="18"/>
              </w:rPr>
            </w:pPr>
            <w:r>
              <w:rPr>
                <w:sz w:val="18"/>
              </w:rPr>
              <w:t>0.02</w:t>
            </w:r>
          </w:p>
        </w:tc>
        <w:tc>
          <w:tcPr>
            <w:tcW w:w="2808" w:type="dxa"/>
            <w:tcBorders>
              <w:top w:val="nil"/>
              <w:bottom w:val="single" w:sz="4" w:space="0" w:color="auto"/>
              <w:right w:val="single" w:sz="6" w:space="0" w:color="auto"/>
            </w:tcBorders>
          </w:tcPr>
          <w:p w14:paraId="267F50CD" w14:textId="040DA09F" w:rsidR="00F70350" w:rsidRPr="00F41F91" w:rsidRDefault="00F70350" w:rsidP="00F70350">
            <w:pPr>
              <w:rPr>
                <w:sz w:val="18"/>
              </w:rPr>
            </w:pPr>
            <w:r w:rsidRPr="00883B9D">
              <w:rPr>
                <w:sz w:val="18"/>
              </w:rPr>
              <w:t xml:space="preserve">Discharge from electroplating factories, leather tanneries, wood preservation, chemical synthesis, refractory production, and textile manufacturing facilities; erosion of natural deposits  </w:t>
            </w:r>
          </w:p>
        </w:tc>
      </w:tr>
      <w:tr w:rsidR="00F70350"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F70350" w:rsidRPr="00F41F91" w:rsidRDefault="00F70350" w:rsidP="00F70350">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F70350"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F70350" w:rsidRPr="00F41F91" w:rsidRDefault="00F70350" w:rsidP="00F70350">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F70350" w:rsidRPr="00F41F91" w:rsidRDefault="00F70350" w:rsidP="00F70350">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F70350" w:rsidRPr="00F41F91" w:rsidRDefault="00F70350" w:rsidP="00F70350">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F70350" w:rsidRPr="00F41F91" w:rsidRDefault="00F70350" w:rsidP="00F70350">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F70350" w:rsidRPr="00F41F91" w:rsidRDefault="00F70350" w:rsidP="00F70350">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F70350" w:rsidRPr="00F41F91" w:rsidRDefault="00F70350" w:rsidP="00F70350">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F70350" w:rsidRPr="00F41F91" w:rsidRDefault="00F70350" w:rsidP="00F70350">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F70350" w:rsidRPr="001F3468" w14:paraId="51CC94F2" w14:textId="77777777" w:rsidTr="00836815">
        <w:trPr>
          <w:trHeight w:val="432"/>
          <w:jc w:val="center"/>
        </w:trPr>
        <w:tc>
          <w:tcPr>
            <w:tcW w:w="2268" w:type="dxa"/>
            <w:gridSpan w:val="2"/>
            <w:tcBorders>
              <w:top w:val="nil"/>
              <w:left w:val="single" w:sz="6" w:space="0" w:color="auto"/>
            </w:tcBorders>
          </w:tcPr>
          <w:p w14:paraId="3DAB9A83" w14:textId="33EF5D38" w:rsidR="00F70350" w:rsidRPr="00F41F91" w:rsidRDefault="00F70350" w:rsidP="00F70350">
            <w:pPr>
              <w:ind w:left="187"/>
              <w:rPr>
                <w:sz w:val="18"/>
              </w:rPr>
            </w:pPr>
            <w:r w:rsidRPr="00883B9D">
              <w:rPr>
                <w:sz w:val="18"/>
              </w:rPr>
              <w:t>Odor Threshold (TON)</w:t>
            </w:r>
          </w:p>
        </w:tc>
        <w:tc>
          <w:tcPr>
            <w:tcW w:w="990" w:type="dxa"/>
            <w:tcBorders>
              <w:top w:val="nil"/>
            </w:tcBorders>
          </w:tcPr>
          <w:p w14:paraId="7B53609D" w14:textId="00D7E9D1" w:rsidR="00F70350" w:rsidRPr="00F41F91" w:rsidRDefault="00F70350" w:rsidP="00F70350">
            <w:pPr>
              <w:jc w:val="center"/>
              <w:rPr>
                <w:sz w:val="18"/>
              </w:rPr>
            </w:pPr>
            <w:r>
              <w:rPr>
                <w:sz w:val="18"/>
              </w:rPr>
              <w:t>11/19/19</w:t>
            </w:r>
          </w:p>
        </w:tc>
        <w:tc>
          <w:tcPr>
            <w:tcW w:w="1350" w:type="dxa"/>
            <w:tcBorders>
              <w:top w:val="nil"/>
            </w:tcBorders>
          </w:tcPr>
          <w:p w14:paraId="48AE5CBF" w14:textId="76319A70" w:rsidR="00F70350" w:rsidRPr="00F41F91" w:rsidRDefault="00F70350" w:rsidP="00F70350">
            <w:pPr>
              <w:jc w:val="center"/>
              <w:rPr>
                <w:sz w:val="18"/>
              </w:rPr>
            </w:pPr>
            <w:r>
              <w:rPr>
                <w:sz w:val="18"/>
              </w:rPr>
              <w:t>1</w:t>
            </w:r>
          </w:p>
        </w:tc>
        <w:tc>
          <w:tcPr>
            <w:tcW w:w="1440" w:type="dxa"/>
            <w:tcBorders>
              <w:top w:val="nil"/>
            </w:tcBorders>
          </w:tcPr>
          <w:p w14:paraId="6428F303" w14:textId="67FEBEA3" w:rsidR="00F70350" w:rsidRPr="00F41F91" w:rsidRDefault="00F70350" w:rsidP="00F70350">
            <w:pPr>
              <w:jc w:val="center"/>
              <w:rPr>
                <w:sz w:val="18"/>
              </w:rPr>
            </w:pPr>
            <w:r>
              <w:rPr>
                <w:sz w:val="18"/>
              </w:rPr>
              <w:t>-</w:t>
            </w:r>
          </w:p>
        </w:tc>
        <w:tc>
          <w:tcPr>
            <w:tcW w:w="900" w:type="dxa"/>
            <w:tcBorders>
              <w:top w:val="nil"/>
            </w:tcBorders>
          </w:tcPr>
          <w:p w14:paraId="11FF9BF3" w14:textId="32E453A6" w:rsidR="00F70350" w:rsidRPr="00F41F91" w:rsidRDefault="00F70350" w:rsidP="00F70350">
            <w:pPr>
              <w:jc w:val="center"/>
              <w:rPr>
                <w:sz w:val="18"/>
              </w:rPr>
            </w:pPr>
            <w:r>
              <w:rPr>
                <w:sz w:val="18"/>
              </w:rPr>
              <w:t>3</w:t>
            </w:r>
          </w:p>
        </w:tc>
        <w:tc>
          <w:tcPr>
            <w:tcW w:w="1080" w:type="dxa"/>
            <w:tcBorders>
              <w:top w:val="nil"/>
            </w:tcBorders>
          </w:tcPr>
          <w:p w14:paraId="160E754C" w14:textId="7C69D860" w:rsidR="00F70350" w:rsidRPr="00F41F91" w:rsidRDefault="00F70350" w:rsidP="00F70350">
            <w:pPr>
              <w:jc w:val="center"/>
              <w:rPr>
                <w:sz w:val="18"/>
              </w:rPr>
            </w:pPr>
            <w:r>
              <w:rPr>
                <w:sz w:val="18"/>
              </w:rPr>
              <w:t>-</w:t>
            </w:r>
          </w:p>
        </w:tc>
        <w:tc>
          <w:tcPr>
            <w:tcW w:w="2808" w:type="dxa"/>
            <w:tcBorders>
              <w:top w:val="nil"/>
              <w:right w:val="single" w:sz="6" w:space="0" w:color="auto"/>
            </w:tcBorders>
          </w:tcPr>
          <w:p w14:paraId="43B6AB0B" w14:textId="039EC940" w:rsidR="00F70350" w:rsidRPr="00F41F91" w:rsidRDefault="00F70350" w:rsidP="00F70350">
            <w:pPr>
              <w:rPr>
                <w:sz w:val="18"/>
              </w:rPr>
            </w:pPr>
            <w:r w:rsidRPr="00F70350">
              <w:rPr>
                <w:sz w:val="18"/>
              </w:rPr>
              <w:t>Naturally-occurring organic materials</w:t>
            </w:r>
          </w:p>
        </w:tc>
      </w:tr>
      <w:tr w:rsidR="00F70350" w:rsidRPr="001F3468" w14:paraId="5DA86997" w14:textId="77777777" w:rsidTr="008A4FC2">
        <w:trPr>
          <w:trHeight w:val="432"/>
          <w:jc w:val="center"/>
        </w:trPr>
        <w:tc>
          <w:tcPr>
            <w:tcW w:w="2268" w:type="dxa"/>
            <w:gridSpan w:val="2"/>
            <w:tcBorders>
              <w:top w:val="nil"/>
              <w:left w:val="single" w:sz="6" w:space="0" w:color="auto"/>
            </w:tcBorders>
          </w:tcPr>
          <w:p w14:paraId="035B0433" w14:textId="77777777" w:rsidR="00F70350" w:rsidRPr="00883B9D" w:rsidRDefault="00F70350" w:rsidP="00F70350">
            <w:pPr>
              <w:ind w:left="180"/>
              <w:rPr>
                <w:sz w:val="18"/>
              </w:rPr>
            </w:pPr>
            <w:r w:rsidRPr="00883B9D">
              <w:rPr>
                <w:sz w:val="18"/>
              </w:rPr>
              <w:t xml:space="preserve">Total Dissolved Solids </w:t>
            </w:r>
          </w:p>
          <w:p w14:paraId="55BCDC43" w14:textId="77777777" w:rsidR="00F70350" w:rsidRPr="00883B9D" w:rsidRDefault="00F70350" w:rsidP="00F70350">
            <w:pPr>
              <w:ind w:left="180"/>
              <w:rPr>
                <w:sz w:val="18"/>
              </w:rPr>
            </w:pPr>
          </w:p>
          <w:p w14:paraId="206A008D" w14:textId="495AD7F9" w:rsidR="00F70350" w:rsidRPr="00F41F91" w:rsidRDefault="00F70350" w:rsidP="00F70350">
            <w:pPr>
              <w:ind w:left="187"/>
              <w:rPr>
                <w:sz w:val="18"/>
              </w:rPr>
            </w:pPr>
            <w:r w:rsidRPr="00883B9D">
              <w:rPr>
                <w:sz w:val="18"/>
              </w:rPr>
              <w:t>(TDS)</w:t>
            </w:r>
          </w:p>
        </w:tc>
        <w:tc>
          <w:tcPr>
            <w:tcW w:w="990" w:type="dxa"/>
            <w:tcBorders>
              <w:top w:val="nil"/>
            </w:tcBorders>
          </w:tcPr>
          <w:p w14:paraId="1DA3E9FB" w14:textId="3D1C38EF" w:rsidR="00F70350" w:rsidRPr="00F41F91" w:rsidRDefault="00F70350" w:rsidP="00F70350">
            <w:pPr>
              <w:jc w:val="center"/>
              <w:rPr>
                <w:sz w:val="18"/>
              </w:rPr>
            </w:pPr>
            <w:r>
              <w:rPr>
                <w:sz w:val="18"/>
              </w:rPr>
              <w:t>11/19/19</w:t>
            </w:r>
          </w:p>
        </w:tc>
        <w:tc>
          <w:tcPr>
            <w:tcW w:w="1350" w:type="dxa"/>
            <w:tcBorders>
              <w:top w:val="nil"/>
            </w:tcBorders>
          </w:tcPr>
          <w:p w14:paraId="345403F9" w14:textId="7EC0FB9E" w:rsidR="00F70350" w:rsidRPr="00F41F91" w:rsidRDefault="00F70350" w:rsidP="00F70350">
            <w:pPr>
              <w:jc w:val="center"/>
              <w:rPr>
                <w:sz w:val="18"/>
              </w:rPr>
            </w:pPr>
            <w:r>
              <w:rPr>
                <w:sz w:val="18"/>
              </w:rPr>
              <w:t>430</w:t>
            </w:r>
          </w:p>
        </w:tc>
        <w:tc>
          <w:tcPr>
            <w:tcW w:w="1440" w:type="dxa"/>
            <w:tcBorders>
              <w:top w:val="nil"/>
            </w:tcBorders>
          </w:tcPr>
          <w:p w14:paraId="16292D5E" w14:textId="4C81D196" w:rsidR="00F70350" w:rsidRPr="00F41F91" w:rsidRDefault="00F70350" w:rsidP="00F70350">
            <w:pPr>
              <w:jc w:val="center"/>
              <w:rPr>
                <w:sz w:val="18"/>
              </w:rPr>
            </w:pPr>
            <w:r>
              <w:rPr>
                <w:sz w:val="18"/>
              </w:rPr>
              <w:t>-</w:t>
            </w:r>
          </w:p>
        </w:tc>
        <w:tc>
          <w:tcPr>
            <w:tcW w:w="900" w:type="dxa"/>
            <w:tcBorders>
              <w:top w:val="nil"/>
            </w:tcBorders>
          </w:tcPr>
          <w:p w14:paraId="44BE34AF" w14:textId="2B5244A1" w:rsidR="00F70350" w:rsidRPr="00F41F91" w:rsidRDefault="00F70350" w:rsidP="00F70350">
            <w:pPr>
              <w:jc w:val="center"/>
              <w:rPr>
                <w:sz w:val="18"/>
              </w:rPr>
            </w:pPr>
            <w:r>
              <w:rPr>
                <w:sz w:val="18"/>
              </w:rPr>
              <w:t>1000</w:t>
            </w:r>
          </w:p>
        </w:tc>
        <w:tc>
          <w:tcPr>
            <w:tcW w:w="1080" w:type="dxa"/>
            <w:tcBorders>
              <w:top w:val="nil"/>
            </w:tcBorders>
          </w:tcPr>
          <w:p w14:paraId="4FF7E6A1" w14:textId="0E1FA5DD" w:rsidR="00F70350" w:rsidRPr="00F41F91" w:rsidRDefault="00F70350" w:rsidP="00F70350">
            <w:pPr>
              <w:jc w:val="center"/>
              <w:rPr>
                <w:sz w:val="18"/>
              </w:rPr>
            </w:pPr>
            <w:r>
              <w:rPr>
                <w:sz w:val="18"/>
              </w:rPr>
              <w:t>-</w:t>
            </w:r>
          </w:p>
        </w:tc>
        <w:tc>
          <w:tcPr>
            <w:tcW w:w="2808" w:type="dxa"/>
            <w:tcBorders>
              <w:top w:val="nil"/>
              <w:right w:val="single" w:sz="6" w:space="0" w:color="auto"/>
            </w:tcBorders>
          </w:tcPr>
          <w:p w14:paraId="74578C25" w14:textId="6F2ACCCC" w:rsidR="00F70350" w:rsidRPr="00F41F91" w:rsidRDefault="00F70350" w:rsidP="00F70350">
            <w:pPr>
              <w:rPr>
                <w:sz w:val="18"/>
              </w:rPr>
            </w:pPr>
            <w:r w:rsidRPr="00F70350">
              <w:rPr>
                <w:sz w:val="18"/>
              </w:rPr>
              <w:t>Runoff/leaching from natural deposits</w:t>
            </w:r>
          </w:p>
        </w:tc>
      </w:tr>
      <w:tr w:rsidR="00F70350" w:rsidRPr="001F3468" w14:paraId="5BEE3A6F" w14:textId="77777777" w:rsidTr="008A4FC2">
        <w:trPr>
          <w:trHeight w:val="432"/>
          <w:jc w:val="center"/>
        </w:trPr>
        <w:tc>
          <w:tcPr>
            <w:tcW w:w="2268" w:type="dxa"/>
            <w:gridSpan w:val="2"/>
            <w:tcBorders>
              <w:top w:val="nil"/>
              <w:left w:val="single" w:sz="6" w:space="0" w:color="auto"/>
            </w:tcBorders>
          </w:tcPr>
          <w:p w14:paraId="1957A5FB" w14:textId="57FFB32E" w:rsidR="00F70350" w:rsidRPr="00F41F91" w:rsidRDefault="00F70350" w:rsidP="00F70350">
            <w:pPr>
              <w:ind w:left="187"/>
              <w:rPr>
                <w:sz w:val="18"/>
              </w:rPr>
            </w:pPr>
            <w:r w:rsidRPr="00883B9D">
              <w:rPr>
                <w:sz w:val="18"/>
              </w:rPr>
              <w:t>Turbidity (NTU)</w:t>
            </w:r>
          </w:p>
        </w:tc>
        <w:tc>
          <w:tcPr>
            <w:tcW w:w="990" w:type="dxa"/>
            <w:tcBorders>
              <w:top w:val="nil"/>
            </w:tcBorders>
          </w:tcPr>
          <w:p w14:paraId="52875D28" w14:textId="0789DC55" w:rsidR="00F70350" w:rsidRPr="00F41F91" w:rsidRDefault="00F70350" w:rsidP="00F70350">
            <w:pPr>
              <w:jc w:val="center"/>
              <w:rPr>
                <w:sz w:val="18"/>
              </w:rPr>
            </w:pPr>
            <w:r>
              <w:rPr>
                <w:sz w:val="18"/>
              </w:rPr>
              <w:t>11/19/19</w:t>
            </w:r>
          </w:p>
        </w:tc>
        <w:tc>
          <w:tcPr>
            <w:tcW w:w="1350" w:type="dxa"/>
            <w:tcBorders>
              <w:top w:val="nil"/>
            </w:tcBorders>
          </w:tcPr>
          <w:p w14:paraId="2E0DB29B" w14:textId="4ED65C94" w:rsidR="00F70350" w:rsidRPr="00F41F91" w:rsidRDefault="00F70350" w:rsidP="00F70350">
            <w:pPr>
              <w:jc w:val="center"/>
              <w:rPr>
                <w:sz w:val="18"/>
              </w:rPr>
            </w:pPr>
            <w:r>
              <w:rPr>
                <w:sz w:val="18"/>
              </w:rPr>
              <w:t>0.2</w:t>
            </w:r>
          </w:p>
        </w:tc>
        <w:tc>
          <w:tcPr>
            <w:tcW w:w="1440" w:type="dxa"/>
            <w:tcBorders>
              <w:top w:val="nil"/>
            </w:tcBorders>
          </w:tcPr>
          <w:p w14:paraId="5E89AD70" w14:textId="10AA8058" w:rsidR="00F70350" w:rsidRPr="00F41F91" w:rsidRDefault="00F70350" w:rsidP="00F70350">
            <w:pPr>
              <w:jc w:val="center"/>
              <w:rPr>
                <w:sz w:val="18"/>
              </w:rPr>
            </w:pPr>
            <w:r>
              <w:rPr>
                <w:sz w:val="18"/>
              </w:rPr>
              <w:t>-</w:t>
            </w:r>
          </w:p>
        </w:tc>
        <w:tc>
          <w:tcPr>
            <w:tcW w:w="900" w:type="dxa"/>
            <w:tcBorders>
              <w:top w:val="nil"/>
            </w:tcBorders>
          </w:tcPr>
          <w:p w14:paraId="62CF8650" w14:textId="780A7CFE" w:rsidR="00F70350" w:rsidRPr="00F41F91" w:rsidRDefault="00F70350" w:rsidP="00F70350">
            <w:pPr>
              <w:jc w:val="center"/>
              <w:rPr>
                <w:sz w:val="18"/>
              </w:rPr>
            </w:pPr>
            <w:r>
              <w:rPr>
                <w:sz w:val="18"/>
              </w:rPr>
              <w:t>5</w:t>
            </w:r>
          </w:p>
        </w:tc>
        <w:tc>
          <w:tcPr>
            <w:tcW w:w="1080" w:type="dxa"/>
            <w:tcBorders>
              <w:top w:val="nil"/>
            </w:tcBorders>
          </w:tcPr>
          <w:p w14:paraId="4E60A917" w14:textId="456A11FC" w:rsidR="00F70350" w:rsidRPr="00F41F91" w:rsidRDefault="00F70350" w:rsidP="00F70350">
            <w:pPr>
              <w:jc w:val="center"/>
              <w:rPr>
                <w:sz w:val="18"/>
              </w:rPr>
            </w:pPr>
            <w:r>
              <w:rPr>
                <w:sz w:val="18"/>
              </w:rPr>
              <w:t>-</w:t>
            </w:r>
          </w:p>
        </w:tc>
        <w:tc>
          <w:tcPr>
            <w:tcW w:w="2808" w:type="dxa"/>
            <w:tcBorders>
              <w:top w:val="nil"/>
              <w:right w:val="single" w:sz="6" w:space="0" w:color="auto"/>
            </w:tcBorders>
          </w:tcPr>
          <w:p w14:paraId="6D43C51F" w14:textId="1140D82D" w:rsidR="00F70350" w:rsidRPr="00F41F91" w:rsidRDefault="00F70350" w:rsidP="00F70350">
            <w:pPr>
              <w:rPr>
                <w:sz w:val="18"/>
              </w:rPr>
            </w:pPr>
            <w:r w:rsidRPr="00F70350">
              <w:rPr>
                <w:sz w:val="18"/>
              </w:rPr>
              <w:t xml:space="preserve">Soil runoff  </w:t>
            </w:r>
          </w:p>
        </w:tc>
      </w:tr>
      <w:tr w:rsidR="00F70350" w:rsidRPr="001F3468" w14:paraId="65A4FE22" w14:textId="77777777" w:rsidTr="008A4FC2">
        <w:trPr>
          <w:trHeight w:val="432"/>
          <w:jc w:val="center"/>
        </w:trPr>
        <w:tc>
          <w:tcPr>
            <w:tcW w:w="2268" w:type="dxa"/>
            <w:gridSpan w:val="2"/>
            <w:tcBorders>
              <w:top w:val="nil"/>
              <w:left w:val="single" w:sz="6" w:space="0" w:color="auto"/>
            </w:tcBorders>
          </w:tcPr>
          <w:p w14:paraId="7FB1F1D6" w14:textId="77777777" w:rsidR="00F70350" w:rsidRPr="00883B9D" w:rsidRDefault="00F70350" w:rsidP="00F70350">
            <w:pPr>
              <w:ind w:left="180"/>
              <w:rPr>
                <w:sz w:val="18"/>
              </w:rPr>
            </w:pPr>
            <w:r w:rsidRPr="00883B9D">
              <w:rPr>
                <w:sz w:val="18"/>
              </w:rPr>
              <w:t xml:space="preserve">Specific Conductance </w:t>
            </w:r>
          </w:p>
          <w:p w14:paraId="6897A77C" w14:textId="77777777" w:rsidR="00F70350" w:rsidRPr="00883B9D" w:rsidRDefault="00F70350" w:rsidP="00F70350">
            <w:pPr>
              <w:ind w:left="180"/>
              <w:rPr>
                <w:sz w:val="18"/>
              </w:rPr>
            </w:pPr>
          </w:p>
          <w:p w14:paraId="19D6CC45" w14:textId="1D012CEC" w:rsidR="00F70350" w:rsidRPr="00F41F91" w:rsidRDefault="00F70350" w:rsidP="00F70350">
            <w:pPr>
              <w:ind w:left="187"/>
              <w:rPr>
                <w:sz w:val="18"/>
              </w:rPr>
            </w:pPr>
            <w:r w:rsidRPr="00883B9D">
              <w:rPr>
                <w:sz w:val="18"/>
              </w:rPr>
              <w:t>(µS/cm)</w:t>
            </w:r>
          </w:p>
        </w:tc>
        <w:tc>
          <w:tcPr>
            <w:tcW w:w="990" w:type="dxa"/>
            <w:tcBorders>
              <w:top w:val="nil"/>
            </w:tcBorders>
          </w:tcPr>
          <w:p w14:paraId="606727AA" w14:textId="51250A4A" w:rsidR="00F70350" w:rsidRPr="00F41F91" w:rsidRDefault="00F70350" w:rsidP="00F70350">
            <w:pPr>
              <w:jc w:val="center"/>
              <w:rPr>
                <w:sz w:val="18"/>
              </w:rPr>
            </w:pPr>
            <w:r>
              <w:rPr>
                <w:sz w:val="18"/>
              </w:rPr>
              <w:t>11/19/19</w:t>
            </w:r>
          </w:p>
        </w:tc>
        <w:tc>
          <w:tcPr>
            <w:tcW w:w="1350" w:type="dxa"/>
            <w:tcBorders>
              <w:top w:val="nil"/>
            </w:tcBorders>
          </w:tcPr>
          <w:p w14:paraId="7069923A" w14:textId="15088756" w:rsidR="00F70350" w:rsidRPr="00F41F91" w:rsidRDefault="00F70350" w:rsidP="00F70350">
            <w:pPr>
              <w:jc w:val="center"/>
              <w:rPr>
                <w:sz w:val="18"/>
              </w:rPr>
            </w:pPr>
            <w:r>
              <w:rPr>
                <w:sz w:val="18"/>
              </w:rPr>
              <w:t>710</w:t>
            </w:r>
          </w:p>
        </w:tc>
        <w:tc>
          <w:tcPr>
            <w:tcW w:w="1440" w:type="dxa"/>
            <w:tcBorders>
              <w:top w:val="nil"/>
            </w:tcBorders>
          </w:tcPr>
          <w:p w14:paraId="1D1BA35F" w14:textId="033CA88A" w:rsidR="00F70350" w:rsidRPr="00F41F91" w:rsidRDefault="00F70350" w:rsidP="00F70350">
            <w:pPr>
              <w:jc w:val="center"/>
              <w:rPr>
                <w:sz w:val="18"/>
              </w:rPr>
            </w:pPr>
            <w:r>
              <w:rPr>
                <w:sz w:val="18"/>
              </w:rPr>
              <w:t>-</w:t>
            </w:r>
          </w:p>
        </w:tc>
        <w:tc>
          <w:tcPr>
            <w:tcW w:w="900" w:type="dxa"/>
            <w:tcBorders>
              <w:top w:val="nil"/>
            </w:tcBorders>
          </w:tcPr>
          <w:p w14:paraId="4857475B" w14:textId="491A75BF" w:rsidR="00F70350" w:rsidRPr="00F41F91" w:rsidRDefault="00F70350" w:rsidP="00F70350">
            <w:pPr>
              <w:jc w:val="center"/>
              <w:rPr>
                <w:sz w:val="18"/>
              </w:rPr>
            </w:pPr>
            <w:r>
              <w:rPr>
                <w:sz w:val="18"/>
              </w:rPr>
              <w:t>1600</w:t>
            </w:r>
          </w:p>
        </w:tc>
        <w:tc>
          <w:tcPr>
            <w:tcW w:w="1080" w:type="dxa"/>
            <w:tcBorders>
              <w:top w:val="nil"/>
            </w:tcBorders>
          </w:tcPr>
          <w:p w14:paraId="575951B6" w14:textId="17240266" w:rsidR="00F70350" w:rsidRPr="00F41F91" w:rsidRDefault="00F70350" w:rsidP="00F70350">
            <w:pPr>
              <w:jc w:val="center"/>
              <w:rPr>
                <w:sz w:val="18"/>
              </w:rPr>
            </w:pPr>
            <w:r>
              <w:rPr>
                <w:sz w:val="18"/>
              </w:rPr>
              <w:t>-</w:t>
            </w:r>
          </w:p>
        </w:tc>
        <w:tc>
          <w:tcPr>
            <w:tcW w:w="2808" w:type="dxa"/>
            <w:tcBorders>
              <w:top w:val="nil"/>
              <w:right w:val="single" w:sz="6" w:space="0" w:color="auto"/>
            </w:tcBorders>
          </w:tcPr>
          <w:p w14:paraId="18A0A34A" w14:textId="5B7CBDA6" w:rsidR="00F70350" w:rsidRPr="00F41F91" w:rsidRDefault="00F70350" w:rsidP="00F70350">
            <w:pPr>
              <w:rPr>
                <w:sz w:val="18"/>
              </w:rPr>
            </w:pPr>
            <w:r w:rsidRPr="00F70350">
              <w:rPr>
                <w:sz w:val="18"/>
              </w:rPr>
              <w:t>Substances that form ions when in water; seawater influence</w:t>
            </w:r>
          </w:p>
        </w:tc>
      </w:tr>
      <w:tr w:rsidR="00F70350" w:rsidRPr="001F3468" w14:paraId="4A5B01C0" w14:textId="77777777" w:rsidTr="008A4FC2">
        <w:trPr>
          <w:trHeight w:val="432"/>
          <w:jc w:val="center"/>
        </w:trPr>
        <w:tc>
          <w:tcPr>
            <w:tcW w:w="2268" w:type="dxa"/>
            <w:gridSpan w:val="2"/>
            <w:tcBorders>
              <w:top w:val="nil"/>
              <w:left w:val="single" w:sz="6" w:space="0" w:color="auto"/>
            </w:tcBorders>
          </w:tcPr>
          <w:p w14:paraId="7A75FEF8" w14:textId="5B8464CA" w:rsidR="00F70350" w:rsidRPr="00F41F91" w:rsidRDefault="00F70350" w:rsidP="00F70350">
            <w:pPr>
              <w:ind w:left="187"/>
              <w:rPr>
                <w:sz w:val="18"/>
              </w:rPr>
            </w:pPr>
            <w:r w:rsidRPr="00883B9D">
              <w:rPr>
                <w:sz w:val="18"/>
              </w:rPr>
              <w:t>Chloride</w:t>
            </w:r>
          </w:p>
        </w:tc>
        <w:tc>
          <w:tcPr>
            <w:tcW w:w="990" w:type="dxa"/>
            <w:tcBorders>
              <w:top w:val="nil"/>
            </w:tcBorders>
          </w:tcPr>
          <w:p w14:paraId="1BC37937" w14:textId="011B9146" w:rsidR="00F70350" w:rsidRPr="00F41F91" w:rsidRDefault="00F70350" w:rsidP="00F70350">
            <w:pPr>
              <w:jc w:val="center"/>
              <w:rPr>
                <w:sz w:val="18"/>
              </w:rPr>
            </w:pPr>
            <w:r>
              <w:rPr>
                <w:sz w:val="18"/>
              </w:rPr>
              <w:t>11/19/19</w:t>
            </w:r>
          </w:p>
        </w:tc>
        <w:tc>
          <w:tcPr>
            <w:tcW w:w="1350" w:type="dxa"/>
            <w:tcBorders>
              <w:top w:val="nil"/>
            </w:tcBorders>
          </w:tcPr>
          <w:p w14:paraId="350DF60B" w14:textId="19A0CF86" w:rsidR="00F70350" w:rsidRPr="00F41F91" w:rsidRDefault="00F70350" w:rsidP="00F70350">
            <w:pPr>
              <w:jc w:val="center"/>
              <w:rPr>
                <w:sz w:val="18"/>
              </w:rPr>
            </w:pPr>
            <w:r>
              <w:rPr>
                <w:sz w:val="18"/>
              </w:rPr>
              <w:t>85</w:t>
            </w:r>
          </w:p>
        </w:tc>
        <w:tc>
          <w:tcPr>
            <w:tcW w:w="1440" w:type="dxa"/>
            <w:tcBorders>
              <w:top w:val="nil"/>
            </w:tcBorders>
          </w:tcPr>
          <w:p w14:paraId="73A4CD46" w14:textId="4945F7C9" w:rsidR="00F70350" w:rsidRPr="00F41F91" w:rsidRDefault="00F70350" w:rsidP="00F70350">
            <w:pPr>
              <w:jc w:val="center"/>
              <w:rPr>
                <w:sz w:val="18"/>
              </w:rPr>
            </w:pPr>
            <w:r>
              <w:rPr>
                <w:sz w:val="18"/>
              </w:rPr>
              <w:t>-</w:t>
            </w:r>
          </w:p>
        </w:tc>
        <w:tc>
          <w:tcPr>
            <w:tcW w:w="900" w:type="dxa"/>
            <w:tcBorders>
              <w:top w:val="nil"/>
            </w:tcBorders>
          </w:tcPr>
          <w:p w14:paraId="1463E8FF" w14:textId="1C3FB087" w:rsidR="00F70350" w:rsidRPr="00F41F91" w:rsidRDefault="00F70350" w:rsidP="00F70350">
            <w:pPr>
              <w:jc w:val="center"/>
              <w:rPr>
                <w:sz w:val="18"/>
              </w:rPr>
            </w:pPr>
            <w:r>
              <w:rPr>
                <w:sz w:val="18"/>
              </w:rPr>
              <w:t>500</w:t>
            </w:r>
          </w:p>
        </w:tc>
        <w:tc>
          <w:tcPr>
            <w:tcW w:w="1080" w:type="dxa"/>
            <w:tcBorders>
              <w:top w:val="nil"/>
            </w:tcBorders>
          </w:tcPr>
          <w:p w14:paraId="57EE4E22" w14:textId="5263E663" w:rsidR="00F70350" w:rsidRPr="00F41F91" w:rsidRDefault="00F70350" w:rsidP="00F70350">
            <w:pPr>
              <w:jc w:val="center"/>
              <w:rPr>
                <w:sz w:val="18"/>
              </w:rPr>
            </w:pPr>
            <w:r>
              <w:rPr>
                <w:sz w:val="18"/>
              </w:rPr>
              <w:t>-</w:t>
            </w:r>
          </w:p>
        </w:tc>
        <w:tc>
          <w:tcPr>
            <w:tcW w:w="2808" w:type="dxa"/>
            <w:tcBorders>
              <w:top w:val="nil"/>
              <w:right w:val="single" w:sz="6" w:space="0" w:color="auto"/>
            </w:tcBorders>
          </w:tcPr>
          <w:p w14:paraId="6C3863D6" w14:textId="5D8A3868" w:rsidR="00F70350" w:rsidRPr="00F41F91" w:rsidRDefault="00F70350" w:rsidP="00F70350">
            <w:pPr>
              <w:rPr>
                <w:sz w:val="18"/>
              </w:rPr>
            </w:pPr>
            <w:r w:rsidRPr="00F70350">
              <w:rPr>
                <w:sz w:val="18"/>
              </w:rPr>
              <w:t>Runoff/leaching from natural deposits; seawater influence</w:t>
            </w:r>
          </w:p>
        </w:tc>
      </w:tr>
      <w:tr w:rsidR="00F70350" w:rsidRPr="001F3468" w14:paraId="183EBBB3" w14:textId="77777777" w:rsidTr="008A4FC2">
        <w:trPr>
          <w:trHeight w:val="432"/>
          <w:jc w:val="center"/>
        </w:trPr>
        <w:tc>
          <w:tcPr>
            <w:tcW w:w="2268" w:type="dxa"/>
            <w:gridSpan w:val="2"/>
            <w:tcBorders>
              <w:left w:val="single" w:sz="6" w:space="0" w:color="auto"/>
              <w:bottom w:val="single" w:sz="18" w:space="0" w:color="auto"/>
            </w:tcBorders>
          </w:tcPr>
          <w:p w14:paraId="1AA2E2D2" w14:textId="77777777" w:rsidR="00F70350" w:rsidRPr="00F41F91" w:rsidRDefault="00F70350" w:rsidP="00F70350">
            <w:pPr>
              <w:ind w:left="180"/>
              <w:rPr>
                <w:sz w:val="18"/>
              </w:rPr>
            </w:pPr>
            <w:r w:rsidRPr="00883B9D">
              <w:rPr>
                <w:sz w:val="18"/>
              </w:rPr>
              <w:t>Sulfate</w:t>
            </w:r>
          </w:p>
          <w:p w14:paraId="307ADA7C" w14:textId="77777777" w:rsidR="00F70350" w:rsidRPr="00F41F91" w:rsidRDefault="00F70350" w:rsidP="00F70350">
            <w:pPr>
              <w:ind w:left="187"/>
              <w:rPr>
                <w:sz w:val="18"/>
              </w:rPr>
            </w:pPr>
          </w:p>
        </w:tc>
        <w:tc>
          <w:tcPr>
            <w:tcW w:w="990" w:type="dxa"/>
            <w:tcBorders>
              <w:bottom w:val="single" w:sz="18" w:space="0" w:color="auto"/>
            </w:tcBorders>
          </w:tcPr>
          <w:p w14:paraId="741CA754" w14:textId="75E4617C" w:rsidR="00F70350" w:rsidRPr="00F41F91" w:rsidRDefault="00F70350" w:rsidP="00F70350">
            <w:pPr>
              <w:jc w:val="center"/>
              <w:rPr>
                <w:sz w:val="18"/>
              </w:rPr>
            </w:pPr>
            <w:r>
              <w:rPr>
                <w:sz w:val="18"/>
              </w:rPr>
              <w:t>11/19/19</w:t>
            </w:r>
          </w:p>
        </w:tc>
        <w:tc>
          <w:tcPr>
            <w:tcW w:w="1350" w:type="dxa"/>
            <w:tcBorders>
              <w:bottom w:val="single" w:sz="18" w:space="0" w:color="auto"/>
            </w:tcBorders>
          </w:tcPr>
          <w:p w14:paraId="0A4C2B05" w14:textId="77777777" w:rsidR="00F70350" w:rsidRPr="00F41F91" w:rsidRDefault="00F70350" w:rsidP="00F70350">
            <w:pPr>
              <w:jc w:val="center"/>
              <w:rPr>
                <w:sz w:val="18"/>
              </w:rPr>
            </w:pPr>
          </w:p>
        </w:tc>
        <w:tc>
          <w:tcPr>
            <w:tcW w:w="1440" w:type="dxa"/>
            <w:tcBorders>
              <w:bottom w:val="single" w:sz="18" w:space="0" w:color="auto"/>
            </w:tcBorders>
          </w:tcPr>
          <w:p w14:paraId="271B08B4" w14:textId="557CD206" w:rsidR="00F70350" w:rsidRPr="00F41F91" w:rsidRDefault="00F70350" w:rsidP="00F70350">
            <w:pPr>
              <w:jc w:val="center"/>
              <w:rPr>
                <w:sz w:val="18"/>
              </w:rPr>
            </w:pPr>
            <w:r>
              <w:rPr>
                <w:sz w:val="18"/>
              </w:rPr>
              <w:t>-</w:t>
            </w:r>
          </w:p>
        </w:tc>
        <w:tc>
          <w:tcPr>
            <w:tcW w:w="900" w:type="dxa"/>
            <w:tcBorders>
              <w:bottom w:val="single" w:sz="18" w:space="0" w:color="auto"/>
            </w:tcBorders>
          </w:tcPr>
          <w:p w14:paraId="5329A979" w14:textId="30921350" w:rsidR="00F70350" w:rsidRPr="00F41F91" w:rsidRDefault="00F70350" w:rsidP="00F70350">
            <w:pPr>
              <w:jc w:val="center"/>
              <w:rPr>
                <w:sz w:val="18"/>
              </w:rPr>
            </w:pPr>
            <w:r>
              <w:rPr>
                <w:sz w:val="18"/>
              </w:rPr>
              <w:t>500</w:t>
            </w:r>
          </w:p>
        </w:tc>
        <w:tc>
          <w:tcPr>
            <w:tcW w:w="1080" w:type="dxa"/>
            <w:tcBorders>
              <w:bottom w:val="single" w:sz="18" w:space="0" w:color="auto"/>
            </w:tcBorders>
          </w:tcPr>
          <w:p w14:paraId="005756C3" w14:textId="6EFBA373" w:rsidR="00F70350" w:rsidRPr="00F41F91" w:rsidRDefault="00F70350" w:rsidP="00F70350">
            <w:pPr>
              <w:jc w:val="center"/>
              <w:rPr>
                <w:sz w:val="18"/>
              </w:rPr>
            </w:pPr>
            <w:r>
              <w:rPr>
                <w:sz w:val="18"/>
              </w:rPr>
              <w:t>-</w:t>
            </w:r>
          </w:p>
        </w:tc>
        <w:tc>
          <w:tcPr>
            <w:tcW w:w="2808" w:type="dxa"/>
            <w:tcBorders>
              <w:bottom w:val="single" w:sz="18" w:space="0" w:color="auto"/>
              <w:right w:val="single" w:sz="6" w:space="0" w:color="auto"/>
            </w:tcBorders>
          </w:tcPr>
          <w:p w14:paraId="31A8151D" w14:textId="46BA663E" w:rsidR="00F70350" w:rsidRPr="00F41F91" w:rsidRDefault="00F70350" w:rsidP="00F70350">
            <w:pPr>
              <w:rPr>
                <w:sz w:val="18"/>
              </w:rPr>
            </w:pPr>
            <w:r w:rsidRPr="00F70350">
              <w:rPr>
                <w:sz w:val="18"/>
              </w:rPr>
              <w:t>Runoff/leaching from natural deposits; industrial wastes</w:t>
            </w:r>
          </w:p>
        </w:tc>
      </w:tr>
      <w:tr w:rsidR="00F70350"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F70350" w:rsidRPr="00F41F91" w:rsidRDefault="00F70350" w:rsidP="00F70350">
            <w:pPr>
              <w:spacing w:before="20" w:after="20"/>
              <w:jc w:val="center"/>
              <w:rPr>
                <w:b/>
                <w:caps/>
              </w:rPr>
            </w:pPr>
            <w:r w:rsidRPr="00F41F91">
              <w:rPr>
                <w:b/>
                <w:caps/>
              </w:rPr>
              <w:t>TAble 6 – detection of UNREGULATED CONTAMINANTS</w:t>
            </w:r>
          </w:p>
        </w:tc>
      </w:tr>
      <w:tr w:rsidR="00F70350"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F70350" w:rsidRPr="00F41F91" w:rsidRDefault="00F70350" w:rsidP="00F70350">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F70350" w:rsidRPr="00F41F91" w:rsidRDefault="00F70350" w:rsidP="00F70350">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F70350" w:rsidRPr="00F41F91" w:rsidRDefault="00F70350" w:rsidP="00F70350">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F70350" w:rsidRPr="00F41F91" w:rsidRDefault="00F70350" w:rsidP="00F70350">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F70350" w:rsidRPr="00F41F91" w:rsidRDefault="00F70350" w:rsidP="00F70350">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F70350" w:rsidRPr="00F41F91" w:rsidRDefault="00F70350" w:rsidP="00F70350">
            <w:pPr>
              <w:spacing w:before="40" w:after="40"/>
              <w:jc w:val="center"/>
              <w:rPr>
                <w:b/>
                <w:bCs/>
                <w:sz w:val="18"/>
              </w:rPr>
            </w:pPr>
            <w:r w:rsidRPr="00F41F91">
              <w:rPr>
                <w:b/>
                <w:bCs/>
                <w:sz w:val="18"/>
              </w:rPr>
              <w:t>Health Effects Language</w:t>
            </w:r>
          </w:p>
        </w:tc>
      </w:tr>
      <w:tr w:rsidR="00F70350"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909C7E7" w:rsidR="00F70350" w:rsidRPr="00F41F91" w:rsidRDefault="003D72B3" w:rsidP="00F70350">
            <w:pPr>
              <w:rPr>
                <w:sz w:val="18"/>
              </w:rPr>
            </w:pPr>
            <w:r w:rsidRPr="003D72B3">
              <w:rPr>
                <w:sz w:val="18"/>
              </w:rPr>
              <w:t xml:space="preserve">Boron (ppb)  </w:t>
            </w:r>
          </w:p>
        </w:tc>
        <w:tc>
          <w:tcPr>
            <w:tcW w:w="990" w:type="dxa"/>
            <w:tcBorders>
              <w:left w:val="single" w:sz="6" w:space="0" w:color="auto"/>
              <w:bottom w:val="single" w:sz="18" w:space="0" w:color="auto"/>
              <w:right w:val="single" w:sz="6" w:space="0" w:color="auto"/>
            </w:tcBorders>
          </w:tcPr>
          <w:p w14:paraId="61B916A7" w14:textId="77777777" w:rsidR="003D72B3" w:rsidRDefault="003D72B3" w:rsidP="003D72B3">
            <w:pPr>
              <w:jc w:val="center"/>
              <w:rPr>
                <w:sz w:val="18"/>
              </w:rPr>
            </w:pPr>
          </w:p>
          <w:p w14:paraId="29134B0A" w14:textId="47FD32F5" w:rsidR="00F70350" w:rsidRPr="00F41F91" w:rsidRDefault="003D72B3" w:rsidP="003D72B3">
            <w:pPr>
              <w:jc w:val="center"/>
              <w:rPr>
                <w:sz w:val="18"/>
              </w:rPr>
            </w:pPr>
            <w:r>
              <w:rPr>
                <w:sz w:val="18"/>
              </w:rPr>
              <w:t>11/19/19</w:t>
            </w:r>
          </w:p>
        </w:tc>
        <w:tc>
          <w:tcPr>
            <w:tcW w:w="1350" w:type="dxa"/>
            <w:tcBorders>
              <w:left w:val="single" w:sz="6" w:space="0" w:color="auto"/>
              <w:bottom w:val="single" w:sz="18" w:space="0" w:color="auto"/>
              <w:right w:val="single" w:sz="6" w:space="0" w:color="auto"/>
            </w:tcBorders>
          </w:tcPr>
          <w:p w14:paraId="14A6F54A" w14:textId="77777777" w:rsidR="003D72B3" w:rsidRDefault="003D72B3" w:rsidP="003D72B3">
            <w:pPr>
              <w:jc w:val="center"/>
              <w:rPr>
                <w:sz w:val="18"/>
              </w:rPr>
            </w:pPr>
          </w:p>
          <w:p w14:paraId="6432953F" w14:textId="5798C69B" w:rsidR="00F70350" w:rsidRPr="00F41F91" w:rsidRDefault="003D72B3" w:rsidP="003D72B3">
            <w:pPr>
              <w:jc w:val="center"/>
              <w:rPr>
                <w:sz w:val="18"/>
              </w:rPr>
            </w:pPr>
            <w:r>
              <w:rPr>
                <w:sz w:val="18"/>
              </w:rPr>
              <w:t>110</w:t>
            </w:r>
          </w:p>
        </w:tc>
        <w:tc>
          <w:tcPr>
            <w:tcW w:w="1440" w:type="dxa"/>
            <w:tcBorders>
              <w:left w:val="single" w:sz="6" w:space="0" w:color="auto"/>
              <w:bottom w:val="single" w:sz="18" w:space="0" w:color="auto"/>
              <w:right w:val="single" w:sz="6" w:space="0" w:color="auto"/>
            </w:tcBorders>
            <w:shd w:val="clear" w:color="auto" w:fill="auto"/>
          </w:tcPr>
          <w:p w14:paraId="54B74533" w14:textId="77777777" w:rsidR="003D72B3" w:rsidRDefault="003D72B3" w:rsidP="003D72B3">
            <w:pPr>
              <w:jc w:val="center"/>
              <w:rPr>
                <w:sz w:val="18"/>
              </w:rPr>
            </w:pPr>
          </w:p>
          <w:p w14:paraId="15E68807" w14:textId="77777777" w:rsidR="003D72B3" w:rsidRDefault="003D72B3" w:rsidP="003D72B3">
            <w:pPr>
              <w:jc w:val="center"/>
              <w:rPr>
                <w:sz w:val="18"/>
              </w:rPr>
            </w:pPr>
          </w:p>
          <w:p w14:paraId="03949132" w14:textId="01708552" w:rsidR="00F70350" w:rsidRPr="00F41F91" w:rsidRDefault="003D72B3" w:rsidP="003D72B3">
            <w:pPr>
              <w:jc w:val="center"/>
              <w:rPr>
                <w:sz w:val="18"/>
              </w:rPr>
            </w:pPr>
            <w:r>
              <w:rPr>
                <w:sz w:val="18"/>
              </w:rPr>
              <w:t>-</w:t>
            </w:r>
          </w:p>
        </w:tc>
        <w:tc>
          <w:tcPr>
            <w:tcW w:w="1980" w:type="dxa"/>
            <w:gridSpan w:val="2"/>
            <w:tcBorders>
              <w:left w:val="single" w:sz="6" w:space="0" w:color="auto"/>
              <w:bottom w:val="single" w:sz="18" w:space="0" w:color="auto"/>
              <w:right w:val="single" w:sz="6" w:space="0" w:color="auto"/>
            </w:tcBorders>
            <w:shd w:val="clear" w:color="auto" w:fill="auto"/>
          </w:tcPr>
          <w:p w14:paraId="3573631D" w14:textId="77777777" w:rsidR="003D72B3" w:rsidRDefault="003D72B3" w:rsidP="003D72B3">
            <w:pPr>
              <w:jc w:val="center"/>
              <w:rPr>
                <w:sz w:val="18"/>
              </w:rPr>
            </w:pPr>
          </w:p>
          <w:p w14:paraId="26AE228F" w14:textId="77777777" w:rsidR="003D72B3" w:rsidRDefault="003D72B3" w:rsidP="003D72B3">
            <w:pPr>
              <w:jc w:val="center"/>
              <w:rPr>
                <w:sz w:val="18"/>
              </w:rPr>
            </w:pPr>
          </w:p>
          <w:p w14:paraId="7592CF94" w14:textId="1A1BBECC" w:rsidR="00F70350" w:rsidRPr="00F41F91" w:rsidRDefault="003D72B3" w:rsidP="003D72B3">
            <w:pPr>
              <w:jc w:val="center"/>
              <w:rPr>
                <w:sz w:val="18"/>
              </w:rPr>
            </w:pPr>
            <w:r>
              <w:rPr>
                <w:sz w:val="18"/>
              </w:rPr>
              <w:t>1000</w:t>
            </w:r>
          </w:p>
        </w:tc>
        <w:tc>
          <w:tcPr>
            <w:tcW w:w="2808" w:type="dxa"/>
            <w:tcBorders>
              <w:top w:val="single" w:sz="6" w:space="0" w:color="auto"/>
              <w:left w:val="single" w:sz="6" w:space="0" w:color="auto"/>
              <w:bottom w:val="single" w:sz="18" w:space="0" w:color="auto"/>
              <w:right w:val="single" w:sz="6" w:space="0" w:color="auto"/>
            </w:tcBorders>
          </w:tcPr>
          <w:p w14:paraId="1C32453F" w14:textId="65A8DC63" w:rsidR="00F70350" w:rsidRPr="00F41F91" w:rsidRDefault="003D72B3" w:rsidP="00F70350">
            <w:pPr>
              <w:rPr>
                <w:sz w:val="18"/>
              </w:rPr>
            </w:pPr>
            <w:r w:rsidRPr="003D72B3">
              <w:rPr>
                <w:sz w:val="18"/>
              </w:rPr>
              <w:t xml:space="preserve">The babies of some pregnant women who drink water containing boron in excess of the notification level may have an increased risk of developmental effects, based on studies in laboratory animals.  </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w:t>
      </w:r>
      <w:r w:rsidRPr="001F3468">
        <w:rPr>
          <w:rFonts w:ascii="Times New Roman" w:hAnsi="Times New Roman"/>
          <w:szCs w:val="22"/>
        </w:rPr>
        <w:lastRenderedPageBreak/>
        <w:t xml:space="preserve">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4383666A" w14:textId="111C5043" w:rsidR="003D72B3" w:rsidRPr="00E4166B" w:rsidRDefault="003D72B3" w:rsidP="003D72B3">
            <w:pPr>
              <w:pStyle w:val="NormalWeb"/>
              <w:rPr>
                <w:sz w:val="18"/>
                <w:szCs w:val="18"/>
              </w:rPr>
            </w:pPr>
            <w:r w:rsidRPr="00E4166B">
              <w:rPr>
                <w:sz w:val="18"/>
                <w:szCs w:val="18"/>
              </w:rPr>
              <w:t xml:space="preserve">1,2,3-Trichloropropane </w:t>
            </w:r>
            <w:r w:rsidRPr="00E4166B">
              <w:rPr>
                <w:sz w:val="18"/>
                <w:szCs w:val="18"/>
              </w:rPr>
              <w:t>(m</w:t>
            </w:r>
            <w:r w:rsidRPr="00E4166B">
              <w:rPr>
                <w:sz w:val="18"/>
                <w:szCs w:val="18"/>
              </w:rPr>
              <w:t xml:space="preserve">g/L) </w:t>
            </w:r>
          </w:p>
          <w:p w14:paraId="29967769" w14:textId="77777777" w:rsidR="00803861" w:rsidRPr="00E4166B" w:rsidRDefault="00803861" w:rsidP="00AC41BE">
            <w:pPr>
              <w:pStyle w:val="BodyText"/>
              <w:spacing w:before="0"/>
              <w:jc w:val="left"/>
              <w:rPr>
                <w:rFonts w:ascii="Times New Roman" w:hAnsi="Times New Roman"/>
                <w:sz w:val="18"/>
                <w:szCs w:val="18"/>
              </w:rPr>
            </w:pPr>
          </w:p>
        </w:tc>
        <w:tc>
          <w:tcPr>
            <w:tcW w:w="2203" w:type="dxa"/>
            <w:tcBorders>
              <w:top w:val="double" w:sz="6" w:space="0" w:color="auto"/>
              <w:bottom w:val="single" w:sz="4" w:space="0" w:color="auto"/>
            </w:tcBorders>
            <w:shd w:val="clear" w:color="auto" w:fill="auto"/>
          </w:tcPr>
          <w:p w14:paraId="0C6FD2A3" w14:textId="3392515E" w:rsidR="00803861" w:rsidRPr="00E4166B" w:rsidRDefault="00E4166B" w:rsidP="00AC41BE">
            <w:pPr>
              <w:pStyle w:val="BodyText"/>
              <w:spacing w:before="0"/>
              <w:jc w:val="left"/>
              <w:rPr>
                <w:rFonts w:ascii="Times New Roman" w:hAnsi="Times New Roman"/>
                <w:sz w:val="18"/>
                <w:szCs w:val="18"/>
              </w:rPr>
            </w:pPr>
            <w:r w:rsidRPr="00E4166B">
              <w:rPr>
                <w:rFonts w:ascii="Times New Roman" w:hAnsi="Times New Roman"/>
                <w:sz w:val="18"/>
                <w:szCs w:val="18"/>
              </w:rPr>
              <w:t>Initial water monitoring and reporting</w:t>
            </w:r>
          </w:p>
        </w:tc>
        <w:tc>
          <w:tcPr>
            <w:tcW w:w="2203" w:type="dxa"/>
            <w:tcBorders>
              <w:top w:val="double" w:sz="6" w:space="0" w:color="auto"/>
              <w:bottom w:val="single" w:sz="4" w:space="0" w:color="auto"/>
            </w:tcBorders>
            <w:shd w:val="clear" w:color="auto" w:fill="auto"/>
          </w:tcPr>
          <w:p w14:paraId="38F06260" w14:textId="660A48BE" w:rsidR="00803861" w:rsidRPr="00E4166B" w:rsidRDefault="00E4166B" w:rsidP="00AC41BE">
            <w:pPr>
              <w:pStyle w:val="BodyText"/>
              <w:spacing w:before="0"/>
              <w:jc w:val="left"/>
              <w:rPr>
                <w:rFonts w:ascii="Times New Roman" w:hAnsi="Times New Roman"/>
                <w:sz w:val="18"/>
                <w:szCs w:val="18"/>
              </w:rPr>
            </w:pPr>
            <w:r w:rsidRPr="00E4166B">
              <w:rPr>
                <w:rFonts w:ascii="Times New Roman" w:hAnsi="Times New Roman"/>
                <w:sz w:val="18"/>
                <w:szCs w:val="18"/>
              </w:rPr>
              <w:t>1</w:t>
            </w:r>
            <w:r w:rsidRPr="00E4166B">
              <w:rPr>
                <w:rFonts w:ascii="Times New Roman" w:hAnsi="Times New Roman"/>
                <w:sz w:val="18"/>
                <w:szCs w:val="18"/>
                <w:vertAlign w:val="superscript"/>
              </w:rPr>
              <w:t>st</w:t>
            </w:r>
            <w:r w:rsidRPr="00E4166B">
              <w:rPr>
                <w:rFonts w:ascii="Times New Roman" w:hAnsi="Times New Roman"/>
                <w:sz w:val="18"/>
                <w:szCs w:val="18"/>
              </w:rPr>
              <w:t xml:space="preserve"> quarter 2019</w:t>
            </w:r>
          </w:p>
        </w:tc>
        <w:tc>
          <w:tcPr>
            <w:tcW w:w="2203" w:type="dxa"/>
            <w:tcBorders>
              <w:top w:val="double" w:sz="6" w:space="0" w:color="auto"/>
              <w:bottom w:val="single" w:sz="4" w:space="0" w:color="auto"/>
            </w:tcBorders>
            <w:shd w:val="clear" w:color="auto" w:fill="auto"/>
          </w:tcPr>
          <w:p w14:paraId="78FAC853" w14:textId="136AD771" w:rsidR="00803861" w:rsidRPr="00E4166B" w:rsidRDefault="00E4166B" w:rsidP="00AC41BE">
            <w:pPr>
              <w:pStyle w:val="BodyText"/>
              <w:spacing w:before="0"/>
              <w:jc w:val="left"/>
              <w:rPr>
                <w:rFonts w:ascii="Times New Roman" w:hAnsi="Times New Roman"/>
                <w:sz w:val="18"/>
                <w:szCs w:val="18"/>
              </w:rPr>
            </w:pPr>
            <w:r w:rsidRPr="00E4166B">
              <w:rPr>
                <w:rFonts w:ascii="Times New Roman" w:hAnsi="Times New Roman"/>
                <w:sz w:val="18"/>
                <w:szCs w:val="18"/>
              </w:rPr>
              <w:t>Sampling first quarter 2021</w:t>
            </w:r>
          </w:p>
        </w:tc>
        <w:tc>
          <w:tcPr>
            <w:tcW w:w="2096" w:type="dxa"/>
            <w:tcBorders>
              <w:top w:val="double" w:sz="6" w:space="0" w:color="auto"/>
              <w:bottom w:val="single" w:sz="4" w:space="0" w:color="auto"/>
            </w:tcBorders>
            <w:shd w:val="clear" w:color="auto" w:fill="auto"/>
          </w:tcPr>
          <w:p w14:paraId="47E414FC" w14:textId="09470062" w:rsidR="00803861" w:rsidRPr="00E4166B" w:rsidRDefault="00E4166B" w:rsidP="00AC41BE">
            <w:pPr>
              <w:pStyle w:val="BodyText"/>
              <w:spacing w:before="0"/>
              <w:jc w:val="left"/>
              <w:rPr>
                <w:rFonts w:ascii="Times New Roman" w:hAnsi="Times New Roman"/>
                <w:sz w:val="18"/>
                <w:szCs w:val="18"/>
              </w:rPr>
            </w:pPr>
            <w:r w:rsidRPr="00E4166B">
              <w:rPr>
                <w:rFonts w:ascii="Times New Roman" w:hAnsi="Times New Roman"/>
                <w:sz w:val="18"/>
                <w:szCs w:val="18"/>
              </w:rPr>
              <w:t>Some people who drink water containing 1,2,3-trichloropropane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bookmarkStart w:id="0" w:name="_GoBack"/>
      <w:bookmarkEnd w:id="0"/>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40560501" w:rsidR="00181F3E" w:rsidRPr="00F41F91" w:rsidRDefault="003D72B3" w:rsidP="00F75012">
            <w:pPr>
              <w:spacing w:before="20" w:after="20"/>
              <w:jc w:val="center"/>
              <w:rPr>
                <w:sz w:val="18"/>
              </w:rPr>
            </w:pPr>
            <w:r>
              <w:rPr>
                <w:sz w:val="18"/>
              </w:rPr>
              <w:t>0</w:t>
            </w:r>
          </w:p>
        </w:tc>
        <w:tc>
          <w:tcPr>
            <w:tcW w:w="1350" w:type="dxa"/>
            <w:tcBorders>
              <w:top w:val="nil"/>
            </w:tcBorders>
          </w:tcPr>
          <w:p w14:paraId="63C1391F" w14:textId="0C5A2EBE" w:rsidR="00181F3E" w:rsidRPr="00F41F91" w:rsidRDefault="003D72B3" w:rsidP="00F75012">
            <w:pPr>
              <w:spacing w:before="20" w:after="20"/>
              <w:jc w:val="center"/>
              <w:rPr>
                <w:sz w:val="18"/>
              </w:rPr>
            </w:pPr>
            <w:r>
              <w:rPr>
                <w:sz w:val="18"/>
              </w:rPr>
              <w:t>-</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435A5CFE" w:rsidR="00181F3E" w:rsidRPr="00F41F91" w:rsidRDefault="003D72B3" w:rsidP="00F75012">
            <w:pPr>
              <w:spacing w:before="20" w:after="20"/>
              <w:jc w:val="center"/>
              <w:rPr>
                <w:sz w:val="18"/>
              </w:rPr>
            </w:pPr>
            <w:r>
              <w:rPr>
                <w:sz w:val="18"/>
              </w:rPr>
              <w:t>0</w:t>
            </w:r>
          </w:p>
        </w:tc>
        <w:tc>
          <w:tcPr>
            <w:tcW w:w="1350" w:type="dxa"/>
          </w:tcPr>
          <w:p w14:paraId="184CB2D0" w14:textId="7ABFD8E8" w:rsidR="00181F3E" w:rsidRPr="00F41F91" w:rsidRDefault="003D72B3" w:rsidP="00F75012">
            <w:pPr>
              <w:spacing w:before="20" w:after="20"/>
              <w:jc w:val="center"/>
              <w:rPr>
                <w:sz w:val="18"/>
              </w:rPr>
            </w:pPr>
            <w:r>
              <w:rPr>
                <w:sz w:val="18"/>
              </w:rPr>
              <w:t>-</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4555EC61" w:rsidR="00181F3E" w:rsidRPr="00F41F91" w:rsidRDefault="003D72B3" w:rsidP="00F75012">
            <w:pPr>
              <w:spacing w:before="20" w:after="20"/>
              <w:jc w:val="center"/>
              <w:rPr>
                <w:sz w:val="18"/>
              </w:rPr>
            </w:pPr>
            <w:r>
              <w:rPr>
                <w:sz w:val="18"/>
              </w:rPr>
              <w:t>0</w:t>
            </w:r>
          </w:p>
        </w:tc>
        <w:tc>
          <w:tcPr>
            <w:tcW w:w="1350" w:type="dxa"/>
            <w:tcBorders>
              <w:bottom w:val="single" w:sz="18" w:space="0" w:color="auto"/>
            </w:tcBorders>
          </w:tcPr>
          <w:p w14:paraId="0CA8CA65" w14:textId="2CF12ABA" w:rsidR="00181F3E" w:rsidRPr="00F41F91" w:rsidRDefault="003D72B3" w:rsidP="00F75012">
            <w:pPr>
              <w:spacing w:before="20" w:after="20"/>
              <w:jc w:val="center"/>
              <w:rPr>
                <w:sz w:val="18"/>
              </w:rPr>
            </w:pPr>
            <w:r>
              <w:rPr>
                <w:sz w:val="18"/>
              </w:rPr>
              <w:t>-</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2" w:name="_Hlk534984154"/>
      <w:r w:rsidRPr="00CF2391">
        <w:rPr>
          <w:b/>
          <w:i/>
          <w:sz w:val="22"/>
          <w:szCs w:val="24"/>
          <w:u w:val="single"/>
        </w:rPr>
        <w:t>INSERT NUMBER OF LEVEL 1 ASSESSMENTS</w:t>
      </w:r>
      <w:bookmarkEnd w:id="2"/>
      <w:r w:rsidRPr="003C7E02">
        <w:rPr>
          <w:sz w:val="22"/>
          <w:szCs w:val="24"/>
        </w:rPr>
        <w:t>] Level 1 assessment(s) were completed.  In addition, we were required to take [</w:t>
      </w:r>
      <w:bookmarkStart w:id="3" w:name="_Hlk534984203"/>
      <w:r w:rsidRPr="00CF2391">
        <w:rPr>
          <w:b/>
          <w:i/>
          <w:sz w:val="22"/>
          <w:szCs w:val="24"/>
          <w:u w:val="single"/>
        </w:rPr>
        <w:t>INSERT NUMBER OF CORRECTIVE ACTIONS</w:t>
      </w:r>
      <w:bookmarkEnd w:id="3"/>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4" w:name="_Hlk535238544"/>
      <w:r w:rsidRPr="00D77322">
        <w:rPr>
          <w:b/>
          <w:i/>
          <w:sz w:val="22"/>
          <w:szCs w:val="24"/>
          <w:u w:val="single"/>
        </w:rPr>
        <w:t>INSERT NUMBER OF LEVEL 2 ASSESSMENTS</w:t>
      </w:r>
      <w:bookmarkEnd w:id="4"/>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5" w:name="_Hlk535238579"/>
      <w:r w:rsidRPr="008A2D78">
        <w:rPr>
          <w:b/>
          <w:i/>
          <w:sz w:val="22"/>
          <w:szCs w:val="24"/>
          <w:u w:val="single"/>
        </w:rPr>
        <w:t>INSERT NUMBER OF CORRECTIVE ACTIONS</w:t>
      </w:r>
      <w:bookmarkEnd w:id="5"/>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lastRenderedPageBreak/>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6" w:name="_Hlk535238639"/>
      <w:r w:rsidRPr="008A2D78">
        <w:rPr>
          <w:b/>
          <w:i/>
          <w:sz w:val="22"/>
          <w:szCs w:val="22"/>
          <w:u w:val="single"/>
        </w:rPr>
        <w:t>INSERT NUMBER OF CORRECTIVE ACTIONS</w:t>
      </w:r>
      <w:bookmarkEnd w:id="6"/>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E4166B">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E4166B">
      <w:rPr>
        <w:rStyle w:val="PageNumber"/>
        <w:i/>
        <w:noProof/>
        <w:u w:val="single"/>
      </w:rPr>
      <w:t>7</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D72B3"/>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3B9D"/>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66B"/>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0350"/>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710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NormalWeb">
    <w:name w:val="Normal (Web)"/>
    <w:basedOn w:val="Normal"/>
    <w:uiPriority w:val="99"/>
    <w:unhideWhenUsed/>
    <w:rsid w:val="003D72B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225616">
      <w:bodyDiv w:val="1"/>
      <w:marLeft w:val="0"/>
      <w:marRight w:val="0"/>
      <w:marTop w:val="0"/>
      <w:marBottom w:val="0"/>
      <w:divBdr>
        <w:top w:val="none" w:sz="0" w:space="0" w:color="auto"/>
        <w:left w:val="none" w:sz="0" w:space="0" w:color="auto"/>
        <w:bottom w:val="none" w:sz="0" w:space="0" w:color="auto"/>
        <w:right w:val="none" w:sz="0" w:space="0" w:color="auto"/>
      </w:divBdr>
    </w:div>
    <w:div w:id="442380689">
      <w:bodyDiv w:val="1"/>
      <w:marLeft w:val="0"/>
      <w:marRight w:val="0"/>
      <w:marTop w:val="0"/>
      <w:marBottom w:val="0"/>
      <w:divBdr>
        <w:top w:val="none" w:sz="0" w:space="0" w:color="auto"/>
        <w:left w:val="none" w:sz="0" w:space="0" w:color="auto"/>
        <w:bottom w:val="none" w:sz="0" w:space="0" w:color="auto"/>
        <w:right w:val="none" w:sz="0" w:space="0" w:color="auto"/>
      </w:divBdr>
    </w:div>
    <w:div w:id="735318213">
      <w:bodyDiv w:val="1"/>
      <w:marLeft w:val="0"/>
      <w:marRight w:val="0"/>
      <w:marTop w:val="0"/>
      <w:marBottom w:val="0"/>
      <w:divBdr>
        <w:top w:val="none" w:sz="0" w:space="0" w:color="auto"/>
        <w:left w:val="none" w:sz="0" w:space="0" w:color="auto"/>
        <w:bottom w:val="none" w:sz="0" w:space="0" w:color="auto"/>
        <w:right w:val="none" w:sz="0" w:space="0" w:color="auto"/>
      </w:divBdr>
    </w:div>
    <w:div w:id="82818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2807</Words>
  <Characters>15622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18393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Leimbach, Rachel</cp:lastModifiedBy>
  <cp:revision>2</cp:revision>
  <cp:lastPrinted>2020-02-07T22:54:00Z</cp:lastPrinted>
  <dcterms:created xsi:type="dcterms:W3CDTF">2020-11-04T20:45:00Z</dcterms:created>
  <dcterms:modified xsi:type="dcterms:W3CDTF">2020-11-04T20:45:00Z</dcterms:modified>
</cp:coreProperties>
</file>