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ink/ink1.xml" ContentType="application/inkml+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E8D79" w14:textId="24FBA7F8" w:rsidR="008347B2" w:rsidRDefault="00896C8A" w:rsidP="00896C8A">
      <w:pPr>
        <w:pStyle w:val="Heading2"/>
        <w:pBdr>
          <w:top w:val="none" w:sz="0" w:space="0" w:color="auto"/>
          <w:left w:val="none" w:sz="0" w:space="0" w:color="auto"/>
          <w:bottom w:val="none" w:sz="0" w:space="0" w:color="auto"/>
          <w:right w:val="none" w:sz="0" w:space="0" w:color="auto"/>
        </w:pBdr>
        <w:shd w:val="clear" w:color="auto" w:fill="auto"/>
        <w:spacing w:after="160"/>
        <w:jc w:val="left"/>
        <w:rPr>
          <w:sz w:val="32"/>
          <w:u w:val="none"/>
        </w:rPr>
      </w:pPr>
      <w:r w:rsidRPr="007E552C">
        <w:rPr>
          <w:rFonts w:ascii="Arial" w:hAnsi="Arial" w:cs="Arial"/>
          <w:b w:val="0"/>
          <w:noProof/>
          <w:color w:val="4472C4" w:themeColor="accent1"/>
          <w:sz w:val="36"/>
          <w:szCs w:val="36"/>
        </w:rPr>
        <w:drawing>
          <wp:anchor distT="0" distB="0" distL="114300" distR="114300" simplePos="0" relativeHeight="251659264" behindDoc="0" locked="0" layoutInCell="1" allowOverlap="1" wp14:anchorId="6567ACAF" wp14:editId="35CFE81B">
            <wp:simplePos x="0" y="0"/>
            <wp:positionH relativeFrom="margin">
              <wp:posOffset>-60960</wp:posOffset>
            </wp:positionH>
            <wp:positionV relativeFrom="margin">
              <wp:posOffset>48641</wp:posOffset>
            </wp:positionV>
            <wp:extent cx="859155" cy="859155"/>
            <wp:effectExtent l="0" t="0" r="4445" b="4445"/>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59155" cy="859155"/>
                    </a:xfrm>
                    <a:prstGeom prst="rect">
                      <a:avLst/>
                    </a:prstGeom>
                  </pic:spPr>
                </pic:pic>
              </a:graphicData>
            </a:graphic>
            <wp14:sizeRelH relativeFrom="margin">
              <wp14:pctWidth>0</wp14:pctWidth>
            </wp14:sizeRelH>
            <wp14:sizeRelV relativeFrom="margin">
              <wp14:pctHeight>0</wp14:pctHeight>
            </wp14:sizeRelV>
          </wp:anchor>
        </w:drawing>
      </w:r>
    </w:p>
    <w:p w14:paraId="465F5223" w14:textId="52A87C51" w:rsidR="008347B2" w:rsidRDefault="00896C8A"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Oak Glen Domestic Water Company</w:t>
      </w:r>
    </w:p>
    <w:p w14:paraId="62AF7BC4" w14:textId="0C2862A2"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CD02CA">
        <w:rPr>
          <w:sz w:val="32"/>
          <w:u w:val="none"/>
        </w:rPr>
        <w:t>20</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1309932E"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0A968384" w:rsidR="00BC6327" w:rsidRPr="00412B2F" w:rsidRDefault="002E35CB"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Oak Glen Domestic Water Company</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0DFD2293" w:rsidR="00BC6327" w:rsidRPr="00A41FF1" w:rsidRDefault="008347B2"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A41FF1">
              <w:rPr>
                <w:b/>
                <w:sz w:val="21"/>
                <w:szCs w:val="21"/>
              </w:rPr>
              <w:t xml:space="preserve">June </w:t>
            </w:r>
            <w:r w:rsidR="007A14D4" w:rsidRPr="00A41FF1">
              <w:rPr>
                <w:b/>
                <w:sz w:val="21"/>
                <w:szCs w:val="21"/>
              </w:rPr>
              <w:t>2</w:t>
            </w:r>
            <w:r w:rsidR="00CD02CA">
              <w:rPr>
                <w:b/>
                <w:sz w:val="21"/>
                <w:szCs w:val="21"/>
              </w:rPr>
              <w:t>4</w:t>
            </w:r>
            <w:r w:rsidR="007A14D4" w:rsidRPr="00A41FF1">
              <w:rPr>
                <w:b/>
                <w:sz w:val="21"/>
                <w:szCs w:val="21"/>
              </w:rPr>
              <w:t>, 202</w:t>
            </w:r>
            <w:r w:rsidR="00CD02CA">
              <w:rPr>
                <w:b/>
                <w:sz w:val="21"/>
                <w:szCs w:val="21"/>
              </w:rPr>
              <w:t>1</w:t>
            </w:r>
          </w:p>
        </w:tc>
      </w:tr>
    </w:tbl>
    <w:p w14:paraId="14AA4D8D" w14:textId="01F9E30F"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CD02CA">
        <w:rPr>
          <w:i/>
          <w:sz w:val="21"/>
          <w:szCs w:val="21"/>
        </w:rPr>
        <w:t>20</w:t>
      </w:r>
      <w:r w:rsidR="00D37E1F" w:rsidRPr="00412B2F">
        <w:rPr>
          <w:i/>
          <w:sz w:val="21"/>
          <w:szCs w:val="21"/>
        </w:rPr>
        <w:t xml:space="preserve"> and </w:t>
      </w:r>
      <w:r w:rsidR="00D37E1F" w:rsidRPr="00CD02CA">
        <w:rPr>
          <w:i/>
          <w:sz w:val="21"/>
          <w:szCs w:val="21"/>
          <w:u w:val="single"/>
        </w:rPr>
        <w:t>may include earlier monitoring data</w:t>
      </w:r>
      <w:r w:rsidRPr="00412B2F">
        <w:rPr>
          <w:i/>
          <w:sz w:val="21"/>
          <w:szCs w:val="21"/>
        </w:rPr>
        <w:t>.</w:t>
      </w:r>
    </w:p>
    <w:p w14:paraId="646DC574" w14:textId="6828628A"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CF49CD">
        <w:rPr>
          <w:b/>
          <w:bCs/>
          <w:sz w:val="21"/>
          <w:szCs w:val="21"/>
          <w:lang w:val="es-MX"/>
        </w:rPr>
        <w:t>a Oak Glen Domestic Water Company</w:t>
      </w:r>
      <w:r w:rsidRPr="00442D66">
        <w:rPr>
          <w:b/>
          <w:bCs/>
          <w:sz w:val="21"/>
          <w:szCs w:val="21"/>
          <w:lang w:val="es-MX"/>
        </w:rPr>
        <w:t xml:space="preserve"> a </w:t>
      </w:r>
      <w:r w:rsidR="00CF49CD" w:rsidRPr="007A3C60">
        <w:rPr>
          <w:b/>
          <w:bCs/>
          <w:sz w:val="21"/>
          <w:szCs w:val="21"/>
          <w:u w:val="single"/>
          <w:lang w:val="es-MX"/>
        </w:rPr>
        <w:t>(951) 694-2591</w:t>
      </w:r>
      <w:r w:rsidRPr="00442D66">
        <w:rPr>
          <w:b/>
          <w:bCs/>
          <w:sz w:val="21"/>
          <w:szCs w:val="21"/>
          <w:lang w:val="es-MX"/>
        </w:rPr>
        <w:t xml:space="preserve"> para asistirlo en español.</w:t>
      </w:r>
    </w:p>
    <w:p w14:paraId="76F47AA3" w14:textId="715FF48B"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3795DE6F" w:rsidR="00BC6327" w:rsidRPr="00845703" w:rsidRDefault="005578F9" w:rsidP="00F27D20">
            <w:pPr>
              <w:pStyle w:val="BodyText3"/>
              <w:pBdr>
                <w:top w:val="none" w:sz="0" w:space="0" w:color="auto"/>
                <w:left w:val="none" w:sz="0" w:space="0" w:color="auto"/>
                <w:bottom w:val="none" w:sz="0" w:space="0" w:color="auto"/>
                <w:right w:val="none" w:sz="0" w:space="0" w:color="auto"/>
              </w:pBdr>
              <w:spacing w:before="60"/>
              <w:ind w:right="-115"/>
              <w:jc w:val="left"/>
              <w:rPr>
                <w:b/>
                <w:sz w:val="21"/>
                <w:szCs w:val="21"/>
              </w:rPr>
            </w:pPr>
            <w:r w:rsidRPr="00845703">
              <w:rPr>
                <w:b/>
                <w:sz w:val="21"/>
                <w:szCs w:val="21"/>
              </w:rPr>
              <w:t>Ground water from three wells</w:t>
            </w:r>
            <w:r w:rsidR="007A3C60">
              <w:rPr>
                <w:b/>
                <w:sz w:val="21"/>
                <w:szCs w:val="21"/>
              </w:rPr>
              <w:t xml:space="preserve"> located at the end of Glen Road in Oak Glen</w:t>
            </w:r>
            <w:r w:rsidR="00CD02CA">
              <w:rPr>
                <w:b/>
                <w:sz w:val="21"/>
                <w:szCs w:val="21"/>
              </w:rPr>
              <w:t>, Ca.</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725B6723" w:rsidR="00BC6327" w:rsidRPr="007A3C60" w:rsidRDefault="007A3C60" w:rsidP="00F27D20">
            <w:pPr>
              <w:pStyle w:val="BodyText3"/>
              <w:pBdr>
                <w:top w:val="none" w:sz="0" w:space="0" w:color="auto"/>
                <w:left w:val="none" w:sz="0" w:space="0" w:color="auto"/>
                <w:bottom w:val="none" w:sz="0" w:space="0" w:color="auto"/>
                <w:right w:val="none" w:sz="0" w:space="0" w:color="auto"/>
              </w:pBdr>
              <w:spacing w:before="60"/>
              <w:jc w:val="left"/>
              <w:rPr>
                <w:b/>
                <w:sz w:val="21"/>
                <w:szCs w:val="21"/>
              </w:rPr>
            </w:pPr>
            <w:r w:rsidRPr="007A3C60">
              <w:rPr>
                <w:b/>
                <w:sz w:val="20"/>
              </w:rPr>
              <w:t>Our water comes from wells in Ford Canyon that tap into fault</w:t>
            </w:r>
            <w:r>
              <w:rPr>
                <w:b/>
                <w:sz w:val="20"/>
              </w:rPr>
              <w:t>-</w:t>
            </w:r>
            <w:r w:rsidRPr="007A3C60">
              <w:rPr>
                <w:b/>
                <w:sz w:val="20"/>
              </w:rPr>
              <w:t xml:space="preserve">directed water </w:t>
            </w:r>
          </w:p>
        </w:tc>
      </w:tr>
      <w:tr w:rsidR="00BC6327" w:rsidRPr="00412B2F" w14:paraId="07255395" w14:textId="77777777" w:rsidTr="008A5B6C">
        <w:tc>
          <w:tcPr>
            <w:tcW w:w="10800" w:type="dxa"/>
            <w:gridSpan w:val="8"/>
            <w:tcBorders>
              <w:bottom w:val="single" w:sz="4" w:space="0" w:color="auto"/>
            </w:tcBorders>
          </w:tcPr>
          <w:p w14:paraId="795D30C8" w14:textId="2F51937A" w:rsidR="00BC6327" w:rsidRPr="007A3C60" w:rsidRDefault="007A3C60" w:rsidP="00F27D20">
            <w:pPr>
              <w:pStyle w:val="BodyText3"/>
              <w:pBdr>
                <w:top w:val="none" w:sz="0" w:space="0" w:color="auto"/>
                <w:left w:val="none" w:sz="0" w:space="0" w:color="auto"/>
                <w:bottom w:val="none" w:sz="0" w:space="0" w:color="auto"/>
                <w:right w:val="none" w:sz="0" w:space="0" w:color="auto"/>
              </w:pBdr>
              <w:ind w:left="-108" w:firstLine="22"/>
              <w:jc w:val="left"/>
              <w:rPr>
                <w:b/>
                <w:sz w:val="21"/>
                <w:szCs w:val="21"/>
              </w:rPr>
            </w:pPr>
            <w:r w:rsidRPr="007A3C60">
              <w:rPr>
                <w:b/>
                <w:sz w:val="20"/>
              </w:rPr>
              <w:t>sources.  Nature is the filter that produces the clear water we use each day.</w:t>
            </w: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12B6A94D" w:rsidR="00BC6327" w:rsidRPr="00762426" w:rsidRDefault="00762426" w:rsidP="00F27D20">
            <w:pPr>
              <w:pStyle w:val="BodyText3"/>
              <w:pBdr>
                <w:top w:val="none" w:sz="0" w:space="0" w:color="auto"/>
                <w:left w:val="none" w:sz="0" w:space="0" w:color="auto"/>
                <w:bottom w:val="none" w:sz="0" w:space="0" w:color="auto"/>
                <w:right w:val="none" w:sz="0" w:space="0" w:color="auto"/>
              </w:pBdr>
              <w:spacing w:before="60"/>
              <w:jc w:val="left"/>
              <w:rPr>
                <w:b/>
                <w:sz w:val="21"/>
                <w:szCs w:val="21"/>
              </w:rPr>
            </w:pPr>
            <w:r w:rsidRPr="00762426">
              <w:rPr>
                <w:b/>
                <w:sz w:val="21"/>
                <w:szCs w:val="21"/>
              </w:rPr>
              <w:t xml:space="preserve">In 2018, all three of our wells had their Drinking Water Source </w:t>
            </w:r>
          </w:p>
        </w:tc>
      </w:tr>
      <w:tr w:rsidR="00BC6327" w:rsidRPr="00412B2F" w14:paraId="4AB6369E" w14:textId="77777777" w:rsidTr="008A5B6C">
        <w:tc>
          <w:tcPr>
            <w:tcW w:w="10800" w:type="dxa"/>
            <w:gridSpan w:val="8"/>
            <w:tcBorders>
              <w:bottom w:val="single" w:sz="4" w:space="0" w:color="auto"/>
            </w:tcBorders>
          </w:tcPr>
          <w:p w14:paraId="556CD1B7" w14:textId="5BF14BDC" w:rsidR="00BC6327" w:rsidRPr="00762426" w:rsidRDefault="00762426" w:rsidP="00F27D20">
            <w:pPr>
              <w:pStyle w:val="BodyText3"/>
              <w:pBdr>
                <w:top w:val="none" w:sz="0" w:space="0" w:color="auto"/>
                <w:left w:val="none" w:sz="0" w:space="0" w:color="auto"/>
                <w:bottom w:val="none" w:sz="0" w:space="0" w:color="auto"/>
                <w:right w:val="none" w:sz="0" w:space="0" w:color="auto"/>
              </w:pBdr>
              <w:ind w:left="-108" w:firstLine="22"/>
              <w:jc w:val="left"/>
              <w:rPr>
                <w:b/>
                <w:sz w:val="21"/>
                <w:szCs w:val="21"/>
              </w:rPr>
            </w:pPr>
            <w:r w:rsidRPr="00762426">
              <w:rPr>
                <w:b/>
                <w:sz w:val="21"/>
                <w:szCs w:val="21"/>
              </w:rPr>
              <w:t>Assessments updated with the following conclusion</w:t>
            </w:r>
            <w:r w:rsidR="007A3C60">
              <w:rPr>
                <w:b/>
                <w:sz w:val="21"/>
                <w:szCs w:val="21"/>
              </w:rPr>
              <w:t xml:space="preserve"> -</w:t>
            </w:r>
            <w:r w:rsidRPr="00762426">
              <w:rPr>
                <w:b/>
                <w:sz w:val="21"/>
                <w:szCs w:val="21"/>
              </w:rPr>
              <w:t xml:space="preserve"> </w:t>
            </w:r>
            <w:r w:rsidRPr="00762426">
              <w:rPr>
                <w:rFonts w:cs="Arial"/>
                <w:b/>
                <w:sz w:val="21"/>
                <w:szCs w:val="21"/>
              </w:rPr>
              <w:t>We have no water supply contaminants associated with the activities around us.</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5F60C1BD" w:rsidR="00BC6327" w:rsidRPr="00845703" w:rsidRDefault="00845703" w:rsidP="00F27D20">
            <w:pPr>
              <w:pStyle w:val="BodyText3"/>
              <w:pBdr>
                <w:top w:val="none" w:sz="0" w:space="0" w:color="auto"/>
                <w:left w:val="none" w:sz="0" w:space="0" w:color="auto"/>
                <w:bottom w:val="none" w:sz="0" w:space="0" w:color="auto"/>
                <w:right w:val="none" w:sz="0" w:space="0" w:color="auto"/>
              </w:pBdr>
              <w:spacing w:before="60"/>
              <w:jc w:val="left"/>
              <w:rPr>
                <w:b/>
                <w:sz w:val="21"/>
                <w:szCs w:val="21"/>
              </w:rPr>
            </w:pPr>
            <w:r w:rsidRPr="00845703">
              <w:rPr>
                <w:b/>
                <w:sz w:val="21"/>
                <w:szCs w:val="21"/>
              </w:rPr>
              <w:t>Shareholders, meet once a year in</w:t>
            </w:r>
          </w:p>
        </w:tc>
      </w:tr>
      <w:tr w:rsidR="00BC6327" w:rsidRPr="00412B2F" w14:paraId="7B092FCC" w14:textId="77777777" w:rsidTr="008A5B6C">
        <w:tc>
          <w:tcPr>
            <w:tcW w:w="10800" w:type="dxa"/>
            <w:gridSpan w:val="8"/>
            <w:tcBorders>
              <w:bottom w:val="single" w:sz="4" w:space="0" w:color="auto"/>
            </w:tcBorders>
          </w:tcPr>
          <w:p w14:paraId="549F36E1" w14:textId="2F4D1F1A" w:rsidR="00BC6327" w:rsidRPr="00845703" w:rsidRDefault="00845703" w:rsidP="00F27D20">
            <w:pPr>
              <w:pStyle w:val="BodyText3"/>
              <w:pBdr>
                <w:top w:val="none" w:sz="0" w:space="0" w:color="auto"/>
                <w:left w:val="none" w:sz="0" w:space="0" w:color="auto"/>
                <w:bottom w:val="none" w:sz="0" w:space="0" w:color="auto"/>
                <w:right w:val="none" w:sz="0" w:space="0" w:color="auto"/>
              </w:pBdr>
              <w:ind w:left="-115" w:firstLine="29"/>
              <w:jc w:val="left"/>
              <w:rPr>
                <w:b/>
                <w:sz w:val="21"/>
                <w:szCs w:val="21"/>
              </w:rPr>
            </w:pPr>
            <w:r>
              <w:rPr>
                <w:b/>
                <w:sz w:val="21"/>
                <w:szCs w:val="21"/>
              </w:rPr>
              <w:t xml:space="preserve">May. </w:t>
            </w:r>
            <w:r w:rsidRPr="00845703">
              <w:rPr>
                <w:b/>
                <w:sz w:val="21"/>
                <w:szCs w:val="21"/>
              </w:rPr>
              <w:t>The date, time</w:t>
            </w:r>
            <w:r>
              <w:rPr>
                <w:b/>
                <w:sz w:val="21"/>
                <w:szCs w:val="21"/>
              </w:rPr>
              <w:t xml:space="preserve">, </w:t>
            </w:r>
            <w:r w:rsidRPr="00845703">
              <w:rPr>
                <w:b/>
                <w:sz w:val="21"/>
                <w:szCs w:val="21"/>
              </w:rPr>
              <w:t>location</w:t>
            </w:r>
            <w:r>
              <w:rPr>
                <w:b/>
                <w:sz w:val="21"/>
                <w:szCs w:val="21"/>
              </w:rPr>
              <w:t xml:space="preserve"> and required meeting documents</w:t>
            </w:r>
            <w:r w:rsidRPr="00845703">
              <w:rPr>
                <w:b/>
                <w:sz w:val="21"/>
                <w:szCs w:val="21"/>
              </w:rPr>
              <w:t xml:space="preserve"> </w:t>
            </w:r>
            <w:r>
              <w:rPr>
                <w:b/>
                <w:sz w:val="21"/>
                <w:szCs w:val="21"/>
              </w:rPr>
              <w:t>are</w:t>
            </w:r>
            <w:r w:rsidRPr="00845703">
              <w:rPr>
                <w:b/>
                <w:sz w:val="21"/>
                <w:szCs w:val="21"/>
              </w:rPr>
              <w:t xml:space="preserve"> mailed to all shareholders </w:t>
            </w:r>
            <w:r>
              <w:rPr>
                <w:b/>
                <w:sz w:val="21"/>
                <w:szCs w:val="21"/>
              </w:rPr>
              <w:t xml:space="preserve">30 days </w:t>
            </w:r>
            <w:r w:rsidRPr="00845703">
              <w:rPr>
                <w:b/>
                <w:sz w:val="21"/>
                <w:szCs w:val="21"/>
              </w:rPr>
              <w:t>before</w:t>
            </w:r>
            <w:r>
              <w:rPr>
                <w:b/>
                <w:sz w:val="21"/>
                <w:szCs w:val="21"/>
              </w:rPr>
              <w:t xml:space="preserve"> date of the meeting</w:t>
            </w:r>
            <w:r w:rsidRPr="00A41FF1">
              <w:rPr>
                <w:b/>
                <w:sz w:val="21"/>
                <w:szCs w:val="21"/>
              </w:rPr>
              <w:t>.</w:t>
            </w:r>
            <w:r w:rsidR="005C7AE4" w:rsidRPr="00A41FF1">
              <w:rPr>
                <w:b/>
                <w:sz w:val="21"/>
                <w:szCs w:val="21"/>
              </w:rPr>
              <w:t xml:space="preserve"> (Note our 2020 Shareholders </w:t>
            </w:r>
            <w:r w:rsidR="00CD02CA">
              <w:rPr>
                <w:b/>
                <w:sz w:val="21"/>
                <w:szCs w:val="21"/>
              </w:rPr>
              <w:t>met in August</w:t>
            </w:r>
            <w:r w:rsidR="005C7AE4" w:rsidRPr="00A41FF1">
              <w:rPr>
                <w:b/>
                <w:sz w:val="21"/>
                <w:szCs w:val="21"/>
              </w:rPr>
              <w:t xml:space="preserve"> due to the COVID-19 safe meeting issues)</w:t>
            </w:r>
            <w:r w:rsidR="00174D45">
              <w:rPr>
                <w:b/>
                <w:sz w:val="21"/>
                <w:szCs w:val="21"/>
              </w:rPr>
              <w:t>. Board meeting are as needed and posted for eligible members.</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758F4CEC" w:rsidR="00BC6327" w:rsidRPr="00845703" w:rsidRDefault="002E35CB" w:rsidP="008E4080">
            <w:pPr>
              <w:pStyle w:val="BodyText3"/>
              <w:pBdr>
                <w:top w:val="none" w:sz="0" w:space="0" w:color="auto"/>
                <w:left w:val="none" w:sz="0" w:space="0" w:color="auto"/>
                <w:bottom w:val="none" w:sz="0" w:space="0" w:color="auto"/>
                <w:right w:val="none" w:sz="0" w:space="0" w:color="auto"/>
              </w:pBdr>
              <w:spacing w:before="60" w:after="120"/>
              <w:jc w:val="left"/>
              <w:rPr>
                <w:b/>
                <w:sz w:val="21"/>
                <w:szCs w:val="21"/>
              </w:rPr>
            </w:pPr>
            <w:r w:rsidRPr="00845703">
              <w:rPr>
                <w:b/>
                <w:sz w:val="21"/>
                <w:szCs w:val="21"/>
              </w:rPr>
              <w:t xml:space="preserve">Scott Hudson, General Manager </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771CD333" w:rsidR="00BC6327" w:rsidRPr="00845703"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b/>
                <w:sz w:val="21"/>
                <w:szCs w:val="21"/>
              </w:rPr>
            </w:pPr>
            <w:r w:rsidRPr="00845703">
              <w:rPr>
                <w:b/>
                <w:sz w:val="21"/>
                <w:szCs w:val="21"/>
              </w:rPr>
              <w:t>(</w:t>
            </w:r>
            <w:r w:rsidR="002E35CB" w:rsidRPr="00845703">
              <w:rPr>
                <w:b/>
                <w:sz w:val="21"/>
                <w:szCs w:val="21"/>
              </w:rPr>
              <w:t>951</w:t>
            </w:r>
            <w:r w:rsidRPr="00845703">
              <w:rPr>
                <w:b/>
                <w:sz w:val="21"/>
                <w:szCs w:val="21"/>
              </w:rPr>
              <w:t>)</w:t>
            </w:r>
            <w:r w:rsidR="002E35CB" w:rsidRPr="00845703">
              <w:rPr>
                <w:b/>
                <w:sz w:val="21"/>
                <w:szCs w:val="21"/>
              </w:rPr>
              <w:t xml:space="preserve"> 694-2591</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896C8A">
          <w:footerReference w:type="default" r:id="rId8"/>
          <w:headerReference w:type="first" r:id="rId9"/>
          <w:footerReference w:type="first" r:id="rId10"/>
          <w:type w:val="continuous"/>
          <w:pgSz w:w="12240" w:h="15840" w:code="1"/>
          <w:pgMar w:top="0" w:right="720" w:bottom="720" w:left="720" w:header="432" w:footer="432" w:gutter="0"/>
          <w:paperSrc w:first="15" w:other="15"/>
          <w:cols w:space="720"/>
          <w:docGrid w:linePitch="272"/>
        </w:sectPr>
      </w:pPr>
    </w:p>
    <w:p w14:paraId="2DC88C4F" w14:textId="17D01CD2" w:rsidR="007A3C60" w:rsidRPr="007A3C60" w:rsidRDefault="005C7AE4" w:rsidP="007A3C60">
      <w:pPr>
        <w:jc w:val="both"/>
        <w:rPr>
          <w:b/>
          <w:sz w:val="22"/>
          <w:u w:val="single"/>
        </w:rPr>
      </w:pPr>
      <w:r w:rsidRPr="00A41FF1">
        <w:rPr>
          <w:b/>
          <w:sz w:val="22"/>
          <w:u w:val="single"/>
        </w:rPr>
        <w:lastRenderedPageBreak/>
        <w:t xml:space="preserve">Basic </w:t>
      </w:r>
      <w:r w:rsidR="007A3C60" w:rsidRPr="00A41FF1">
        <w:rPr>
          <w:b/>
          <w:sz w:val="22"/>
          <w:u w:val="single"/>
        </w:rPr>
        <w:t>Drinking Water Information</w:t>
      </w:r>
    </w:p>
    <w:p w14:paraId="0BC0D931" w14:textId="15D52A68" w:rsidR="00BC6327" w:rsidRPr="001F3468" w:rsidRDefault="00BC6327">
      <w:pPr>
        <w:spacing w:before="120" w:after="120"/>
        <w:jc w:val="both"/>
        <w:rPr>
          <w:sz w:val="22"/>
        </w:rPr>
      </w:pPr>
      <w:r w:rsidRPr="00174D45">
        <w:rPr>
          <w:bCs/>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34DCF4AD"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 xml:space="preserve">Any violation of an AL, MCL, MRDL, or TT is asterisked.  </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9D5207">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0C600734" w:rsidR="00BC6327" w:rsidRPr="00F41F91" w:rsidRDefault="00174D45" w:rsidP="00383730">
            <w:pPr>
              <w:jc w:val="center"/>
              <w:rPr>
                <w:sz w:val="18"/>
                <w:szCs w:val="18"/>
                <w:u w:val="single"/>
              </w:rPr>
            </w:pPr>
            <w:r>
              <w:rPr>
                <w:sz w:val="18"/>
                <w:szCs w:val="18"/>
              </w:rPr>
              <w:t>One Postive Test</w:t>
            </w:r>
          </w:p>
        </w:tc>
        <w:tc>
          <w:tcPr>
            <w:tcW w:w="1350" w:type="dxa"/>
            <w:gridSpan w:val="2"/>
            <w:tcBorders>
              <w:top w:val="nil"/>
              <w:bottom w:val="single" w:sz="4" w:space="0" w:color="auto"/>
            </w:tcBorders>
          </w:tcPr>
          <w:p w14:paraId="41570855" w14:textId="2D2D8BE5" w:rsidR="00BC6327" w:rsidRPr="00F41F91" w:rsidRDefault="00174D45" w:rsidP="00383730">
            <w:pPr>
              <w:jc w:val="center"/>
              <w:rPr>
                <w:sz w:val="18"/>
                <w:szCs w:val="18"/>
              </w:rPr>
            </w:pPr>
            <w:r w:rsidRPr="009D5207">
              <w:rPr>
                <w:sz w:val="18"/>
                <w:szCs w:val="18"/>
              </w:rPr>
              <w:t>0</w:t>
            </w:r>
          </w:p>
        </w:tc>
        <w:tc>
          <w:tcPr>
            <w:tcW w:w="2700" w:type="dxa"/>
            <w:gridSpan w:val="5"/>
            <w:tcBorders>
              <w:top w:val="nil"/>
              <w:bottom w:val="single" w:sz="4" w:space="0" w:color="auto"/>
            </w:tcBorders>
          </w:tcPr>
          <w:p w14:paraId="42E76B16" w14:textId="34B855A1" w:rsidR="00BC6327" w:rsidRPr="00F41F91" w:rsidRDefault="009D5207" w:rsidP="009D5207">
            <w:pPr>
              <w:jc w:val="center"/>
              <w:rPr>
                <w:sz w:val="18"/>
                <w:szCs w:val="18"/>
              </w:rPr>
            </w:pPr>
            <w:r>
              <w:rPr>
                <w:sz w:val="18"/>
                <w:szCs w:val="18"/>
              </w:rPr>
              <w:t>-</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4D8FB7A4" w:rsidR="008F7660" w:rsidRPr="00F41F91" w:rsidRDefault="002E35CB" w:rsidP="00383730">
            <w:pPr>
              <w:jc w:val="center"/>
              <w:rPr>
                <w:sz w:val="18"/>
                <w:szCs w:val="18"/>
              </w:rPr>
            </w:pPr>
            <w:r>
              <w:rPr>
                <w:sz w:val="18"/>
                <w:szCs w:val="18"/>
              </w:rPr>
              <w:t>None</w:t>
            </w:r>
          </w:p>
        </w:tc>
        <w:tc>
          <w:tcPr>
            <w:tcW w:w="1350" w:type="dxa"/>
            <w:gridSpan w:val="2"/>
            <w:tcBorders>
              <w:top w:val="single" w:sz="4" w:space="0" w:color="auto"/>
              <w:bottom w:val="single" w:sz="4" w:space="0" w:color="auto"/>
            </w:tcBorders>
          </w:tcPr>
          <w:p w14:paraId="49BF3FBF" w14:textId="6C4F2873" w:rsidR="008F7660" w:rsidRPr="00F41F91" w:rsidRDefault="002E35CB" w:rsidP="00383730">
            <w:pPr>
              <w:jc w:val="center"/>
              <w:rPr>
                <w:sz w:val="18"/>
                <w:szCs w:val="18"/>
              </w:rPr>
            </w:pPr>
            <w:r>
              <w:rPr>
                <w:sz w:val="18"/>
                <w:szCs w:val="18"/>
              </w:rPr>
              <w:t>n/a</w:t>
            </w:r>
          </w:p>
        </w:tc>
        <w:tc>
          <w:tcPr>
            <w:tcW w:w="2700" w:type="dxa"/>
            <w:gridSpan w:val="5"/>
            <w:tcBorders>
              <w:top w:val="single" w:sz="4" w:space="0" w:color="auto"/>
              <w:bottom w:val="single" w:sz="4" w:space="0" w:color="auto"/>
            </w:tcBorders>
          </w:tcPr>
          <w:p w14:paraId="48FD60A5" w14:textId="6F0595CC" w:rsidR="008F7660" w:rsidRPr="00F41F91" w:rsidRDefault="00174D45" w:rsidP="00174D45">
            <w:pPr>
              <w:jc w:val="center"/>
              <w:rPr>
                <w:sz w:val="18"/>
                <w:szCs w:val="18"/>
              </w:rPr>
            </w:pPr>
            <w:r>
              <w:rPr>
                <w:sz w:val="18"/>
                <w:szCs w:val="18"/>
              </w:rPr>
              <w:t>n/a</w:t>
            </w:r>
          </w:p>
        </w:tc>
        <w:tc>
          <w:tcPr>
            <w:tcW w:w="1170" w:type="dxa"/>
            <w:tcBorders>
              <w:top w:val="single" w:sz="4" w:space="0" w:color="auto"/>
              <w:bottom w:val="single" w:sz="4" w:space="0" w:color="auto"/>
            </w:tcBorders>
          </w:tcPr>
          <w:p w14:paraId="3B71871D" w14:textId="024B0CC5" w:rsidR="008F7660" w:rsidRPr="00F41F91" w:rsidRDefault="00C805FE"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123A31F5" w:rsidR="002F6EC9" w:rsidRPr="00F41F91" w:rsidRDefault="002E35CB" w:rsidP="00383730">
            <w:pPr>
              <w:jc w:val="center"/>
              <w:rPr>
                <w:sz w:val="18"/>
                <w:szCs w:val="18"/>
              </w:rPr>
            </w:pPr>
            <w:r>
              <w:rPr>
                <w:sz w:val="18"/>
                <w:szCs w:val="18"/>
              </w:rPr>
              <w:t>None</w:t>
            </w:r>
          </w:p>
        </w:tc>
        <w:tc>
          <w:tcPr>
            <w:tcW w:w="1350" w:type="dxa"/>
            <w:gridSpan w:val="2"/>
            <w:tcBorders>
              <w:top w:val="single" w:sz="4" w:space="0" w:color="auto"/>
              <w:bottom w:val="single" w:sz="4" w:space="0" w:color="auto"/>
            </w:tcBorders>
          </w:tcPr>
          <w:p w14:paraId="39CB7EA1" w14:textId="06EFD425" w:rsidR="005540D9" w:rsidRPr="00F41F91" w:rsidRDefault="002E35CB" w:rsidP="00383730">
            <w:pPr>
              <w:jc w:val="center"/>
              <w:rPr>
                <w:sz w:val="18"/>
                <w:szCs w:val="18"/>
              </w:rPr>
            </w:pPr>
            <w:r>
              <w:rPr>
                <w:sz w:val="18"/>
                <w:szCs w:val="18"/>
              </w:rPr>
              <w:t>n/a</w:t>
            </w:r>
          </w:p>
        </w:tc>
        <w:tc>
          <w:tcPr>
            <w:tcW w:w="2700" w:type="dxa"/>
            <w:gridSpan w:val="5"/>
            <w:tcBorders>
              <w:top w:val="single" w:sz="4" w:space="0" w:color="auto"/>
              <w:bottom w:val="single" w:sz="4" w:space="0" w:color="auto"/>
            </w:tcBorders>
          </w:tcPr>
          <w:p w14:paraId="4EC5AAF9" w14:textId="097E4E58" w:rsidR="005540D9" w:rsidRPr="00F41F91" w:rsidRDefault="00174D45" w:rsidP="00383730">
            <w:pPr>
              <w:jc w:val="center"/>
              <w:rPr>
                <w:sz w:val="18"/>
                <w:szCs w:val="18"/>
              </w:rPr>
            </w:pPr>
            <w:r>
              <w:rPr>
                <w:sz w:val="18"/>
                <w:szCs w:val="18"/>
              </w:rPr>
              <w:t xml:space="preserve">n/a </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69FBF44C" w:rsidR="00B44817" w:rsidRPr="00C805FE" w:rsidRDefault="00663379" w:rsidP="00D057C3">
            <w:pPr>
              <w:jc w:val="center"/>
              <w:rPr>
                <w:sz w:val="13"/>
                <w:szCs w:val="13"/>
                <w:highlight w:val="yellow"/>
              </w:rPr>
            </w:pPr>
            <w:r w:rsidRPr="00A41FF1">
              <w:rPr>
                <w:sz w:val="13"/>
                <w:szCs w:val="13"/>
              </w:rPr>
              <w:t>08/1</w:t>
            </w:r>
            <w:r w:rsidR="00C805FE" w:rsidRPr="00A41FF1">
              <w:rPr>
                <w:sz w:val="13"/>
                <w:szCs w:val="13"/>
              </w:rPr>
              <w:t>4</w:t>
            </w:r>
            <w:r w:rsidRPr="00A41FF1">
              <w:rPr>
                <w:sz w:val="13"/>
                <w:szCs w:val="13"/>
              </w:rPr>
              <w:t>/201</w:t>
            </w:r>
            <w:r w:rsidR="00C805FE" w:rsidRPr="00A41FF1">
              <w:rPr>
                <w:sz w:val="13"/>
                <w:szCs w:val="13"/>
              </w:rPr>
              <w:t>9</w:t>
            </w:r>
          </w:p>
        </w:tc>
        <w:tc>
          <w:tcPr>
            <w:tcW w:w="991" w:type="dxa"/>
            <w:gridSpan w:val="2"/>
            <w:tcBorders>
              <w:top w:val="nil"/>
            </w:tcBorders>
          </w:tcPr>
          <w:p w14:paraId="2EB76238" w14:textId="7D5854D8" w:rsidR="00B44817" w:rsidRPr="00F41F91" w:rsidRDefault="00FF3DCB" w:rsidP="00D057C3">
            <w:pPr>
              <w:jc w:val="center"/>
              <w:rPr>
                <w:sz w:val="18"/>
              </w:rPr>
            </w:pPr>
            <w:r>
              <w:rPr>
                <w:sz w:val="18"/>
              </w:rPr>
              <w:t>5</w:t>
            </w:r>
          </w:p>
        </w:tc>
        <w:tc>
          <w:tcPr>
            <w:tcW w:w="990" w:type="dxa"/>
            <w:gridSpan w:val="2"/>
            <w:tcBorders>
              <w:top w:val="nil"/>
              <w:bottom w:val="nil"/>
            </w:tcBorders>
          </w:tcPr>
          <w:p w14:paraId="4C3FDB54" w14:textId="50C477EE" w:rsidR="00B44817" w:rsidRPr="00F41F91" w:rsidRDefault="00663379" w:rsidP="00D057C3">
            <w:pPr>
              <w:jc w:val="center"/>
              <w:rPr>
                <w:sz w:val="18"/>
              </w:rPr>
            </w:pPr>
            <w:r>
              <w:rPr>
                <w:sz w:val="18"/>
              </w:rPr>
              <w:t>Not Detected</w:t>
            </w:r>
          </w:p>
        </w:tc>
        <w:tc>
          <w:tcPr>
            <w:tcW w:w="1080" w:type="dxa"/>
            <w:tcBorders>
              <w:top w:val="nil"/>
              <w:bottom w:val="nil"/>
            </w:tcBorders>
          </w:tcPr>
          <w:p w14:paraId="48CE0F50" w14:textId="1C39CED0" w:rsidR="00B44817" w:rsidRPr="00F41F91" w:rsidRDefault="00663379"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1FCFDFAF" w:rsidR="00B44817" w:rsidRPr="00F41F91" w:rsidRDefault="00845703" w:rsidP="00B44817">
            <w:pPr>
              <w:jc w:val="center"/>
              <w:rPr>
                <w:sz w:val="17"/>
                <w:szCs w:val="16"/>
              </w:rPr>
            </w:pPr>
            <w:r w:rsidRPr="00F41F91">
              <w:rPr>
                <w:sz w:val="17"/>
                <w:szCs w:val="16"/>
              </w:rPr>
              <w:t>Not applicable</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7D83BC18" w:rsidR="00B44817" w:rsidRPr="00A41FF1" w:rsidRDefault="00663379" w:rsidP="00D057C3">
            <w:pPr>
              <w:jc w:val="center"/>
              <w:rPr>
                <w:sz w:val="18"/>
              </w:rPr>
            </w:pPr>
            <w:r w:rsidRPr="00A41FF1">
              <w:rPr>
                <w:sz w:val="13"/>
                <w:szCs w:val="13"/>
              </w:rPr>
              <w:t>08/1</w:t>
            </w:r>
            <w:r w:rsidR="00C805FE" w:rsidRPr="00A41FF1">
              <w:rPr>
                <w:sz w:val="13"/>
                <w:szCs w:val="13"/>
              </w:rPr>
              <w:t>4</w:t>
            </w:r>
            <w:r w:rsidRPr="00A41FF1">
              <w:rPr>
                <w:sz w:val="13"/>
                <w:szCs w:val="13"/>
              </w:rPr>
              <w:t>/201</w:t>
            </w:r>
            <w:r w:rsidR="00C805FE" w:rsidRPr="00A41FF1">
              <w:rPr>
                <w:sz w:val="13"/>
                <w:szCs w:val="13"/>
              </w:rPr>
              <w:t>9</w:t>
            </w:r>
          </w:p>
        </w:tc>
        <w:tc>
          <w:tcPr>
            <w:tcW w:w="991" w:type="dxa"/>
            <w:gridSpan w:val="2"/>
            <w:tcBorders>
              <w:bottom w:val="single" w:sz="18" w:space="0" w:color="auto"/>
            </w:tcBorders>
          </w:tcPr>
          <w:p w14:paraId="18011756" w14:textId="40BBD748" w:rsidR="00B44817" w:rsidRPr="00A41FF1" w:rsidRDefault="00FF3DCB" w:rsidP="00D057C3">
            <w:pPr>
              <w:jc w:val="center"/>
              <w:rPr>
                <w:sz w:val="18"/>
              </w:rPr>
            </w:pPr>
            <w:r w:rsidRPr="00A41FF1">
              <w:rPr>
                <w:sz w:val="18"/>
              </w:rPr>
              <w:t>5</w:t>
            </w:r>
          </w:p>
        </w:tc>
        <w:tc>
          <w:tcPr>
            <w:tcW w:w="990" w:type="dxa"/>
            <w:gridSpan w:val="2"/>
            <w:tcBorders>
              <w:bottom w:val="single" w:sz="18" w:space="0" w:color="auto"/>
            </w:tcBorders>
          </w:tcPr>
          <w:p w14:paraId="7CE90126" w14:textId="7812C085" w:rsidR="00B44817" w:rsidRPr="00F41F91" w:rsidRDefault="00762426" w:rsidP="00D057C3">
            <w:pPr>
              <w:jc w:val="center"/>
              <w:rPr>
                <w:sz w:val="18"/>
              </w:rPr>
            </w:pPr>
            <w:r>
              <w:rPr>
                <w:sz w:val="18"/>
              </w:rPr>
              <w:t>Not Detected</w:t>
            </w:r>
          </w:p>
        </w:tc>
        <w:tc>
          <w:tcPr>
            <w:tcW w:w="1080" w:type="dxa"/>
            <w:tcBorders>
              <w:bottom w:val="single" w:sz="18" w:space="0" w:color="auto"/>
            </w:tcBorders>
          </w:tcPr>
          <w:p w14:paraId="11DE16E1" w14:textId="027098F2" w:rsidR="00B44817" w:rsidRPr="00F41F91" w:rsidRDefault="00762426"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35C30FBE" w:rsidR="00B44817" w:rsidRDefault="00B44817"/>
    <w:p w14:paraId="173FB348" w14:textId="1D39C533" w:rsidR="00BA38C1" w:rsidRPr="000823E7" w:rsidRDefault="007A181D">
      <w:pPr>
        <w:rPr>
          <w:sz w:val="22"/>
          <w:szCs w:val="22"/>
        </w:rPr>
      </w:pPr>
      <w:r>
        <w:rPr>
          <w:sz w:val="22"/>
          <w:szCs w:val="22"/>
        </w:rPr>
        <w:t>Note -</w:t>
      </w:r>
      <w:r w:rsidR="000823E7" w:rsidRPr="000823E7">
        <w:rPr>
          <w:sz w:val="22"/>
          <w:szCs w:val="22"/>
        </w:rPr>
        <w:t xml:space="preserve"> We have no </w:t>
      </w:r>
      <w:r w:rsidR="00BA38C1" w:rsidRPr="000823E7">
        <w:rPr>
          <w:sz w:val="22"/>
          <w:szCs w:val="22"/>
        </w:rPr>
        <w:t xml:space="preserve">schools </w:t>
      </w:r>
      <w:r w:rsidR="000823E7" w:rsidRPr="000823E7">
        <w:rPr>
          <w:sz w:val="22"/>
          <w:szCs w:val="22"/>
        </w:rPr>
        <w:t xml:space="preserve">in </w:t>
      </w:r>
      <w:r w:rsidR="000823E7">
        <w:rPr>
          <w:sz w:val="22"/>
          <w:szCs w:val="22"/>
        </w:rPr>
        <w:t>our</w:t>
      </w:r>
      <w:r w:rsidR="000823E7" w:rsidRPr="000823E7">
        <w:rPr>
          <w:sz w:val="22"/>
          <w:szCs w:val="22"/>
        </w:rPr>
        <w:t xml:space="preserve"> service area to </w:t>
      </w:r>
      <w:r w:rsidR="00BA38C1" w:rsidRPr="000823E7">
        <w:rPr>
          <w:sz w:val="22"/>
          <w:szCs w:val="22"/>
        </w:rPr>
        <w:t xml:space="preserve">requested lead sampling from our </w:t>
      </w:r>
      <w:r w:rsidR="000823E7">
        <w:rPr>
          <w:sz w:val="22"/>
          <w:szCs w:val="22"/>
        </w:rPr>
        <w:t xml:space="preserve">water </w:t>
      </w:r>
      <w:r w:rsidR="00BA38C1" w:rsidRPr="000823E7">
        <w:rPr>
          <w:sz w:val="22"/>
          <w:szCs w:val="22"/>
        </w:rPr>
        <w:t>system</w:t>
      </w:r>
      <w:r w:rsidR="000823E7" w:rsidRPr="000823E7">
        <w:rPr>
          <w:sz w:val="22"/>
          <w:szCs w:val="22"/>
        </w:rPr>
        <w:t>.</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5C52D6" w:rsidRDefault="00B3023D" w:rsidP="002F6EC9">
            <w:pPr>
              <w:keepNext/>
              <w:jc w:val="center"/>
              <w:rPr>
                <w:b/>
                <w:sz w:val="18"/>
              </w:rPr>
            </w:pPr>
            <w:r w:rsidRPr="005C52D6">
              <w:rPr>
                <w:b/>
                <w:sz w:val="18"/>
              </w:rPr>
              <w:t>PHG</w:t>
            </w:r>
            <w:r w:rsidR="00D057C3" w:rsidRPr="005C52D6">
              <w:rPr>
                <w:b/>
                <w:sz w:val="18"/>
              </w:rPr>
              <w:br/>
            </w:r>
            <w:r w:rsidRPr="005C52D6">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0C2CB9FC" w:rsidR="00B3023D" w:rsidRPr="00A41FF1" w:rsidRDefault="005C52D6" w:rsidP="009C6436">
            <w:pPr>
              <w:jc w:val="center"/>
              <w:rPr>
                <w:sz w:val="18"/>
              </w:rPr>
            </w:pPr>
            <w:r w:rsidRPr="00A41FF1">
              <w:rPr>
                <w:sz w:val="18"/>
              </w:rPr>
              <w:t>0</w:t>
            </w:r>
            <w:r w:rsidR="005649EE" w:rsidRPr="00A41FF1">
              <w:rPr>
                <w:sz w:val="18"/>
              </w:rPr>
              <w:t>7/18/2019</w:t>
            </w:r>
          </w:p>
        </w:tc>
        <w:tc>
          <w:tcPr>
            <w:tcW w:w="1350" w:type="dxa"/>
            <w:tcBorders>
              <w:top w:val="nil"/>
              <w:bottom w:val="single" w:sz="4" w:space="0" w:color="auto"/>
            </w:tcBorders>
          </w:tcPr>
          <w:p w14:paraId="690B0D1C" w14:textId="2743AA1D" w:rsidR="00B3023D" w:rsidRPr="00F41F91" w:rsidRDefault="005C52D6" w:rsidP="009C6436">
            <w:pPr>
              <w:jc w:val="center"/>
              <w:rPr>
                <w:sz w:val="18"/>
              </w:rPr>
            </w:pPr>
            <w:r>
              <w:rPr>
                <w:sz w:val="18"/>
              </w:rPr>
              <w:t>8.</w:t>
            </w:r>
            <w:r w:rsidR="005649EE">
              <w:rPr>
                <w:sz w:val="18"/>
              </w:rPr>
              <w:t>5</w:t>
            </w:r>
          </w:p>
        </w:tc>
        <w:tc>
          <w:tcPr>
            <w:tcW w:w="1440" w:type="dxa"/>
            <w:tcBorders>
              <w:top w:val="nil"/>
              <w:bottom w:val="single" w:sz="4" w:space="0" w:color="auto"/>
            </w:tcBorders>
          </w:tcPr>
          <w:p w14:paraId="6802CC34" w14:textId="03D6FB9A" w:rsidR="00B3023D" w:rsidRPr="00F41F91" w:rsidRDefault="00C80860" w:rsidP="009C6436">
            <w:pPr>
              <w:jc w:val="center"/>
              <w:rPr>
                <w:sz w:val="18"/>
              </w:rPr>
            </w:pPr>
            <w:r>
              <w:rPr>
                <w:sz w:val="18"/>
              </w:rPr>
              <w:t>0</w:t>
            </w:r>
          </w:p>
        </w:tc>
        <w:tc>
          <w:tcPr>
            <w:tcW w:w="900" w:type="dxa"/>
            <w:tcBorders>
              <w:top w:val="nil"/>
              <w:bottom w:val="single" w:sz="4" w:space="0" w:color="auto"/>
            </w:tcBorders>
          </w:tcPr>
          <w:p w14:paraId="4E60C959" w14:textId="77777777" w:rsidR="00B3023D" w:rsidRPr="00C80860" w:rsidRDefault="00365C7B" w:rsidP="009C6436">
            <w:pPr>
              <w:jc w:val="center"/>
              <w:rPr>
                <w:sz w:val="18"/>
              </w:rPr>
            </w:pPr>
            <w:r w:rsidRPr="00C80860">
              <w:rPr>
                <w:sz w:val="18"/>
              </w:rPr>
              <w:t>N</w:t>
            </w:r>
            <w:r w:rsidR="00B3023D" w:rsidRPr="00C80860">
              <w:rPr>
                <w:sz w:val="18"/>
              </w:rPr>
              <w:t>one</w:t>
            </w:r>
          </w:p>
        </w:tc>
        <w:tc>
          <w:tcPr>
            <w:tcW w:w="1080" w:type="dxa"/>
            <w:tcBorders>
              <w:top w:val="nil"/>
              <w:bottom w:val="single" w:sz="4" w:space="0" w:color="auto"/>
            </w:tcBorders>
          </w:tcPr>
          <w:p w14:paraId="721928BB" w14:textId="77777777" w:rsidR="00B3023D" w:rsidRPr="00C80860" w:rsidRDefault="00365C7B" w:rsidP="009C6436">
            <w:pPr>
              <w:jc w:val="center"/>
              <w:rPr>
                <w:sz w:val="18"/>
              </w:rPr>
            </w:pPr>
            <w:r w:rsidRPr="00C80860">
              <w:rPr>
                <w:sz w:val="18"/>
              </w:rPr>
              <w:t>N</w:t>
            </w:r>
            <w:r w:rsidR="00B3023D" w:rsidRPr="00C80860">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5649EE" w:rsidRPr="00A41FF1" w14:paraId="3E0027DB" w14:textId="77777777" w:rsidTr="006A482B">
        <w:trPr>
          <w:trHeight w:val="432"/>
          <w:jc w:val="center"/>
        </w:trPr>
        <w:tc>
          <w:tcPr>
            <w:tcW w:w="2250" w:type="dxa"/>
            <w:tcBorders>
              <w:top w:val="nil"/>
              <w:left w:val="single" w:sz="6" w:space="0" w:color="auto"/>
              <w:bottom w:val="single" w:sz="4" w:space="0" w:color="auto"/>
            </w:tcBorders>
          </w:tcPr>
          <w:p w14:paraId="09EE98D5" w14:textId="6CC5565D" w:rsidR="005649EE" w:rsidRPr="00A41FF1" w:rsidRDefault="005649EE" w:rsidP="009C6436">
            <w:pPr>
              <w:rPr>
                <w:sz w:val="18"/>
              </w:rPr>
            </w:pPr>
            <w:r w:rsidRPr="00A41FF1">
              <w:rPr>
                <w:sz w:val="18"/>
              </w:rPr>
              <w:t>Turbidity</w:t>
            </w:r>
          </w:p>
        </w:tc>
        <w:tc>
          <w:tcPr>
            <w:tcW w:w="1008" w:type="dxa"/>
            <w:gridSpan w:val="2"/>
            <w:tcBorders>
              <w:top w:val="nil"/>
              <w:bottom w:val="single" w:sz="4" w:space="0" w:color="auto"/>
            </w:tcBorders>
          </w:tcPr>
          <w:p w14:paraId="2169D402" w14:textId="79E92285" w:rsidR="005649EE" w:rsidRPr="00A41FF1" w:rsidRDefault="005649EE" w:rsidP="009C6436">
            <w:pPr>
              <w:jc w:val="center"/>
              <w:rPr>
                <w:sz w:val="18"/>
              </w:rPr>
            </w:pPr>
            <w:r w:rsidRPr="00A41FF1">
              <w:rPr>
                <w:sz w:val="18"/>
              </w:rPr>
              <w:t>07/18/2019</w:t>
            </w:r>
          </w:p>
        </w:tc>
        <w:tc>
          <w:tcPr>
            <w:tcW w:w="1350" w:type="dxa"/>
            <w:tcBorders>
              <w:top w:val="nil"/>
              <w:bottom w:val="single" w:sz="4" w:space="0" w:color="auto"/>
            </w:tcBorders>
          </w:tcPr>
          <w:p w14:paraId="73F72624" w14:textId="5615E906" w:rsidR="005649EE" w:rsidRPr="00A41FF1" w:rsidRDefault="005649EE" w:rsidP="009C6436">
            <w:pPr>
              <w:jc w:val="center"/>
              <w:rPr>
                <w:sz w:val="18"/>
              </w:rPr>
            </w:pPr>
            <w:r w:rsidRPr="00A41FF1">
              <w:rPr>
                <w:sz w:val="18"/>
              </w:rPr>
              <w:t>0.1</w:t>
            </w:r>
          </w:p>
        </w:tc>
        <w:tc>
          <w:tcPr>
            <w:tcW w:w="1440" w:type="dxa"/>
            <w:tcBorders>
              <w:top w:val="nil"/>
              <w:bottom w:val="single" w:sz="4" w:space="0" w:color="auto"/>
            </w:tcBorders>
          </w:tcPr>
          <w:p w14:paraId="6B7F35FA" w14:textId="6C8DBDEE" w:rsidR="005649EE" w:rsidRPr="00A41FF1" w:rsidRDefault="005649EE" w:rsidP="009C6436">
            <w:pPr>
              <w:jc w:val="center"/>
              <w:rPr>
                <w:sz w:val="18"/>
              </w:rPr>
            </w:pPr>
            <w:r w:rsidRPr="00A41FF1">
              <w:rPr>
                <w:sz w:val="18"/>
              </w:rPr>
              <w:t>0.1</w:t>
            </w:r>
          </w:p>
        </w:tc>
        <w:tc>
          <w:tcPr>
            <w:tcW w:w="900" w:type="dxa"/>
            <w:tcBorders>
              <w:top w:val="nil"/>
              <w:bottom w:val="single" w:sz="4" w:space="0" w:color="auto"/>
            </w:tcBorders>
          </w:tcPr>
          <w:p w14:paraId="0A469E40" w14:textId="21996B64" w:rsidR="005649EE" w:rsidRPr="00A41FF1" w:rsidRDefault="005649EE" w:rsidP="009C6436">
            <w:pPr>
              <w:jc w:val="center"/>
              <w:rPr>
                <w:sz w:val="18"/>
              </w:rPr>
            </w:pPr>
            <w:r w:rsidRPr="00A41FF1">
              <w:rPr>
                <w:sz w:val="18"/>
              </w:rPr>
              <w:t>5</w:t>
            </w:r>
          </w:p>
        </w:tc>
        <w:tc>
          <w:tcPr>
            <w:tcW w:w="1080" w:type="dxa"/>
            <w:tcBorders>
              <w:top w:val="nil"/>
              <w:bottom w:val="single" w:sz="4" w:space="0" w:color="auto"/>
            </w:tcBorders>
          </w:tcPr>
          <w:p w14:paraId="5231BC6A" w14:textId="14BC4D26" w:rsidR="005649EE" w:rsidRPr="00A41FF1" w:rsidRDefault="005649EE" w:rsidP="009C6436">
            <w:pPr>
              <w:jc w:val="center"/>
              <w:rPr>
                <w:sz w:val="18"/>
              </w:rPr>
            </w:pPr>
            <w:r w:rsidRPr="00A41FF1">
              <w:rPr>
                <w:sz w:val="18"/>
              </w:rPr>
              <w:t>-</w:t>
            </w:r>
          </w:p>
        </w:tc>
        <w:tc>
          <w:tcPr>
            <w:tcW w:w="2808" w:type="dxa"/>
            <w:tcBorders>
              <w:top w:val="nil"/>
              <w:bottom w:val="single" w:sz="4" w:space="0" w:color="auto"/>
              <w:right w:val="single" w:sz="6" w:space="0" w:color="auto"/>
            </w:tcBorders>
          </w:tcPr>
          <w:p w14:paraId="59160D11" w14:textId="11EB9B68" w:rsidR="005649EE" w:rsidRPr="00A41FF1" w:rsidRDefault="005649EE" w:rsidP="009C6436">
            <w:pPr>
              <w:rPr>
                <w:sz w:val="18"/>
              </w:rPr>
            </w:pPr>
            <w:r w:rsidRPr="00A41FF1">
              <w:rPr>
                <w:sz w:val="18"/>
              </w:rPr>
              <w:t>Turbidity is how clear the water is.</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576C5B0A" w:rsidR="00B3023D" w:rsidRPr="00A41FF1" w:rsidRDefault="005C52D6" w:rsidP="009C6436">
            <w:pPr>
              <w:jc w:val="center"/>
              <w:rPr>
                <w:sz w:val="18"/>
              </w:rPr>
            </w:pPr>
            <w:r w:rsidRPr="00A41FF1">
              <w:rPr>
                <w:sz w:val="18"/>
              </w:rPr>
              <w:t>0</w:t>
            </w:r>
            <w:r w:rsidR="005649EE" w:rsidRPr="00A41FF1">
              <w:rPr>
                <w:sz w:val="18"/>
              </w:rPr>
              <w:t>7/18/2019</w:t>
            </w:r>
          </w:p>
        </w:tc>
        <w:tc>
          <w:tcPr>
            <w:tcW w:w="1350" w:type="dxa"/>
            <w:tcBorders>
              <w:bottom w:val="single" w:sz="18" w:space="0" w:color="auto"/>
            </w:tcBorders>
          </w:tcPr>
          <w:p w14:paraId="5F571C45" w14:textId="1C1C8F4B" w:rsidR="00B3023D" w:rsidRPr="00A41FF1" w:rsidRDefault="005C52D6" w:rsidP="009C6436">
            <w:pPr>
              <w:jc w:val="center"/>
              <w:rPr>
                <w:sz w:val="18"/>
              </w:rPr>
            </w:pPr>
            <w:r w:rsidRPr="00A41FF1">
              <w:rPr>
                <w:sz w:val="18"/>
              </w:rPr>
              <w:t>180</w:t>
            </w:r>
          </w:p>
        </w:tc>
        <w:tc>
          <w:tcPr>
            <w:tcW w:w="1440" w:type="dxa"/>
            <w:tcBorders>
              <w:bottom w:val="single" w:sz="18" w:space="0" w:color="auto"/>
            </w:tcBorders>
          </w:tcPr>
          <w:p w14:paraId="2BE476FB" w14:textId="697EF871" w:rsidR="00B3023D" w:rsidRPr="00F41F91" w:rsidRDefault="00C80860" w:rsidP="009C6436">
            <w:pPr>
              <w:jc w:val="center"/>
              <w:rPr>
                <w:sz w:val="18"/>
              </w:rPr>
            </w:pPr>
            <w:r>
              <w:rPr>
                <w:sz w:val="18"/>
              </w:rPr>
              <w:t>0</w:t>
            </w:r>
          </w:p>
        </w:tc>
        <w:tc>
          <w:tcPr>
            <w:tcW w:w="900" w:type="dxa"/>
            <w:tcBorders>
              <w:bottom w:val="single" w:sz="18" w:space="0" w:color="auto"/>
            </w:tcBorders>
          </w:tcPr>
          <w:p w14:paraId="76B554F2" w14:textId="77777777" w:rsidR="00B3023D" w:rsidRPr="00C80860" w:rsidRDefault="00365C7B" w:rsidP="009C6436">
            <w:pPr>
              <w:jc w:val="center"/>
              <w:rPr>
                <w:sz w:val="18"/>
              </w:rPr>
            </w:pPr>
            <w:r w:rsidRPr="00C80860">
              <w:rPr>
                <w:sz w:val="18"/>
              </w:rPr>
              <w:t>N</w:t>
            </w:r>
            <w:r w:rsidR="00B3023D" w:rsidRPr="00C80860">
              <w:rPr>
                <w:sz w:val="18"/>
              </w:rPr>
              <w:t>one</w:t>
            </w:r>
          </w:p>
        </w:tc>
        <w:tc>
          <w:tcPr>
            <w:tcW w:w="1080" w:type="dxa"/>
            <w:tcBorders>
              <w:bottom w:val="single" w:sz="18" w:space="0" w:color="auto"/>
            </w:tcBorders>
          </w:tcPr>
          <w:p w14:paraId="2588B8FC" w14:textId="77777777" w:rsidR="00B3023D" w:rsidRPr="00C80860" w:rsidRDefault="00365C7B" w:rsidP="009C6436">
            <w:pPr>
              <w:jc w:val="center"/>
              <w:rPr>
                <w:sz w:val="18"/>
              </w:rPr>
            </w:pPr>
            <w:r w:rsidRPr="00C80860">
              <w:rPr>
                <w:sz w:val="18"/>
              </w:rPr>
              <w:t>N</w:t>
            </w:r>
            <w:r w:rsidR="00B3023D" w:rsidRPr="00C80860">
              <w:rPr>
                <w:sz w:val="18"/>
              </w:rPr>
              <w:t>one</w:t>
            </w:r>
          </w:p>
        </w:tc>
        <w:tc>
          <w:tcPr>
            <w:tcW w:w="2808" w:type="dxa"/>
            <w:tcBorders>
              <w:bottom w:val="single" w:sz="18" w:space="0" w:color="auto"/>
              <w:right w:val="single" w:sz="6" w:space="0" w:color="auto"/>
            </w:tcBorders>
          </w:tcPr>
          <w:p w14:paraId="092D52C6" w14:textId="160959A0" w:rsidR="005649EE" w:rsidRPr="00F41F91" w:rsidRDefault="00B3023D" w:rsidP="009C6436">
            <w:pPr>
              <w:rPr>
                <w:sz w:val="18"/>
              </w:rPr>
            </w:pPr>
            <w:r w:rsidRPr="00F41F91">
              <w:rPr>
                <w:sz w:val="18"/>
              </w:rPr>
              <w:t>Sum of polyvalent cations present in the water, generally magnesium and calcium, and are usually naturally occurring</w:t>
            </w:r>
            <w:r w:rsidR="005649EE">
              <w:rPr>
                <w:sz w:val="18"/>
              </w:rPr>
              <w:t>.</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B8688B">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632DB8BD" w:rsidR="00BC6327" w:rsidRPr="00F41F91" w:rsidRDefault="002E35CB" w:rsidP="00D057C3">
            <w:pPr>
              <w:ind w:left="180"/>
              <w:rPr>
                <w:sz w:val="18"/>
              </w:rPr>
            </w:pPr>
            <w:r>
              <w:rPr>
                <w:sz w:val="18"/>
              </w:rPr>
              <w:t xml:space="preserve">Negative detection </w:t>
            </w:r>
          </w:p>
        </w:tc>
        <w:tc>
          <w:tcPr>
            <w:tcW w:w="990" w:type="dxa"/>
            <w:tcBorders>
              <w:top w:val="nil"/>
            </w:tcBorders>
          </w:tcPr>
          <w:p w14:paraId="5D776A03" w14:textId="7D12FD89" w:rsidR="00BC6327" w:rsidRPr="00F41F91" w:rsidRDefault="00402ABE" w:rsidP="00D057C3">
            <w:pPr>
              <w:jc w:val="center"/>
              <w:rPr>
                <w:sz w:val="18"/>
              </w:rPr>
            </w:pPr>
            <w:r>
              <w:rPr>
                <w:sz w:val="18"/>
              </w:rPr>
              <w:t>02/11/2020</w:t>
            </w:r>
          </w:p>
        </w:tc>
        <w:tc>
          <w:tcPr>
            <w:tcW w:w="1350" w:type="dxa"/>
            <w:tcBorders>
              <w:top w:val="nil"/>
            </w:tcBorders>
          </w:tcPr>
          <w:p w14:paraId="492AEBB3" w14:textId="4F086B77" w:rsidR="00BC6327" w:rsidRPr="00F41F91" w:rsidRDefault="00402ABE" w:rsidP="00D057C3">
            <w:pPr>
              <w:jc w:val="center"/>
              <w:rPr>
                <w:sz w:val="18"/>
              </w:rPr>
            </w:pPr>
            <w:r>
              <w:rPr>
                <w:sz w:val="18"/>
              </w:rPr>
              <w:t>None</w:t>
            </w:r>
          </w:p>
        </w:tc>
        <w:tc>
          <w:tcPr>
            <w:tcW w:w="1440" w:type="dxa"/>
            <w:tcBorders>
              <w:top w:val="nil"/>
            </w:tcBorders>
          </w:tcPr>
          <w:p w14:paraId="0EA1207A" w14:textId="27AEF3B0" w:rsidR="00BC6327" w:rsidRPr="00F41F91" w:rsidRDefault="002E35CB" w:rsidP="00D057C3">
            <w:pPr>
              <w:jc w:val="center"/>
              <w:rPr>
                <w:sz w:val="18"/>
              </w:rPr>
            </w:pPr>
            <w:r>
              <w:rPr>
                <w:sz w:val="18"/>
              </w:rPr>
              <w:t>-</w:t>
            </w:r>
          </w:p>
        </w:tc>
        <w:tc>
          <w:tcPr>
            <w:tcW w:w="900" w:type="dxa"/>
            <w:tcBorders>
              <w:top w:val="nil"/>
            </w:tcBorders>
          </w:tcPr>
          <w:p w14:paraId="566791C1" w14:textId="7DC77070" w:rsidR="00BC6327" w:rsidRPr="00F41F91" w:rsidRDefault="002E35CB" w:rsidP="00D057C3">
            <w:pPr>
              <w:jc w:val="center"/>
              <w:rPr>
                <w:sz w:val="18"/>
              </w:rPr>
            </w:pPr>
            <w:r>
              <w:rPr>
                <w:sz w:val="18"/>
              </w:rPr>
              <w:t>-</w:t>
            </w:r>
          </w:p>
        </w:tc>
        <w:tc>
          <w:tcPr>
            <w:tcW w:w="1080" w:type="dxa"/>
            <w:tcBorders>
              <w:top w:val="nil"/>
            </w:tcBorders>
          </w:tcPr>
          <w:p w14:paraId="5E4F841C" w14:textId="67318028" w:rsidR="00BC6327" w:rsidRPr="00F41F91" w:rsidRDefault="002E35CB" w:rsidP="00D057C3">
            <w:pPr>
              <w:jc w:val="center"/>
              <w:rPr>
                <w:sz w:val="18"/>
              </w:rPr>
            </w:pPr>
            <w:r>
              <w:rPr>
                <w:sz w:val="18"/>
              </w:rPr>
              <w:t>-</w:t>
            </w:r>
          </w:p>
        </w:tc>
        <w:tc>
          <w:tcPr>
            <w:tcW w:w="2808" w:type="dxa"/>
            <w:tcBorders>
              <w:top w:val="nil"/>
              <w:right w:val="single" w:sz="6" w:space="0" w:color="auto"/>
            </w:tcBorders>
          </w:tcPr>
          <w:p w14:paraId="2B8C0EB3" w14:textId="72D3D307" w:rsidR="00BC6327" w:rsidRPr="00F41F91" w:rsidRDefault="00BC6327" w:rsidP="00D057C3">
            <w:pPr>
              <w:rPr>
                <w:sz w:val="18"/>
              </w:rPr>
            </w:pP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77777777" w:rsidR="00BC6327" w:rsidRPr="00F41F91" w:rsidRDefault="00BC6327" w:rsidP="00D057C3">
            <w:pPr>
              <w:ind w:left="180"/>
              <w:rPr>
                <w:sz w:val="18"/>
              </w:rPr>
            </w:pPr>
          </w:p>
        </w:tc>
        <w:tc>
          <w:tcPr>
            <w:tcW w:w="990" w:type="dxa"/>
            <w:tcBorders>
              <w:bottom w:val="single" w:sz="18" w:space="0" w:color="auto"/>
            </w:tcBorders>
          </w:tcPr>
          <w:p w14:paraId="3CD1FB67" w14:textId="77777777" w:rsidR="00BC6327" w:rsidRPr="00F41F91" w:rsidRDefault="00BC6327" w:rsidP="00D057C3">
            <w:pPr>
              <w:jc w:val="center"/>
              <w:rPr>
                <w:sz w:val="18"/>
              </w:rPr>
            </w:pPr>
          </w:p>
        </w:tc>
        <w:tc>
          <w:tcPr>
            <w:tcW w:w="1350" w:type="dxa"/>
            <w:tcBorders>
              <w:bottom w:val="single" w:sz="18" w:space="0" w:color="auto"/>
            </w:tcBorders>
          </w:tcPr>
          <w:p w14:paraId="5EA66A78" w14:textId="77777777" w:rsidR="00BC6327" w:rsidRPr="00F41F91" w:rsidRDefault="00BC6327" w:rsidP="00D057C3">
            <w:pPr>
              <w:jc w:val="center"/>
              <w:rPr>
                <w:sz w:val="18"/>
              </w:rPr>
            </w:pPr>
          </w:p>
        </w:tc>
        <w:tc>
          <w:tcPr>
            <w:tcW w:w="1440" w:type="dxa"/>
            <w:tcBorders>
              <w:bottom w:val="single" w:sz="18" w:space="0" w:color="auto"/>
            </w:tcBorders>
          </w:tcPr>
          <w:p w14:paraId="314F6572" w14:textId="77777777" w:rsidR="00BC6327" w:rsidRPr="00F41F91" w:rsidRDefault="00BC6327" w:rsidP="00D057C3">
            <w:pPr>
              <w:jc w:val="center"/>
              <w:rPr>
                <w:sz w:val="18"/>
              </w:rPr>
            </w:pPr>
          </w:p>
        </w:tc>
        <w:tc>
          <w:tcPr>
            <w:tcW w:w="900" w:type="dxa"/>
            <w:tcBorders>
              <w:bottom w:val="single" w:sz="18" w:space="0" w:color="auto"/>
            </w:tcBorders>
          </w:tcPr>
          <w:p w14:paraId="4DF396D0" w14:textId="77777777" w:rsidR="00BC6327" w:rsidRPr="00F41F91" w:rsidRDefault="00BC6327" w:rsidP="00D057C3">
            <w:pPr>
              <w:jc w:val="center"/>
              <w:rPr>
                <w:sz w:val="18"/>
              </w:rPr>
            </w:pPr>
          </w:p>
        </w:tc>
        <w:tc>
          <w:tcPr>
            <w:tcW w:w="1080" w:type="dxa"/>
            <w:tcBorders>
              <w:bottom w:val="single" w:sz="18" w:space="0" w:color="auto"/>
            </w:tcBorders>
          </w:tcPr>
          <w:p w14:paraId="14ED7F95"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76443EAF" w14:textId="77777777" w:rsidR="00BC6327" w:rsidRPr="00F41F91" w:rsidRDefault="00BC6327" w:rsidP="00D057C3">
            <w:pPr>
              <w:rPr>
                <w:sz w:val="18"/>
              </w:rPr>
            </w:pP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B8688B">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38D31760" w:rsidR="00BC6327" w:rsidRPr="00F41F91" w:rsidRDefault="002E35CB" w:rsidP="00D057C3">
            <w:pPr>
              <w:ind w:left="187"/>
              <w:rPr>
                <w:sz w:val="18"/>
              </w:rPr>
            </w:pPr>
            <w:r>
              <w:rPr>
                <w:sz w:val="18"/>
              </w:rPr>
              <w:t>Negative detection</w:t>
            </w:r>
          </w:p>
        </w:tc>
        <w:tc>
          <w:tcPr>
            <w:tcW w:w="990" w:type="dxa"/>
          </w:tcPr>
          <w:p w14:paraId="7B53609D" w14:textId="1C85BA3B" w:rsidR="00BC6327" w:rsidRPr="00F41F91" w:rsidRDefault="00402ABE" w:rsidP="00D057C3">
            <w:pPr>
              <w:jc w:val="center"/>
              <w:rPr>
                <w:sz w:val="18"/>
              </w:rPr>
            </w:pPr>
            <w:r>
              <w:rPr>
                <w:sz w:val="18"/>
              </w:rPr>
              <w:t>08/07/2019</w:t>
            </w:r>
          </w:p>
        </w:tc>
        <w:tc>
          <w:tcPr>
            <w:tcW w:w="1350" w:type="dxa"/>
          </w:tcPr>
          <w:p w14:paraId="48AE5CBF" w14:textId="3BD97392" w:rsidR="00BC6327" w:rsidRPr="00F41F91" w:rsidRDefault="00402ABE" w:rsidP="00D057C3">
            <w:pPr>
              <w:jc w:val="center"/>
              <w:rPr>
                <w:sz w:val="18"/>
              </w:rPr>
            </w:pPr>
            <w:r>
              <w:rPr>
                <w:sz w:val="18"/>
              </w:rPr>
              <w:t>None</w:t>
            </w:r>
          </w:p>
        </w:tc>
        <w:tc>
          <w:tcPr>
            <w:tcW w:w="1440" w:type="dxa"/>
          </w:tcPr>
          <w:p w14:paraId="6428F303" w14:textId="097FA864" w:rsidR="00BC6327" w:rsidRPr="00F41F91" w:rsidRDefault="002E35CB" w:rsidP="00D057C3">
            <w:pPr>
              <w:jc w:val="center"/>
              <w:rPr>
                <w:sz w:val="18"/>
              </w:rPr>
            </w:pPr>
            <w:r>
              <w:rPr>
                <w:sz w:val="18"/>
              </w:rPr>
              <w:t>-</w:t>
            </w:r>
          </w:p>
        </w:tc>
        <w:tc>
          <w:tcPr>
            <w:tcW w:w="900" w:type="dxa"/>
          </w:tcPr>
          <w:p w14:paraId="11FF9BF3" w14:textId="016BC405" w:rsidR="00BC6327" w:rsidRPr="00F41F91" w:rsidRDefault="002E35CB" w:rsidP="00D057C3">
            <w:pPr>
              <w:jc w:val="center"/>
              <w:rPr>
                <w:sz w:val="18"/>
              </w:rPr>
            </w:pPr>
            <w:r>
              <w:rPr>
                <w:sz w:val="18"/>
              </w:rPr>
              <w:t>-</w:t>
            </w:r>
          </w:p>
        </w:tc>
        <w:tc>
          <w:tcPr>
            <w:tcW w:w="1080" w:type="dxa"/>
          </w:tcPr>
          <w:p w14:paraId="160E754C" w14:textId="1E4BB66E" w:rsidR="00BC6327" w:rsidRPr="00F41F91" w:rsidRDefault="002E35CB" w:rsidP="00D057C3">
            <w:pPr>
              <w:jc w:val="center"/>
              <w:rPr>
                <w:sz w:val="18"/>
              </w:rPr>
            </w:pPr>
            <w:r>
              <w:rPr>
                <w:sz w:val="18"/>
              </w:rPr>
              <w:t>-</w:t>
            </w:r>
          </w:p>
        </w:tc>
        <w:tc>
          <w:tcPr>
            <w:tcW w:w="2808" w:type="dxa"/>
            <w:tcBorders>
              <w:right w:val="single" w:sz="6" w:space="0" w:color="auto"/>
            </w:tcBorders>
          </w:tcPr>
          <w:p w14:paraId="43B6AB0B" w14:textId="77777777" w:rsidR="00BC6327" w:rsidRPr="00F41F91" w:rsidRDefault="00BC6327" w:rsidP="00D057C3">
            <w:pPr>
              <w:rPr>
                <w:sz w:val="18"/>
              </w:rPr>
            </w:pP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7777777" w:rsidR="00BC6327" w:rsidRPr="00F41F91" w:rsidRDefault="00BC6327" w:rsidP="00D057C3">
            <w:pPr>
              <w:ind w:left="187"/>
              <w:rPr>
                <w:sz w:val="18"/>
              </w:rPr>
            </w:pPr>
          </w:p>
        </w:tc>
        <w:tc>
          <w:tcPr>
            <w:tcW w:w="990" w:type="dxa"/>
            <w:tcBorders>
              <w:bottom w:val="single" w:sz="18" w:space="0" w:color="auto"/>
            </w:tcBorders>
          </w:tcPr>
          <w:p w14:paraId="741CA754" w14:textId="77777777" w:rsidR="00BC6327" w:rsidRPr="00F41F91" w:rsidRDefault="00BC6327" w:rsidP="00D057C3">
            <w:pPr>
              <w:jc w:val="center"/>
              <w:rPr>
                <w:sz w:val="18"/>
              </w:rPr>
            </w:pPr>
          </w:p>
        </w:tc>
        <w:tc>
          <w:tcPr>
            <w:tcW w:w="1350" w:type="dxa"/>
            <w:tcBorders>
              <w:bottom w:val="single" w:sz="18" w:space="0" w:color="auto"/>
              <w:right w:val="single" w:sz="6" w:space="0" w:color="auto"/>
            </w:tcBorders>
          </w:tcPr>
          <w:p w14:paraId="0A4C2B05" w14:textId="77777777" w:rsidR="00BC6327" w:rsidRPr="00F41F91" w:rsidRDefault="00BC6327" w:rsidP="00D057C3">
            <w:pPr>
              <w:jc w:val="center"/>
              <w:rPr>
                <w:sz w:val="18"/>
              </w:rPr>
            </w:pPr>
          </w:p>
        </w:tc>
        <w:tc>
          <w:tcPr>
            <w:tcW w:w="1440" w:type="dxa"/>
            <w:tcBorders>
              <w:left w:val="single" w:sz="6" w:space="0" w:color="auto"/>
              <w:bottom w:val="single" w:sz="18" w:space="0" w:color="auto"/>
              <w:right w:val="single" w:sz="6" w:space="0" w:color="auto"/>
            </w:tcBorders>
          </w:tcPr>
          <w:p w14:paraId="271B08B4" w14:textId="77777777" w:rsidR="00BC6327" w:rsidRPr="00F41F91" w:rsidRDefault="00BC6327" w:rsidP="00D057C3">
            <w:pPr>
              <w:jc w:val="center"/>
              <w:rPr>
                <w:sz w:val="18"/>
              </w:rPr>
            </w:pPr>
          </w:p>
        </w:tc>
        <w:tc>
          <w:tcPr>
            <w:tcW w:w="900" w:type="dxa"/>
            <w:tcBorders>
              <w:left w:val="single" w:sz="6" w:space="0" w:color="auto"/>
              <w:bottom w:val="single" w:sz="18" w:space="0" w:color="auto"/>
            </w:tcBorders>
          </w:tcPr>
          <w:p w14:paraId="5329A979" w14:textId="77777777" w:rsidR="00BC6327" w:rsidRPr="00F41F91" w:rsidRDefault="00BC6327" w:rsidP="00D057C3">
            <w:pPr>
              <w:jc w:val="center"/>
              <w:rPr>
                <w:sz w:val="18"/>
              </w:rPr>
            </w:pPr>
          </w:p>
        </w:tc>
        <w:tc>
          <w:tcPr>
            <w:tcW w:w="1080" w:type="dxa"/>
            <w:tcBorders>
              <w:bottom w:val="single" w:sz="18" w:space="0" w:color="auto"/>
            </w:tcBorders>
          </w:tcPr>
          <w:p w14:paraId="005756C3"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31A8151D" w14:textId="77777777" w:rsidR="00BC6327" w:rsidRPr="00F41F91" w:rsidRDefault="00BC6327" w:rsidP="00D057C3">
            <w:pPr>
              <w:rPr>
                <w:sz w:val="18"/>
              </w:rPr>
            </w:pP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r w:rsidRPr="00F41F91">
              <w:rPr>
                <w:b/>
                <w:bCs/>
                <w:sz w:val="18"/>
              </w:rPr>
              <w:t>Range of Detections</w:t>
            </w:r>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7A3C60">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0592B8F" w:rsidR="000C16DD" w:rsidRPr="00F41F91" w:rsidRDefault="002E35CB" w:rsidP="00CF49CD">
            <w:pPr>
              <w:jc w:val="center"/>
              <w:rPr>
                <w:sz w:val="18"/>
              </w:rPr>
            </w:pPr>
            <w:r>
              <w:rPr>
                <w:sz w:val="18"/>
              </w:rPr>
              <w:t>Negative detection</w:t>
            </w:r>
          </w:p>
        </w:tc>
        <w:tc>
          <w:tcPr>
            <w:tcW w:w="990" w:type="dxa"/>
            <w:tcBorders>
              <w:left w:val="single" w:sz="6" w:space="0" w:color="auto"/>
              <w:bottom w:val="single" w:sz="18" w:space="0" w:color="auto"/>
              <w:right w:val="single" w:sz="6" w:space="0" w:color="auto"/>
            </w:tcBorders>
          </w:tcPr>
          <w:p w14:paraId="29134B0A" w14:textId="47AE2E34" w:rsidR="000C16DD" w:rsidRPr="00F41F91" w:rsidRDefault="00402ABE" w:rsidP="00CF49CD">
            <w:pPr>
              <w:jc w:val="center"/>
              <w:rPr>
                <w:sz w:val="18"/>
              </w:rPr>
            </w:pPr>
            <w:r>
              <w:rPr>
                <w:sz w:val="18"/>
              </w:rPr>
              <w:t>08/07/2019</w:t>
            </w:r>
          </w:p>
        </w:tc>
        <w:tc>
          <w:tcPr>
            <w:tcW w:w="1350" w:type="dxa"/>
            <w:tcBorders>
              <w:left w:val="single" w:sz="6" w:space="0" w:color="auto"/>
              <w:bottom w:val="single" w:sz="18" w:space="0" w:color="auto"/>
              <w:right w:val="single" w:sz="6" w:space="0" w:color="auto"/>
            </w:tcBorders>
          </w:tcPr>
          <w:p w14:paraId="6432953F" w14:textId="37E92B8E" w:rsidR="000C16DD" w:rsidRPr="00F41F91" w:rsidRDefault="00402ABE" w:rsidP="00CF49CD">
            <w:pPr>
              <w:jc w:val="center"/>
              <w:rPr>
                <w:sz w:val="18"/>
              </w:rPr>
            </w:pPr>
            <w:r>
              <w:rPr>
                <w:sz w:val="18"/>
              </w:rPr>
              <w:t>None</w:t>
            </w:r>
          </w:p>
        </w:tc>
        <w:tc>
          <w:tcPr>
            <w:tcW w:w="1440" w:type="dxa"/>
            <w:tcBorders>
              <w:left w:val="single" w:sz="6" w:space="0" w:color="auto"/>
              <w:bottom w:val="single" w:sz="18" w:space="0" w:color="auto"/>
              <w:right w:val="single" w:sz="6" w:space="0" w:color="auto"/>
            </w:tcBorders>
            <w:shd w:val="clear" w:color="auto" w:fill="auto"/>
          </w:tcPr>
          <w:p w14:paraId="03949132" w14:textId="7E4507D8" w:rsidR="000C16DD" w:rsidRPr="00F41F91" w:rsidRDefault="002E35CB" w:rsidP="00CF49CD">
            <w:pPr>
              <w:jc w:val="center"/>
              <w:rPr>
                <w:sz w:val="18"/>
              </w:rPr>
            </w:pPr>
            <w:r>
              <w:rPr>
                <w:sz w:val="18"/>
              </w:rPr>
              <w:t>-</w:t>
            </w:r>
          </w:p>
        </w:tc>
        <w:tc>
          <w:tcPr>
            <w:tcW w:w="1980" w:type="dxa"/>
            <w:gridSpan w:val="2"/>
            <w:tcBorders>
              <w:left w:val="single" w:sz="6" w:space="0" w:color="auto"/>
              <w:bottom w:val="single" w:sz="18" w:space="0" w:color="auto"/>
              <w:right w:val="single" w:sz="6" w:space="0" w:color="auto"/>
            </w:tcBorders>
            <w:shd w:val="clear" w:color="auto" w:fill="auto"/>
          </w:tcPr>
          <w:p w14:paraId="7592CF94" w14:textId="394AEEEB" w:rsidR="000C16DD" w:rsidRPr="00F41F91" w:rsidRDefault="002E35CB" w:rsidP="00CF49CD">
            <w:pPr>
              <w:jc w:val="center"/>
              <w:rPr>
                <w:sz w:val="18"/>
              </w:rPr>
            </w:pPr>
            <w:r>
              <w:rPr>
                <w:sz w:val="18"/>
              </w:rPr>
              <w:t>-</w:t>
            </w: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7A181D" w:rsidRDefault="00BC6327" w:rsidP="00294205">
      <w:pPr>
        <w:spacing w:before="240" w:after="240"/>
        <w:jc w:val="center"/>
        <w:rPr>
          <w:b/>
          <w:sz w:val="26"/>
          <w:u w:val="single"/>
        </w:rPr>
      </w:pPr>
      <w:r w:rsidRPr="007A181D">
        <w:rPr>
          <w:b/>
          <w:sz w:val="26"/>
          <w:u w:val="single"/>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16B59051" w:rsidR="008D6F4A" w:rsidRPr="001F3468" w:rsidRDefault="008D6F4A" w:rsidP="002B0B02">
      <w:pPr>
        <w:pStyle w:val="BodyText"/>
        <w:spacing w:before="0" w:after="240"/>
        <w:rPr>
          <w:rFonts w:ascii="Times New Roman" w:hAnsi="Times New Roman"/>
        </w:rPr>
      </w:pPr>
      <w:r w:rsidRPr="008347B2">
        <w:rPr>
          <w:rFonts w:ascii="Times New Roman" w:hAnsi="Times New Roman"/>
          <w:u w:val="single"/>
        </w:rPr>
        <w:t>Lead-Specific Language:</w:t>
      </w:r>
      <w:r w:rsidRPr="001F3468">
        <w:rPr>
          <w:rFonts w:ascii="Times New Roman" w:hAnsi="Times New Roman"/>
        </w:rPr>
        <w:t xml:space="preserve">  If present, elevated levels of lead can cause serious health problems, especially for pregnant women and young children. Lead in drinking water is primarily from materials and components associated with service lines and home plumbing.  </w:t>
      </w:r>
      <w:r w:rsidR="008347B2" w:rsidRPr="008347B2">
        <w:rPr>
          <w:rFonts w:ascii="Times New Roman" w:hAnsi="Times New Roman"/>
          <w:u w:val="single"/>
        </w:rPr>
        <w:t>Oak Glen Domestic Water Company</w:t>
      </w:r>
      <w:r w:rsidR="008347B2">
        <w:rPr>
          <w:rFonts w:ascii="Times New Roman" w:hAnsi="Times New Roman"/>
        </w:rPr>
        <w:t xml:space="preserve"> </w:t>
      </w:r>
      <w:r w:rsidRPr="008347B2">
        <w:rPr>
          <w:rFonts w:ascii="Times New Roman" w:hAnsi="Times New Roman"/>
        </w:rPr>
        <w:t>is</w:t>
      </w:r>
      <w:r w:rsidRPr="001F3468">
        <w:rPr>
          <w:rFonts w:ascii="Times New Roman" w:hAnsi="Times New Roman"/>
        </w:rPr>
        <w:t xml:space="preserve">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1"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2195E673"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lastRenderedPageBreak/>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559CAA98" w:rsidR="00BB3E43" w:rsidRPr="005C7AE4" w:rsidRDefault="005C7AE4" w:rsidP="00AC41BE">
            <w:pPr>
              <w:pStyle w:val="BodyText"/>
              <w:spacing w:before="0"/>
              <w:jc w:val="left"/>
              <w:rPr>
                <w:rFonts w:ascii="Times New Roman" w:hAnsi="Times New Roman"/>
                <w:bCs/>
                <w:sz w:val="20"/>
              </w:rPr>
            </w:pPr>
            <w:r w:rsidRPr="005C7AE4">
              <w:rPr>
                <w:rFonts w:ascii="Times New Roman" w:hAnsi="Times New Roman"/>
                <w:bCs/>
                <w:sz w:val="20"/>
              </w:rPr>
              <w:t>No Violations in 20</w:t>
            </w:r>
            <w:r w:rsidR="00402ABE">
              <w:rPr>
                <w:rFonts w:ascii="Times New Roman" w:hAnsi="Times New Roman"/>
                <w:bCs/>
                <w:sz w:val="20"/>
              </w:rPr>
              <w:t>20</w:t>
            </w:r>
          </w:p>
        </w:tc>
        <w:tc>
          <w:tcPr>
            <w:tcW w:w="2203" w:type="dxa"/>
            <w:tcBorders>
              <w:bottom w:val="single" w:sz="18" w:space="0" w:color="auto"/>
            </w:tcBorders>
            <w:shd w:val="clear" w:color="auto" w:fill="auto"/>
          </w:tcPr>
          <w:p w14:paraId="0FCC880A" w14:textId="228E1211" w:rsidR="00BB3E43" w:rsidRPr="005C7AE4" w:rsidRDefault="005C7AE4" w:rsidP="00AC41BE">
            <w:pPr>
              <w:pStyle w:val="BodyText"/>
              <w:spacing w:before="0"/>
              <w:jc w:val="left"/>
              <w:rPr>
                <w:rFonts w:ascii="Times New Roman" w:hAnsi="Times New Roman"/>
                <w:bCs/>
                <w:sz w:val="20"/>
              </w:rPr>
            </w:pPr>
            <w:r w:rsidRPr="005C7AE4">
              <w:rPr>
                <w:rFonts w:ascii="Times New Roman" w:hAnsi="Times New Roman"/>
                <w:bCs/>
                <w:sz w:val="20"/>
              </w:rPr>
              <w:t>n/a</w:t>
            </w:r>
          </w:p>
        </w:tc>
        <w:tc>
          <w:tcPr>
            <w:tcW w:w="2203" w:type="dxa"/>
            <w:tcBorders>
              <w:bottom w:val="single" w:sz="18" w:space="0" w:color="auto"/>
            </w:tcBorders>
            <w:shd w:val="clear" w:color="auto" w:fill="auto"/>
          </w:tcPr>
          <w:p w14:paraId="348B92CB" w14:textId="1EE01A8B" w:rsidR="00BB3E43" w:rsidRPr="005C7AE4" w:rsidRDefault="005C7AE4" w:rsidP="00AC41BE">
            <w:pPr>
              <w:pStyle w:val="BodyText"/>
              <w:spacing w:before="0"/>
              <w:jc w:val="left"/>
              <w:rPr>
                <w:rFonts w:ascii="Times New Roman" w:hAnsi="Times New Roman"/>
                <w:bCs/>
                <w:sz w:val="20"/>
              </w:rPr>
            </w:pPr>
            <w:r w:rsidRPr="005C7AE4">
              <w:rPr>
                <w:rFonts w:ascii="Times New Roman" w:hAnsi="Times New Roman"/>
                <w:bCs/>
                <w:sz w:val="20"/>
              </w:rPr>
              <w:t>n/a</w:t>
            </w:r>
          </w:p>
        </w:tc>
        <w:tc>
          <w:tcPr>
            <w:tcW w:w="2203" w:type="dxa"/>
            <w:tcBorders>
              <w:bottom w:val="single" w:sz="18" w:space="0" w:color="auto"/>
            </w:tcBorders>
            <w:shd w:val="clear" w:color="auto" w:fill="auto"/>
          </w:tcPr>
          <w:p w14:paraId="698B4132" w14:textId="2F57411E" w:rsidR="00BB3E43" w:rsidRPr="005C7AE4" w:rsidRDefault="005C7AE4" w:rsidP="00AC41BE">
            <w:pPr>
              <w:pStyle w:val="BodyText"/>
              <w:spacing w:before="0"/>
              <w:jc w:val="left"/>
              <w:rPr>
                <w:rFonts w:ascii="Times New Roman" w:hAnsi="Times New Roman"/>
                <w:bCs/>
                <w:sz w:val="20"/>
              </w:rPr>
            </w:pPr>
            <w:r w:rsidRPr="005C7AE4">
              <w:rPr>
                <w:rFonts w:ascii="Times New Roman" w:hAnsi="Times New Roman"/>
                <w:bCs/>
                <w:sz w:val="20"/>
              </w:rPr>
              <w:t>n/a</w:t>
            </w:r>
          </w:p>
        </w:tc>
        <w:tc>
          <w:tcPr>
            <w:tcW w:w="2096" w:type="dxa"/>
            <w:tcBorders>
              <w:bottom w:val="single" w:sz="18" w:space="0" w:color="auto"/>
            </w:tcBorders>
            <w:shd w:val="clear" w:color="auto" w:fill="auto"/>
          </w:tcPr>
          <w:p w14:paraId="1E5117FF" w14:textId="7BA727E2" w:rsidR="00BB3E43" w:rsidRPr="005C7AE4" w:rsidRDefault="005C7AE4" w:rsidP="00AC41BE">
            <w:pPr>
              <w:pStyle w:val="BodyText"/>
              <w:spacing w:before="0"/>
              <w:jc w:val="left"/>
              <w:rPr>
                <w:rFonts w:ascii="Times New Roman" w:hAnsi="Times New Roman"/>
                <w:bCs/>
                <w:sz w:val="20"/>
              </w:rPr>
            </w:pPr>
            <w:r w:rsidRPr="005C7AE4">
              <w:rPr>
                <w:rFonts w:ascii="Times New Roman" w:hAnsi="Times New Roman"/>
                <w:bCs/>
                <w:sz w:val="20"/>
              </w:rPr>
              <w:t>n/a</w:t>
            </w:r>
          </w:p>
        </w:tc>
      </w:tr>
    </w:tbl>
    <w:p w14:paraId="6378D299" w14:textId="6D3A0762" w:rsidR="00BC6327" w:rsidRDefault="00BC6327">
      <w:pPr>
        <w:pStyle w:val="BodyText"/>
        <w:spacing w:before="0"/>
        <w:jc w:val="left"/>
        <w:rPr>
          <w:rFonts w:ascii="Times New Roman" w:hAnsi="Times New Roman"/>
          <w:sz w:val="4"/>
          <w:u w:val="single"/>
        </w:rPr>
      </w:pPr>
    </w:p>
    <w:p w14:paraId="663A2513" w14:textId="5FAD2816" w:rsidR="003724B0" w:rsidRDefault="003724B0">
      <w:pPr>
        <w:pStyle w:val="BodyText"/>
        <w:spacing w:before="0"/>
        <w:jc w:val="left"/>
        <w:rPr>
          <w:rFonts w:ascii="Times New Roman" w:hAnsi="Times New Roman"/>
          <w:sz w:val="4"/>
          <w:u w:val="single"/>
        </w:rPr>
      </w:pPr>
    </w:p>
    <w:p w14:paraId="10E7BA33" w14:textId="24DEE0B7" w:rsidR="003724B0" w:rsidRDefault="003724B0">
      <w:pPr>
        <w:pStyle w:val="BodyText"/>
        <w:spacing w:before="0"/>
        <w:jc w:val="left"/>
        <w:rPr>
          <w:rFonts w:ascii="Times New Roman" w:hAnsi="Times New Roman"/>
          <w:sz w:val="4"/>
          <w:u w:val="single"/>
        </w:rPr>
      </w:pPr>
    </w:p>
    <w:p w14:paraId="155F8A13" w14:textId="0D40BA38" w:rsidR="003724B0" w:rsidRDefault="003724B0">
      <w:pPr>
        <w:pStyle w:val="BodyText"/>
        <w:spacing w:before="0"/>
        <w:jc w:val="left"/>
        <w:rPr>
          <w:rFonts w:ascii="Times New Roman" w:hAnsi="Times New Roman"/>
          <w:sz w:val="4"/>
          <w:u w:val="single"/>
        </w:rPr>
      </w:pPr>
    </w:p>
    <w:p w14:paraId="0734BC7B" w14:textId="0D2F6EC3" w:rsidR="003724B0" w:rsidRDefault="003724B0">
      <w:pPr>
        <w:pStyle w:val="BodyText"/>
        <w:spacing w:before="0"/>
        <w:jc w:val="left"/>
        <w:rPr>
          <w:rFonts w:ascii="Times New Roman" w:hAnsi="Times New Roman"/>
          <w:sz w:val="4"/>
          <w:u w:val="single"/>
        </w:rPr>
      </w:pPr>
    </w:p>
    <w:p w14:paraId="0C944BDF" w14:textId="4B8B1256" w:rsidR="00132E9B" w:rsidRPr="00A41FF1" w:rsidRDefault="0034335A" w:rsidP="003724B0">
      <w:pPr>
        <w:pStyle w:val="BodyText3"/>
        <w:pBdr>
          <w:top w:val="none" w:sz="0" w:space="0" w:color="auto"/>
          <w:left w:val="none" w:sz="0" w:space="0" w:color="auto"/>
          <w:bottom w:val="none" w:sz="0" w:space="0" w:color="auto"/>
          <w:right w:val="none" w:sz="0" w:space="0" w:color="auto"/>
        </w:pBdr>
        <w:spacing w:before="120" w:after="120" w:line="276" w:lineRule="auto"/>
        <w:rPr>
          <w:b/>
          <w:sz w:val="28"/>
          <w:szCs w:val="28"/>
          <w:u w:val="single"/>
        </w:rPr>
      </w:pPr>
      <w:r w:rsidRPr="00A41FF1">
        <w:rPr>
          <w:b/>
          <w:sz w:val="28"/>
          <w:szCs w:val="28"/>
          <w:u w:val="single"/>
        </w:rPr>
        <w:t>COVID - 19</w:t>
      </w:r>
    </w:p>
    <w:p w14:paraId="197325DA" w14:textId="469403F1" w:rsidR="007A0F8D" w:rsidRPr="007A0F8D" w:rsidRDefault="007A0F8D" w:rsidP="007A0F8D">
      <w:pPr>
        <w:rPr>
          <w:rFonts w:cstheme="minorHAnsi"/>
          <w:sz w:val="24"/>
          <w:szCs w:val="24"/>
        </w:rPr>
      </w:pPr>
      <w:r w:rsidRPr="006E1357">
        <w:rPr>
          <w:rFonts w:cstheme="minorHAnsi"/>
        </w:rPr>
        <w:t>COVID-19 Has not affected our water quality</w:t>
      </w:r>
      <w:r w:rsidR="000B52CD" w:rsidRPr="006E1357">
        <w:rPr>
          <w:rFonts w:cstheme="minorHAnsi"/>
        </w:rPr>
        <w:t xml:space="preserve"> or supply</w:t>
      </w:r>
      <w:r w:rsidRPr="006E1357">
        <w:rPr>
          <w:rFonts w:cstheme="minorHAnsi"/>
        </w:rPr>
        <w:t>.</w:t>
      </w:r>
      <w:r>
        <w:rPr>
          <w:rFonts w:cstheme="minorHAnsi"/>
          <w:sz w:val="24"/>
          <w:szCs w:val="24"/>
        </w:rPr>
        <w:t xml:space="preserve"> </w:t>
      </w:r>
      <w:r w:rsidRPr="008339EF">
        <w:rPr>
          <w:rFonts w:cstheme="minorHAnsi"/>
          <w:bCs/>
          <w:iCs/>
        </w:rPr>
        <w:t xml:space="preserve">We </w:t>
      </w:r>
      <w:r>
        <w:rPr>
          <w:rFonts w:cstheme="minorHAnsi"/>
          <w:bCs/>
          <w:iCs/>
        </w:rPr>
        <w:t>were able m</w:t>
      </w:r>
      <w:r w:rsidRPr="008339EF">
        <w:rPr>
          <w:rFonts w:cstheme="minorHAnsi"/>
          <w:bCs/>
          <w:iCs/>
        </w:rPr>
        <w:t>aintain</w:t>
      </w:r>
      <w:r>
        <w:rPr>
          <w:rFonts w:cstheme="minorHAnsi"/>
          <w:bCs/>
          <w:iCs/>
        </w:rPr>
        <w:t>ed</w:t>
      </w:r>
      <w:r w:rsidRPr="008339EF">
        <w:rPr>
          <w:rFonts w:cstheme="minorHAnsi"/>
          <w:bCs/>
          <w:iCs/>
        </w:rPr>
        <w:t xml:space="preserve"> the </w:t>
      </w:r>
      <w:r>
        <w:rPr>
          <w:rFonts w:cstheme="minorHAnsi"/>
          <w:bCs/>
          <w:iCs/>
        </w:rPr>
        <w:t>b</w:t>
      </w:r>
      <w:r w:rsidRPr="008339EF">
        <w:rPr>
          <w:rFonts w:cstheme="minorHAnsi"/>
          <w:bCs/>
          <w:iCs/>
        </w:rPr>
        <w:t xml:space="preserve">est </w:t>
      </w:r>
      <w:r>
        <w:rPr>
          <w:rFonts w:cstheme="minorHAnsi"/>
          <w:bCs/>
          <w:iCs/>
        </w:rPr>
        <w:t>w</w:t>
      </w:r>
      <w:r w:rsidRPr="008339EF">
        <w:rPr>
          <w:rFonts w:cstheme="minorHAnsi"/>
          <w:bCs/>
          <w:iCs/>
        </w:rPr>
        <w:t xml:space="preserve">ater </w:t>
      </w:r>
      <w:r>
        <w:rPr>
          <w:rFonts w:cstheme="minorHAnsi"/>
          <w:bCs/>
          <w:iCs/>
        </w:rPr>
        <w:t>q</w:t>
      </w:r>
      <w:r w:rsidRPr="008339EF">
        <w:rPr>
          <w:rFonts w:cstheme="minorHAnsi"/>
          <w:bCs/>
          <w:iCs/>
        </w:rPr>
        <w:t xml:space="preserve">uality in </w:t>
      </w:r>
      <w:r>
        <w:rPr>
          <w:rFonts w:cstheme="minorHAnsi"/>
          <w:bCs/>
          <w:iCs/>
        </w:rPr>
        <w:t>o</w:t>
      </w:r>
      <w:r w:rsidRPr="008339EF">
        <w:rPr>
          <w:rFonts w:cstheme="minorHAnsi"/>
          <w:bCs/>
          <w:iCs/>
        </w:rPr>
        <w:t xml:space="preserve">ur </w:t>
      </w:r>
      <w:r>
        <w:rPr>
          <w:rFonts w:cstheme="minorHAnsi"/>
          <w:bCs/>
          <w:iCs/>
        </w:rPr>
        <w:t>a</w:t>
      </w:r>
      <w:r w:rsidRPr="008339EF">
        <w:rPr>
          <w:rFonts w:cstheme="minorHAnsi"/>
          <w:bCs/>
          <w:iCs/>
        </w:rPr>
        <w:t>rea</w:t>
      </w:r>
      <w:r>
        <w:rPr>
          <w:rFonts w:cstheme="minorHAnsi"/>
          <w:bCs/>
          <w:iCs/>
        </w:rPr>
        <w:t xml:space="preserve">. COVID, all though </w:t>
      </w:r>
      <w:r w:rsidRPr="007A0F8D">
        <w:rPr>
          <w:rFonts w:cstheme="minorHAnsi"/>
          <w:bCs/>
          <w:iCs/>
          <w:u w:val="single"/>
        </w:rPr>
        <w:t>is not spread by water</w:t>
      </w:r>
      <w:r>
        <w:rPr>
          <w:rFonts w:cstheme="minorHAnsi"/>
          <w:bCs/>
          <w:iCs/>
        </w:rPr>
        <w:t xml:space="preserve">, </w:t>
      </w:r>
      <w:r w:rsidR="005B6F68">
        <w:rPr>
          <w:rFonts w:cstheme="minorHAnsi"/>
          <w:bCs/>
          <w:iCs/>
        </w:rPr>
        <w:t xml:space="preserve">and </w:t>
      </w:r>
      <w:r>
        <w:rPr>
          <w:rFonts w:cstheme="minorHAnsi"/>
          <w:bCs/>
          <w:iCs/>
        </w:rPr>
        <w:t xml:space="preserve">has not affected our ability to keep providing high quality drinking water and with no water treatment required. We had no problems in our operations from COVID other than the slow turnover in water use which cause a sight </w:t>
      </w:r>
      <w:r w:rsidR="005B6F68">
        <w:rPr>
          <w:rFonts w:cstheme="minorHAnsi"/>
          <w:bCs/>
          <w:iCs/>
        </w:rPr>
        <w:t xml:space="preserve">bacteria </w:t>
      </w:r>
      <w:r>
        <w:rPr>
          <w:rFonts w:cstheme="minorHAnsi"/>
          <w:bCs/>
          <w:iCs/>
        </w:rPr>
        <w:t>issue (which we caught early</w:t>
      </w:r>
      <w:r w:rsidR="000B52CD">
        <w:rPr>
          <w:rFonts w:cstheme="minorHAnsi"/>
          <w:bCs/>
          <w:iCs/>
        </w:rPr>
        <w:t>) and was able to control with new flushing procedures.</w:t>
      </w:r>
    </w:p>
    <w:p w14:paraId="4FA50747" w14:textId="0CE6BAB7" w:rsidR="007A0F8D" w:rsidRDefault="000B52CD" w:rsidP="003724B0">
      <w:pPr>
        <w:pStyle w:val="BodyText3"/>
        <w:pBdr>
          <w:top w:val="none" w:sz="0" w:space="0" w:color="auto"/>
          <w:left w:val="none" w:sz="0" w:space="0" w:color="auto"/>
          <w:bottom w:val="none" w:sz="0" w:space="0" w:color="auto"/>
          <w:right w:val="none" w:sz="0" w:space="0" w:color="auto"/>
        </w:pBdr>
        <w:spacing w:before="120" w:after="120" w:line="276" w:lineRule="auto"/>
        <w:rPr>
          <w:bCs/>
          <w:sz w:val="22"/>
          <w:szCs w:val="22"/>
        </w:rPr>
      </w:pPr>
      <w:r>
        <w:rPr>
          <w:bCs/>
          <w:sz w:val="22"/>
          <w:szCs w:val="22"/>
        </w:rPr>
        <w:t>As you know we were not allow to meet in May</w:t>
      </w:r>
      <w:r w:rsidR="005B6F68">
        <w:rPr>
          <w:bCs/>
          <w:sz w:val="22"/>
          <w:szCs w:val="22"/>
        </w:rPr>
        <w:t xml:space="preserve">, for our annual meetings and </w:t>
      </w:r>
      <w:r>
        <w:rPr>
          <w:bCs/>
          <w:sz w:val="22"/>
          <w:szCs w:val="22"/>
        </w:rPr>
        <w:t xml:space="preserve">both our 2019 and 2020 </w:t>
      </w:r>
      <w:r w:rsidR="005B6F68">
        <w:rPr>
          <w:bCs/>
          <w:sz w:val="22"/>
          <w:szCs w:val="22"/>
        </w:rPr>
        <w:t xml:space="preserve">meetings </w:t>
      </w:r>
      <w:r>
        <w:rPr>
          <w:bCs/>
          <w:sz w:val="22"/>
          <w:szCs w:val="22"/>
        </w:rPr>
        <w:t>where outdoor meetings.</w:t>
      </w:r>
      <w:r w:rsidR="005B6F68">
        <w:rPr>
          <w:bCs/>
          <w:sz w:val="22"/>
          <w:szCs w:val="22"/>
        </w:rPr>
        <w:t xml:space="preserve"> You can get current information at: </w:t>
      </w:r>
      <w:hyperlink r:id="rId12" w:history="1">
        <w:r w:rsidR="005B6F68" w:rsidRPr="0045713B">
          <w:rPr>
            <w:rStyle w:val="Hyperlink"/>
            <w:bCs/>
            <w:sz w:val="22"/>
            <w:szCs w:val="22"/>
          </w:rPr>
          <w:t>https://covid19.ca.gov/</w:t>
        </w:r>
      </w:hyperlink>
      <w:r w:rsidR="005B6F68">
        <w:rPr>
          <w:bCs/>
          <w:sz w:val="22"/>
          <w:szCs w:val="22"/>
        </w:rPr>
        <w:t xml:space="preserve"> or </w:t>
      </w:r>
      <w:hyperlink r:id="rId13" w:history="1">
        <w:r w:rsidR="006E1357" w:rsidRPr="0045713B">
          <w:rPr>
            <w:rStyle w:val="Hyperlink"/>
            <w:bCs/>
            <w:sz w:val="22"/>
            <w:szCs w:val="22"/>
          </w:rPr>
          <w:t>https://www.cdc.gov/coronavirus/2019-ncov/index.html</w:t>
        </w:r>
      </w:hyperlink>
      <w:r w:rsidR="006E1357">
        <w:rPr>
          <w:bCs/>
          <w:sz w:val="22"/>
          <w:szCs w:val="22"/>
        </w:rPr>
        <w:t xml:space="preserve">. </w:t>
      </w:r>
    </w:p>
    <w:p w14:paraId="2598DD10" w14:textId="5127225F" w:rsidR="0034335A" w:rsidRPr="00A41FF1" w:rsidRDefault="0034335A" w:rsidP="003724B0">
      <w:pPr>
        <w:pStyle w:val="BodyText3"/>
        <w:pBdr>
          <w:top w:val="none" w:sz="0" w:space="0" w:color="auto"/>
          <w:left w:val="none" w:sz="0" w:space="0" w:color="auto"/>
          <w:bottom w:val="none" w:sz="0" w:space="0" w:color="auto"/>
          <w:right w:val="none" w:sz="0" w:space="0" w:color="auto"/>
        </w:pBdr>
        <w:spacing w:before="120" w:after="120" w:line="276" w:lineRule="auto"/>
        <w:rPr>
          <w:b/>
          <w:sz w:val="28"/>
          <w:szCs w:val="28"/>
          <w:u w:val="single"/>
        </w:rPr>
      </w:pPr>
      <w:r w:rsidRPr="00A41FF1">
        <w:rPr>
          <w:b/>
          <w:sz w:val="28"/>
          <w:szCs w:val="28"/>
          <w:u w:val="single"/>
        </w:rPr>
        <w:t>What you can do</w:t>
      </w:r>
    </w:p>
    <w:p w14:paraId="39C3EFE8" w14:textId="1E5017E7" w:rsidR="000E6010" w:rsidRPr="00A41FF1" w:rsidRDefault="003724B0" w:rsidP="003724B0">
      <w:pPr>
        <w:pStyle w:val="BodyText3"/>
        <w:pBdr>
          <w:top w:val="none" w:sz="0" w:space="0" w:color="auto"/>
          <w:left w:val="none" w:sz="0" w:space="0" w:color="auto"/>
          <w:bottom w:val="none" w:sz="0" w:space="0" w:color="auto"/>
          <w:right w:val="none" w:sz="0" w:space="0" w:color="auto"/>
        </w:pBdr>
        <w:spacing w:before="120" w:after="120" w:line="276" w:lineRule="auto"/>
        <w:rPr>
          <w:sz w:val="22"/>
          <w:szCs w:val="22"/>
        </w:rPr>
      </w:pPr>
      <w:r w:rsidRPr="006E1357">
        <w:rPr>
          <w:bCs/>
          <w:sz w:val="22"/>
          <w:szCs w:val="22"/>
          <w:u w:val="single"/>
        </w:rPr>
        <w:t>This is your water system.</w:t>
      </w:r>
      <w:r w:rsidRPr="00A41FF1">
        <w:rPr>
          <w:sz w:val="22"/>
          <w:szCs w:val="22"/>
        </w:rPr>
        <w:t xml:space="preserve">  You can help preserve water quality by taking toxic cleaners, paint, oil and other chemicals to an authorized disposal site rather than putting them into the septic tank</w:t>
      </w:r>
      <w:r w:rsidR="000E6010" w:rsidRPr="00A41FF1">
        <w:rPr>
          <w:sz w:val="22"/>
          <w:szCs w:val="22"/>
        </w:rPr>
        <w:t xml:space="preserve"> or pouring them on the gound</w:t>
      </w:r>
      <w:r w:rsidRPr="00A41FF1">
        <w:rPr>
          <w:sz w:val="22"/>
          <w:szCs w:val="22"/>
        </w:rPr>
        <w:t xml:space="preserve">.  </w:t>
      </w:r>
    </w:p>
    <w:p w14:paraId="01B1C007" w14:textId="5DE597B9" w:rsidR="004B51CD" w:rsidRPr="00A41FF1" w:rsidRDefault="007A3782" w:rsidP="003724B0">
      <w:pPr>
        <w:pStyle w:val="BodyText3"/>
        <w:pBdr>
          <w:top w:val="none" w:sz="0" w:space="0" w:color="auto"/>
          <w:left w:val="none" w:sz="0" w:space="0" w:color="auto"/>
          <w:bottom w:val="none" w:sz="0" w:space="0" w:color="auto"/>
          <w:right w:val="none" w:sz="0" w:space="0" w:color="auto"/>
        </w:pBdr>
        <w:spacing w:before="120" w:after="120" w:line="276" w:lineRule="auto"/>
        <w:rPr>
          <w:sz w:val="22"/>
          <w:szCs w:val="22"/>
        </w:rPr>
      </w:pPr>
      <w:r w:rsidRPr="00A41FF1">
        <w:rPr>
          <w:sz w:val="22"/>
          <w:szCs w:val="22"/>
        </w:rPr>
        <w:t xml:space="preserve">Our local Hazadous </w:t>
      </w:r>
      <w:r w:rsidR="00295C59">
        <w:rPr>
          <w:sz w:val="22"/>
          <w:szCs w:val="22"/>
        </w:rPr>
        <w:t xml:space="preserve">Household </w:t>
      </w:r>
      <w:r w:rsidRPr="00A41FF1">
        <w:rPr>
          <w:sz w:val="22"/>
          <w:szCs w:val="22"/>
        </w:rPr>
        <w:t>Waste Dispo</w:t>
      </w:r>
      <w:r w:rsidR="00A41FF1" w:rsidRPr="00A41FF1">
        <w:rPr>
          <w:sz w:val="22"/>
          <w:szCs w:val="22"/>
        </w:rPr>
        <w:t>s</w:t>
      </w:r>
      <w:r w:rsidRPr="00A41FF1">
        <w:rPr>
          <w:sz w:val="22"/>
          <w:szCs w:val="22"/>
        </w:rPr>
        <w:t>al site</w:t>
      </w:r>
      <w:r w:rsidR="00295C59">
        <w:rPr>
          <w:sz w:val="22"/>
          <w:szCs w:val="22"/>
        </w:rPr>
        <w:t>s</w:t>
      </w:r>
      <w:r w:rsidRPr="00A41FF1">
        <w:rPr>
          <w:sz w:val="22"/>
          <w:szCs w:val="22"/>
        </w:rPr>
        <w:t>:</w:t>
      </w:r>
    </w:p>
    <w:p w14:paraId="0FEA6B6A" w14:textId="6437B995" w:rsidR="00295C59" w:rsidRDefault="00295C59" w:rsidP="007A3782">
      <w:pPr>
        <w:rPr>
          <w:sz w:val="24"/>
          <w:szCs w:val="24"/>
        </w:rPr>
      </w:pPr>
      <w:r>
        <w:rPr>
          <w:sz w:val="24"/>
          <w:szCs w:val="24"/>
        </w:rPr>
        <w:t xml:space="preserve">San Bernardino County Sites - </w:t>
      </w:r>
      <w:hyperlink r:id="rId14" w:history="1">
        <w:r w:rsidRPr="00295C59">
          <w:rPr>
            <w:rStyle w:val="Hyperlink"/>
            <w:sz w:val="24"/>
            <w:szCs w:val="24"/>
          </w:rPr>
          <w:t>https://sbcountystormwater.org/residents/toxic-items/household-hazardous-waste-collection-locations/</w:t>
        </w:r>
        <w:r w:rsidR="00F564DF" w:rsidRPr="00295C59">
          <w:rPr>
            <w:rStyle w:val="Hyperlink"/>
            <w:sz w:val="24"/>
            <w:szCs w:val="24"/>
          </w:rPr>
          <w:tab/>
        </w:r>
      </w:hyperlink>
      <w:r w:rsidR="00F564DF">
        <w:rPr>
          <w:sz w:val="24"/>
          <w:szCs w:val="24"/>
        </w:rPr>
        <w:tab/>
      </w:r>
      <w:r w:rsidR="00F564DF">
        <w:rPr>
          <w:sz w:val="24"/>
          <w:szCs w:val="24"/>
        </w:rPr>
        <w:tab/>
      </w:r>
      <w:r>
        <w:rPr>
          <w:sz w:val="24"/>
          <w:szCs w:val="24"/>
        </w:rPr>
        <w:tab/>
      </w:r>
      <w:r>
        <w:rPr>
          <w:sz w:val="24"/>
          <w:szCs w:val="24"/>
        </w:rPr>
        <w:tab/>
      </w:r>
    </w:p>
    <w:p w14:paraId="0877B85C" w14:textId="77777777" w:rsidR="00295C59" w:rsidRDefault="00295C59" w:rsidP="007A3782">
      <w:pPr>
        <w:rPr>
          <w:sz w:val="24"/>
          <w:szCs w:val="24"/>
        </w:rPr>
      </w:pPr>
    </w:p>
    <w:p w14:paraId="6CF64FFE" w14:textId="181C15A9" w:rsidR="007A3782" w:rsidRPr="00A41FF1" w:rsidRDefault="007A3782" w:rsidP="007A3782">
      <w:pPr>
        <w:rPr>
          <w:sz w:val="24"/>
          <w:szCs w:val="24"/>
        </w:rPr>
      </w:pPr>
      <w:r w:rsidRPr="007A3782">
        <w:rPr>
          <w:sz w:val="24"/>
          <w:szCs w:val="24"/>
        </w:rPr>
        <w:t>Beaumont - Hemet Area</w:t>
      </w:r>
    </w:p>
    <w:p w14:paraId="0177C4ED" w14:textId="4994E0F6" w:rsidR="007A3782" w:rsidRPr="00A41FF1" w:rsidRDefault="007A3782" w:rsidP="007A3782">
      <w:pPr>
        <w:rPr>
          <w:sz w:val="24"/>
          <w:szCs w:val="24"/>
        </w:rPr>
      </w:pPr>
      <w:r w:rsidRPr="007A3782">
        <w:rPr>
          <w:sz w:val="24"/>
          <w:szCs w:val="24"/>
        </w:rPr>
        <w:t>Lamb Canyon Landfill</w:t>
      </w:r>
    </w:p>
    <w:p w14:paraId="74E0BD4D" w14:textId="4AE664D4" w:rsidR="007A3782" w:rsidRPr="00A41FF1" w:rsidRDefault="007A3782" w:rsidP="007A3782">
      <w:pPr>
        <w:rPr>
          <w:sz w:val="24"/>
          <w:szCs w:val="24"/>
        </w:rPr>
      </w:pPr>
      <w:r w:rsidRPr="007A3782">
        <w:rPr>
          <w:sz w:val="24"/>
          <w:szCs w:val="24"/>
        </w:rPr>
        <w:t>16411 Lamb Canyon Road</w:t>
      </w:r>
    </w:p>
    <w:p w14:paraId="4B06D888" w14:textId="3515B585" w:rsidR="004B51CD" w:rsidRDefault="007A3782" w:rsidP="007A3782">
      <w:pPr>
        <w:rPr>
          <w:sz w:val="24"/>
          <w:szCs w:val="24"/>
        </w:rPr>
      </w:pPr>
      <w:r w:rsidRPr="007A3782">
        <w:rPr>
          <w:sz w:val="24"/>
          <w:szCs w:val="24"/>
        </w:rPr>
        <w:t xml:space="preserve">Beaumont, </w:t>
      </w:r>
      <w:r w:rsidRPr="00A41FF1">
        <w:rPr>
          <w:sz w:val="24"/>
          <w:szCs w:val="24"/>
        </w:rPr>
        <w:t xml:space="preserve">CA, </w:t>
      </w:r>
      <w:r w:rsidRPr="007A3782">
        <w:rPr>
          <w:sz w:val="24"/>
          <w:szCs w:val="24"/>
        </w:rPr>
        <w:t>92223</w:t>
      </w:r>
    </w:p>
    <w:p w14:paraId="1B209E82" w14:textId="60BA34B0" w:rsidR="005649EE" w:rsidRPr="00A41FF1" w:rsidRDefault="00295C59" w:rsidP="007A3782">
      <w:hyperlink r:id="rId15" w:history="1">
        <w:r w:rsidRPr="0045713B">
          <w:rPr>
            <w:rStyle w:val="Hyperlink"/>
          </w:rPr>
          <w:t>www.rcwaste.org/Portals/0/Files/HW/HHWflyer.PDF</w:t>
        </w:r>
      </w:hyperlink>
    </w:p>
    <w:p w14:paraId="7469BE03" w14:textId="77777777" w:rsidR="007A3782" w:rsidRPr="00A41FF1" w:rsidRDefault="007A3782" w:rsidP="007A3782"/>
    <w:p w14:paraId="299255D3" w14:textId="0037C753" w:rsidR="007A3782" w:rsidRPr="007A3782" w:rsidRDefault="007A3782" w:rsidP="003724B0">
      <w:pPr>
        <w:pStyle w:val="BodyText3"/>
        <w:pBdr>
          <w:top w:val="none" w:sz="0" w:space="0" w:color="auto"/>
          <w:left w:val="none" w:sz="0" w:space="0" w:color="auto"/>
          <w:bottom w:val="none" w:sz="0" w:space="0" w:color="auto"/>
          <w:right w:val="none" w:sz="0" w:space="0" w:color="auto"/>
        </w:pBdr>
        <w:spacing w:before="120" w:after="120" w:line="276" w:lineRule="auto"/>
        <w:rPr>
          <w:b/>
          <w:bCs/>
          <w:sz w:val="22"/>
          <w:szCs w:val="22"/>
        </w:rPr>
      </w:pPr>
      <w:r w:rsidRPr="00A41FF1">
        <w:rPr>
          <w:b/>
          <w:bCs/>
          <w:sz w:val="22"/>
          <w:szCs w:val="22"/>
        </w:rPr>
        <w:t>Help Us Conserve Water</w:t>
      </w:r>
    </w:p>
    <w:p w14:paraId="24309F31" w14:textId="44FEBD85" w:rsidR="003724B0" w:rsidRPr="00947995" w:rsidRDefault="003724B0" w:rsidP="003724B0">
      <w:pPr>
        <w:pStyle w:val="BodyText3"/>
        <w:pBdr>
          <w:top w:val="none" w:sz="0" w:space="0" w:color="auto"/>
          <w:left w:val="none" w:sz="0" w:space="0" w:color="auto"/>
          <w:bottom w:val="none" w:sz="0" w:space="0" w:color="auto"/>
          <w:right w:val="none" w:sz="0" w:space="0" w:color="auto"/>
        </w:pBdr>
        <w:spacing w:before="120" w:after="120" w:line="276" w:lineRule="auto"/>
        <w:rPr>
          <w:sz w:val="22"/>
          <w:szCs w:val="22"/>
        </w:rPr>
      </w:pPr>
      <w:r w:rsidRPr="003724B0">
        <w:rPr>
          <w:sz w:val="22"/>
          <w:szCs w:val="22"/>
        </w:rPr>
        <w:t>Help us preserve our water quantity by conserving whenever you can and checking to assure that you don’t have leaks on your property</w:t>
      </w:r>
      <w:r w:rsidR="00BC48A2">
        <w:rPr>
          <w:sz w:val="22"/>
          <w:szCs w:val="22"/>
        </w:rPr>
        <w:t xml:space="preserve">. </w:t>
      </w:r>
      <w:r w:rsidRPr="000E6010">
        <w:rPr>
          <w:sz w:val="22"/>
          <w:szCs w:val="22"/>
          <w:u w:val="single"/>
        </w:rPr>
        <w:t>To learn more about our water system</w:t>
      </w:r>
      <w:r w:rsidR="00BC48A2">
        <w:rPr>
          <w:sz w:val="22"/>
          <w:szCs w:val="22"/>
          <w:u w:val="single"/>
        </w:rPr>
        <w:t xml:space="preserve"> and water conservation</w:t>
      </w:r>
      <w:r w:rsidRPr="000E6010">
        <w:rPr>
          <w:sz w:val="22"/>
          <w:szCs w:val="22"/>
          <w:u w:val="single"/>
        </w:rPr>
        <w:t xml:space="preserve"> attend our Annual Meeting</w:t>
      </w:r>
      <w:r w:rsidR="000E6010" w:rsidRPr="000E6010">
        <w:rPr>
          <w:sz w:val="22"/>
          <w:szCs w:val="22"/>
          <w:u w:val="single"/>
        </w:rPr>
        <w:t>s</w:t>
      </w:r>
      <w:r w:rsidR="00947995">
        <w:rPr>
          <w:sz w:val="22"/>
          <w:szCs w:val="22"/>
          <w:u w:val="single"/>
        </w:rPr>
        <w:t>.</w:t>
      </w:r>
      <w:r w:rsidR="00BC48A2">
        <w:rPr>
          <w:sz w:val="22"/>
          <w:szCs w:val="22"/>
        </w:rPr>
        <w:t xml:space="preserve"> </w:t>
      </w:r>
      <w:r w:rsidR="00947995">
        <w:rPr>
          <w:sz w:val="22"/>
          <w:szCs w:val="22"/>
        </w:rPr>
        <w:t xml:space="preserve">Also checkout this </w:t>
      </w:r>
      <w:r w:rsidR="00BC48A2">
        <w:rPr>
          <w:sz w:val="22"/>
          <w:szCs w:val="22"/>
        </w:rPr>
        <w:t xml:space="preserve">resource: </w:t>
      </w:r>
      <w:hyperlink r:id="rId16" w:history="1">
        <w:r w:rsidR="00BC48A2" w:rsidRPr="0045713B">
          <w:rPr>
            <w:rStyle w:val="Hyperlink"/>
            <w:sz w:val="22"/>
            <w:szCs w:val="22"/>
          </w:rPr>
          <w:t>https://www.watereducation.org/online-resources</w:t>
        </w:r>
      </w:hyperlink>
    </w:p>
    <w:p w14:paraId="7857EC18" w14:textId="4C4EEC00" w:rsidR="003724B0" w:rsidRPr="003724B0" w:rsidRDefault="003724B0" w:rsidP="003724B0">
      <w:pPr>
        <w:pStyle w:val="BodyText3"/>
        <w:pBdr>
          <w:top w:val="none" w:sz="0" w:space="0" w:color="auto"/>
          <w:left w:val="none" w:sz="0" w:space="0" w:color="auto"/>
          <w:bottom w:val="none" w:sz="0" w:space="0" w:color="auto"/>
          <w:right w:val="none" w:sz="0" w:space="0" w:color="auto"/>
        </w:pBdr>
        <w:spacing w:before="120" w:after="120" w:line="276" w:lineRule="auto"/>
        <w:rPr>
          <w:sz w:val="22"/>
          <w:szCs w:val="22"/>
        </w:rPr>
      </w:pPr>
      <w:r w:rsidRPr="003724B0">
        <w:rPr>
          <w:sz w:val="22"/>
          <w:szCs w:val="22"/>
        </w:rPr>
        <w:t>If you have questions about this water quality report, please call Scott Hudson at (951) 694-2591</w:t>
      </w:r>
      <w:r w:rsidR="007A181D">
        <w:rPr>
          <w:sz w:val="22"/>
          <w:szCs w:val="22"/>
        </w:rPr>
        <w:t>.</w:t>
      </w:r>
    </w:p>
    <w:p w14:paraId="6FB8EB87" w14:textId="4113B9BE" w:rsidR="003724B0" w:rsidRPr="00A41FF1" w:rsidRDefault="00295C59">
      <w:pPr>
        <w:pStyle w:val="BodyText"/>
        <w:spacing w:before="0"/>
        <w:jc w:val="left"/>
        <w:rPr>
          <w:rFonts w:ascii="Times New Roman" w:hAnsi="Times New Roman"/>
          <w:sz w:val="20"/>
        </w:rPr>
      </w:pPr>
      <w:r>
        <w:rPr>
          <w:rFonts w:ascii="Times New Roman" w:hAnsi="Times New Roman"/>
          <w:sz w:val="20"/>
        </w:rPr>
        <w:t xml:space="preserve">The </w:t>
      </w:r>
      <w:r w:rsidR="007A3782" w:rsidRPr="00295C59">
        <w:rPr>
          <w:rFonts w:ascii="Times New Roman" w:hAnsi="Times New Roman"/>
          <w:b/>
          <w:bCs/>
          <w:sz w:val="20"/>
        </w:rPr>
        <w:t>Oak Glen Domestic Water Company</w:t>
      </w:r>
      <w:r w:rsidR="007A3782" w:rsidRPr="00A41FF1">
        <w:rPr>
          <w:rFonts w:ascii="Times New Roman" w:hAnsi="Times New Roman"/>
          <w:sz w:val="20"/>
        </w:rPr>
        <w:t xml:space="preserve"> </w:t>
      </w:r>
      <w:r>
        <w:rPr>
          <w:rFonts w:ascii="Times New Roman" w:hAnsi="Times New Roman"/>
          <w:sz w:val="20"/>
        </w:rPr>
        <w:t xml:space="preserve">mailing </w:t>
      </w:r>
      <w:r w:rsidR="007A3782" w:rsidRPr="00A41FF1">
        <w:rPr>
          <w:rFonts w:ascii="Times New Roman" w:hAnsi="Times New Roman"/>
          <w:sz w:val="20"/>
        </w:rPr>
        <w:t>address is:</w:t>
      </w:r>
    </w:p>
    <w:p w14:paraId="3DFE35CE" w14:textId="5C62FBD9" w:rsidR="007A3782" w:rsidRPr="00A41FF1" w:rsidRDefault="007A3782">
      <w:pPr>
        <w:pStyle w:val="BodyText"/>
        <w:spacing w:before="0"/>
        <w:jc w:val="left"/>
        <w:rPr>
          <w:rFonts w:ascii="Times New Roman" w:hAnsi="Times New Roman"/>
          <w:sz w:val="20"/>
        </w:rPr>
      </w:pPr>
    </w:p>
    <w:p w14:paraId="5C648FC5" w14:textId="11DEA84A" w:rsidR="007A3782" w:rsidRPr="00A41FF1" w:rsidRDefault="007A3782">
      <w:pPr>
        <w:pStyle w:val="BodyText"/>
        <w:spacing w:before="0"/>
        <w:jc w:val="left"/>
        <w:rPr>
          <w:rFonts w:ascii="Times New Roman" w:hAnsi="Times New Roman"/>
          <w:sz w:val="20"/>
        </w:rPr>
      </w:pPr>
      <w:r w:rsidRPr="00A41FF1">
        <w:rPr>
          <w:rFonts w:ascii="Times New Roman" w:hAnsi="Times New Roman"/>
          <w:sz w:val="20"/>
        </w:rPr>
        <w:t>Oak Glen Domestic Water Company</w:t>
      </w:r>
    </w:p>
    <w:p w14:paraId="25EAC805" w14:textId="4751688F" w:rsidR="007A3782" w:rsidRPr="00A41FF1" w:rsidRDefault="007860D3">
      <w:pPr>
        <w:pStyle w:val="BodyText"/>
        <w:spacing w:before="0"/>
        <w:jc w:val="left"/>
        <w:rPr>
          <w:rFonts w:ascii="Times New Roman" w:hAnsi="Times New Roman"/>
          <w:sz w:val="20"/>
        </w:rPr>
      </w:pPr>
      <w:r>
        <w:rPr>
          <w:rFonts w:ascii="Times New Roman" w:hAnsi="Times New Roman"/>
          <w:noProof/>
          <w:sz w:val="20"/>
        </w:rPr>
        <mc:AlternateContent>
          <mc:Choice Requires="aink">
            <w:drawing>
              <wp:anchor distT="0" distB="0" distL="114300" distR="114300" simplePos="0" relativeHeight="251660288" behindDoc="0" locked="0" layoutInCell="1" allowOverlap="1" wp14:anchorId="192515EF" wp14:editId="7EB57504">
                <wp:simplePos x="0" y="0"/>
                <wp:positionH relativeFrom="column">
                  <wp:posOffset>4294275</wp:posOffset>
                </wp:positionH>
                <wp:positionV relativeFrom="paragraph">
                  <wp:posOffset>113491</wp:posOffset>
                </wp:positionV>
                <wp:extent cx="360" cy="360"/>
                <wp:effectExtent l="50800" t="50800" r="50800" b="50800"/>
                <wp:wrapNone/>
                <wp:docPr id="5" name="Ink 5"/>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drawing>
              <wp:anchor distT="0" distB="0" distL="114300" distR="114300" simplePos="0" relativeHeight="251660288" behindDoc="0" locked="0" layoutInCell="1" allowOverlap="1" wp14:anchorId="192515EF" wp14:editId="7EB57504">
                <wp:simplePos x="0" y="0"/>
                <wp:positionH relativeFrom="column">
                  <wp:posOffset>4294275</wp:posOffset>
                </wp:positionH>
                <wp:positionV relativeFrom="paragraph">
                  <wp:posOffset>113491</wp:posOffset>
                </wp:positionV>
                <wp:extent cx="360" cy="360"/>
                <wp:effectExtent l="50800" t="50800" r="50800" b="50800"/>
                <wp:wrapNone/>
                <wp:docPr id="5" name="Ink 5"/>
                <wp:cNvGraphicFramePr/>
                <a:graphic xmlns:a="http://schemas.openxmlformats.org/drawingml/2006/main">
                  <a:graphicData uri="http://schemas.openxmlformats.org/drawingml/2006/picture">
                    <pic:pic xmlns:pic="http://schemas.openxmlformats.org/drawingml/2006/picture">
                      <pic:nvPicPr>
                        <pic:cNvPr id="5" name="Ink 5"/>
                        <pic:cNvPicPr/>
                      </pic:nvPicPr>
                      <pic:blipFill>
                        <a:blip r:embed="rId18"/>
                        <a:stretch>
                          <a:fillRect/>
                        </a:stretch>
                      </pic:blipFill>
                      <pic:spPr>
                        <a:xfrm>
                          <a:off x="0" y="0"/>
                          <a:ext cx="36000" cy="36000"/>
                        </a:xfrm>
                        <a:prstGeom prst="rect">
                          <a:avLst/>
                        </a:prstGeom>
                      </pic:spPr>
                    </pic:pic>
                  </a:graphicData>
                </a:graphic>
              </wp:anchor>
            </w:drawing>
          </mc:Fallback>
        </mc:AlternateContent>
      </w:r>
      <w:r w:rsidR="007A3782" w:rsidRPr="00A41FF1">
        <w:rPr>
          <w:rFonts w:ascii="Times New Roman" w:hAnsi="Times New Roman"/>
          <w:sz w:val="20"/>
        </w:rPr>
        <w:t xml:space="preserve">P.O. Box </w:t>
      </w:r>
      <w:r w:rsidR="00A41FF1" w:rsidRPr="00A41FF1">
        <w:rPr>
          <w:rFonts w:ascii="Times New Roman" w:hAnsi="Times New Roman"/>
          <w:sz w:val="20"/>
        </w:rPr>
        <w:t>4171</w:t>
      </w:r>
    </w:p>
    <w:p w14:paraId="775C0085" w14:textId="3752C41B" w:rsidR="007A3782" w:rsidRDefault="007A3782">
      <w:pPr>
        <w:pStyle w:val="BodyText"/>
        <w:spacing w:before="0"/>
        <w:jc w:val="left"/>
        <w:rPr>
          <w:rFonts w:ascii="Times New Roman" w:hAnsi="Times New Roman"/>
          <w:sz w:val="20"/>
        </w:rPr>
      </w:pPr>
      <w:r w:rsidRPr="00A41FF1">
        <w:rPr>
          <w:rFonts w:ascii="Times New Roman" w:hAnsi="Times New Roman"/>
          <w:sz w:val="20"/>
        </w:rPr>
        <w:t>Hemet, CA, 92546</w:t>
      </w:r>
    </w:p>
    <w:p w14:paraId="7D3A0ACF" w14:textId="36BDA095" w:rsidR="00A41FF1" w:rsidRDefault="00A41FF1">
      <w:pPr>
        <w:pStyle w:val="BodyText"/>
        <w:spacing w:before="0"/>
        <w:jc w:val="left"/>
        <w:rPr>
          <w:rFonts w:ascii="Times New Roman" w:hAnsi="Times New Roman"/>
          <w:sz w:val="20"/>
        </w:rPr>
      </w:pPr>
    </w:p>
    <w:p w14:paraId="23C657DC" w14:textId="0A4CB67A" w:rsidR="00A41FF1" w:rsidRPr="00A41FF1" w:rsidRDefault="00A41FF1">
      <w:pPr>
        <w:pStyle w:val="BodyText"/>
        <w:spacing w:before="0"/>
        <w:jc w:val="left"/>
        <w:rPr>
          <w:rFonts w:ascii="Times New Roman" w:hAnsi="Times New Roman"/>
          <w:i/>
          <w:iCs/>
          <w:sz w:val="20"/>
        </w:rPr>
      </w:pPr>
      <w:r w:rsidRPr="00A41FF1">
        <w:rPr>
          <w:rFonts w:ascii="Times New Roman" w:hAnsi="Times New Roman"/>
          <w:i/>
          <w:iCs/>
          <w:sz w:val="20"/>
        </w:rPr>
        <w:t>ENJOY OUR WAT</w:t>
      </w:r>
      <w:r w:rsidR="009E60DD">
        <w:rPr>
          <w:rFonts w:ascii="Times New Roman" w:hAnsi="Times New Roman"/>
          <w:i/>
          <w:iCs/>
          <w:sz w:val="20"/>
        </w:rPr>
        <w:t>ER</w:t>
      </w:r>
      <w:r w:rsidR="00BC48A2">
        <w:rPr>
          <w:rFonts w:ascii="Times New Roman" w:hAnsi="Times New Roman"/>
          <w:i/>
          <w:iCs/>
          <w:sz w:val="20"/>
        </w:rPr>
        <w:t xml:space="preserve"> </w:t>
      </w:r>
      <w:r w:rsidR="009E60DD">
        <w:rPr>
          <w:rFonts w:ascii="Times New Roman" w:hAnsi="Times New Roman"/>
          <w:i/>
          <w:iCs/>
          <w:noProof/>
          <w:sz w:val="20"/>
        </w:rPr>
        <w:drawing>
          <wp:inline distT="0" distB="0" distL="0" distR="0" wp14:anchorId="1FB610AC" wp14:editId="7D352352">
            <wp:extent cx="471517" cy="471517"/>
            <wp:effectExtent l="0" t="0" r="0" b="0"/>
            <wp:docPr id="4" name="Graphic 4" descr="Leaky Ta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Leaky Tap outline"/>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547861" cy="547861"/>
                    </a:xfrm>
                    <a:prstGeom prst="rect">
                      <a:avLst/>
                    </a:prstGeom>
                  </pic:spPr>
                </pic:pic>
              </a:graphicData>
            </a:graphic>
          </wp:inline>
        </w:drawing>
      </w:r>
    </w:p>
    <w:sectPr w:rsidR="00A41FF1" w:rsidRPr="00A41FF1" w:rsidSect="007A3C60">
      <w:headerReference w:type="default" r:id="rId21"/>
      <w:pgSz w:w="12240" w:h="15840" w:code="1"/>
      <w:pgMar w:top="810"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5FF52" w14:textId="77777777" w:rsidR="005156F9" w:rsidRDefault="005156F9">
      <w:r>
        <w:separator/>
      </w:r>
    </w:p>
  </w:endnote>
  <w:endnote w:type="continuationSeparator" w:id="0">
    <w:p w14:paraId="0221FA08" w14:textId="77777777" w:rsidR="005156F9" w:rsidRDefault="00515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0745BF34"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9813C" w14:textId="77777777" w:rsidR="005156F9" w:rsidRDefault="005156F9">
      <w:r>
        <w:separator/>
      </w:r>
    </w:p>
  </w:footnote>
  <w:footnote w:type="continuationSeparator" w:id="0">
    <w:p w14:paraId="6A1D372C" w14:textId="77777777" w:rsidR="005156F9" w:rsidRDefault="00515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33C231E5" w:rsidR="00E45705" w:rsidRDefault="003724B0" w:rsidP="00E45705">
    <w:pPr>
      <w:pStyle w:val="Header"/>
      <w:tabs>
        <w:tab w:val="clear" w:pos="4320"/>
        <w:tab w:val="clear" w:pos="8640"/>
        <w:tab w:val="right" w:pos="10800"/>
      </w:tabs>
      <w:rPr>
        <w:rStyle w:val="PageNumber"/>
        <w:i/>
        <w:iCs/>
        <w:u w:val="single"/>
      </w:rPr>
    </w:pPr>
    <w:r>
      <w:rPr>
        <w:i/>
        <w:iCs/>
        <w:u w:val="single"/>
      </w:rPr>
      <w:t>20</w:t>
    </w:r>
    <w:r w:rsidR="009E60DD">
      <w:rPr>
        <w:i/>
        <w:iCs/>
        <w:u w:val="single"/>
      </w:rPr>
      <w:t>21</w:t>
    </w:r>
    <w:r>
      <w:rPr>
        <w:i/>
        <w:iCs/>
        <w:u w:val="single"/>
      </w:rPr>
      <w:t xml:space="preserve"> </w:t>
    </w:r>
    <w:r w:rsidR="00E45705">
      <w:rPr>
        <w:i/>
        <w:iCs/>
        <w:u w:val="single"/>
      </w:rPr>
      <w:t>Consumer Confidence Report</w:t>
    </w:r>
    <w:r w:rsidR="00E45705">
      <w:rPr>
        <w:i/>
        <w:iCs/>
        <w:u w:val="single"/>
      </w:rPr>
      <w:tab/>
      <w:t xml:space="preserve">Page </w:t>
    </w:r>
    <w:r w:rsidR="00E45705">
      <w:rPr>
        <w:rStyle w:val="PageNumber"/>
        <w:i/>
        <w:iCs/>
        <w:u w:val="single"/>
      </w:rPr>
      <w:fldChar w:fldCharType="begin"/>
    </w:r>
    <w:r w:rsidR="00E45705">
      <w:rPr>
        <w:rStyle w:val="PageNumber"/>
        <w:i/>
        <w:iCs/>
        <w:u w:val="single"/>
      </w:rPr>
      <w:instrText xml:space="preserve"> PAGE </w:instrText>
    </w:r>
    <w:r w:rsidR="00E45705">
      <w:rPr>
        <w:rStyle w:val="PageNumber"/>
        <w:i/>
        <w:iCs/>
        <w:u w:val="single"/>
      </w:rPr>
      <w:fldChar w:fldCharType="separate"/>
    </w:r>
    <w:r w:rsidR="00E45705">
      <w:rPr>
        <w:rStyle w:val="PageNumber"/>
        <w:i/>
        <w:iCs/>
        <w:u w:val="single"/>
      </w:rPr>
      <w:t>3</w:t>
    </w:r>
    <w:r w:rsidR="00E45705">
      <w:rPr>
        <w:rStyle w:val="PageNumber"/>
        <w:i/>
        <w:iCs/>
        <w:u w:val="single"/>
      </w:rPr>
      <w:fldChar w:fldCharType="end"/>
    </w:r>
    <w:r w:rsidR="00E45705">
      <w:rPr>
        <w:rStyle w:val="PageNumber"/>
        <w:i/>
        <w:iCs/>
        <w:u w:val="single"/>
      </w:rPr>
      <w:t xml:space="preserve"> </w:t>
    </w:r>
    <w:r w:rsidR="00E45705" w:rsidRPr="00246D6E">
      <w:rPr>
        <w:rStyle w:val="PageNumber"/>
        <w:i/>
        <w:iCs/>
        <w:u w:val="single"/>
      </w:rPr>
      <w:t xml:space="preserve">of </w:t>
    </w:r>
    <w:r w:rsidR="00E45705" w:rsidRPr="00246D6E">
      <w:rPr>
        <w:rStyle w:val="PageNumber"/>
        <w:i/>
        <w:u w:val="single"/>
      </w:rPr>
      <w:fldChar w:fldCharType="begin"/>
    </w:r>
    <w:r w:rsidR="00E45705" w:rsidRPr="00246D6E">
      <w:rPr>
        <w:rStyle w:val="PageNumber"/>
        <w:i/>
        <w:u w:val="single"/>
      </w:rPr>
      <w:instrText xml:space="preserve"> NUMPAGES </w:instrText>
    </w:r>
    <w:r w:rsidR="00E45705" w:rsidRPr="00246D6E">
      <w:rPr>
        <w:rStyle w:val="PageNumber"/>
        <w:i/>
        <w:u w:val="single"/>
      </w:rPr>
      <w:fldChar w:fldCharType="separate"/>
    </w:r>
    <w:r w:rsidR="00E45705">
      <w:rPr>
        <w:rStyle w:val="PageNumber"/>
        <w:i/>
        <w:u w:val="single"/>
      </w:rPr>
      <w:t>6</w:t>
    </w:r>
    <w:r w:rsidR="00E45705"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61193211">
    <w:abstractNumId w:val="2"/>
  </w:num>
  <w:num w:numId="2" w16cid:durableId="884174978">
    <w:abstractNumId w:val="0"/>
  </w:num>
  <w:num w:numId="3" w16cid:durableId="24657856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133A"/>
    <w:rsid w:val="00044344"/>
    <w:rsid w:val="000450D8"/>
    <w:rsid w:val="0004748A"/>
    <w:rsid w:val="00053BC0"/>
    <w:rsid w:val="000551F9"/>
    <w:rsid w:val="00065561"/>
    <w:rsid w:val="00073BE0"/>
    <w:rsid w:val="00074CBB"/>
    <w:rsid w:val="000823E7"/>
    <w:rsid w:val="00085A69"/>
    <w:rsid w:val="000943DA"/>
    <w:rsid w:val="00094751"/>
    <w:rsid w:val="000A08B0"/>
    <w:rsid w:val="000A0BCF"/>
    <w:rsid w:val="000B01EA"/>
    <w:rsid w:val="000B13CB"/>
    <w:rsid w:val="000B52CD"/>
    <w:rsid w:val="000B60F2"/>
    <w:rsid w:val="000B74BB"/>
    <w:rsid w:val="000C116D"/>
    <w:rsid w:val="000C16DD"/>
    <w:rsid w:val="000C1A52"/>
    <w:rsid w:val="000D2943"/>
    <w:rsid w:val="000D4AC7"/>
    <w:rsid w:val="000E6010"/>
    <w:rsid w:val="000F3C1E"/>
    <w:rsid w:val="000F6367"/>
    <w:rsid w:val="00100750"/>
    <w:rsid w:val="00101107"/>
    <w:rsid w:val="001151D3"/>
    <w:rsid w:val="0012764D"/>
    <w:rsid w:val="00127B6D"/>
    <w:rsid w:val="00132E9B"/>
    <w:rsid w:val="001331D3"/>
    <w:rsid w:val="001476E6"/>
    <w:rsid w:val="00153D70"/>
    <w:rsid w:val="00154C45"/>
    <w:rsid w:val="00161D5A"/>
    <w:rsid w:val="00170328"/>
    <w:rsid w:val="00172215"/>
    <w:rsid w:val="00173A3B"/>
    <w:rsid w:val="00174D45"/>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95C59"/>
    <w:rsid w:val="002A20BB"/>
    <w:rsid w:val="002A3636"/>
    <w:rsid w:val="002A5C9F"/>
    <w:rsid w:val="002A746D"/>
    <w:rsid w:val="002B0B02"/>
    <w:rsid w:val="002B3B52"/>
    <w:rsid w:val="002D15BC"/>
    <w:rsid w:val="002D429D"/>
    <w:rsid w:val="002D728F"/>
    <w:rsid w:val="002E35CB"/>
    <w:rsid w:val="002E43B8"/>
    <w:rsid w:val="002F07E8"/>
    <w:rsid w:val="002F0A31"/>
    <w:rsid w:val="002F1DD3"/>
    <w:rsid w:val="002F282A"/>
    <w:rsid w:val="002F6EC9"/>
    <w:rsid w:val="00301D86"/>
    <w:rsid w:val="00304873"/>
    <w:rsid w:val="003205C1"/>
    <w:rsid w:val="00322340"/>
    <w:rsid w:val="0033024B"/>
    <w:rsid w:val="00332A75"/>
    <w:rsid w:val="00335461"/>
    <w:rsid w:val="00340568"/>
    <w:rsid w:val="00341671"/>
    <w:rsid w:val="00342536"/>
    <w:rsid w:val="0034335A"/>
    <w:rsid w:val="0034785D"/>
    <w:rsid w:val="00357F0C"/>
    <w:rsid w:val="00365C7B"/>
    <w:rsid w:val="003724B0"/>
    <w:rsid w:val="00373C34"/>
    <w:rsid w:val="00377086"/>
    <w:rsid w:val="00383730"/>
    <w:rsid w:val="00391089"/>
    <w:rsid w:val="00391E62"/>
    <w:rsid w:val="00397893"/>
    <w:rsid w:val="003A0C60"/>
    <w:rsid w:val="003A5EB5"/>
    <w:rsid w:val="003B1F6B"/>
    <w:rsid w:val="003B3381"/>
    <w:rsid w:val="003C2FCC"/>
    <w:rsid w:val="003C7E02"/>
    <w:rsid w:val="003E7032"/>
    <w:rsid w:val="003F23AC"/>
    <w:rsid w:val="003F3A38"/>
    <w:rsid w:val="003F5E00"/>
    <w:rsid w:val="00402ABE"/>
    <w:rsid w:val="004053E9"/>
    <w:rsid w:val="00412B2F"/>
    <w:rsid w:val="00415B66"/>
    <w:rsid w:val="00416A8E"/>
    <w:rsid w:val="0041709B"/>
    <w:rsid w:val="00422140"/>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095C"/>
    <w:rsid w:val="004912AD"/>
    <w:rsid w:val="00492061"/>
    <w:rsid w:val="004A05D8"/>
    <w:rsid w:val="004A07B2"/>
    <w:rsid w:val="004A1ABC"/>
    <w:rsid w:val="004A2077"/>
    <w:rsid w:val="004B51CD"/>
    <w:rsid w:val="004B7187"/>
    <w:rsid w:val="004C5E5E"/>
    <w:rsid w:val="004D509C"/>
    <w:rsid w:val="004F3C5B"/>
    <w:rsid w:val="004F67E6"/>
    <w:rsid w:val="00501116"/>
    <w:rsid w:val="00501B52"/>
    <w:rsid w:val="005065B7"/>
    <w:rsid w:val="00514FDA"/>
    <w:rsid w:val="005156F9"/>
    <w:rsid w:val="00534BB7"/>
    <w:rsid w:val="00535F64"/>
    <w:rsid w:val="00535F8B"/>
    <w:rsid w:val="00537BEA"/>
    <w:rsid w:val="0054057D"/>
    <w:rsid w:val="00546A68"/>
    <w:rsid w:val="00546FDB"/>
    <w:rsid w:val="00552D92"/>
    <w:rsid w:val="005540D9"/>
    <w:rsid w:val="0055419E"/>
    <w:rsid w:val="005578F9"/>
    <w:rsid w:val="0056039D"/>
    <w:rsid w:val="005649EE"/>
    <w:rsid w:val="005830FA"/>
    <w:rsid w:val="0058536C"/>
    <w:rsid w:val="005937EB"/>
    <w:rsid w:val="005A087D"/>
    <w:rsid w:val="005B6F68"/>
    <w:rsid w:val="005C04C1"/>
    <w:rsid w:val="005C52D6"/>
    <w:rsid w:val="005C7AE4"/>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24A5A"/>
    <w:rsid w:val="00630AE6"/>
    <w:rsid w:val="00633A17"/>
    <w:rsid w:val="00640676"/>
    <w:rsid w:val="0064205A"/>
    <w:rsid w:val="00643C66"/>
    <w:rsid w:val="00652F8C"/>
    <w:rsid w:val="006537F6"/>
    <w:rsid w:val="00663379"/>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6E1357"/>
    <w:rsid w:val="006F2A89"/>
    <w:rsid w:val="007003D1"/>
    <w:rsid w:val="007017A9"/>
    <w:rsid w:val="0071047D"/>
    <w:rsid w:val="00710939"/>
    <w:rsid w:val="0071576E"/>
    <w:rsid w:val="00717191"/>
    <w:rsid w:val="00717E80"/>
    <w:rsid w:val="00722BA8"/>
    <w:rsid w:val="00737455"/>
    <w:rsid w:val="00742E55"/>
    <w:rsid w:val="007452F3"/>
    <w:rsid w:val="007471DB"/>
    <w:rsid w:val="00752F42"/>
    <w:rsid w:val="00762426"/>
    <w:rsid w:val="00775871"/>
    <w:rsid w:val="00783F5A"/>
    <w:rsid w:val="00784E3A"/>
    <w:rsid w:val="007860D3"/>
    <w:rsid w:val="00796405"/>
    <w:rsid w:val="00796E52"/>
    <w:rsid w:val="007A0F8D"/>
    <w:rsid w:val="007A14D4"/>
    <w:rsid w:val="007A181D"/>
    <w:rsid w:val="007A3782"/>
    <w:rsid w:val="007A3C60"/>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47B2"/>
    <w:rsid w:val="00836B2C"/>
    <w:rsid w:val="00845703"/>
    <w:rsid w:val="00857337"/>
    <w:rsid w:val="00860711"/>
    <w:rsid w:val="008642CC"/>
    <w:rsid w:val="00881DB7"/>
    <w:rsid w:val="00883433"/>
    <w:rsid w:val="00885381"/>
    <w:rsid w:val="00895240"/>
    <w:rsid w:val="00896C8A"/>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32A0"/>
    <w:rsid w:val="00915867"/>
    <w:rsid w:val="009160C7"/>
    <w:rsid w:val="00921C44"/>
    <w:rsid w:val="00936C4A"/>
    <w:rsid w:val="009419BC"/>
    <w:rsid w:val="0094633A"/>
    <w:rsid w:val="00947995"/>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207"/>
    <w:rsid w:val="009D54A3"/>
    <w:rsid w:val="009E153B"/>
    <w:rsid w:val="009E2850"/>
    <w:rsid w:val="009E60DD"/>
    <w:rsid w:val="009F5401"/>
    <w:rsid w:val="00A0317C"/>
    <w:rsid w:val="00A0355F"/>
    <w:rsid w:val="00A0640D"/>
    <w:rsid w:val="00A107E3"/>
    <w:rsid w:val="00A15ACB"/>
    <w:rsid w:val="00A1682E"/>
    <w:rsid w:val="00A24839"/>
    <w:rsid w:val="00A259A6"/>
    <w:rsid w:val="00A41FF1"/>
    <w:rsid w:val="00A44246"/>
    <w:rsid w:val="00A72ADF"/>
    <w:rsid w:val="00A87511"/>
    <w:rsid w:val="00A93A21"/>
    <w:rsid w:val="00A94D32"/>
    <w:rsid w:val="00A9766F"/>
    <w:rsid w:val="00AB01B0"/>
    <w:rsid w:val="00AB5E87"/>
    <w:rsid w:val="00AC41BE"/>
    <w:rsid w:val="00AC6D1E"/>
    <w:rsid w:val="00AD4876"/>
    <w:rsid w:val="00AF0445"/>
    <w:rsid w:val="00AF2E38"/>
    <w:rsid w:val="00B0620C"/>
    <w:rsid w:val="00B1666D"/>
    <w:rsid w:val="00B2410E"/>
    <w:rsid w:val="00B3023D"/>
    <w:rsid w:val="00B30E79"/>
    <w:rsid w:val="00B36757"/>
    <w:rsid w:val="00B4178F"/>
    <w:rsid w:val="00B44817"/>
    <w:rsid w:val="00B45743"/>
    <w:rsid w:val="00B51879"/>
    <w:rsid w:val="00B552D9"/>
    <w:rsid w:val="00B56F52"/>
    <w:rsid w:val="00B56F6C"/>
    <w:rsid w:val="00B606D3"/>
    <w:rsid w:val="00B646BC"/>
    <w:rsid w:val="00B67C49"/>
    <w:rsid w:val="00B76677"/>
    <w:rsid w:val="00B772E6"/>
    <w:rsid w:val="00B85CDA"/>
    <w:rsid w:val="00B8688B"/>
    <w:rsid w:val="00B87C5D"/>
    <w:rsid w:val="00B917F2"/>
    <w:rsid w:val="00B96EC8"/>
    <w:rsid w:val="00BA38C1"/>
    <w:rsid w:val="00BA6254"/>
    <w:rsid w:val="00BB3E43"/>
    <w:rsid w:val="00BB412C"/>
    <w:rsid w:val="00BB6631"/>
    <w:rsid w:val="00BC2F95"/>
    <w:rsid w:val="00BC48A2"/>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805FE"/>
    <w:rsid w:val="00C80860"/>
    <w:rsid w:val="00C945A7"/>
    <w:rsid w:val="00C952C9"/>
    <w:rsid w:val="00C96627"/>
    <w:rsid w:val="00CB5A7C"/>
    <w:rsid w:val="00CB6FF7"/>
    <w:rsid w:val="00CC2F86"/>
    <w:rsid w:val="00CD02CA"/>
    <w:rsid w:val="00CD26F1"/>
    <w:rsid w:val="00CD598A"/>
    <w:rsid w:val="00CE2D72"/>
    <w:rsid w:val="00CF1A7D"/>
    <w:rsid w:val="00CF2391"/>
    <w:rsid w:val="00CF49CD"/>
    <w:rsid w:val="00D0158D"/>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417"/>
    <w:rsid w:val="00E41EE8"/>
    <w:rsid w:val="00E45705"/>
    <w:rsid w:val="00E56B28"/>
    <w:rsid w:val="00E60304"/>
    <w:rsid w:val="00E6542D"/>
    <w:rsid w:val="00E67C01"/>
    <w:rsid w:val="00E77C3B"/>
    <w:rsid w:val="00E80B80"/>
    <w:rsid w:val="00E8528D"/>
    <w:rsid w:val="00E91D0B"/>
    <w:rsid w:val="00E92E9C"/>
    <w:rsid w:val="00EA523D"/>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564DF"/>
    <w:rsid w:val="00F61DCB"/>
    <w:rsid w:val="00F67D55"/>
    <w:rsid w:val="00F71E15"/>
    <w:rsid w:val="00F75012"/>
    <w:rsid w:val="00F75418"/>
    <w:rsid w:val="00F82FE4"/>
    <w:rsid w:val="00F87E2C"/>
    <w:rsid w:val="00F91354"/>
    <w:rsid w:val="00F925AF"/>
    <w:rsid w:val="00F943FC"/>
    <w:rsid w:val="00FB67EC"/>
    <w:rsid w:val="00FC01B5"/>
    <w:rsid w:val="00FC34F6"/>
    <w:rsid w:val="00FD4B98"/>
    <w:rsid w:val="00FF0C1D"/>
    <w:rsid w:val="00FF3DCB"/>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styleId="UnresolvedMention">
    <w:name w:val="Unresolved Mention"/>
    <w:basedOn w:val="DefaultParagraphFont"/>
    <w:uiPriority w:val="99"/>
    <w:semiHidden/>
    <w:unhideWhenUsed/>
    <w:rsid w:val="004B51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724830">
      <w:bodyDiv w:val="1"/>
      <w:marLeft w:val="0"/>
      <w:marRight w:val="0"/>
      <w:marTop w:val="0"/>
      <w:marBottom w:val="0"/>
      <w:divBdr>
        <w:top w:val="none" w:sz="0" w:space="0" w:color="auto"/>
        <w:left w:val="none" w:sz="0" w:space="0" w:color="auto"/>
        <w:bottom w:val="none" w:sz="0" w:space="0" w:color="auto"/>
        <w:right w:val="none" w:sz="0" w:space="0" w:color="auto"/>
      </w:divBdr>
    </w:div>
    <w:div w:id="201178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cdc.gov/coronavirus/2019-ncov/index.html"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hyperlink" Target="https://covid19.ca.gov/" TargetMode="External"/><Relationship Id="rId17" Type="http://schemas.openxmlformats.org/officeDocument/2006/relationships/customXml" Target="ink/ink1.xml"/><Relationship Id="rId2" Type="http://schemas.openxmlformats.org/officeDocument/2006/relationships/styles" Target="styles.xml"/><Relationship Id="rId16" Type="http://schemas.openxmlformats.org/officeDocument/2006/relationships/hyperlink" Target="https://www.watereducation.org/online-resources" TargetMode="External"/><Relationship Id="rId20" Type="http://schemas.openxmlformats.org/officeDocument/2006/relationships/image" Target="media/image4.sv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pa.gov/lead" TargetMode="External"/><Relationship Id="rId5" Type="http://schemas.openxmlformats.org/officeDocument/2006/relationships/footnotes" Target="footnotes.xml"/><Relationship Id="rId15" Type="http://schemas.openxmlformats.org/officeDocument/2006/relationships/hyperlink" Target="http://www.rcwaste.org/Portals/0/Files/HW/HHWflyer.PDF"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sbcountystormwater.org/residents/toxic-items/household-hazardous-waste-collection-locations/" TargetMode="External"/><Relationship Id="rId22"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6-24T20:52:28.183"/>
    </inkml:context>
    <inkml:brush xml:id="br0">
      <inkml:brushProperty name="width" value="0.1" units="cm"/>
      <inkml:brushProperty name="height" value="0.1" units="cm"/>
      <inkml:brushProperty name="color" value="#AE198D"/>
      <inkml:brushProperty name="inkEffects" value="galaxy"/>
      <inkml:brushProperty name="anchorX" value="0"/>
      <inkml:brushProperty name="anchorY" value="0"/>
      <inkml:brushProperty name="scaleFactor" value="0.5"/>
    </inkml:brush>
  </inkml:definitions>
  <inkml:trace contextRef="#ctx0" brushRef="#br0">1 0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2113</Words>
  <Characters>12047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14132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Scott Hudson</cp:lastModifiedBy>
  <cp:revision>2</cp:revision>
  <cp:lastPrinted>2018-12-11T18:58:00Z</cp:lastPrinted>
  <dcterms:created xsi:type="dcterms:W3CDTF">2022-04-14T16:29:00Z</dcterms:created>
  <dcterms:modified xsi:type="dcterms:W3CDTF">2022-04-14T16:29:00Z</dcterms:modified>
</cp:coreProperties>
</file>