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EF9E3A6" w:rsidR="00BC6327" w:rsidRPr="001F7181" w:rsidRDefault="00BC6327" w:rsidP="008E66E2">
      <w:pPr>
        <w:pStyle w:val="Heading1"/>
        <w:spacing w:before="0"/>
        <w:jc w:val="center"/>
      </w:pPr>
      <w:bookmarkStart w:id="0" w:name="_Toc58336712"/>
      <w:r w:rsidRPr="001F7181">
        <w:t>20</w:t>
      </w:r>
      <w:r w:rsidR="00587220" w:rsidRPr="001F7181">
        <w:t>2</w:t>
      </w:r>
      <w:r w:rsidR="00AB3FB1">
        <w:t>2</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E10A82B"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AB3FB1">
        <w:rPr>
          <w:rFonts w:ascii="Arial" w:hAnsi="Arial" w:cs="Arial"/>
          <w:sz w:val="24"/>
          <w:szCs w:val="24"/>
        </w:rPr>
        <w:t>North Shore Mutual Water company</w:t>
      </w:r>
      <w:r w:rsidR="00494C7A">
        <w:rPr>
          <w:rFonts w:ascii="Arial" w:hAnsi="Arial" w:cs="Arial"/>
          <w:sz w:val="24"/>
          <w:szCs w:val="24"/>
        </w:rPr>
        <w:t xml:space="preserve"> </w:t>
      </w:r>
    </w:p>
    <w:p w14:paraId="65A99AB1" w14:textId="48DC7AF4"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F33474">
        <w:rPr>
          <w:rFonts w:ascii="Arial" w:hAnsi="Arial" w:cs="Arial"/>
          <w:sz w:val="24"/>
          <w:szCs w:val="24"/>
        </w:rPr>
        <w:t>6</w:t>
      </w:r>
      <w:r w:rsidR="00CD3B18">
        <w:rPr>
          <w:rFonts w:ascii="Arial" w:hAnsi="Arial" w:cs="Arial"/>
          <w:sz w:val="24"/>
          <w:szCs w:val="24"/>
        </w:rPr>
        <w:t>/</w:t>
      </w:r>
      <w:r w:rsidR="00F33474">
        <w:rPr>
          <w:rFonts w:ascii="Arial" w:hAnsi="Arial" w:cs="Arial"/>
          <w:sz w:val="24"/>
          <w:szCs w:val="24"/>
        </w:rPr>
        <w:t>20</w:t>
      </w:r>
      <w:r w:rsidR="00AB3FB1">
        <w:rPr>
          <w:rFonts w:ascii="Arial" w:hAnsi="Arial" w:cs="Arial"/>
          <w:sz w:val="24"/>
          <w:szCs w:val="24"/>
        </w:rPr>
        <w:t>/2023</w:t>
      </w:r>
    </w:p>
    <w:p w14:paraId="21C05768" w14:textId="6049A01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AB3FB1">
        <w:rPr>
          <w:rFonts w:ascii="Arial" w:hAnsi="Arial" w:cs="Arial"/>
          <w:sz w:val="24"/>
          <w:szCs w:val="24"/>
        </w:rPr>
        <w:t>Groundwater</w:t>
      </w:r>
    </w:p>
    <w:p w14:paraId="6AE5ED8C" w14:textId="33FF715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AB3FB1">
        <w:rPr>
          <w:rFonts w:ascii="Arial" w:hAnsi="Arial" w:cs="Arial"/>
          <w:sz w:val="24"/>
          <w:szCs w:val="24"/>
        </w:rPr>
        <w:t>Well 3, located on side of mountain above the houses.</w:t>
      </w:r>
      <w:r w:rsidR="00302E60">
        <w:rPr>
          <w:rFonts w:ascii="Arial" w:hAnsi="Arial" w:cs="Arial"/>
          <w:sz w:val="24"/>
          <w:szCs w:val="24"/>
        </w:rPr>
        <w:t xml:space="preserve"> Well 1 is currently not producing water but used to blend with well 3. </w:t>
      </w:r>
    </w:p>
    <w:p w14:paraId="11D6F99D" w14:textId="6D2B9D8A"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p>
    <w:p w14:paraId="55CC3D7E" w14:textId="4A51190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AB3FB1">
        <w:rPr>
          <w:rFonts w:ascii="Arial" w:hAnsi="Arial" w:cs="Arial"/>
          <w:sz w:val="24"/>
          <w:szCs w:val="24"/>
        </w:rPr>
        <w:t>July 4</w:t>
      </w:r>
      <w:r w:rsidR="00AB3FB1" w:rsidRPr="00AB3FB1">
        <w:rPr>
          <w:rFonts w:ascii="Arial" w:hAnsi="Arial" w:cs="Arial"/>
          <w:sz w:val="24"/>
          <w:szCs w:val="24"/>
          <w:vertAlign w:val="superscript"/>
        </w:rPr>
        <w:t>th</w:t>
      </w:r>
      <w:r w:rsidR="00AB3FB1">
        <w:rPr>
          <w:rFonts w:ascii="Arial" w:hAnsi="Arial" w:cs="Arial"/>
          <w:sz w:val="24"/>
          <w:szCs w:val="24"/>
        </w:rPr>
        <w:t xml:space="preserve"> weekend at location TBD.</w:t>
      </w:r>
    </w:p>
    <w:p w14:paraId="175FE9EF" w14:textId="55FCC6C8"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AB3FB1">
        <w:rPr>
          <w:rFonts w:ascii="Arial" w:hAnsi="Arial" w:cs="Arial"/>
          <w:sz w:val="24"/>
          <w:szCs w:val="24"/>
        </w:rPr>
        <w:t>Tom Sixsmith</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2F6E861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AB3FB1">
        <w:rPr>
          <w:rFonts w:ascii="Arial" w:hAnsi="Arial" w:cs="Arial"/>
          <w:sz w:val="24"/>
          <w:szCs w:val="24"/>
        </w:rPr>
        <w:t>20</w:t>
      </w:r>
      <w:r w:rsidR="00E34F9C" w:rsidRPr="00AB3FB1">
        <w:rPr>
          <w:rFonts w:ascii="Arial" w:hAnsi="Arial" w:cs="Arial"/>
          <w:sz w:val="24"/>
          <w:szCs w:val="24"/>
        </w:rPr>
        <w:t>2</w:t>
      </w:r>
      <w:r w:rsidR="00AB3FB1">
        <w:rPr>
          <w:rFonts w:ascii="Arial" w:hAnsi="Arial" w:cs="Arial"/>
          <w:sz w:val="24"/>
          <w:szCs w:val="24"/>
        </w:rPr>
        <w:t>2</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AB3FB1" w:rsidRDefault="00095AAC" w:rsidP="00115004">
      <w:pPr>
        <w:pStyle w:val="Caption"/>
      </w:pPr>
      <w:r w:rsidRPr="00AB3FB1">
        <w:lastRenderedPageBreak/>
        <w:t xml:space="preserve">Table </w:t>
      </w:r>
      <w:fldSimple w:instr=" SEQ Table \* ARABIC ">
        <w:r w:rsidR="0050755D" w:rsidRPr="00AB3FB1">
          <w:rPr>
            <w:noProof/>
          </w:rPr>
          <w:t>1</w:t>
        </w:r>
      </w:fldSimple>
      <w:r w:rsidRPr="00AB3FB1">
        <w:t>.  Samp</w:t>
      </w:r>
      <w:r w:rsidR="00DE240A" w:rsidRPr="00AB3FB1">
        <w:t>l</w:t>
      </w:r>
      <w:r w:rsidRPr="00AB3FB1">
        <w:t>ing Results Showing the Detection of Coliform Bacteria</w:t>
      </w:r>
    </w:p>
    <w:p w14:paraId="30F828A9" w14:textId="1217A3D9" w:rsidR="006B5CF2" w:rsidRPr="00AB3FB1" w:rsidRDefault="006B5CF2" w:rsidP="00115004">
      <w:pPr>
        <w:keepNext/>
        <w:rPr>
          <w:rFonts w:ascii="Arial" w:hAnsi="Arial" w:cs="Arial"/>
          <w:sz w:val="24"/>
          <w:szCs w:val="24"/>
        </w:rPr>
      </w:pPr>
      <w:r w:rsidRPr="00AB3FB1">
        <w:rPr>
          <w:rFonts w:ascii="Arial" w:hAnsi="Arial" w:cs="Arial"/>
          <w:sz w:val="24"/>
          <w:szCs w:val="24"/>
        </w:rPr>
        <w:t xml:space="preserve">Complete if bacteria </w:t>
      </w:r>
      <w:r w:rsidR="00174975" w:rsidRPr="00AB3FB1">
        <w:rPr>
          <w:rFonts w:ascii="Arial" w:hAnsi="Arial" w:cs="Arial"/>
          <w:sz w:val="24"/>
          <w:szCs w:val="24"/>
        </w:rPr>
        <w:t xml:space="preserve">are </w:t>
      </w:r>
      <w:r w:rsidRPr="00AB3FB1">
        <w:rPr>
          <w:rFonts w:ascii="Arial" w:hAnsi="Arial" w:cs="Arial"/>
          <w:sz w:val="24"/>
          <w:szCs w:val="24"/>
        </w:rPr>
        <w:t>detected.</w:t>
      </w:r>
    </w:p>
    <w:p w14:paraId="53753A25" w14:textId="77777777" w:rsidR="006B5CF2" w:rsidRPr="00AB3FB1"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AB3FB1" w14:paraId="6769928C" w14:textId="77777777" w:rsidTr="00960466">
        <w:trPr>
          <w:cantSplit/>
          <w:trHeight w:val="611"/>
          <w:tblHeader/>
        </w:trPr>
        <w:tc>
          <w:tcPr>
            <w:tcW w:w="2065" w:type="dxa"/>
            <w:vAlign w:val="center"/>
          </w:tcPr>
          <w:p w14:paraId="6DAD43D0" w14:textId="545BE729" w:rsidR="00095AAC" w:rsidRPr="00AB3FB1" w:rsidRDefault="00095AAC" w:rsidP="00F96FCF">
            <w:pPr>
              <w:spacing w:before="40" w:after="40"/>
              <w:jc w:val="center"/>
              <w:rPr>
                <w:rFonts w:ascii="Arial" w:hAnsi="Arial" w:cs="Arial"/>
                <w:b/>
                <w:bCs/>
                <w:sz w:val="24"/>
                <w:szCs w:val="24"/>
              </w:rPr>
            </w:pPr>
            <w:r w:rsidRPr="00AB3FB1">
              <w:rPr>
                <w:rFonts w:ascii="Arial" w:hAnsi="Arial" w:cs="Arial"/>
                <w:b/>
                <w:bCs/>
                <w:sz w:val="24"/>
                <w:szCs w:val="24"/>
              </w:rPr>
              <w:t>Microbiological Contaminants</w:t>
            </w:r>
            <w:r w:rsidR="00624516" w:rsidRPr="00AB3FB1">
              <w:rPr>
                <w:rFonts w:ascii="Arial" w:hAnsi="Arial" w:cs="Arial"/>
                <w:b/>
                <w:bCs/>
                <w:sz w:val="24"/>
                <w:szCs w:val="24"/>
              </w:rPr>
              <w:t xml:space="preserve"> </w:t>
            </w:r>
          </w:p>
        </w:tc>
        <w:tc>
          <w:tcPr>
            <w:tcW w:w="1617" w:type="dxa"/>
            <w:vAlign w:val="center"/>
          </w:tcPr>
          <w:p w14:paraId="2B0F6A6A" w14:textId="77777777" w:rsidR="00095AAC" w:rsidRPr="00AB3FB1" w:rsidRDefault="00095AAC" w:rsidP="00F96FCF">
            <w:pPr>
              <w:spacing w:before="40" w:after="40"/>
              <w:jc w:val="center"/>
              <w:rPr>
                <w:rFonts w:ascii="Arial" w:hAnsi="Arial" w:cs="Arial"/>
                <w:b/>
                <w:bCs/>
                <w:sz w:val="24"/>
                <w:szCs w:val="24"/>
              </w:rPr>
            </w:pPr>
            <w:r w:rsidRPr="00AB3FB1">
              <w:rPr>
                <w:rFonts w:ascii="Arial" w:hAnsi="Arial" w:cs="Arial"/>
                <w:b/>
                <w:bCs/>
                <w:sz w:val="24"/>
                <w:szCs w:val="24"/>
              </w:rPr>
              <w:t>Highest No. of Detections</w:t>
            </w:r>
          </w:p>
        </w:tc>
        <w:tc>
          <w:tcPr>
            <w:tcW w:w="1443" w:type="dxa"/>
            <w:vAlign w:val="center"/>
          </w:tcPr>
          <w:p w14:paraId="0972350F" w14:textId="77777777" w:rsidR="00095AAC" w:rsidRPr="00AB3FB1" w:rsidRDefault="00095AAC" w:rsidP="00F96FCF">
            <w:pPr>
              <w:spacing w:before="40" w:after="40"/>
              <w:jc w:val="center"/>
              <w:rPr>
                <w:rFonts w:ascii="Arial" w:hAnsi="Arial" w:cs="Arial"/>
                <w:b/>
                <w:bCs/>
                <w:sz w:val="24"/>
                <w:szCs w:val="24"/>
              </w:rPr>
            </w:pPr>
            <w:r w:rsidRPr="00AB3FB1">
              <w:rPr>
                <w:rFonts w:ascii="Arial" w:hAnsi="Arial" w:cs="Arial"/>
                <w:b/>
                <w:bCs/>
                <w:sz w:val="24"/>
                <w:szCs w:val="24"/>
              </w:rPr>
              <w:t>No. of Months in Violation</w:t>
            </w:r>
          </w:p>
        </w:tc>
        <w:tc>
          <w:tcPr>
            <w:tcW w:w="2610" w:type="dxa"/>
            <w:vAlign w:val="center"/>
          </w:tcPr>
          <w:p w14:paraId="7D6A3E09" w14:textId="77777777" w:rsidR="00095AAC" w:rsidRPr="00AB3FB1" w:rsidRDefault="00095AAC" w:rsidP="00F96FCF">
            <w:pPr>
              <w:spacing w:before="40" w:after="40"/>
              <w:jc w:val="center"/>
              <w:rPr>
                <w:rFonts w:ascii="Arial" w:hAnsi="Arial" w:cs="Arial"/>
                <w:b/>
                <w:bCs/>
                <w:sz w:val="24"/>
                <w:szCs w:val="24"/>
              </w:rPr>
            </w:pPr>
            <w:r w:rsidRPr="00AB3FB1">
              <w:rPr>
                <w:rFonts w:ascii="Arial" w:hAnsi="Arial" w:cs="Arial"/>
                <w:b/>
                <w:bCs/>
                <w:sz w:val="24"/>
                <w:szCs w:val="24"/>
              </w:rPr>
              <w:t>MCL</w:t>
            </w:r>
          </w:p>
        </w:tc>
        <w:tc>
          <w:tcPr>
            <w:tcW w:w="990" w:type="dxa"/>
            <w:vAlign w:val="center"/>
          </w:tcPr>
          <w:p w14:paraId="6FDAEB4F" w14:textId="77777777" w:rsidR="00095AAC" w:rsidRPr="00AB3FB1" w:rsidRDefault="00095AAC" w:rsidP="00F96FCF">
            <w:pPr>
              <w:spacing w:before="40" w:after="40"/>
              <w:jc w:val="center"/>
              <w:rPr>
                <w:rFonts w:ascii="Arial" w:hAnsi="Arial" w:cs="Arial"/>
                <w:b/>
                <w:bCs/>
                <w:sz w:val="24"/>
                <w:szCs w:val="24"/>
              </w:rPr>
            </w:pPr>
            <w:r w:rsidRPr="00AB3FB1">
              <w:rPr>
                <w:rFonts w:ascii="Arial" w:hAnsi="Arial" w:cs="Arial"/>
                <w:b/>
                <w:bCs/>
                <w:sz w:val="24"/>
                <w:szCs w:val="24"/>
              </w:rPr>
              <w:t>MCLG</w:t>
            </w:r>
          </w:p>
        </w:tc>
        <w:tc>
          <w:tcPr>
            <w:tcW w:w="2071" w:type="dxa"/>
            <w:vAlign w:val="center"/>
          </w:tcPr>
          <w:p w14:paraId="3C822245" w14:textId="77777777" w:rsidR="00095AAC" w:rsidRPr="00AB3FB1" w:rsidRDefault="00095AAC" w:rsidP="00F96FCF">
            <w:pPr>
              <w:spacing w:before="40" w:after="40"/>
              <w:jc w:val="center"/>
              <w:rPr>
                <w:rFonts w:ascii="Arial" w:hAnsi="Arial" w:cs="Arial"/>
                <w:b/>
                <w:bCs/>
                <w:sz w:val="24"/>
                <w:szCs w:val="24"/>
              </w:rPr>
            </w:pPr>
            <w:r w:rsidRPr="00AB3FB1">
              <w:rPr>
                <w:rFonts w:ascii="Arial" w:hAnsi="Arial" w:cs="Arial"/>
                <w:b/>
                <w:bCs/>
                <w:sz w:val="24"/>
                <w:szCs w:val="24"/>
              </w:rPr>
              <w:t>Typical Source of Bacteria</w:t>
            </w:r>
          </w:p>
        </w:tc>
      </w:tr>
      <w:tr w:rsidR="00095AAC" w:rsidRPr="00AB3FB1" w14:paraId="6D5D8707" w14:textId="77777777" w:rsidTr="00960466">
        <w:tc>
          <w:tcPr>
            <w:tcW w:w="2065" w:type="dxa"/>
          </w:tcPr>
          <w:p w14:paraId="4DCCEFD0" w14:textId="52AE50D9" w:rsidR="00095AAC" w:rsidRPr="00AB3FB1" w:rsidRDefault="00095AAC" w:rsidP="0073000F">
            <w:pPr>
              <w:spacing w:before="40" w:after="40"/>
              <w:rPr>
                <w:rFonts w:ascii="Arial" w:hAnsi="Arial" w:cs="Arial"/>
                <w:sz w:val="24"/>
                <w:szCs w:val="24"/>
              </w:rPr>
            </w:pPr>
            <w:r w:rsidRPr="00AB3FB1">
              <w:rPr>
                <w:rFonts w:ascii="Arial" w:hAnsi="Arial" w:cs="Arial"/>
                <w:i/>
                <w:sz w:val="24"/>
                <w:szCs w:val="24"/>
              </w:rPr>
              <w:t>E. coli</w:t>
            </w:r>
            <w:r w:rsidR="0073000F" w:rsidRPr="00AB3FB1">
              <w:rPr>
                <w:rFonts w:ascii="Arial" w:hAnsi="Arial" w:cs="Arial"/>
                <w:i/>
                <w:sz w:val="24"/>
                <w:szCs w:val="24"/>
              </w:rPr>
              <w:br/>
            </w:r>
          </w:p>
        </w:tc>
        <w:tc>
          <w:tcPr>
            <w:tcW w:w="1617" w:type="dxa"/>
          </w:tcPr>
          <w:p w14:paraId="54205FE5" w14:textId="3DA6412F" w:rsidR="00A83F45" w:rsidRPr="00AB3FB1" w:rsidRDefault="00CD3B18" w:rsidP="00CD3B18">
            <w:pPr>
              <w:spacing w:before="40" w:after="40"/>
              <w:jc w:val="center"/>
              <w:rPr>
                <w:rFonts w:ascii="Arial" w:hAnsi="Arial" w:cs="Arial"/>
                <w:sz w:val="24"/>
                <w:szCs w:val="24"/>
              </w:rPr>
            </w:pPr>
            <w:r>
              <w:rPr>
                <w:rFonts w:ascii="Arial" w:hAnsi="Arial" w:cs="Arial"/>
                <w:sz w:val="24"/>
                <w:szCs w:val="24"/>
              </w:rPr>
              <w:t>0</w:t>
            </w:r>
          </w:p>
          <w:p w14:paraId="4A18E97C" w14:textId="419D320A" w:rsidR="008572DA" w:rsidRPr="00AB3FB1" w:rsidRDefault="008572DA" w:rsidP="00CD3B18">
            <w:pPr>
              <w:spacing w:before="40" w:after="40"/>
              <w:jc w:val="center"/>
              <w:rPr>
                <w:rFonts w:ascii="Arial" w:hAnsi="Arial" w:cs="Arial"/>
                <w:sz w:val="24"/>
                <w:szCs w:val="24"/>
                <w:highlight w:val="yellow"/>
              </w:rPr>
            </w:pPr>
          </w:p>
        </w:tc>
        <w:tc>
          <w:tcPr>
            <w:tcW w:w="1443" w:type="dxa"/>
          </w:tcPr>
          <w:p w14:paraId="336E7250" w14:textId="77777777" w:rsidR="00CD3B18" w:rsidRPr="00AB3FB1" w:rsidRDefault="00CD3B18" w:rsidP="00CD3B18">
            <w:pPr>
              <w:spacing w:before="40" w:after="40"/>
              <w:jc w:val="center"/>
              <w:rPr>
                <w:rFonts w:ascii="Arial" w:hAnsi="Arial" w:cs="Arial"/>
                <w:sz w:val="24"/>
                <w:szCs w:val="24"/>
              </w:rPr>
            </w:pPr>
            <w:r>
              <w:rPr>
                <w:rFonts w:ascii="Arial" w:hAnsi="Arial" w:cs="Arial"/>
                <w:sz w:val="24"/>
                <w:szCs w:val="24"/>
              </w:rPr>
              <w:t>0</w:t>
            </w:r>
          </w:p>
          <w:p w14:paraId="38C21B9B" w14:textId="3F7CD7C5" w:rsidR="00095AAC" w:rsidRPr="00AB3FB1" w:rsidRDefault="00095AAC" w:rsidP="00CD3B18">
            <w:pPr>
              <w:spacing w:before="40" w:after="40"/>
              <w:jc w:val="center"/>
              <w:rPr>
                <w:rFonts w:ascii="Arial" w:hAnsi="Arial" w:cs="Arial"/>
                <w:color w:val="000000" w:themeColor="text1"/>
                <w:sz w:val="24"/>
                <w:szCs w:val="24"/>
                <w:highlight w:val="yellow"/>
              </w:rPr>
            </w:pPr>
          </w:p>
        </w:tc>
        <w:tc>
          <w:tcPr>
            <w:tcW w:w="2610" w:type="dxa"/>
          </w:tcPr>
          <w:p w14:paraId="09A9CFD2" w14:textId="0460835B" w:rsidR="00095AAC" w:rsidRPr="00AB3FB1" w:rsidRDefault="00095AAC" w:rsidP="00827994">
            <w:pPr>
              <w:spacing w:before="40" w:after="40"/>
              <w:jc w:val="center"/>
              <w:rPr>
                <w:rFonts w:ascii="Arial" w:hAnsi="Arial" w:cs="Arial"/>
                <w:sz w:val="24"/>
                <w:szCs w:val="24"/>
              </w:rPr>
            </w:pPr>
            <w:r w:rsidRPr="00AB3FB1">
              <w:rPr>
                <w:rFonts w:ascii="Arial" w:hAnsi="Arial" w:cs="Arial"/>
                <w:sz w:val="24"/>
                <w:szCs w:val="24"/>
              </w:rPr>
              <w:t>(</w:t>
            </w:r>
            <w:r w:rsidR="00020032" w:rsidRPr="00AB3FB1">
              <w:rPr>
                <w:rFonts w:ascii="Arial" w:hAnsi="Arial" w:cs="Arial"/>
                <w:sz w:val="24"/>
                <w:szCs w:val="24"/>
              </w:rPr>
              <w:t>a</w:t>
            </w:r>
            <w:r w:rsidRPr="00AB3FB1">
              <w:rPr>
                <w:rFonts w:ascii="Arial" w:hAnsi="Arial" w:cs="Arial"/>
                <w:sz w:val="24"/>
                <w:szCs w:val="24"/>
              </w:rPr>
              <w:t>)</w:t>
            </w:r>
          </w:p>
        </w:tc>
        <w:tc>
          <w:tcPr>
            <w:tcW w:w="990" w:type="dxa"/>
          </w:tcPr>
          <w:p w14:paraId="52965BD7" w14:textId="77777777" w:rsidR="00095AAC" w:rsidRPr="00AB3FB1" w:rsidRDefault="00095AAC" w:rsidP="008572DA">
            <w:pPr>
              <w:spacing w:before="40" w:after="40"/>
              <w:jc w:val="center"/>
              <w:rPr>
                <w:rFonts w:ascii="Arial" w:hAnsi="Arial" w:cs="Arial"/>
                <w:sz w:val="24"/>
                <w:szCs w:val="24"/>
              </w:rPr>
            </w:pPr>
            <w:r w:rsidRPr="00AB3FB1">
              <w:rPr>
                <w:rFonts w:ascii="Arial" w:hAnsi="Arial" w:cs="Arial"/>
                <w:sz w:val="24"/>
                <w:szCs w:val="24"/>
              </w:rPr>
              <w:t>0</w:t>
            </w:r>
          </w:p>
        </w:tc>
        <w:tc>
          <w:tcPr>
            <w:tcW w:w="2071" w:type="dxa"/>
          </w:tcPr>
          <w:p w14:paraId="6D4E3BEB" w14:textId="77777777" w:rsidR="00095AAC" w:rsidRPr="00AB3FB1" w:rsidRDefault="00095AAC" w:rsidP="005D3BD9">
            <w:pPr>
              <w:spacing w:before="40" w:after="40"/>
              <w:rPr>
                <w:rFonts w:ascii="Arial" w:hAnsi="Arial" w:cs="Arial"/>
                <w:sz w:val="24"/>
                <w:szCs w:val="24"/>
              </w:rPr>
            </w:pPr>
            <w:r w:rsidRPr="00AB3FB1">
              <w:rPr>
                <w:rFonts w:ascii="Arial" w:hAnsi="Arial" w:cs="Arial"/>
                <w:sz w:val="24"/>
                <w:szCs w:val="24"/>
              </w:rPr>
              <w:t>Human and animal fecal waste</w:t>
            </w:r>
          </w:p>
        </w:tc>
      </w:tr>
    </w:tbl>
    <w:p w14:paraId="5AF47EF1" w14:textId="059BEA77" w:rsidR="00BF6317" w:rsidRPr="00AB3FB1" w:rsidRDefault="00BF6317" w:rsidP="00E1732D">
      <w:pPr>
        <w:rPr>
          <w:rFonts w:ascii="Arial" w:hAnsi="Arial" w:cs="Arial"/>
          <w:sz w:val="24"/>
          <w:szCs w:val="24"/>
        </w:rPr>
      </w:pPr>
    </w:p>
    <w:p w14:paraId="0F753E9D" w14:textId="497E97BE" w:rsidR="00095AAC" w:rsidRPr="00AB3FB1" w:rsidRDefault="00BF6317" w:rsidP="00E1732D">
      <w:pPr>
        <w:rPr>
          <w:rFonts w:ascii="Arial" w:hAnsi="Arial" w:cs="Arial"/>
          <w:sz w:val="24"/>
          <w:szCs w:val="24"/>
        </w:rPr>
      </w:pPr>
      <w:r w:rsidRPr="00AB3FB1">
        <w:rPr>
          <w:rFonts w:ascii="Arial" w:hAnsi="Arial" w:cs="Arial"/>
          <w:sz w:val="24"/>
          <w:szCs w:val="24"/>
        </w:rPr>
        <w:t>(</w:t>
      </w:r>
      <w:r w:rsidR="00020032" w:rsidRPr="00AB3FB1">
        <w:rPr>
          <w:rFonts w:ascii="Arial" w:hAnsi="Arial" w:cs="Arial"/>
          <w:sz w:val="24"/>
          <w:szCs w:val="24"/>
        </w:rPr>
        <w:t>a</w:t>
      </w:r>
      <w:r w:rsidRPr="00AB3FB1">
        <w:rPr>
          <w:rFonts w:ascii="Arial" w:hAnsi="Arial" w:cs="Arial"/>
          <w:sz w:val="24"/>
          <w:szCs w:val="24"/>
        </w:rPr>
        <w:t xml:space="preserve">) Routine and repeat samples are total coliform-positive and either is </w:t>
      </w:r>
      <w:r w:rsidRPr="00AB3FB1">
        <w:rPr>
          <w:rFonts w:ascii="Arial" w:hAnsi="Arial" w:cs="Arial"/>
          <w:i/>
          <w:sz w:val="24"/>
          <w:szCs w:val="24"/>
        </w:rPr>
        <w:t>E. coli</w:t>
      </w:r>
      <w:r w:rsidRPr="00AB3FB1">
        <w:rPr>
          <w:rFonts w:ascii="Arial" w:hAnsi="Arial" w:cs="Arial"/>
          <w:sz w:val="24"/>
          <w:szCs w:val="24"/>
        </w:rPr>
        <w:t xml:space="preserve">-positive or system fails to take repeat samples following </w:t>
      </w:r>
      <w:r w:rsidRPr="00AB3FB1">
        <w:rPr>
          <w:rFonts w:ascii="Arial" w:hAnsi="Arial" w:cs="Arial"/>
          <w:i/>
          <w:sz w:val="24"/>
          <w:szCs w:val="24"/>
        </w:rPr>
        <w:t>E. coli</w:t>
      </w:r>
      <w:r w:rsidRPr="00AB3FB1">
        <w:rPr>
          <w:rFonts w:ascii="Arial" w:hAnsi="Arial" w:cs="Arial"/>
          <w:sz w:val="24"/>
          <w:szCs w:val="24"/>
        </w:rPr>
        <w:t xml:space="preserve">-positive routine sample or system fails to analyze total coliform-positive repeat sample for </w:t>
      </w:r>
      <w:r w:rsidRPr="00AB3FB1">
        <w:rPr>
          <w:rFonts w:ascii="Arial" w:hAnsi="Arial" w:cs="Arial"/>
          <w:i/>
          <w:sz w:val="24"/>
          <w:szCs w:val="24"/>
        </w:rPr>
        <w:t>E. coli</w:t>
      </w:r>
      <w:r w:rsidRPr="00AB3FB1">
        <w:rPr>
          <w:rFonts w:ascii="Arial" w:hAnsi="Arial" w:cs="Arial"/>
          <w:sz w:val="24"/>
          <w:szCs w:val="24"/>
        </w:rPr>
        <w:t>.</w:t>
      </w:r>
    </w:p>
    <w:p w14:paraId="19F1AA7D" w14:textId="67264AF5" w:rsidR="00E0214A" w:rsidRPr="00AB3FB1" w:rsidRDefault="00E0214A" w:rsidP="00E1732D">
      <w:pPr>
        <w:rPr>
          <w:rFonts w:ascii="Arial" w:hAnsi="Arial" w:cs="Arial"/>
          <w:sz w:val="24"/>
          <w:szCs w:val="24"/>
        </w:rPr>
      </w:pPr>
    </w:p>
    <w:p w14:paraId="43169922" w14:textId="0E849A78" w:rsidR="00E0214A" w:rsidRPr="00AB3FB1" w:rsidRDefault="00E0214A" w:rsidP="00E1732D">
      <w:pPr>
        <w:rPr>
          <w:rFonts w:ascii="Arial" w:hAnsi="Arial" w:cs="Arial"/>
          <w:b/>
          <w:bCs/>
          <w:sz w:val="24"/>
          <w:szCs w:val="24"/>
        </w:rPr>
      </w:pPr>
      <w:r w:rsidRPr="00AB3FB1">
        <w:rPr>
          <w:rFonts w:ascii="Arial" w:hAnsi="Arial" w:cs="Arial"/>
          <w:b/>
          <w:bCs/>
          <w:sz w:val="24"/>
          <w:szCs w:val="24"/>
        </w:rPr>
        <w:t xml:space="preserve">Table 1.A. Compliance with Total Coliform MCL </w:t>
      </w:r>
      <w:r w:rsidR="003D622F" w:rsidRPr="00AB3FB1">
        <w:rPr>
          <w:rFonts w:ascii="Arial" w:hAnsi="Arial" w:cs="Arial"/>
          <w:b/>
          <w:bCs/>
          <w:sz w:val="24"/>
          <w:szCs w:val="24"/>
        </w:rPr>
        <w:t>between January 1, 202</w:t>
      </w:r>
      <w:r w:rsidR="00AB3FB1">
        <w:rPr>
          <w:rFonts w:ascii="Arial" w:hAnsi="Arial" w:cs="Arial"/>
          <w:b/>
          <w:bCs/>
          <w:sz w:val="24"/>
          <w:szCs w:val="24"/>
        </w:rPr>
        <w:t>2</w:t>
      </w:r>
      <w:r w:rsidR="003D622F" w:rsidRPr="00AB3FB1">
        <w:rPr>
          <w:rFonts w:ascii="Arial" w:hAnsi="Arial" w:cs="Arial"/>
          <w:b/>
          <w:bCs/>
          <w:sz w:val="24"/>
          <w:szCs w:val="24"/>
        </w:rPr>
        <w:t xml:space="preserve"> and June 30, 202</w:t>
      </w:r>
      <w:r w:rsidR="00AB3FB1">
        <w:rPr>
          <w:rFonts w:ascii="Arial" w:hAnsi="Arial" w:cs="Arial"/>
          <w:b/>
          <w:bCs/>
          <w:sz w:val="24"/>
          <w:szCs w:val="24"/>
        </w:rPr>
        <w:t>2</w:t>
      </w:r>
      <w:r w:rsidR="003D622F" w:rsidRPr="00AB3FB1">
        <w:rPr>
          <w:rFonts w:ascii="Arial" w:hAnsi="Arial" w:cs="Arial"/>
          <w:b/>
          <w:bCs/>
          <w:sz w:val="24"/>
          <w:szCs w:val="24"/>
        </w:rPr>
        <w:t xml:space="preserve"> (</w:t>
      </w:r>
      <w:r w:rsidR="007F6E56" w:rsidRPr="00AB3FB1">
        <w:rPr>
          <w:rFonts w:ascii="Arial" w:hAnsi="Arial" w:cs="Arial"/>
          <w:b/>
          <w:bCs/>
          <w:sz w:val="24"/>
          <w:szCs w:val="24"/>
        </w:rPr>
        <w:t>i</w:t>
      </w:r>
      <w:r w:rsidR="003D622F" w:rsidRPr="00AB3FB1">
        <w:rPr>
          <w:rFonts w:ascii="Arial" w:hAnsi="Arial" w:cs="Arial"/>
          <w:b/>
          <w:bCs/>
          <w:sz w:val="24"/>
          <w:szCs w:val="24"/>
        </w:rPr>
        <w:t>nclusive)</w:t>
      </w:r>
    </w:p>
    <w:p w14:paraId="15DFE267" w14:textId="48FD45BC" w:rsidR="00E0214A" w:rsidRPr="00AB3FB1"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AB3FB1" w14:paraId="221E3497" w14:textId="77777777" w:rsidTr="0019131E">
        <w:trPr>
          <w:cantSplit/>
          <w:trHeight w:val="611"/>
          <w:tblHeader/>
        </w:trPr>
        <w:tc>
          <w:tcPr>
            <w:tcW w:w="2065" w:type="dxa"/>
            <w:vAlign w:val="center"/>
          </w:tcPr>
          <w:p w14:paraId="56EE3CC6" w14:textId="77777777" w:rsidR="00E0214A" w:rsidRPr="00AB3FB1" w:rsidRDefault="00E0214A" w:rsidP="0019131E">
            <w:pPr>
              <w:spacing w:before="40" w:after="40"/>
              <w:jc w:val="center"/>
              <w:rPr>
                <w:rFonts w:ascii="Arial" w:hAnsi="Arial" w:cs="Arial"/>
                <w:b/>
                <w:bCs/>
                <w:sz w:val="24"/>
                <w:szCs w:val="24"/>
              </w:rPr>
            </w:pPr>
            <w:r w:rsidRPr="00AB3FB1">
              <w:rPr>
                <w:rFonts w:ascii="Arial" w:hAnsi="Arial" w:cs="Arial"/>
                <w:b/>
                <w:bCs/>
                <w:sz w:val="24"/>
                <w:szCs w:val="24"/>
              </w:rPr>
              <w:t xml:space="preserve">Microbiological Contaminants </w:t>
            </w:r>
          </w:p>
        </w:tc>
        <w:tc>
          <w:tcPr>
            <w:tcW w:w="1617" w:type="dxa"/>
            <w:vAlign w:val="center"/>
          </w:tcPr>
          <w:p w14:paraId="0C9E4C01" w14:textId="77777777" w:rsidR="00E0214A" w:rsidRPr="00AB3FB1" w:rsidRDefault="00E0214A" w:rsidP="0019131E">
            <w:pPr>
              <w:spacing w:before="40" w:after="40"/>
              <w:jc w:val="center"/>
              <w:rPr>
                <w:rFonts w:ascii="Arial" w:hAnsi="Arial" w:cs="Arial"/>
                <w:b/>
                <w:bCs/>
                <w:sz w:val="24"/>
                <w:szCs w:val="24"/>
              </w:rPr>
            </w:pPr>
            <w:r w:rsidRPr="00AB3FB1">
              <w:rPr>
                <w:rFonts w:ascii="Arial" w:hAnsi="Arial" w:cs="Arial"/>
                <w:b/>
                <w:bCs/>
                <w:sz w:val="24"/>
                <w:szCs w:val="24"/>
              </w:rPr>
              <w:t>Highest No. of Detections</w:t>
            </w:r>
          </w:p>
        </w:tc>
        <w:tc>
          <w:tcPr>
            <w:tcW w:w="1443" w:type="dxa"/>
            <w:vAlign w:val="center"/>
          </w:tcPr>
          <w:p w14:paraId="2FD66E33" w14:textId="77777777" w:rsidR="00E0214A" w:rsidRPr="00AB3FB1" w:rsidRDefault="00E0214A" w:rsidP="0019131E">
            <w:pPr>
              <w:spacing w:before="40" w:after="40"/>
              <w:jc w:val="center"/>
              <w:rPr>
                <w:rFonts w:ascii="Arial" w:hAnsi="Arial" w:cs="Arial"/>
                <w:b/>
                <w:bCs/>
                <w:sz w:val="24"/>
                <w:szCs w:val="24"/>
              </w:rPr>
            </w:pPr>
            <w:r w:rsidRPr="00AB3FB1">
              <w:rPr>
                <w:rFonts w:ascii="Arial" w:hAnsi="Arial" w:cs="Arial"/>
                <w:b/>
                <w:bCs/>
                <w:sz w:val="24"/>
                <w:szCs w:val="24"/>
              </w:rPr>
              <w:t>No. of Months in Violation</w:t>
            </w:r>
          </w:p>
        </w:tc>
        <w:tc>
          <w:tcPr>
            <w:tcW w:w="2610" w:type="dxa"/>
            <w:vAlign w:val="center"/>
          </w:tcPr>
          <w:p w14:paraId="504E57F8" w14:textId="77777777" w:rsidR="00E0214A" w:rsidRPr="00AB3FB1" w:rsidRDefault="00E0214A" w:rsidP="0019131E">
            <w:pPr>
              <w:spacing w:before="40" w:after="40"/>
              <w:jc w:val="center"/>
              <w:rPr>
                <w:rFonts w:ascii="Arial" w:hAnsi="Arial" w:cs="Arial"/>
                <w:b/>
                <w:bCs/>
                <w:sz w:val="24"/>
                <w:szCs w:val="24"/>
              </w:rPr>
            </w:pPr>
            <w:r w:rsidRPr="00AB3FB1">
              <w:rPr>
                <w:rFonts w:ascii="Arial" w:hAnsi="Arial" w:cs="Arial"/>
                <w:b/>
                <w:bCs/>
                <w:sz w:val="24"/>
                <w:szCs w:val="24"/>
              </w:rPr>
              <w:t>MCL</w:t>
            </w:r>
          </w:p>
        </w:tc>
        <w:tc>
          <w:tcPr>
            <w:tcW w:w="990" w:type="dxa"/>
            <w:vAlign w:val="center"/>
          </w:tcPr>
          <w:p w14:paraId="68919CD5" w14:textId="77777777" w:rsidR="00E0214A" w:rsidRPr="00AB3FB1" w:rsidRDefault="00E0214A" w:rsidP="0019131E">
            <w:pPr>
              <w:spacing w:before="40" w:after="40"/>
              <w:jc w:val="center"/>
              <w:rPr>
                <w:rFonts w:ascii="Arial" w:hAnsi="Arial" w:cs="Arial"/>
                <w:b/>
                <w:bCs/>
                <w:sz w:val="24"/>
                <w:szCs w:val="24"/>
              </w:rPr>
            </w:pPr>
            <w:r w:rsidRPr="00AB3FB1">
              <w:rPr>
                <w:rFonts w:ascii="Arial" w:hAnsi="Arial" w:cs="Arial"/>
                <w:b/>
                <w:bCs/>
                <w:sz w:val="24"/>
                <w:szCs w:val="24"/>
              </w:rPr>
              <w:t>MCLG</w:t>
            </w:r>
          </w:p>
        </w:tc>
        <w:tc>
          <w:tcPr>
            <w:tcW w:w="2071" w:type="dxa"/>
            <w:vAlign w:val="center"/>
          </w:tcPr>
          <w:p w14:paraId="353A8C1E" w14:textId="77777777" w:rsidR="00E0214A" w:rsidRPr="00AB3FB1" w:rsidRDefault="00E0214A" w:rsidP="0019131E">
            <w:pPr>
              <w:spacing w:before="40" w:after="40"/>
              <w:jc w:val="center"/>
              <w:rPr>
                <w:rFonts w:ascii="Arial" w:hAnsi="Arial" w:cs="Arial"/>
                <w:b/>
                <w:bCs/>
                <w:sz w:val="24"/>
                <w:szCs w:val="24"/>
              </w:rPr>
            </w:pPr>
            <w:r w:rsidRPr="00AB3FB1">
              <w:rPr>
                <w:rFonts w:ascii="Arial" w:hAnsi="Arial" w:cs="Arial"/>
                <w:b/>
                <w:bCs/>
                <w:sz w:val="24"/>
                <w:szCs w:val="24"/>
              </w:rPr>
              <w:t>Typical Source of Bacteria</w:t>
            </w:r>
          </w:p>
        </w:tc>
      </w:tr>
      <w:tr w:rsidR="00015E3A" w:rsidRPr="00AB3FB1" w14:paraId="25C2E342" w14:textId="77777777" w:rsidTr="009E4BDC">
        <w:trPr>
          <w:cantSplit/>
          <w:trHeight w:val="611"/>
          <w:tblHeader/>
        </w:trPr>
        <w:tc>
          <w:tcPr>
            <w:tcW w:w="2065" w:type="dxa"/>
          </w:tcPr>
          <w:p w14:paraId="014BE714" w14:textId="4EAF24D8" w:rsidR="00015E3A" w:rsidRPr="00AB3FB1" w:rsidRDefault="00015E3A" w:rsidP="009E4BDC">
            <w:pPr>
              <w:spacing w:before="40" w:after="40"/>
              <w:rPr>
                <w:rFonts w:ascii="Arial" w:hAnsi="Arial" w:cs="Arial"/>
                <w:sz w:val="24"/>
                <w:szCs w:val="24"/>
              </w:rPr>
            </w:pPr>
            <w:r w:rsidRPr="00AB3FB1">
              <w:rPr>
                <w:rFonts w:ascii="Arial" w:hAnsi="Arial" w:cs="Arial"/>
                <w:sz w:val="24"/>
                <w:szCs w:val="24"/>
              </w:rPr>
              <w:t xml:space="preserve">Total Coliform Bacteria </w:t>
            </w:r>
          </w:p>
        </w:tc>
        <w:tc>
          <w:tcPr>
            <w:tcW w:w="1617" w:type="dxa"/>
          </w:tcPr>
          <w:p w14:paraId="57ECA3E2" w14:textId="2F24476C" w:rsidR="00015E3A" w:rsidRPr="00CD3B18" w:rsidRDefault="00CD3B18" w:rsidP="005D48A3">
            <w:pPr>
              <w:spacing w:before="40" w:after="40"/>
              <w:jc w:val="center"/>
              <w:rPr>
                <w:rFonts w:ascii="Arial" w:hAnsi="Arial" w:cs="Arial"/>
                <w:sz w:val="24"/>
                <w:szCs w:val="24"/>
              </w:rPr>
            </w:pPr>
            <w:r w:rsidRPr="00CD3B18">
              <w:rPr>
                <w:rFonts w:ascii="Arial" w:hAnsi="Arial" w:cs="Arial"/>
                <w:sz w:val="24"/>
                <w:szCs w:val="24"/>
              </w:rPr>
              <w:t>2</w:t>
            </w:r>
          </w:p>
        </w:tc>
        <w:tc>
          <w:tcPr>
            <w:tcW w:w="1443" w:type="dxa"/>
          </w:tcPr>
          <w:p w14:paraId="2C580918" w14:textId="1DD4C457" w:rsidR="00015E3A" w:rsidRPr="00CD3B18" w:rsidRDefault="00CD3B18" w:rsidP="00CD3B18">
            <w:pPr>
              <w:spacing w:before="40" w:after="40"/>
              <w:jc w:val="center"/>
              <w:rPr>
                <w:rFonts w:ascii="Arial" w:hAnsi="Arial" w:cs="Arial"/>
                <w:sz w:val="24"/>
                <w:szCs w:val="24"/>
              </w:rPr>
            </w:pPr>
            <w:r w:rsidRPr="00CD3B18">
              <w:rPr>
                <w:rFonts w:ascii="Arial" w:hAnsi="Arial" w:cs="Arial"/>
                <w:sz w:val="24"/>
                <w:szCs w:val="24"/>
              </w:rPr>
              <w:t>1</w:t>
            </w:r>
          </w:p>
        </w:tc>
        <w:tc>
          <w:tcPr>
            <w:tcW w:w="2610" w:type="dxa"/>
          </w:tcPr>
          <w:p w14:paraId="4861A38D" w14:textId="7F9271C4" w:rsidR="00015E3A" w:rsidRPr="00AB3FB1" w:rsidRDefault="009E4BDC" w:rsidP="009E4BDC">
            <w:pPr>
              <w:spacing w:before="40" w:after="40"/>
              <w:rPr>
                <w:rFonts w:ascii="Arial" w:hAnsi="Arial" w:cs="Arial"/>
                <w:sz w:val="24"/>
                <w:szCs w:val="24"/>
              </w:rPr>
            </w:pPr>
            <w:r w:rsidRPr="00AB3FB1">
              <w:rPr>
                <w:rFonts w:ascii="Arial" w:hAnsi="Arial" w:cs="Arial"/>
                <w:sz w:val="24"/>
                <w:szCs w:val="24"/>
              </w:rPr>
              <w:t>1 positive monthly sample (a)</w:t>
            </w:r>
          </w:p>
        </w:tc>
        <w:tc>
          <w:tcPr>
            <w:tcW w:w="990" w:type="dxa"/>
          </w:tcPr>
          <w:p w14:paraId="64CC3D26" w14:textId="6310AAC8" w:rsidR="00015E3A" w:rsidRPr="00AB3FB1" w:rsidRDefault="009E4BDC" w:rsidP="009E4BDC">
            <w:pPr>
              <w:spacing w:before="40" w:after="40"/>
              <w:rPr>
                <w:rFonts w:ascii="Arial" w:hAnsi="Arial" w:cs="Arial"/>
                <w:sz w:val="24"/>
                <w:szCs w:val="24"/>
              </w:rPr>
            </w:pPr>
            <w:r w:rsidRPr="00AB3FB1">
              <w:rPr>
                <w:rFonts w:ascii="Arial" w:hAnsi="Arial" w:cs="Arial"/>
                <w:sz w:val="24"/>
                <w:szCs w:val="24"/>
              </w:rPr>
              <w:t>0</w:t>
            </w:r>
          </w:p>
        </w:tc>
        <w:tc>
          <w:tcPr>
            <w:tcW w:w="2071" w:type="dxa"/>
          </w:tcPr>
          <w:p w14:paraId="0A52CE59" w14:textId="1ED79575" w:rsidR="00015E3A" w:rsidRPr="00AB3FB1" w:rsidRDefault="009E4BDC" w:rsidP="009E4BDC">
            <w:pPr>
              <w:spacing w:before="40" w:after="40"/>
              <w:rPr>
                <w:rFonts w:ascii="Arial" w:hAnsi="Arial" w:cs="Arial"/>
                <w:sz w:val="24"/>
                <w:szCs w:val="24"/>
              </w:rPr>
            </w:pPr>
            <w:r w:rsidRPr="00AB3FB1">
              <w:rPr>
                <w:rFonts w:ascii="Arial" w:hAnsi="Arial" w:cs="Arial"/>
                <w:sz w:val="24"/>
                <w:szCs w:val="24"/>
              </w:rPr>
              <w:t>Naturally present in the environment</w:t>
            </w:r>
          </w:p>
        </w:tc>
      </w:tr>
      <w:tr w:rsidR="009E4BDC" w:rsidRPr="00AB3FB1" w14:paraId="10AB91A4" w14:textId="77777777" w:rsidTr="009E4BDC">
        <w:trPr>
          <w:cantSplit/>
          <w:trHeight w:val="611"/>
          <w:tblHeader/>
        </w:trPr>
        <w:tc>
          <w:tcPr>
            <w:tcW w:w="2065" w:type="dxa"/>
          </w:tcPr>
          <w:p w14:paraId="082A8E41" w14:textId="4BEE5AE0" w:rsidR="009E4BDC" w:rsidRPr="00AB3FB1" w:rsidRDefault="009E4BDC" w:rsidP="009E4BDC">
            <w:pPr>
              <w:spacing w:before="40" w:after="40"/>
              <w:rPr>
                <w:rFonts w:ascii="Arial" w:hAnsi="Arial" w:cs="Arial"/>
                <w:sz w:val="24"/>
                <w:szCs w:val="24"/>
              </w:rPr>
            </w:pPr>
            <w:r w:rsidRPr="00AB3FB1">
              <w:rPr>
                <w:rFonts w:ascii="Arial" w:hAnsi="Arial" w:cs="Arial"/>
                <w:sz w:val="24"/>
                <w:szCs w:val="24"/>
              </w:rPr>
              <w:t xml:space="preserve">Fecal Coliform </w:t>
            </w:r>
            <w:r w:rsidR="00BE7ABC" w:rsidRPr="00AB3FB1">
              <w:rPr>
                <w:rFonts w:ascii="Arial" w:hAnsi="Arial" w:cs="Arial"/>
                <w:sz w:val="24"/>
                <w:szCs w:val="24"/>
              </w:rPr>
              <w:t>and</w:t>
            </w:r>
            <w:r w:rsidRPr="00AB3FB1">
              <w:rPr>
                <w:rFonts w:ascii="Arial" w:hAnsi="Arial" w:cs="Arial"/>
                <w:sz w:val="24"/>
                <w:szCs w:val="24"/>
              </w:rPr>
              <w:t xml:space="preserve"> </w:t>
            </w:r>
            <w:r w:rsidRPr="00AB3FB1">
              <w:rPr>
                <w:rFonts w:ascii="Arial" w:hAnsi="Arial" w:cs="Arial"/>
                <w:i/>
                <w:iCs/>
                <w:sz w:val="24"/>
                <w:szCs w:val="24"/>
              </w:rPr>
              <w:t xml:space="preserve">E. coli </w:t>
            </w:r>
          </w:p>
        </w:tc>
        <w:tc>
          <w:tcPr>
            <w:tcW w:w="1617" w:type="dxa"/>
          </w:tcPr>
          <w:p w14:paraId="63A01207" w14:textId="4AA2AC25" w:rsidR="005D48A3" w:rsidRPr="00CD3B18" w:rsidRDefault="00CD3B18" w:rsidP="00B01942">
            <w:pPr>
              <w:spacing w:before="40" w:after="40"/>
              <w:jc w:val="center"/>
              <w:rPr>
                <w:rFonts w:ascii="Arial" w:hAnsi="Arial" w:cs="Arial"/>
                <w:sz w:val="24"/>
                <w:szCs w:val="24"/>
              </w:rPr>
            </w:pPr>
            <w:r w:rsidRPr="00CD3B18">
              <w:rPr>
                <w:rFonts w:ascii="Arial" w:hAnsi="Arial" w:cs="Arial"/>
                <w:sz w:val="24"/>
                <w:szCs w:val="24"/>
              </w:rPr>
              <w:t>0</w:t>
            </w:r>
          </w:p>
        </w:tc>
        <w:tc>
          <w:tcPr>
            <w:tcW w:w="1443" w:type="dxa"/>
          </w:tcPr>
          <w:p w14:paraId="0EE07C26" w14:textId="5DB2E181" w:rsidR="009E4BDC" w:rsidRPr="00CD3B18" w:rsidRDefault="00CD3B18" w:rsidP="00CD3B18">
            <w:pPr>
              <w:spacing w:before="40" w:after="40"/>
              <w:jc w:val="center"/>
              <w:rPr>
                <w:rFonts w:ascii="Arial" w:hAnsi="Arial" w:cs="Arial"/>
                <w:sz w:val="24"/>
                <w:szCs w:val="24"/>
              </w:rPr>
            </w:pPr>
            <w:r w:rsidRPr="00CD3B18">
              <w:rPr>
                <w:rFonts w:ascii="Arial" w:hAnsi="Arial" w:cs="Arial"/>
                <w:sz w:val="24"/>
                <w:szCs w:val="24"/>
              </w:rPr>
              <w:t>0</w:t>
            </w:r>
          </w:p>
        </w:tc>
        <w:tc>
          <w:tcPr>
            <w:tcW w:w="2610" w:type="dxa"/>
          </w:tcPr>
          <w:p w14:paraId="55077CF8" w14:textId="2BFF9276" w:rsidR="009E4BDC" w:rsidRPr="00AB3FB1" w:rsidRDefault="00020032" w:rsidP="009E4BDC">
            <w:pPr>
              <w:spacing w:before="40" w:after="40"/>
              <w:rPr>
                <w:rFonts w:ascii="Arial" w:hAnsi="Arial" w:cs="Arial"/>
                <w:sz w:val="24"/>
                <w:szCs w:val="24"/>
              </w:rPr>
            </w:pPr>
            <w:r w:rsidRPr="00AB3FB1">
              <w:rPr>
                <w:rFonts w:ascii="Arial" w:hAnsi="Arial" w:cs="Arial"/>
                <w:sz w:val="24"/>
                <w:szCs w:val="24"/>
              </w:rPr>
              <w:t>0</w:t>
            </w:r>
          </w:p>
        </w:tc>
        <w:tc>
          <w:tcPr>
            <w:tcW w:w="990" w:type="dxa"/>
          </w:tcPr>
          <w:p w14:paraId="1B5214A8" w14:textId="10CC3AF3" w:rsidR="009E4BDC" w:rsidRPr="00AB3FB1" w:rsidRDefault="009E4BDC" w:rsidP="009E4BDC">
            <w:pPr>
              <w:spacing w:before="40" w:after="40"/>
              <w:rPr>
                <w:rFonts w:ascii="Arial" w:hAnsi="Arial" w:cs="Arial"/>
                <w:sz w:val="24"/>
                <w:szCs w:val="24"/>
              </w:rPr>
            </w:pPr>
            <w:r w:rsidRPr="00AB3FB1">
              <w:rPr>
                <w:rFonts w:ascii="Arial" w:hAnsi="Arial" w:cs="Arial"/>
                <w:sz w:val="24"/>
                <w:szCs w:val="24"/>
              </w:rPr>
              <w:t>None</w:t>
            </w:r>
          </w:p>
        </w:tc>
        <w:tc>
          <w:tcPr>
            <w:tcW w:w="2071" w:type="dxa"/>
          </w:tcPr>
          <w:p w14:paraId="36EF2D59" w14:textId="21C4FC57" w:rsidR="009E4BDC" w:rsidRPr="00AB3FB1" w:rsidRDefault="009E4BDC" w:rsidP="009E4BDC">
            <w:pPr>
              <w:spacing w:before="40" w:after="40"/>
              <w:rPr>
                <w:rFonts w:ascii="Arial" w:hAnsi="Arial" w:cs="Arial"/>
                <w:sz w:val="24"/>
                <w:szCs w:val="24"/>
              </w:rPr>
            </w:pPr>
            <w:r w:rsidRPr="00AB3FB1">
              <w:rPr>
                <w:rFonts w:ascii="Arial" w:hAnsi="Arial" w:cs="Arial"/>
                <w:sz w:val="24"/>
                <w:szCs w:val="24"/>
              </w:rPr>
              <w:t>Human and animal fecal waste</w:t>
            </w:r>
          </w:p>
        </w:tc>
      </w:tr>
    </w:tbl>
    <w:p w14:paraId="79F33091" w14:textId="226CF236" w:rsidR="005D48A3" w:rsidRPr="00AB3FB1" w:rsidRDefault="009E4BDC" w:rsidP="000E693A">
      <w:pPr>
        <w:rPr>
          <w:rFonts w:ascii="Arial" w:hAnsi="Arial" w:cs="Arial"/>
          <w:sz w:val="24"/>
          <w:szCs w:val="24"/>
        </w:rPr>
      </w:pPr>
      <w:r w:rsidRPr="00AB3FB1">
        <w:rPr>
          <w:rFonts w:ascii="Arial" w:hAnsi="Arial" w:cs="Arial"/>
          <w:sz w:val="24"/>
          <w:szCs w:val="24"/>
        </w:rPr>
        <w:t>(a)</w:t>
      </w:r>
      <w:r w:rsidR="000A0347" w:rsidRPr="00AB3FB1">
        <w:rPr>
          <w:rFonts w:ascii="Arial" w:hAnsi="Arial" w:cs="Arial"/>
          <w:sz w:val="24"/>
          <w:szCs w:val="24"/>
        </w:rPr>
        <w:t xml:space="preserve"> For systems collecting fewer than 40 samples per month: </w:t>
      </w:r>
      <w:r w:rsidR="00FA2B3B" w:rsidRPr="00AB3FB1">
        <w:rPr>
          <w:rFonts w:ascii="Arial" w:hAnsi="Arial" w:cs="Arial"/>
          <w:sz w:val="24"/>
          <w:szCs w:val="24"/>
        </w:rPr>
        <w:t>t</w:t>
      </w:r>
      <w:r w:rsidR="009D5D09" w:rsidRPr="00AB3FB1">
        <w:rPr>
          <w:rFonts w:ascii="Arial" w:hAnsi="Arial" w:cs="Arial"/>
          <w:sz w:val="24"/>
          <w:szCs w:val="24"/>
        </w:rPr>
        <w:t>wo or more positively monthly samples is a violation of the total coliform MCL</w:t>
      </w:r>
    </w:p>
    <w:p w14:paraId="340EBFEA" w14:textId="05C47568" w:rsidR="00AB3FB1" w:rsidRDefault="00475CB9" w:rsidP="00070C22">
      <w:pPr>
        <w:pStyle w:val="Caption"/>
      </w:pPr>
      <w:r w:rsidRPr="00AB3FB1">
        <w:rPr>
          <w:b w:val="0"/>
          <w:bCs/>
        </w:rPr>
        <w:t>For violation of the total coliform MCL, i</w:t>
      </w:r>
      <w:r w:rsidR="00E614E6" w:rsidRPr="00AB3FB1">
        <w:rPr>
          <w:b w:val="0"/>
          <w:bCs/>
        </w:rPr>
        <w:t xml:space="preserve">nclude </w:t>
      </w:r>
      <w:r w:rsidR="00FC1912" w:rsidRPr="00AB3FB1">
        <w:rPr>
          <w:b w:val="0"/>
          <w:bCs/>
        </w:rPr>
        <w:t xml:space="preserve">potential adverse health effects, </w:t>
      </w:r>
      <w:r w:rsidRPr="00AB3FB1">
        <w:rPr>
          <w:b w:val="0"/>
          <w:bCs/>
        </w:rPr>
        <w:t xml:space="preserve">and </w:t>
      </w:r>
      <w:r w:rsidR="00FC1912" w:rsidRPr="00AB3FB1">
        <w:rPr>
          <w:b w:val="0"/>
          <w:bCs/>
        </w:rPr>
        <w:t>actions taken by water system to address the violation</w:t>
      </w:r>
      <w:r w:rsidR="001654B0" w:rsidRPr="00AB3FB1">
        <w:t xml:space="preserve">: </w:t>
      </w:r>
      <w:r w:rsidR="00CD3B18">
        <w:rPr>
          <w:b w:val="0"/>
          <w:bCs/>
        </w:rPr>
        <w:t>Disinfected and flushed the system, resampled.</w:t>
      </w:r>
    </w:p>
    <w:p w14:paraId="643E57A7" w14:textId="103DF5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AB3FB1" w:rsidRDefault="007F457C" w:rsidP="002A5101">
            <w:pPr>
              <w:jc w:val="center"/>
              <w:rPr>
                <w:rFonts w:ascii="Arial" w:hAnsi="Arial" w:cs="Arial"/>
                <w:b/>
                <w:bCs/>
                <w:sz w:val="24"/>
                <w:szCs w:val="24"/>
                <w:highlight w:val="yellow"/>
              </w:rPr>
            </w:pPr>
            <w:r w:rsidRPr="00AB3FB1">
              <w:rPr>
                <w:rFonts w:ascii="Arial" w:hAnsi="Arial" w:cs="Arial"/>
                <w:b/>
                <w:bCs/>
                <w:sz w:val="24"/>
                <w:szCs w:val="24"/>
              </w:rPr>
              <w:t>90</w:t>
            </w:r>
            <w:r w:rsidRPr="00AB3FB1">
              <w:rPr>
                <w:rFonts w:ascii="Arial" w:hAnsi="Arial" w:cs="Arial"/>
                <w:b/>
                <w:bCs/>
                <w:sz w:val="24"/>
                <w:szCs w:val="24"/>
                <w:vertAlign w:val="superscript"/>
              </w:rPr>
              <w:t>th</w:t>
            </w:r>
            <w:r w:rsidRPr="00AB3FB1">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536379BB" w:rsidR="008572DA" w:rsidRPr="005F082E" w:rsidRDefault="00AB3FB1"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12/31/2022</w:t>
            </w:r>
          </w:p>
        </w:tc>
        <w:tc>
          <w:tcPr>
            <w:tcW w:w="900" w:type="dxa"/>
            <w:tcMar>
              <w:left w:w="86" w:type="dxa"/>
              <w:right w:w="86" w:type="dxa"/>
            </w:tcMar>
          </w:tcPr>
          <w:p w14:paraId="102D5A02" w14:textId="2C5A5C19" w:rsidR="008572DA" w:rsidRPr="005F082E" w:rsidRDefault="00AB3FB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7373D78D" w:rsidR="008572DA" w:rsidRPr="00CD24DF" w:rsidRDefault="00CD24DF" w:rsidP="00960466">
            <w:pPr>
              <w:spacing w:before="40" w:after="40"/>
              <w:jc w:val="center"/>
              <w:rPr>
                <w:rFonts w:ascii="Arial" w:hAnsi="Arial" w:cs="Arial"/>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67FB">
              <w:rPr>
                <w:sz w:val="22"/>
                <w:szCs w:val="22"/>
              </w:rPr>
              <w:t>N</w:t>
            </w:r>
            <w:r>
              <w:rPr>
                <w:sz w:val="22"/>
                <w:szCs w:val="22"/>
              </w:rPr>
              <w:t>D</w:t>
            </w:r>
          </w:p>
        </w:tc>
        <w:tc>
          <w:tcPr>
            <w:tcW w:w="900" w:type="dxa"/>
            <w:tcMar>
              <w:left w:w="86" w:type="dxa"/>
              <w:right w:w="86" w:type="dxa"/>
            </w:tcMar>
          </w:tcPr>
          <w:p w14:paraId="308535F4" w14:textId="65F229C3" w:rsidR="008572DA" w:rsidRPr="005F082E" w:rsidRDefault="00CD24D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4418A2A3" w:rsidR="00FC33C4" w:rsidRPr="005F082E" w:rsidRDefault="00AB3FB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12/31/2022</w:t>
            </w:r>
          </w:p>
        </w:tc>
        <w:tc>
          <w:tcPr>
            <w:tcW w:w="900" w:type="dxa"/>
            <w:tcMar>
              <w:left w:w="86" w:type="dxa"/>
              <w:right w:w="86" w:type="dxa"/>
            </w:tcMar>
          </w:tcPr>
          <w:p w14:paraId="42CEE2F3" w14:textId="0D2C0D3D" w:rsidR="00FC33C4" w:rsidRPr="00AB3FB1" w:rsidRDefault="00AB3FB1" w:rsidP="00FC33C4">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15E55B1F" w14:textId="4A36A066" w:rsidR="00FC33C4" w:rsidRPr="00AB3FB1" w:rsidRDefault="00F067FB" w:rsidP="00FC33C4">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00</w:t>
            </w:r>
            <w:r w:rsidR="00AB3FB1" w:rsidRPr="00AB3FB1">
              <w:rPr>
                <w:rFonts w:ascii="Arial" w:hAnsi="Arial" w:cs="Arial"/>
                <w:color w:val="FFFFFF" w:themeColor="background1"/>
                <w:sz w:val="24"/>
                <w:szCs w:val="24"/>
              </w:rPr>
              <w:t>.</w:t>
            </w:r>
            <w:r w:rsidR="00AB3FB1">
              <w:rPr>
                <w:rFonts w:ascii="Arial" w:hAnsi="Arial" w:cs="Arial"/>
                <w:sz w:val="24"/>
                <w:szCs w:val="24"/>
              </w:rPr>
              <w:t>.081</w:t>
            </w:r>
            <w:r w:rsidR="00AB3FB1" w:rsidRPr="00AB3FB1">
              <w:rPr>
                <w:rFonts w:ascii="Arial" w:hAnsi="Arial" w:cs="Arial"/>
                <w:color w:val="FFFFFF" w:themeColor="background1"/>
                <w:sz w:val="24"/>
                <w:szCs w:val="24"/>
              </w:rPr>
              <w:t>1</w:t>
            </w:r>
          </w:p>
        </w:tc>
        <w:tc>
          <w:tcPr>
            <w:tcW w:w="900" w:type="dxa"/>
            <w:tcMar>
              <w:left w:w="86" w:type="dxa"/>
              <w:right w:w="86" w:type="dxa"/>
            </w:tcMar>
          </w:tcPr>
          <w:p w14:paraId="1AE57BBF" w14:textId="417AFFE3" w:rsidR="00FC33C4" w:rsidRPr="005F082E" w:rsidRDefault="00AB3FB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F067FB" w:rsidRPr="005F082E" w14:paraId="0E0C1E93" w14:textId="77777777" w:rsidTr="00CD78A4">
        <w:trPr>
          <w:trHeight w:val="432"/>
        </w:trPr>
        <w:tc>
          <w:tcPr>
            <w:tcW w:w="2250" w:type="dxa"/>
          </w:tcPr>
          <w:p w14:paraId="66AD9F49" w14:textId="77777777" w:rsidR="00F067FB" w:rsidRPr="005F082E" w:rsidRDefault="00F067FB" w:rsidP="00F067FB">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0478A8AF" w:rsidR="00F067FB" w:rsidRPr="00F067FB" w:rsidRDefault="0053269B" w:rsidP="00F067FB">
            <w:pPr>
              <w:spacing w:before="40" w:after="40"/>
              <w:jc w:val="center"/>
              <w:rPr>
                <w:rFonts w:ascii="Arial" w:hAnsi="Arial" w:cs="Arial"/>
                <w:color w:val="000000" w:themeColor="text1"/>
                <w:sz w:val="22"/>
                <w:szCs w:val="22"/>
              </w:rPr>
            </w:pPr>
            <w:r>
              <w:rPr>
                <w:sz w:val="22"/>
                <w:szCs w:val="22"/>
              </w:rPr>
              <w:t>1/5/2023</w:t>
            </w:r>
          </w:p>
        </w:tc>
        <w:tc>
          <w:tcPr>
            <w:tcW w:w="1260" w:type="dxa"/>
            <w:tcMar>
              <w:left w:w="58" w:type="dxa"/>
              <w:right w:w="58" w:type="dxa"/>
            </w:tcMar>
          </w:tcPr>
          <w:p w14:paraId="690B0D1C" w14:textId="0641A364" w:rsidR="00F067FB" w:rsidRPr="00F067FB" w:rsidRDefault="00F067FB" w:rsidP="00F067FB">
            <w:pPr>
              <w:spacing w:before="40" w:after="40"/>
              <w:jc w:val="center"/>
              <w:rPr>
                <w:rFonts w:ascii="Arial" w:hAnsi="Arial" w:cs="Arial"/>
                <w:color w:val="FFFFFF" w:themeColor="background1"/>
                <w:sz w:val="22"/>
                <w:szCs w:val="22"/>
              </w:rPr>
            </w:pPr>
            <w:r w:rsidRPr="00F067FB">
              <w:rPr>
                <w:sz w:val="22"/>
                <w:szCs w:val="22"/>
              </w:rPr>
              <w:t>13</w:t>
            </w:r>
          </w:p>
        </w:tc>
        <w:tc>
          <w:tcPr>
            <w:tcW w:w="1530" w:type="dxa"/>
            <w:tcMar>
              <w:left w:w="58" w:type="dxa"/>
              <w:right w:w="58" w:type="dxa"/>
            </w:tcMar>
          </w:tcPr>
          <w:p w14:paraId="6802CC34" w14:textId="1F25E695" w:rsidR="00F067FB" w:rsidRPr="00F067FB" w:rsidRDefault="00F067FB" w:rsidP="00F067FB">
            <w:pPr>
              <w:spacing w:before="40" w:after="40"/>
              <w:jc w:val="center"/>
              <w:rPr>
                <w:rFonts w:ascii="Arial" w:hAnsi="Arial" w:cs="Arial"/>
                <w:color w:val="FFFFFF" w:themeColor="background1"/>
                <w:sz w:val="22"/>
                <w:szCs w:val="22"/>
              </w:rPr>
            </w:pPr>
            <w:r w:rsidRPr="00F067FB">
              <w:rPr>
                <w:sz w:val="22"/>
                <w:szCs w:val="22"/>
              </w:rPr>
              <w:t>N/A</w:t>
            </w:r>
          </w:p>
        </w:tc>
        <w:tc>
          <w:tcPr>
            <w:tcW w:w="810" w:type="dxa"/>
            <w:tcMar>
              <w:left w:w="58" w:type="dxa"/>
              <w:right w:w="58" w:type="dxa"/>
            </w:tcMar>
          </w:tcPr>
          <w:p w14:paraId="4E60C959" w14:textId="77777777" w:rsidR="00F067FB" w:rsidRPr="005F082E" w:rsidRDefault="00F067FB" w:rsidP="00F067FB">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F067FB" w:rsidRPr="005F082E" w:rsidRDefault="00F067FB" w:rsidP="00F067FB">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F067FB" w:rsidRPr="005F082E" w:rsidRDefault="00F067FB" w:rsidP="00F067FB">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F067FB" w:rsidRPr="005F082E" w14:paraId="2ACD2463" w14:textId="77777777" w:rsidTr="00CD78A4">
        <w:tc>
          <w:tcPr>
            <w:tcW w:w="2250" w:type="dxa"/>
          </w:tcPr>
          <w:p w14:paraId="01FDA3CE" w14:textId="77777777" w:rsidR="00F067FB" w:rsidRPr="005F082E" w:rsidRDefault="00F067FB" w:rsidP="00F067FB">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6323D54D" w:rsidR="00F067FB" w:rsidRPr="00F067FB" w:rsidRDefault="0053269B" w:rsidP="00F067FB">
            <w:pPr>
              <w:spacing w:before="40" w:after="40"/>
              <w:jc w:val="center"/>
              <w:rPr>
                <w:rFonts w:ascii="Arial" w:hAnsi="Arial" w:cs="Arial"/>
                <w:color w:val="FFFFFF" w:themeColor="background1"/>
                <w:sz w:val="22"/>
                <w:szCs w:val="22"/>
              </w:rPr>
            </w:pPr>
            <w:r>
              <w:rPr>
                <w:sz w:val="22"/>
                <w:szCs w:val="22"/>
              </w:rPr>
              <w:t>1/5/2023</w:t>
            </w:r>
          </w:p>
        </w:tc>
        <w:tc>
          <w:tcPr>
            <w:tcW w:w="1260" w:type="dxa"/>
            <w:tcMar>
              <w:left w:w="58" w:type="dxa"/>
              <w:right w:w="58" w:type="dxa"/>
            </w:tcMar>
          </w:tcPr>
          <w:p w14:paraId="5F571C45" w14:textId="34DB9CF2" w:rsidR="00F067FB" w:rsidRPr="00F067FB" w:rsidRDefault="00F067FB" w:rsidP="00F067FB">
            <w:pPr>
              <w:spacing w:before="40" w:after="40"/>
              <w:jc w:val="center"/>
              <w:rPr>
                <w:rFonts w:ascii="Arial" w:hAnsi="Arial" w:cs="Arial"/>
                <w:color w:val="FFFFFF" w:themeColor="background1"/>
                <w:sz w:val="22"/>
                <w:szCs w:val="22"/>
              </w:rPr>
            </w:pPr>
            <w:r w:rsidRPr="00F067FB">
              <w:rPr>
                <w:sz w:val="22"/>
                <w:szCs w:val="22"/>
              </w:rPr>
              <w:t>69</w:t>
            </w:r>
          </w:p>
        </w:tc>
        <w:tc>
          <w:tcPr>
            <w:tcW w:w="1530" w:type="dxa"/>
            <w:tcMar>
              <w:left w:w="58" w:type="dxa"/>
              <w:right w:w="58" w:type="dxa"/>
            </w:tcMar>
          </w:tcPr>
          <w:p w14:paraId="2BE476FB" w14:textId="6820BD03" w:rsidR="00F067FB" w:rsidRPr="00F067FB" w:rsidRDefault="00F067FB" w:rsidP="00F067FB">
            <w:pPr>
              <w:spacing w:before="40" w:after="40"/>
              <w:jc w:val="center"/>
              <w:rPr>
                <w:rFonts w:ascii="Arial" w:hAnsi="Arial" w:cs="Arial"/>
                <w:color w:val="FFFFFF" w:themeColor="background1"/>
                <w:sz w:val="22"/>
                <w:szCs w:val="22"/>
              </w:rPr>
            </w:pPr>
            <w:r w:rsidRPr="00F067FB">
              <w:rPr>
                <w:sz w:val="22"/>
                <w:szCs w:val="22"/>
              </w:rPr>
              <w:t>N/A</w:t>
            </w:r>
          </w:p>
        </w:tc>
        <w:tc>
          <w:tcPr>
            <w:tcW w:w="810" w:type="dxa"/>
            <w:tcMar>
              <w:left w:w="58" w:type="dxa"/>
              <w:right w:w="58" w:type="dxa"/>
            </w:tcMar>
          </w:tcPr>
          <w:p w14:paraId="76B554F2" w14:textId="77777777" w:rsidR="00F067FB" w:rsidRPr="005F082E" w:rsidRDefault="00F067FB" w:rsidP="00F067FB">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F067FB" w:rsidRPr="005F082E" w:rsidRDefault="00F067FB" w:rsidP="00F067FB">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F067FB" w:rsidRPr="005F082E" w:rsidRDefault="00F067FB" w:rsidP="00F067FB">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r w:rsidR="00302E60" w:rsidRPr="005F082E" w14:paraId="62D5E9E5" w14:textId="77777777" w:rsidTr="00CD78A4">
        <w:tc>
          <w:tcPr>
            <w:tcW w:w="2250" w:type="dxa"/>
          </w:tcPr>
          <w:p w14:paraId="1926FB77" w14:textId="4AAF3521" w:rsidR="00302E60" w:rsidRPr="005F082E" w:rsidRDefault="00302E60" w:rsidP="00302E60">
            <w:pPr>
              <w:spacing w:before="40" w:after="40"/>
              <w:rPr>
                <w:rFonts w:ascii="Arial" w:hAnsi="Arial" w:cs="Arial"/>
                <w:sz w:val="24"/>
                <w:szCs w:val="24"/>
              </w:rPr>
            </w:pPr>
            <w:r>
              <w:rPr>
                <w:sz w:val="18"/>
              </w:rPr>
              <w:t>Sulfate (ppm)</w:t>
            </w:r>
          </w:p>
        </w:tc>
        <w:tc>
          <w:tcPr>
            <w:tcW w:w="1345" w:type="dxa"/>
            <w:tcMar>
              <w:left w:w="58" w:type="dxa"/>
              <w:right w:w="58" w:type="dxa"/>
            </w:tcMar>
          </w:tcPr>
          <w:p w14:paraId="0789C7AB" w14:textId="3E960A94" w:rsidR="00302E60" w:rsidRDefault="00302E60" w:rsidP="00302E60">
            <w:pPr>
              <w:spacing w:before="40" w:after="40"/>
              <w:jc w:val="center"/>
              <w:rPr>
                <w:sz w:val="22"/>
                <w:szCs w:val="22"/>
              </w:rPr>
            </w:pPr>
            <w:r>
              <w:rPr>
                <w:sz w:val="18"/>
              </w:rPr>
              <w:t>12/28/16</w:t>
            </w:r>
          </w:p>
        </w:tc>
        <w:tc>
          <w:tcPr>
            <w:tcW w:w="1260" w:type="dxa"/>
            <w:tcMar>
              <w:left w:w="58" w:type="dxa"/>
              <w:right w:w="58" w:type="dxa"/>
            </w:tcMar>
          </w:tcPr>
          <w:p w14:paraId="4BBDB0E1" w14:textId="1D20B692" w:rsidR="00302E60" w:rsidRPr="00F067FB" w:rsidRDefault="00302E60" w:rsidP="00302E60">
            <w:pPr>
              <w:spacing w:before="40" w:after="40"/>
              <w:jc w:val="center"/>
              <w:rPr>
                <w:sz w:val="22"/>
                <w:szCs w:val="22"/>
              </w:rPr>
            </w:pPr>
            <w:r>
              <w:rPr>
                <w:sz w:val="18"/>
              </w:rPr>
              <w:t>1.4</w:t>
            </w:r>
          </w:p>
        </w:tc>
        <w:tc>
          <w:tcPr>
            <w:tcW w:w="1530" w:type="dxa"/>
            <w:tcMar>
              <w:left w:w="58" w:type="dxa"/>
              <w:right w:w="58" w:type="dxa"/>
            </w:tcMar>
          </w:tcPr>
          <w:p w14:paraId="473785B3" w14:textId="0B08BA9C" w:rsidR="00302E60" w:rsidRPr="00F067FB" w:rsidRDefault="00302E60" w:rsidP="00302E60">
            <w:pPr>
              <w:spacing w:before="40" w:after="40"/>
              <w:jc w:val="center"/>
              <w:rPr>
                <w:sz w:val="22"/>
                <w:szCs w:val="22"/>
              </w:rPr>
            </w:pPr>
            <w:r>
              <w:rPr>
                <w:sz w:val="18"/>
              </w:rPr>
              <w:t>N/A</w:t>
            </w:r>
          </w:p>
        </w:tc>
        <w:tc>
          <w:tcPr>
            <w:tcW w:w="810" w:type="dxa"/>
            <w:tcMar>
              <w:left w:w="58" w:type="dxa"/>
              <w:right w:w="58" w:type="dxa"/>
            </w:tcMar>
          </w:tcPr>
          <w:p w14:paraId="3810F553" w14:textId="68EBB5A8" w:rsidR="00302E60" w:rsidRPr="005F082E" w:rsidRDefault="00302E60" w:rsidP="00302E60">
            <w:pPr>
              <w:spacing w:before="40" w:after="40"/>
              <w:jc w:val="center"/>
              <w:rPr>
                <w:rFonts w:ascii="Arial" w:hAnsi="Arial" w:cs="Arial"/>
                <w:sz w:val="24"/>
                <w:szCs w:val="24"/>
              </w:rPr>
            </w:pPr>
            <w:r>
              <w:rPr>
                <w:sz w:val="18"/>
              </w:rPr>
              <w:t>500</w:t>
            </w:r>
          </w:p>
        </w:tc>
        <w:tc>
          <w:tcPr>
            <w:tcW w:w="1080" w:type="dxa"/>
            <w:tcMar>
              <w:left w:w="58" w:type="dxa"/>
              <w:right w:w="58" w:type="dxa"/>
            </w:tcMar>
          </w:tcPr>
          <w:p w14:paraId="7DA04E0F" w14:textId="35A4D6B5" w:rsidR="00302E60" w:rsidRPr="005F082E" w:rsidRDefault="00302E60" w:rsidP="00302E60">
            <w:pPr>
              <w:spacing w:before="40" w:after="40"/>
              <w:jc w:val="center"/>
              <w:rPr>
                <w:rFonts w:ascii="Arial" w:hAnsi="Arial" w:cs="Arial"/>
                <w:sz w:val="24"/>
                <w:szCs w:val="24"/>
              </w:rPr>
            </w:pPr>
            <w:r>
              <w:rPr>
                <w:sz w:val="18"/>
              </w:rPr>
              <w:t xml:space="preserve">      N/A</w:t>
            </w:r>
          </w:p>
        </w:tc>
        <w:tc>
          <w:tcPr>
            <w:tcW w:w="2561" w:type="dxa"/>
            <w:tcMar>
              <w:left w:w="58" w:type="dxa"/>
              <w:right w:w="58" w:type="dxa"/>
            </w:tcMar>
          </w:tcPr>
          <w:p w14:paraId="09DF9EA6" w14:textId="0FCDAE15" w:rsidR="00302E60" w:rsidRPr="005F082E" w:rsidRDefault="00302E60" w:rsidP="00302E60">
            <w:pPr>
              <w:spacing w:before="40" w:after="40"/>
              <w:rPr>
                <w:rFonts w:ascii="Arial" w:hAnsi="Arial" w:cs="Arial"/>
                <w:sz w:val="24"/>
                <w:szCs w:val="24"/>
              </w:rPr>
            </w:pPr>
            <w:r>
              <w:rPr>
                <w:sz w:val="22"/>
              </w:rPr>
              <w:t>Runoff/leaching from natural deposits; seawater influence</w:t>
            </w:r>
          </w:p>
        </w:tc>
      </w:tr>
      <w:tr w:rsidR="00302E60" w:rsidRPr="005F082E" w14:paraId="59D643F5" w14:textId="77777777" w:rsidTr="00CD78A4">
        <w:tc>
          <w:tcPr>
            <w:tcW w:w="2250" w:type="dxa"/>
          </w:tcPr>
          <w:p w14:paraId="21123587" w14:textId="609C0450" w:rsidR="00302E60" w:rsidRPr="005F082E" w:rsidRDefault="00302E60" w:rsidP="00302E60">
            <w:pPr>
              <w:spacing w:before="40" w:after="40"/>
              <w:rPr>
                <w:rFonts w:ascii="Arial" w:hAnsi="Arial" w:cs="Arial"/>
                <w:sz w:val="24"/>
                <w:szCs w:val="24"/>
              </w:rPr>
            </w:pPr>
            <w:r>
              <w:rPr>
                <w:sz w:val="18"/>
              </w:rPr>
              <w:t>Iron (ppb)</w:t>
            </w:r>
          </w:p>
        </w:tc>
        <w:tc>
          <w:tcPr>
            <w:tcW w:w="1345" w:type="dxa"/>
            <w:tcMar>
              <w:left w:w="58" w:type="dxa"/>
              <w:right w:w="58" w:type="dxa"/>
            </w:tcMar>
          </w:tcPr>
          <w:p w14:paraId="529C3344" w14:textId="5C5E631A" w:rsidR="00302E60" w:rsidRDefault="00302E60" w:rsidP="00302E60">
            <w:pPr>
              <w:spacing w:before="40" w:after="40"/>
              <w:jc w:val="center"/>
              <w:rPr>
                <w:sz w:val="22"/>
                <w:szCs w:val="22"/>
              </w:rPr>
            </w:pPr>
            <w:r>
              <w:rPr>
                <w:sz w:val="18"/>
              </w:rPr>
              <w:t>12/28/16</w:t>
            </w:r>
          </w:p>
        </w:tc>
        <w:tc>
          <w:tcPr>
            <w:tcW w:w="1260" w:type="dxa"/>
            <w:tcMar>
              <w:left w:w="58" w:type="dxa"/>
              <w:right w:w="58" w:type="dxa"/>
            </w:tcMar>
          </w:tcPr>
          <w:p w14:paraId="4D678C85" w14:textId="2C0CC7D2" w:rsidR="00302E60" w:rsidRPr="00F067FB" w:rsidRDefault="00302E60" w:rsidP="00302E60">
            <w:pPr>
              <w:spacing w:before="40" w:after="40"/>
              <w:jc w:val="center"/>
              <w:rPr>
                <w:sz w:val="22"/>
                <w:szCs w:val="22"/>
              </w:rPr>
            </w:pPr>
            <w:r>
              <w:rPr>
                <w:sz w:val="18"/>
              </w:rPr>
              <w:t>110</w:t>
            </w:r>
          </w:p>
        </w:tc>
        <w:tc>
          <w:tcPr>
            <w:tcW w:w="1530" w:type="dxa"/>
            <w:tcMar>
              <w:left w:w="58" w:type="dxa"/>
              <w:right w:w="58" w:type="dxa"/>
            </w:tcMar>
          </w:tcPr>
          <w:p w14:paraId="1886BBD6" w14:textId="015A81EF" w:rsidR="00302E60" w:rsidRPr="00F067FB" w:rsidRDefault="00302E60" w:rsidP="00302E60">
            <w:pPr>
              <w:spacing w:before="40" w:after="40"/>
              <w:jc w:val="center"/>
              <w:rPr>
                <w:sz w:val="22"/>
                <w:szCs w:val="22"/>
              </w:rPr>
            </w:pPr>
            <w:r>
              <w:rPr>
                <w:sz w:val="18"/>
              </w:rPr>
              <w:t>N/A</w:t>
            </w:r>
          </w:p>
        </w:tc>
        <w:tc>
          <w:tcPr>
            <w:tcW w:w="810" w:type="dxa"/>
            <w:tcMar>
              <w:left w:w="58" w:type="dxa"/>
              <w:right w:w="58" w:type="dxa"/>
            </w:tcMar>
          </w:tcPr>
          <w:p w14:paraId="03E0BB57" w14:textId="08375B9C" w:rsidR="00302E60" w:rsidRPr="005F082E" w:rsidRDefault="00302E60" w:rsidP="00302E60">
            <w:pPr>
              <w:spacing w:before="40" w:after="40"/>
              <w:jc w:val="center"/>
              <w:rPr>
                <w:rFonts w:ascii="Arial" w:hAnsi="Arial" w:cs="Arial"/>
                <w:sz w:val="24"/>
                <w:szCs w:val="24"/>
              </w:rPr>
            </w:pPr>
            <w:r>
              <w:rPr>
                <w:sz w:val="18"/>
              </w:rPr>
              <w:t>300</w:t>
            </w:r>
          </w:p>
        </w:tc>
        <w:tc>
          <w:tcPr>
            <w:tcW w:w="1080" w:type="dxa"/>
            <w:tcMar>
              <w:left w:w="58" w:type="dxa"/>
              <w:right w:w="58" w:type="dxa"/>
            </w:tcMar>
          </w:tcPr>
          <w:p w14:paraId="5F7FADBA" w14:textId="4EC22279" w:rsidR="00302E60" w:rsidRPr="005F082E" w:rsidRDefault="00302E60" w:rsidP="00302E60">
            <w:pPr>
              <w:spacing w:before="40" w:after="40"/>
              <w:jc w:val="center"/>
              <w:rPr>
                <w:rFonts w:ascii="Arial" w:hAnsi="Arial" w:cs="Arial"/>
                <w:sz w:val="24"/>
                <w:szCs w:val="24"/>
              </w:rPr>
            </w:pPr>
            <w:r>
              <w:rPr>
                <w:sz w:val="18"/>
              </w:rPr>
              <w:t xml:space="preserve">     N/A</w:t>
            </w:r>
          </w:p>
        </w:tc>
        <w:tc>
          <w:tcPr>
            <w:tcW w:w="2561" w:type="dxa"/>
            <w:tcMar>
              <w:left w:w="58" w:type="dxa"/>
              <w:right w:w="58" w:type="dxa"/>
            </w:tcMar>
          </w:tcPr>
          <w:p w14:paraId="4038B075" w14:textId="08B16725" w:rsidR="00302E60" w:rsidRPr="005F082E" w:rsidRDefault="00302E60" w:rsidP="00302E60">
            <w:pPr>
              <w:spacing w:before="40" w:after="40"/>
              <w:rPr>
                <w:rFonts w:ascii="Arial" w:hAnsi="Arial" w:cs="Arial"/>
                <w:sz w:val="24"/>
                <w:szCs w:val="24"/>
              </w:rPr>
            </w:pPr>
            <w:r>
              <w:rPr>
                <w:sz w:val="22"/>
              </w:rPr>
              <w:t>Runoff/leaching from natural deposits</w:t>
            </w:r>
          </w:p>
        </w:tc>
      </w:tr>
      <w:tr w:rsidR="00302E60" w:rsidRPr="005F082E" w14:paraId="2B527432" w14:textId="77777777" w:rsidTr="00CD78A4">
        <w:tc>
          <w:tcPr>
            <w:tcW w:w="2250" w:type="dxa"/>
          </w:tcPr>
          <w:p w14:paraId="2159FF11" w14:textId="17B6DEC8" w:rsidR="00302E60" w:rsidRDefault="00302E60" w:rsidP="00302E60">
            <w:pPr>
              <w:spacing w:before="40" w:after="40"/>
              <w:rPr>
                <w:sz w:val="18"/>
              </w:rPr>
            </w:pPr>
            <w:r>
              <w:rPr>
                <w:sz w:val="18"/>
              </w:rPr>
              <w:t>Turbidity (</w:t>
            </w:r>
            <w:proofErr w:type="spellStart"/>
            <w:r>
              <w:rPr>
                <w:sz w:val="18"/>
              </w:rPr>
              <w:t>ntu</w:t>
            </w:r>
            <w:proofErr w:type="spellEnd"/>
            <w:r>
              <w:rPr>
                <w:sz w:val="18"/>
              </w:rPr>
              <w:t>)</w:t>
            </w:r>
          </w:p>
        </w:tc>
        <w:tc>
          <w:tcPr>
            <w:tcW w:w="1345" w:type="dxa"/>
            <w:tcMar>
              <w:left w:w="58" w:type="dxa"/>
              <w:right w:w="58" w:type="dxa"/>
            </w:tcMar>
          </w:tcPr>
          <w:p w14:paraId="149AEF18" w14:textId="5D8D5A99" w:rsidR="00302E60" w:rsidRDefault="00302E60" w:rsidP="00302E60">
            <w:pPr>
              <w:spacing w:before="40" w:after="40"/>
              <w:jc w:val="center"/>
              <w:rPr>
                <w:sz w:val="18"/>
              </w:rPr>
            </w:pPr>
            <w:r>
              <w:rPr>
                <w:sz w:val="18"/>
              </w:rPr>
              <w:t>5/8/20</w:t>
            </w:r>
          </w:p>
        </w:tc>
        <w:tc>
          <w:tcPr>
            <w:tcW w:w="1260" w:type="dxa"/>
            <w:tcMar>
              <w:left w:w="58" w:type="dxa"/>
              <w:right w:w="58" w:type="dxa"/>
            </w:tcMar>
          </w:tcPr>
          <w:p w14:paraId="16D31CE0" w14:textId="12D9856A" w:rsidR="00302E60" w:rsidRDefault="00302E60" w:rsidP="00302E60">
            <w:pPr>
              <w:spacing w:before="40" w:after="40"/>
              <w:jc w:val="center"/>
              <w:rPr>
                <w:sz w:val="18"/>
              </w:rPr>
            </w:pPr>
            <w:r>
              <w:rPr>
                <w:sz w:val="18"/>
              </w:rPr>
              <w:t>0.25</w:t>
            </w:r>
          </w:p>
        </w:tc>
        <w:tc>
          <w:tcPr>
            <w:tcW w:w="1530" w:type="dxa"/>
            <w:tcMar>
              <w:left w:w="58" w:type="dxa"/>
              <w:right w:w="58" w:type="dxa"/>
            </w:tcMar>
          </w:tcPr>
          <w:p w14:paraId="3C0776D8" w14:textId="3DDFE137" w:rsidR="00302E60" w:rsidRDefault="00302E60" w:rsidP="00302E60">
            <w:pPr>
              <w:spacing w:before="40" w:after="40"/>
              <w:jc w:val="center"/>
              <w:rPr>
                <w:sz w:val="18"/>
              </w:rPr>
            </w:pPr>
            <w:r>
              <w:rPr>
                <w:sz w:val="18"/>
              </w:rPr>
              <w:t>0.2-0.3</w:t>
            </w:r>
          </w:p>
        </w:tc>
        <w:tc>
          <w:tcPr>
            <w:tcW w:w="810" w:type="dxa"/>
            <w:tcMar>
              <w:left w:w="58" w:type="dxa"/>
              <w:right w:w="58" w:type="dxa"/>
            </w:tcMar>
          </w:tcPr>
          <w:p w14:paraId="05672286" w14:textId="50CFCD2D" w:rsidR="00302E60" w:rsidRDefault="00302E60" w:rsidP="00302E60">
            <w:pPr>
              <w:spacing w:before="40" w:after="40"/>
              <w:jc w:val="center"/>
              <w:rPr>
                <w:sz w:val="18"/>
              </w:rPr>
            </w:pPr>
            <w:r>
              <w:rPr>
                <w:sz w:val="18"/>
              </w:rPr>
              <w:t>5</w:t>
            </w:r>
          </w:p>
        </w:tc>
        <w:tc>
          <w:tcPr>
            <w:tcW w:w="1080" w:type="dxa"/>
            <w:tcMar>
              <w:left w:w="58" w:type="dxa"/>
              <w:right w:w="58" w:type="dxa"/>
            </w:tcMar>
          </w:tcPr>
          <w:p w14:paraId="60A4314A" w14:textId="4EFF1B27" w:rsidR="00302E60" w:rsidRDefault="00302E60" w:rsidP="00302E60">
            <w:pPr>
              <w:spacing w:before="40" w:after="40"/>
              <w:jc w:val="center"/>
              <w:rPr>
                <w:sz w:val="18"/>
              </w:rPr>
            </w:pPr>
            <w:r>
              <w:rPr>
                <w:sz w:val="18"/>
              </w:rPr>
              <w:t xml:space="preserve">     N/A</w:t>
            </w:r>
          </w:p>
        </w:tc>
        <w:tc>
          <w:tcPr>
            <w:tcW w:w="2561" w:type="dxa"/>
            <w:tcMar>
              <w:left w:w="58" w:type="dxa"/>
              <w:right w:w="58" w:type="dxa"/>
            </w:tcMar>
          </w:tcPr>
          <w:p w14:paraId="1603D015" w14:textId="2BC17EE9" w:rsidR="00302E60" w:rsidRDefault="00302E60" w:rsidP="00302E60">
            <w:pPr>
              <w:spacing w:before="40" w:after="40"/>
              <w:rPr>
                <w:sz w:val="22"/>
              </w:rPr>
            </w:pPr>
            <w:r>
              <w:rPr>
                <w:sz w:val="22"/>
              </w:rPr>
              <w:t>Soil runoff</w:t>
            </w:r>
          </w:p>
        </w:tc>
      </w:tr>
      <w:tr w:rsidR="00302E60" w:rsidRPr="005F082E" w14:paraId="235F3D8B" w14:textId="77777777" w:rsidTr="00CD78A4">
        <w:tc>
          <w:tcPr>
            <w:tcW w:w="2250" w:type="dxa"/>
          </w:tcPr>
          <w:p w14:paraId="41B8D110" w14:textId="392E7F05" w:rsidR="00302E60" w:rsidRDefault="00302E60" w:rsidP="00302E60">
            <w:pPr>
              <w:spacing w:before="40" w:after="40"/>
              <w:rPr>
                <w:sz w:val="18"/>
              </w:rPr>
            </w:pPr>
            <w:r>
              <w:rPr>
                <w:sz w:val="18"/>
              </w:rPr>
              <w:t>Total Dissolved Solids (ppm)</w:t>
            </w:r>
          </w:p>
        </w:tc>
        <w:tc>
          <w:tcPr>
            <w:tcW w:w="1345" w:type="dxa"/>
            <w:tcMar>
              <w:left w:w="58" w:type="dxa"/>
              <w:right w:w="58" w:type="dxa"/>
            </w:tcMar>
          </w:tcPr>
          <w:p w14:paraId="6A39217C" w14:textId="47CBBC81" w:rsidR="00302E60" w:rsidRDefault="00302E60" w:rsidP="00302E60">
            <w:pPr>
              <w:spacing w:before="40" w:after="40"/>
              <w:jc w:val="center"/>
              <w:rPr>
                <w:sz w:val="18"/>
              </w:rPr>
            </w:pPr>
            <w:r>
              <w:rPr>
                <w:sz w:val="18"/>
              </w:rPr>
              <w:t>12/28/16</w:t>
            </w:r>
          </w:p>
        </w:tc>
        <w:tc>
          <w:tcPr>
            <w:tcW w:w="1260" w:type="dxa"/>
            <w:tcMar>
              <w:left w:w="58" w:type="dxa"/>
              <w:right w:w="58" w:type="dxa"/>
            </w:tcMar>
          </w:tcPr>
          <w:p w14:paraId="2CC6879C" w14:textId="6E0B8AF6" w:rsidR="00302E60" w:rsidRDefault="00302E60" w:rsidP="00302E60">
            <w:pPr>
              <w:spacing w:before="40" w:after="40"/>
              <w:jc w:val="center"/>
              <w:rPr>
                <w:sz w:val="18"/>
              </w:rPr>
            </w:pPr>
            <w:r>
              <w:rPr>
                <w:sz w:val="18"/>
              </w:rPr>
              <w:t>150</w:t>
            </w:r>
          </w:p>
        </w:tc>
        <w:tc>
          <w:tcPr>
            <w:tcW w:w="1530" w:type="dxa"/>
            <w:tcMar>
              <w:left w:w="58" w:type="dxa"/>
              <w:right w:w="58" w:type="dxa"/>
            </w:tcMar>
          </w:tcPr>
          <w:p w14:paraId="574D4549" w14:textId="4BDEE100" w:rsidR="00302E60" w:rsidRDefault="00302E60" w:rsidP="00302E60">
            <w:pPr>
              <w:spacing w:before="40" w:after="40"/>
              <w:jc w:val="center"/>
              <w:rPr>
                <w:sz w:val="18"/>
              </w:rPr>
            </w:pPr>
            <w:r>
              <w:rPr>
                <w:sz w:val="18"/>
              </w:rPr>
              <w:t>N/A</w:t>
            </w:r>
          </w:p>
        </w:tc>
        <w:tc>
          <w:tcPr>
            <w:tcW w:w="810" w:type="dxa"/>
            <w:tcMar>
              <w:left w:w="58" w:type="dxa"/>
              <w:right w:w="58" w:type="dxa"/>
            </w:tcMar>
          </w:tcPr>
          <w:p w14:paraId="4A67E4A6" w14:textId="406A8A8D" w:rsidR="00302E60" w:rsidRDefault="00302E60" w:rsidP="00302E60">
            <w:pPr>
              <w:spacing w:before="40" w:after="40"/>
              <w:jc w:val="center"/>
              <w:rPr>
                <w:sz w:val="18"/>
              </w:rPr>
            </w:pPr>
            <w:r>
              <w:rPr>
                <w:sz w:val="18"/>
              </w:rPr>
              <w:t>1000</w:t>
            </w:r>
          </w:p>
        </w:tc>
        <w:tc>
          <w:tcPr>
            <w:tcW w:w="1080" w:type="dxa"/>
            <w:tcMar>
              <w:left w:w="58" w:type="dxa"/>
              <w:right w:w="58" w:type="dxa"/>
            </w:tcMar>
          </w:tcPr>
          <w:p w14:paraId="0EBB9A10" w14:textId="52521CFC" w:rsidR="00302E60" w:rsidRDefault="00302E60" w:rsidP="00302E60">
            <w:pPr>
              <w:spacing w:before="40" w:after="40"/>
              <w:jc w:val="center"/>
              <w:rPr>
                <w:sz w:val="18"/>
              </w:rPr>
            </w:pPr>
            <w:r>
              <w:rPr>
                <w:sz w:val="22"/>
              </w:rPr>
              <w:t xml:space="preserve">    N/A</w:t>
            </w:r>
          </w:p>
        </w:tc>
        <w:tc>
          <w:tcPr>
            <w:tcW w:w="2561" w:type="dxa"/>
            <w:tcMar>
              <w:left w:w="58" w:type="dxa"/>
              <w:right w:w="58" w:type="dxa"/>
            </w:tcMar>
          </w:tcPr>
          <w:p w14:paraId="4E11FE8D" w14:textId="332EE09D" w:rsidR="00302E60" w:rsidRDefault="00302E60" w:rsidP="00302E60">
            <w:pPr>
              <w:spacing w:before="40" w:after="40"/>
              <w:rPr>
                <w:sz w:val="22"/>
              </w:rPr>
            </w:pPr>
            <w:r>
              <w:rPr>
                <w:sz w:val="22"/>
              </w:rPr>
              <w:t>Runoff/leaching from natural deposits</w:t>
            </w:r>
          </w:p>
        </w:tc>
      </w:tr>
    </w:tbl>
    <w:p w14:paraId="26E86F03" w14:textId="18459E6B" w:rsidR="005D3708" w:rsidRPr="005F082E" w:rsidRDefault="005D3708" w:rsidP="00070C22">
      <w:pPr>
        <w:pStyle w:val="Caption"/>
      </w:pPr>
      <w:r w:rsidRPr="005F082E">
        <w:lastRenderedPageBreak/>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F067FB" w:rsidRPr="005F082E" w14:paraId="7C96DD6F" w14:textId="77777777" w:rsidTr="00512D8C">
        <w:trPr>
          <w:trHeight w:val="432"/>
        </w:trPr>
        <w:tc>
          <w:tcPr>
            <w:tcW w:w="2245" w:type="dxa"/>
            <w:tcMar>
              <w:left w:w="58" w:type="dxa"/>
              <w:right w:w="58" w:type="dxa"/>
            </w:tcMar>
          </w:tcPr>
          <w:p w14:paraId="29E71AAC" w14:textId="727600BE" w:rsidR="00F067FB" w:rsidRPr="005F082E" w:rsidRDefault="00F067FB" w:rsidP="00F067FB">
            <w:pPr>
              <w:keepNext/>
              <w:keepLines/>
              <w:spacing w:before="40" w:after="40"/>
              <w:ind w:left="30"/>
              <w:jc w:val="both"/>
              <w:rPr>
                <w:rFonts w:ascii="Arial" w:hAnsi="Arial" w:cs="Arial"/>
                <w:color w:val="000000" w:themeColor="text1"/>
                <w:sz w:val="24"/>
                <w:szCs w:val="24"/>
              </w:rPr>
            </w:pPr>
            <w:r>
              <w:rPr>
                <w:sz w:val="18"/>
              </w:rPr>
              <w:t>Gross Alpha (</w:t>
            </w:r>
            <w:proofErr w:type="spellStart"/>
            <w:r>
              <w:rPr>
                <w:sz w:val="18"/>
              </w:rPr>
              <w:t>pCi</w:t>
            </w:r>
            <w:proofErr w:type="spellEnd"/>
            <w:r>
              <w:rPr>
                <w:sz w:val="18"/>
              </w:rPr>
              <w:t>/L)</w:t>
            </w:r>
          </w:p>
        </w:tc>
        <w:tc>
          <w:tcPr>
            <w:tcW w:w="1440" w:type="dxa"/>
          </w:tcPr>
          <w:p w14:paraId="34077F25" w14:textId="77777777" w:rsidR="00F067FB" w:rsidRPr="00F067FB" w:rsidRDefault="00F067FB" w:rsidP="00F067FB">
            <w:pPr>
              <w:jc w:val="center"/>
              <w:rPr>
                <w:sz w:val="22"/>
                <w:szCs w:val="22"/>
              </w:rPr>
            </w:pPr>
          </w:p>
          <w:p w14:paraId="21F7006B" w14:textId="2F316416" w:rsidR="00F067FB" w:rsidRPr="00F067FB" w:rsidRDefault="00CD24DF" w:rsidP="00F067FB">
            <w:pPr>
              <w:keepNext/>
              <w:keepLines/>
              <w:spacing w:before="40" w:after="40"/>
              <w:jc w:val="center"/>
              <w:rPr>
                <w:rFonts w:ascii="Arial" w:hAnsi="Arial" w:cs="Arial"/>
                <w:color w:val="000000" w:themeColor="text1"/>
                <w:sz w:val="22"/>
                <w:szCs w:val="22"/>
              </w:rPr>
            </w:pPr>
            <w:r>
              <w:rPr>
                <w:sz w:val="22"/>
                <w:szCs w:val="22"/>
              </w:rPr>
              <w:t>12/8/2022</w:t>
            </w:r>
          </w:p>
        </w:tc>
        <w:tc>
          <w:tcPr>
            <w:tcW w:w="1260" w:type="dxa"/>
          </w:tcPr>
          <w:p w14:paraId="5038FA84" w14:textId="6FF2BBEC" w:rsidR="00F067FB" w:rsidRPr="00F067FB" w:rsidRDefault="00CD24DF" w:rsidP="00F067FB">
            <w:pPr>
              <w:jc w:val="center"/>
              <w:rPr>
                <w:sz w:val="22"/>
                <w:szCs w:val="22"/>
              </w:rPr>
            </w:pPr>
            <w:r>
              <w:rPr>
                <w:sz w:val="22"/>
                <w:szCs w:val="22"/>
              </w:rPr>
              <w:t>40</w:t>
            </w:r>
          </w:p>
          <w:p w14:paraId="1BD7CABC" w14:textId="18180081" w:rsidR="00F067FB" w:rsidRPr="00F067FB" w:rsidRDefault="00F067FB" w:rsidP="00F067FB">
            <w:pPr>
              <w:keepNext/>
              <w:keepLines/>
              <w:spacing w:before="40" w:after="40"/>
              <w:jc w:val="center"/>
              <w:rPr>
                <w:rFonts w:ascii="Arial" w:hAnsi="Arial" w:cs="Arial"/>
                <w:color w:val="000000" w:themeColor="text1"/>
                <w:sz w:val="22"/>
                <w:szCs w:val="22"/>
              </w:rPr>
            </w:pPr>
          </w:p>
        </w:tc>
        <w:tc>
          <w:tcPr>
            <w:tcW w:w="1530" w:type="dxa"/>
          </w:tcPr>
          <w:p w14:paraId="34EF7D89" w14:textId="77777777" w:rsidR="00F067FB" w:rsidRPr="00F067FB" w:rsidRDefault="00F067FB" w:rsidP="00F067FB">
            <w:pPr>
              <w:jc w:val="center"/>
              <w:rPr>
                <w:sz w:val="22"/>
                <w:szCs w:val="22"/>
              </w:rPr>
            </w:pPr>
          </w:p>
          <w:p w14:paraId="40895B2C" w14:textId="7EE7BB3A" w:rsidR="00F067FB" w:rsidRPr="00F067FB" w:rsidRDefault="00CD24DF" w:rsidP="00F067FB">
            <w:pPr>
              <w:keepNext/>
              <w:keepLines/>
              <w:spacing w:before="40" w:after="40"/>
              <w:jc w:val="center"/>
              <w:rPr>
                <w:rFonts w:ascii="Arial" w:hAnsi="Arial" w:cs="Arial"/>
                <w:color w:val="000000" w:themeColor="text1"/>
                <w:sz w:val="22"/>
                <w:szCs w:val="22"/>
              </w:rPr>
            </w:pPr>
            <w:r>
              <w:rPr>
                <w:sz w:val="22"/>
                <w:szCs w:val="22"/>
              </w:rPr>
              <w:t>N/A</w:t>
            </w:r>
          </w:p>
        </w:tc>
        <w:tc>
          <w:tcPr>
            <w:tcW w:w="1170" w:type="dxa"/>
          </w:tcPr>
          <w:p w14:paraId="707B8EC2" w14:textId="098A1C0D" w:rsidR="00F067FB" w:rsidRPr="00F067FB" w:rsidRDefault="00F067FB" w:rsidP="00F067FB">
            <w:pPr>
              <w:keepNext/>
              <w:keepLines/>
              <w:spacing w:before="40" w:after="40"/>
              <w:jc w:val="center"/>
              <w:rPr>
                <w:rFonts w:ascii="Arial" w:hAnsi="Arial" w:cs="Arial"/>
                <w:color w:val="000000" w:themeColor="text1"/>
                <w:sz w:val="22"/>
                <w:szCs w:val="22"/>
              </w:rPr>
            </w:pPr>
            <w:r w:rsidRPr="00F067FB">
              <w:rPr>
                <w:sz w:val="22"/>
                <w:szCs w:val="22"/>
              </w:rPr>
              <w:t>15</w:t>
            </w:r>
          </w:p>
        </w:tc>
        <w:tc>
          <w:tcPr>
            <w:tcW w:w="1260" w:type="dxa"/>
          </w:tcPr>
          <w:p w14:paraId="4F209845" w14:textId="1262D0ED" w:rsidR="00F067FB" w:rsidRPr="00F067FB" w:rsidRDefault="00F067FB" w:rsidP="00F067FB">
            <w:pPr>
              <w:keepNext/>
              <w:keepLines/>
              <w:spacing w:before="40" w:after="40"/>
              <w:jc w:val="center"/>
              <w:rPr>
                <w:rFonts w:ascii="Arial" w:hAnsi="Arial" w:cs="Arial"/>
                <w:color w:val="000000" w:themeColor="text1"/>
                <w:sz w:val="22"/>
                <w:szCs w:val="22"/>
              </w:rPr>
            </w:pPr>
            <w:r w:rsidRPr="00F067FB">
              <w:rPr>
                <w:sz w:val="22"/>
                <w:szCs w:val="22"/>
              </w:rPr>
              <w:t>(0)</w:t>
            </w:r>
          </w:p>
        </w:tc>
        <w:tc>
          <w:tcPr>
            <w:tcW w:w="1931" w:type="dxa"/>
          </w:tcPr>
          <w:p w14:paraId="307E6935" w14:textId="73F5E265" w:rsidR="00F067FB" w:rsidRPr="005F082E" w:rsidRDefault="00F067FB" w:rsidP="00F067FB">
            <w:pPr>
              <w:keepNext/>
              <w:keepLines/>
              <w:spacing w:before="40" w:after="40"/>
              <w:jc w:val="center"/>
              <w:rPr>
                <w:rFonts w:ascii="Arial" w:hAnsi="Arial" w:cs="Arial"/>
                <w:color w:val="000000" w:themeColor="text1"/>
                <w:sz w:val="24"/>
                <w:szCs w:val="24"/>
              </w:rPr>
            </w:pPr>
            <w:r w:rsidRPr="0058220C">
              <w:t>Erosion of natural deposits</w:t>
            </w:r>
          </w:p>
        </w:tc>
      </w:tr>
      <w:tr w:rsidR="00CD24DF" w:rsidRPr="005F082E" w14:paraId="4C143036" w14:textId="77777777" w:rsidTr="00512D8C">
        <w:trPr>
          <w:trHeight w:val="432"/>
        </w:trPr>
        <w:tc>
          <w:tcPr>
            <w:tcW w:w="2245" w:type="dxa"/>
            <w:tcMar>
              <w:left w:w="58" w:type="dxa"/>
              <w:right w:w="58" w:type="dxa"/>
            </w:tcMar>
          </w:tcPr>
          <w:p w14:paraId="146104D8" w14:textId="2E1FCA2C" w:rsidR="00CD24DF" w:rsidRPr="005F082E" w:rsidRDefault="00CD24DF" w:rsidP="00F067FB">
            <w:pPr>
              <w:spacing w:before="40" w:after="40"/>
              <w:ind w:left="30"/>
              <w:jc w:val="both"/>
              <w:rPr>
                <w:rFonts w:ascii="Arial" w:hAnsi="Arial" w:cs="Arial"/>
                <w:color w:val="000000" w:themeColor="text1"/>
                <w:sz w:val="24"/>
                <w:szCs w:val="24"/>
              </w:rPr>
            </w:pPr>
            <w:r>
              <w:rPr>
                <w:sz w:val="18"/>
              </w:rPr>
              <w:t>Uranium (</w:t>
            </w:r>
            <w:proofErr w:type="spellStart"/>
            <w:r>
              <w:rPr>
                <w:sz w:val="18"/>
              </w:rPr>
              <w:t>Pci</w:t>
            </w:r>
            <w:proofErr w:type="spellEnd"/>
            <w:r>
              <w:rPr>
                <w:sz w:val="18"/>
              </w:rPr>
              <w:t>/L)</w:t>
            </w:r>
          </w:p>
        </w:tc>
        <w:tc>
          <w:tcPr>
            <w:tcW w:w="1440" w:type="dxa"/>
          </w:tcPr>
          <w:p w14:paraId="69037FCC" w14:textId="35BE9DFE" w:rsidR="00CD24DF" w:rsidRPr="00F067FB" w:rsidRDefault="00CD24DF" w:rsidP="00F067FB">
            <w:pPr>
              <w:spacing w:before="40" w:after="40"/>
              <w:jc w:val="center"/>
              <w:rPr>
                <w:rFonts w:ascii="Arial" w:hAnsi="Arial" w:cs="Arial"/>
                <w:color w:val="000000" w:themeColor="text1"/>
                <w:sz w:val="22"/>
                <w:szCs w:val="22"/>
              </w:rPr>
            </w:pPr>
            <w:r w:rsidRPr="00F067FB">
              <w:rPr>
                <w:sz w:val="22"/>
                <w:szCs w:val="22"/>
              </w:rPr>
              <w:t>202</w:t>
            </w:r>
            <w:r>
              <w:rPr>
                <w:sz w:val="22"/>
                <w:szCs w:val="22"/>
              </w:rPr>
              <w:t>2</w:t>
            </w:r>
          </w:p>
        </w:tc>
        <w:tc>
          <w:tcPr>
            <w:tcW w:w="1260" w:type="dxa"/>
          </w:tcPr>
          <w:p w14:paraId="464AB131" w14:textId="1B7C8A19" w:rsidR="00CD24DF" w:rsidRPr="00F067FB" w:rsidRDefault="00CD24DF" w:rsidP="00F067FB">
            <w:pPr>
              <w:spacing w:before="40" w:after="40"/>
              <w:jc w:val="center"/>
              <w:rPr>
                <w:rFonts w:ascii="Arial" w:hAnsi="Arial" w:cs="Arial"/>
                <w:color w:val="000000" w:themeColor="text1"/>
                <w:sz w:val="22"/>
                <w:szCs w:val="22"/>
              </w:rPr>
            </w:pPr>
            <w:r>
              <w:rPr>
                <w:sz w:val="22"/>
                <w:szCs w:val="22"/>
              </w:rPr>
              <w:t>32.03</w:t>
            </w:r>
          </w:p>
        </w:tc>
        <w:tc>
          <w:tcPr>
            <w:tcW w:w="1530" w:type="dxa"/>
          </w:tcPr>
          <w:p w14:paraId="3A7C76D9" w14:textId="5E2ABE30" w:rsidR="00CD24DF" w:rsidRPr="00F067FB" w:rsidRDefault="00CD24DF" w:rsidP="00F067FB">
            <w:pPr>
              <w:spacing w:before="40" w:after="40"/>
              <w:jc w:val="center"/>
              <w:rPr>
                <w:rFonts w:ascii="Arial" w:hAnsi="Arial" w:cs="Arial"/>
                <w:color w:val="000000" w:themeColor="text1"/>
                <w:sz w:val="22"/>
                <w:szCs w:val="22"/>
              </w:rPr>
            </w:pPr>
            <w:r>
              <w:rPr>
                <w:sz w:val="22"/>
                <w:szCs w:val="22"/>
              </w:rPr>
              <w:t>8.2-41</w:t>
            </w:r>
          </w:p>
        </w:tc>
        <w:tc>
          <w:tcPr>
            <w:tcW w:w="1170" w:type="dxa"/>
          </w:tcPr>
          <w:p w14:paraId="53E838B3" w14:textId="2D9402E9" w:rsidR="00CD24DF" w:rsidRPr="00F067FB" w:rsidRDefault="00CD24DF" w:rsidP="00F067FB">
            <w:pPr>
              <w:spacing w:before="40" w:after="40"/>
              <w:jc w:val="center"/>
              <w:rPr>
                <w:rFonts w:ascii="Arial" w:hAnsi="Arial" w:cs="Arial"/>
                <w:color w:val="000000" w:themeColor="text1"/>
                <w:sz w:val="22"/>
                <w:szCs w:val="22"/>
              </w:rPr>
            </w:pPr>
            <w:r w:rsidRPr="00F067FB">
              <w:rPr>
                <w:sz w:val="22"/>
                <w:szCs w:val="22"/>
              </w:rPr>
              <w:t>20</w:t>
            </w:r>
          </w:p>
        </w:tc>
        <w:tc>
          <w:tcPr>
            <w:tcW w:w="1260" w:type="dxa"/>
          </w:tcPr>
          <w:p w14:paraId="0ED40B04" w14:textId="1DF97B77" w:rsidR="00CD24DF" w:rsidRPr="00F067FB" w:rsidRDefault="00CD24DF" w:rsidP="00F067FB">
            <w:pPr>
              <w:spacing w:before="40" w:after="40"/>
              <w:jc w:val="center"/>
              <w:rPr>
                <w:rFonts w:ascii="Arial" w:hAnsi="Arial" w:cs="Arial"/>
                <w:color w:val="000000" w:themeColor="text1"/>
                <w:sz w:val="22"/>
                <w:szCs w:val="22"/>
              </w:rPr>
            </w:pPr>
            <w:r w:rsidRPr="00F067FB">
              <w:rPr>
                <w:sz w:val="22"/>
                <w:szCs w:val="22"/>
              </w:rPr>
              <w:t>0.43</w:t>
            </w:r>
          </w:p>
        </w:tc>
        <w:tc>
          <w:tcPr>
            <w:tcW w:w="1931" w:type="dxa"/>
          </w:tcPr>
          <w:p w14:paraId="77B73FB6" w14:textId="7C78DCE7" w:rsidR="00CD24DF" w:rsidRPr="005F082E" w:rsidRDefault="00CD24DF" w:rsidP="00F067FB">
            <w:pPr>
              <w:spacing w:before="40" w:after="40"/>
              <w:jc w:val="center"/>
              <w:rPr>
                <w:rFonts w:ascii="Arial" w:hAnsi="Arial" w:cs="Arial"/>
                <w:color w:val="000000" w:themeColor="text1"/>
                <w:sz w:val="24"/>
                <w:szCs w:val="24"/>
              </w:rPr>
            </w:pPr>
            <w:r w:rsidRPr="0058220C">
              <w:t>Erosion of natural deposits</w:t>
            </w:r>
          </w:p>
        </w:tc>
      </w:tr>
      <w:tr w:rsidR="00CD24DF" w:rsidRPr="005F082E" w14:paraId="7E778FAF" w14:textId="77777777" w:rsidTr="00512D8C">
        <w:trPr>
          <w:trHeight w:val="432"/>
        </w:trPr>
        <w:tc>
          <w:tcPr>
            <w:tcW w:w="2245" w:type="dxa"/>
            <w:tcMar>
              <w:left w:w="58" w:type="dxa"/>
              <w:right w:w="58" w:type="dxa"/>
            </w:tcMar>
          </w:tcPr>
          <w:p w14:paraId="2BC454A4" w14:textId="26B2528B" w:rsidR="00CD24DF" w:rsidRPr="005F082E" w:rsidRDefault="00CD24DF" w:rsidP="00F067FB">
            <w:pPr>
              <w:spacing w:before="40" w:after="40"/>
              <w:ind w:left="30"/>
              <w:jc w:val="both"/>
              <w:rPr>
                <w:rFonts w:ascii="Arial" w:hAnsi="Arial" w:cs="Arial"/>
                <w:color w:val="000000" w:themeColor="text1"/>
                <w:sz w:val="24"/>
                <w:szCs w:val="24"/>
              </w:rPr>
            </w:pPr>
            <w:r>
              <w:rPr>
                <w:sz w:val="18"/>
              </w:rPr>
              <w:t>Uranium, post Treatment (</w:t>
            </w:r>
            <w:proofErr w:type="spellStart"/>
            <w:r>
              <w:rPr>
                <w:sz w:val="18"/>
              </w:rPr>
              <w:t>Pci</w:t>
            </w:r>
            <w:proofErr w:type="spellEnd"/>
            <w:r>
              <w:rPr>
                <w:sz w:val="18"/>
              </w:rPr>
              <w:t>/L)</w:t>
            </w:r>
          </w:p>
        </w:tc>
        <w:tc>
          <w:tcPr>
            <w:tcW w:w="1440" w:type="dxa"/>
          </w:tcPr>
          <w:p w14:paraId="25EFD446" w14:textId="2B8E3A3C" w:rsidR="00CD24DF" w:rsidRPr="00F067FB" w:rsidRDefault="00CD24DF" w:rsidP="00F067FB">
            <w:pPr>
              <w:spacing w:before="40" w:after="40"/>
              <w:jc w:val="center"/>
              <w:rPr>
                <w:rFonts w:ascii="Arial" w:hAnsi="Arial" w:cs="Arial"/>
                <w:color w:val="000000" w:themeColor="text1"/>
                <w:sz w:val="22"/>
                <w:szCs w:val="22"/>
              </w:rPr>
            </w:pPr>
            <w:r w:rsidRPr="00F067FB">
              <w:rPr>
                <w:sz w:val="22"/>
                <w:szCs w:val="22"/>
              </w:rPr>
              <w:t>202</w:t>
            </w:r>
            <w:r>
              <w:rPr>
                <w:sz w:val="22"/>
                <w:szCs w:val="22"/>
              </w:rPr>
              <w:t>2</w:t>
            </w:r>
          </w:p>
        </w:tc>
        <w:tc>
          <w:tcPr>
            <w:tcW w:w="1260" w:type="dxa"/>
          </w:tcPr>
          <w:p w14:paraId="7CAF39D9" w14:textId="29C98066" w:rsidR="00CD24DF" w:rsidRPr="00F067FB" w:rsidRDefault="00CD24DF" w:rsidP="00F067FB">
            <w:pPr>
              <w:spacing w:before="40" w:after="40"/>
              <w:jc w:val="center"/>
              <w:rPr>
                <w:rFonts w:ascii="Arial" w:hAnsi="Arial" w:cs="Arial"/>
                <w:color w:val="000000" w:themeColor="text1"/>
                <w:sz w:val="22"/>
                <w:szCs w:val="22"/>
              </w:rPr>
            </w:pPr>
            <w:r w:rsidRPr="00F067FB">
              <w:rPr>
                <w:sz w:val="22"/>
                <w:szCs w:val="22"/>
              </w:rPr>
              <w:t>ND</w:t>
            </w:r>
          </w:p>
        </w:tc>
        <w:tc>
          <w:tcPr>
            <w:tcW w:w="1530" w:type="dxa"/>
          </w:tcPr>
          <w:p w14:paraId="694B316A" w14:textId="2EEA9943" w:rsidR="00CD24DF" w:rsidRPr="00F067FB" w:rsidRDefault="00CD24DF" w:rsidP="00F067FB">
            <w:pPr>
              <w:spacing w:before="40" w:after="40"/>
              <w:jc w:val="center"/>
              <w:rPr>
                <w:rFonts w:ascii="Arial" w:hAnsi="Arial" w:cs="Arial"/>
                <w:color w:val="000000" w:themeColor="text1"/>
                <w:sz w:val="22"/>
                <w:szCs w:val="22"/>
              </w:rPr>
            </w:pPr>
            <w:r w:rsidRPr="00F067FB">
              <w:rPr>
                <w:sz w:val="22"/>
                <w:szCs w:val="22"/>
              </w:rPr>
              <w:t>ND</w:t>
            </w:r>
          </w:p>
        </w:tc>
        <w:tc>
          <w:tcPr>
            <w:tcW w:w="1170" w:type="dxa"/>
          </w:tcPr>
          <w:p w14:paraId="04B3ABD1" w14:textId="03870363" w:rsidR="00CD24DF" w:rsidRPr="00F067FB" w:rsidRDefault="00CD24DF" w:rsidP="00F067FB">
            <w:pPr>
              <w:spacing w:before="40" w:after="40"/>
              <w:jc w:val="center"/>
              <w:rPr>
                <w:rFonts w:ascii="Arial" w:hAnsi="Arial" w:cs="Arial"/>
                <w:color w:val="000000" w:themeColor="text1"/>
                <w:sz w:val="22"/>
                <w:szCs w:val="22"/>
              </w:rPr>
            </w:pPr>
            <w:r w:rsidRPr="00F067FB">
              <w:rPr>
                <w:sz w:val="22"/>
                <w:szCs w:val="22"/>
              </w:rPr>
              <w:t>20</w:t>
            </w:r>
          </w:p>
        </w:tc>
        <w:tc>
          <w:tcPr>
            <w:tcW w:w="1260" w:type="dxa"/>
          </w:tcPr>
          <w:p w14:paraId="7BD33183" w14:textId="36D2C193" w:rsidR="00CD24DF" w:rsidRPr="00F067FB" w:rsidRDefault="00CD24DF" w:rsidP="00F067FB">
            <w:pPr>
              <w:spacing w:before="40" w:after="40"/>
              <w:jc w:val="center"/>
              <w:rPr>
                <w:rFonts w:ascii="Arial" w:hAnsi="Arial" w:cs="Arial"/>
                <w:color w:val="000000" w:themeColor="text1"/>
                <w:sz w:val="22"/>
                <w:szCs w:val="22"/>
              </w:rPr>
            </w:pPr>
            <w:r w:rsidRPr="00F067FB">
              <w:rPr>
                <w:sz w:val="22"/>
                <w:szCs w:val="22"/>
              </w:rPr>
              <w:t>0.43</w:t>
            </w:r>
          </w:p>
        </w:tc>
        <w:tc>
          <w:tcPr>
            <w:tcW w:w="1931" w:type="dxa"/>
          </w:tcPr>
          <w:p w14:paraId="701F5E75" w14:textId="42F1124E" w:rsidR="00CD24DF" w:rsidRPr="005F082E" w:rsidRDefault="00CD24DF" w:rsidP="00F067FB">
            <w:pPr>
              <w:spacing w:before="40" w:after="40"/>
              <w:jc w:val="center"/>
              <w:rPr>
                <w:rFonts w:ascii="Arial" w:hAnsi="Arial" w:cs="Arial"/>
                <w:color w:val="000000" w:themeColor="text1"/>
                <w:sz w:val="24"/>
                <w:szCs w:val="24"/>
              </w:rPr>
            </w:pPr>
            <w:r w:rsidRPr="0058220C">
              <w:t>Erosion of natural deposits</w:t>
            </w:r>
          </w:p>
        </w:tc>
      </w:tr>
      <w:tr w:rsidR="00CD24DF" w:rsidRPr="005F082E" w14:paraId="5A2E4EDA" w14:textId="77777777" w:rsidTr="00512D8C">
        <w:trPr>
          <w:trHeight w:val="432"/>
        </w:trPr>
        <w:tc>
          <w:tcPr>
            <w:tcW w:w="2245" w:type="dxa"/>
            <w:tcMar>
              <w:left w:w="58" w:type="dxa"/>
              <w:right w:w="58" w:type="dxa"/>
            </w:tcMar>
          </w:tcPr>
          <w:p w14:paraId="490802B3" w14:textId="1271E48B" w:rsidR="00CD24DF" w:rsidRPr="005F082E" w:rsidRDefault="00CD24DF" w:rsidP="00F067FB">
            <w:pPr>
              <w:spacing w:before="40" w:after="40"/>
              <w:ind w:left="30"/>
              <w:jc w:val="both"/>
              <w:rPr>
                <w:rFonts w:ascii="Arial" w:hAnsi="Arial" w:cs="Arial"/>
                <w:color w:val="000000" w:themeColor="text1"/>
                <w:sz w:val="24"/>
                <w:szCs w:val="24"/>
              </w:rPr>
            </w:pPr>
          </w:p>
        </w:tc>
        <w:tc>
          <w:tcPr>
            <w:tcW w:w="1440" w:type="dxa"/>
          </w:tcPr>
          <w:p w14:paraId="535C6478" w14:textId="2084670B" w:rsidR="00CD24DF" w:rsidRPr="00F067FB" w:rsidRDefault="00CD24DF" w:rsidP="00F067FB">
            <w:pPr>
              <w:spacing w:before="40" w:after="40"/>
              <w:jc w:val="center"/>
              <w:rPr>
                <w:rFonts w:ascii="Arial" w:hAnsi="Arial" w:cs="Arial"/>
                <w:color w:val="000000" w:themeColor="text1"/>
                <w:sz w:val="22"/>
                <w:szCs w:val="22"/>
              </w:rPr>
            </w:pPr>
          </w:p>
        </w:tc>
        <w:tc>
          <w:tcPr>
            <w:tcW w:w="1260" w:type="dxa"/>
          </w:tcPr>
          <w:p w14:paraId="1A872876" w14:textId="561C8E1A" w:rsidR="00CD24DF" w:rsidRPr="00F067FB" w:rsidRDefault="00CD24DF" w:rsidP="00F067FB">
            <w:pPr>
              <w:spacing w:before="40" w:after="40"/>
              <w:jc w:val="center"/>
              <w:rPr>
                <w:rFonts w:ascii="Arial" w:hAnsi="Arial" w:cs="Arial"/>
                <w:color w:val="000000" w:themeColor="text1"/>
                <w:sz w:val="22"/>
                <w:szCs w:val="22"/>
              </w:rPr>
            </w:pPr>
          </w:p>
        </w:tc>
        <w:tc>
          <w:tcPr>
            <w:tcW w:w="1530" w:type="dxa"/>
          </w:tcPr>
          <w:p w14:paraId="4E27FAAD" w14:textId="4337FE1E" w:rsidR="00CD24DF" w:rsidRPr="00F067FB" w:rsidRDefault="00CD24DF" w:rsidP="00F067FB">
            <w:pPr>
              <w:spacing w:before="40" w:after="40"/>
              <w:jc w:val="center"/>
              <w:rPr>
                <w:rFonts w:ascii="Arial" w:hAnsi="Arial" w:cs="Arial"/>
                <w:color w:val="000000" w:themeColor="text1"/>
                <w:sz w:val="22"/>
                <w:szCs w:val="22"/>
              </w:rPr>
            </w:pPr>
          </w:p>
        </w:tc>
        <w:tc>
          <w:tcPr>
            <w:tcW w:w="1170" w:type="dxa"/>
          </w:tcPr>
          <w:p w14:paraId="6EC8A772" w14:textId="6E54B887" w:rsidR="00CD24DF" w:rsidRPr="00F067FB" w:rsidRDefault="00CD24DF" w:rsidP="00F067FB">
            <w:pPr>
              <w:spacing w:before="40" w:after="40"/>
              <w:jc w:val="center"/>
              <w:rPr>
                <w:rFonts w:ascii="Arial" w:hAnsi="Arial" w:cs="Arial"/>
                <w:color w:val="000000" w:themeColor="text1"/>
                <w:sz w:val="22"/>
                <w:szCs w:val="22"/>
              </w:rPr>
            </w:pPr>
          </w:p>
        </w:tc>
        <w:tc>
          <w:tcPr>
            <w:tcW w:w="1260" w:type="dxa"/>
          </w:tcPr>
          <w:p w14:paraId="22CCB022" w14:textId="18401AE6" w:rsidR="00CD24DF" w:rsidRPr="00F067FB" w:rsidRDefault="00CD24DF" w:rsidP="00F067FB">
            <w:pPr>
              <w:spacing w:before="40" w:after="40"/>
              <w:jc w:val="center"/>
              <w:rPr>
                <w:rFonts w:ascii="Arial" w:hAnsi="Arial" w:cs="Arial"/>
                <w:color w:val="000000" w:themeColor="text1"/>
                <w:sz w:val="22"/>
                <w:szCs w:val="22"/>
              </w:rPr>
            </w:pPr>
          </w:p>
        </w:tc>
        <w:tc>
          <w:tcPr>
            <w:tcW w:w="1931" w:type="dxa"/>
          </w:tcPr>
          <w:p w14:paraId="218DDB99" w14:textId="2A8054C0" w:rsidR="00CD24DF" w:rsidRPr="005F082E" w:rsidRDefault="00CD24DF" w:rsidP="00F067FB">
            <w:pPr>
              <w:spacing w:before="40" w:after="40"/>
              <w:jc w:val="center"/>
              <w:rPr>
                <w:rFonts w:ascii="Arial" w:hAnsi="Arial" w:cs="Arial"/>
                <w:color w:val="000000" w:themeColor="text1"/>
                <w:sz w:val="24"/>
                <w:szCs w:val="24"/>
              </w:rPr>
            </w:pP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F067FB" w:rsidRPr="005F082E" w14:paraId="029A4A7D" w14:textId="77777777" w:rsidTr="00640D92">
        <w:trPr>
          <w:trHeight w:val="432"/>
        </w:trPr>
        <w:tc>
          <w:tcPr>
            <w:tcW w:w="2245" w:type="dxa"/>
          </w:tcPr>
          <w:p w14:paraId="04C2A80B" w14:textId="6E9C3D2D" w:rsidR="00F067FB" w:rsidRPr="005F082E" w:rsidRDefault="00F067FB" w:rsidP="00F067FB">
            <w:pPr>
              <w:spacing w:before="40" w:after="40"/>
              <w:ind w:left="187"/>
              <w:rPr>
                <w:rFonts w:ascii="Arial" w:hAnsi="Arial" w:cs="Arial"/>
                <w:color w:val="000000" w:themeColor="text1"/>
                <w:sz w:val="24"/>
                <w:szCs w:val="24"/>
              </w:rPr>
            </w:pPr>
            <w:r>
              <w:rPr>
                <w:sz w:val="18"/>
              </w:rPr>
              <w:t>Specific Conductance (</w:t>
            </w:r>
            <w:proofErr w:type="spellStart"/>
            <w:r>
              <w:rPr>
                <w:sz w:val="18"/>
              </w:rPr>
              <w:t>uS</w:t>
            </w:r>
            <w:proofErr w:type="spellEnd"/>
            <w:r>
              <w:rPr>
                <w:sz w:val="18"/>
              </w:rPr>
              <w:t>/cm)</w:t>
            </w:r>
          </w:p>
        </w:tc>
        <w:tc>
          <w:tcPr>
            <w:tcW w:w="1440" w:type="dxa"/>
          </w:tcPr>
          <w:p w14:paraId="3AB56DE9" w14:textId="3F099495" w:rsidR="00F067FB" w:rsidRPr="005F082E" w:rsidRDefault="0053269B" w:rsidP="00F067FB">
            <w:pPr>
              <w:spacing w:before="40" w:after="40"/>
              <w:rPr>
                <w:rFonts w:ascii="Arial" w:hAnsi="Arial" w:cs="Arial"/>
                <w:color w:val="000000" w:themeColor="text1"/>
                <w:sz w:val="24"/>
                <w:szCs w:val="24"/>
              </w:rPr>
            </w:pPr>
            <w:r>
              <w:rPr>
                <w:sz w:val="18"/>
              </w:rPr>
              <w:t>1/5/2023</w:t>
            </w:r>
          </w:p>
        </w:tc>
        <w:tc>
          <w:tcPr>
            <w:tcW w:w="1260" w:type="dxa"/>
          </w:tcPr>
          <w:p w14:paraId="5D465B29" w14:textId="10DB6491" w:rsidR="00F067FB" w:rsidRPr="005F082E" w:rsidRDefault="00F067FB" w:rsidP="00F067FB">
            <w:pPr>
              <w:spacing w:before="40" w:after="40"/>
              <w:rPr>
                <w:rFonts w:ascii="Arial" w:hAnsi="Arial" w:cs="Arial"/>
                <w:color w:val="000000" w:themeColor="text1"/>
                <w:sz w:val="24"/>
                <w:szCs w:val="24"/>
              </w:rPr>
            </w:pPr>
            <w:r>
              <w:rPr>
                <w:sz w:val="18"/>
              </w:rPr>
              <w:t xml:space="preserve">        190</w:t>
            </w:r>
          </w:p>
        </w:tc>
        <w:tc>
          <w:tcPr>
            <w:tcW w:w="1530" w:type="dxa"/>
          </w:tcPr>
          <w:p w14:paraId="6F2413BA" w14:textId="4BADC659" w:rsidR="00F067FB" w:rsidRPr="005F082E" w:rsidRDefault="00F067FB" w:rsidP="00F067FB">
            <w:pPr>
              <w:spacing w:before="40" w:after="40"/>
              <w:jc w:val="center"/>
              <w:rPr>
                <w:rFonts w:ascii="Arial" w:hAnsi="Arial" w:cs="Arial"/>
                <w:color w:val="000000" w:themeColor="text1"/>
                <w:sz w:val="24"/>
                <w:szCs w:val="24"/>
              </w:rPr>
            </w:pPr>
            <w:r>
              <w:rPr>
                <w:sz w:val="18"/>
              </w:rPr>
              <w:t>N/A</w:t>
            </w:r>
          </w:p>
        </w:tc>
        <w:tc>
          <w:tcPr>
            <w:tcW w:w="900" w:type="dxa"/>
          </w:tcPr>
          <w:p w14:paraId="5615AC9F" w14:textId="649F1C98" w:rsidR="00F067FB" w:rsidRPr="005F082E" w:rsidRDefault="00F067FB" w:rsidP="00CD24DF">
            <w:pPr>
              <w:spacing w:before="40" w:after="40"/>
              <w:jc w:val="center"/>
              <w:rPr>
                <w:rFonts w:ascii="Arial" w:hAnsi="Arial" w:cs="Arial"/>
                <w:color w:val="000000" w:themeColor="text1"/>
                <w:sz w:val="24"/>
                <w:szCs w:val="24"/>
              </w:rPr>
            </w:pPr>
            <w:r>
              <w:rPr>
                <w:sz w:val="18"/>
              </w:rPr>
              <w:t>1600</w:t>
            </w:r>
          </w:p>
        </w:tc>
        <w:tc>
          <w:tcPr>
            <w:tcW w:w="1170" w:type="dxa"/>
          </w:tcPr>
          <w:p w14:paraId="188C38E4" w14:textId="4718F25F" w:rsidR="00F067FB" w:rsidRPr="005F082E" w:rsidRDefault="00F067FB" w:rsidP="00CD24DF">
            <w:pPr>
              <w:spacing w:before="40" w:after="40"/>
              <w:jc w:val="center"/>
              <w:rPr>
                <w:rFonts w:ascii="Arial" w:hAnsi="Arial" w:cs="Arial"/>
                <w:color w:val="000000" w:themeColor="text1"/>
                <w:sz w:val="24"/>
                <w:szCs w:val="24"/>
              </w:rPr>
            </w:pPr>
            <w:r>
              <w:rPr>
                <w:sz w:val="18"/>
              </w:rPr>
              <w:t>N/A</w:t>
            </w:r>
          </w:p>
        </w:tc>
        <w:tc>
          <w:tcPr>
            <w:tcW w:w="2291" w:type="dxa"/>
          </w:tcPr>
          <w:p w14:paraId="566F303C" w14:textId="231709B8" w:rsidR="00F067FB" w:rsidRPr="005F082E" w:rsidRDefault="00F067FB" w:rsidP="00F067FB">
            <w:pPr>
              <w:spacing w:before="40" w:after="40"/>
              <w:rPr>
                <w:rFonts w:ascii="Arial" w:hAnsi="Arial" w:cs="Arial"/>
                <w:color w:val="000000" w:themeColor="text1"/>
                <w:sz w:val="24"/>
                <w:szCs w:val="24"/>
              </w:rPr>
            </w:pPr>
            <w:r>
              <w:rPr>
                <w:sz w:val="22"/>
              </w:rPr>
              <w:t>Substances that form ions when in water; seawater influence</w:t>
            </w:r>
          </w:p>
        </w:tc>
      </w:tr>
      <w:tr w:rsidR="00F067FB" w:rsidRPr="005F082E" w14:paraId="43BA6B8D" w14:textId="77777777" w:rsidTr="00640D92">
        <w:trPr>
          <w:trHeight w:val="432"/>
        </w:trPr>
        <w:tc>
          <w:tcPr>
            <w:tcW w:w="2245" w:type="dxa"/>
          </w:tcPr>
          <w:p w14:paraId="581AB298" w14:textId="45DC9E34" w:rsidR="00F067FB" w:rsidRPr="005F082E" w:rsidRDefault="00F067FB" w:rsidP="00F067FB">
            <w:pPr>
              <w:spacing w:before="40" w:after="40"/>
              <w:ind w:left="187"/>
              <w:rPr>
                <w:rFonts w:ascii="Arial" w:hAnsi="Arial" w:cs="Arial"/>
                <w:color w:val="000000" w:themeColor="text1"/>
                <w:sz w:val="24"/>
                <w:szCs w:val="24"/>
              </w:rPr>
            </w:pPr>
            <w:r>
              <w:rPr>
                <w:sz w:val="18"/>
              </w:rPr>
              <w:t>Chloride (ppm)</w:t>
            </w:r>
          </w:p>
        </w:tc>
        <w:tc>
          <w:tcPr>
            <w:tcW w:w="1440" w:type="dxa"/>
          </w:tcPr>
          <w:p w14:paraId="13425507" w14:textId="1376B23B" w:rsidR="00F067FB" w:rsidRPr="005F082E" w:rsidRDefault="00F067FB" w:rsidP="00F067FB">
            <w:pPr>
              <w:spacing w:before="40" w:after="40"/>
              <w:rPr>
                <w:rFonts w:ascii="Arial" w:hAnsi="Arial" w:cs="Arial"/>
                <w:color w:val="000000" w:themeColor="text1"/>
                <w:sz w:val="24"/>
                <w:szCs w:val="24"/>
              </w:rPr>
            </w:pPr>
            <w:r>
              <w:rPr>
                <w:sz w:val="18"/>
              </w:rPr>
              <w:t>1/5/2023</w:t>
            </w:r>
          </w:p>
        </w:tc>
        <w:tc>
          <w:tcPr>
            <w:tcW w:w="1260" w:type="dxa"/>
          </w:tcPr>
          <w:p w14:paraId="72C49EEB" w14:textId="5FD4F561" w:rsidR="00F067FB" w:rsidRPr="005F082E" w:rsidRDefault="00F067FB" w:rsidP="00F067FB">
            <w:pPr>
              <w:spacing w:before="40" w:after="40"/>
              <w:jc w:val="center"/>
              <w:rPr>
                <w:rFonts w:ascii="Arial" w:hAnsi="Arial" w:cs="Arial"/>
                <w:color w:val="000000" w:themeColor="text1"/>
                <w:sz w:val="24"/>
                <w:szCs w:val="24"/>
              </w:rPr>
            </w:pPr>
            <w:r>
              <w:rPr>
                <w:sz w:val="18"/>
              </w:rPr>
              <w:t>1</w:t>
            </w:r>
          </w:p>
        </w:tc>
        <w:tc>
          <w:tcPr>
            <w:tcW w:w="1530" w:type="dxa"/>
          </w:tcPr>
          <w:p w14:paraId="7C11921B" w14:textId="6C08F74C" w:rsidR="00F067FB" w:rsidRPr="005F082E" w:rsidRDefault="00F067FB" w:rsidP="00F067FB">
            <w:pPr>
              <w:spacing w:before="40" w:after="40"/>
              <w:jc w:val="center"/>
              <w:rPr>
                <w:rFonts w:ascii="Arial" w:hAnsi="Arial" w:cs="Arial"/>
                <w:color w:val="000000" w:themeColor="text1"/>
                <w:sz w:val="24"/>
                <w:szCs w:val="24"/>
              </w:rPr>
            </w:pPr>
            <w:r>
              <w:rPr>
                <w:sz w:val="18"/>
              </w:rPr>
              <w:t>N/A</w:t>
            </w:r>
          </w:p>
        </w:tc>
        <w:tc>
          <w:tcPr>
            <w:tcW w:w="900" w:type="dxa"/>
          </w:tcPr>
          <w:p w14:paraId="491F1603" w14:textId="2F040BA2" w:rsidR="00F067FB" w:rsidRPr="005F082E" w:rsidRDefault="00F067FB" w:rsidP="00CD24DF">
            <w:pPr>
              <w:spacing w:before="40" w:after="40"/>
              <w:jc w:val="center"/>
              <w:rPr>
                <w:rFonts w:ascii="Arial" w:hAnsi="Arial" w:cs="Arial"/>
                <w:color w:val="000000" w:themeColor="text1"/>
                <w:sz w:val="24"/>
                <w:szCs w:val="24"/>
              </w:rPr>
            </w:pPr>
            <w:r>
              <w:rPr>
                <w:sz w:val="18"/>
              </w:rPr>
              <w:t>500</w:t>
            </w:r>
          </w:p>
        </w:tc>
        <w:tc>
          <w:tcPr>
            <w:tcW w:w="1170" w:type="dxa"/>
          </w:tcPr>
          <w:p w14:paraId="489C42D6" w14:textId="493F046B" w:rsidR="00F067FB" w:rsidRPr="005F082E" w:rsidRDefault="00F067FB" w:rsidP="00CD24DF">
            <w:pPr>
              <w:spacing w:before="40" w:after="40"/>
              <w:jc w:val="center"/>
              <w:rPr>
                <w:rFonts w:ascii="Arial" w:hAnsi="Arial" w:cs="Arial"/>
                <w:color w:val="000000" w:themeColor="text1"/>
                <w:sz w:val="24"/>
                <w:szCs w:val="24"/>
              </w:rPr>
            </w:pPr>
            <w:r>
              <w:rPr>
                <w:sz w:val="18"/>
              </w:rPr>
              <w:t>N/A</w:t>
            </w:r>
          </w:p>
        </w:tc>
        <w:tc>
          <w:tcPr>
            <w:tcW w:w="2291" w:type="dxa"/>
          </w:tcPr>
          <w:p w14:paraId="2DBCEC1A" w14:textId="11994A0D" w:rsidR="00F067FB" w:rsidRPr="005F082E" w:rsidRDefault="00F067FB" w:rsidP="00F067FB">
            <w:pPr>
              <w:spacing w:before="40" w:after="40"/>
              <w:rPr>
                <w:rFonts w:ascii="Arial" w:hAnsi="Arial" w:cs="Arial"/>
                <w:color w:val="000000" w:themeColor="text1"/>
                <w:sz w:val="24"/>
                <w:szCs w:val="24"/>
              </w:rPr>
            </w:pPr>
            <w:r>
              <w:rPr>
                <w:sz w:val="22"/>
              </w:rPr>
              <w:t>Runoff/leaching from natural deposits; seawater influence</w:t>
            </w:r>
          </w:p>
        </w:tc>
      </w:tr>
      <w:tr w:rsidR="00F067FB" w:rsidRPr="005F082E" w14:paraId="23B0AB94" w14:textId="77777777" w:rsidTr="00640D92">
        <w:trPr>
          <w:trHeight w:val="432"/>
        </w:trPr>
        <w:tc>
          <w:tcPr>
            <w:tcW w:w="2245" w:type="dxa"/>
          </w:tcPr>
          <w:p w14:paraId="116A6924" w14:textId="40BA8BA5" w:rsidR="00F067FB" w:rsidRPr="005F082E" w:rsidRDefault="00F067FB" w:rsidP="00F067FB">
            <w:pPr>
              <w:spacing w:before="40" w:after="40"/>
              <w:ind w:left="187"/>
              <w:rPr>
                <w:rFonts w:ascii="Arial" w:hAnsi="Arial" w:cs="Arial"/>
                <w:color w:val="000000" w:themeColor="text1"/>
                <w:sz w:val="24"/>
                <w:szCs w:val="24"/>
              </w:rPr>
            </w:pPr>
            <w:r>
              <w:rPr>
                <w:sz w:val="18"/>
              </w:rPr>
              <w:t>Sulfate (ppm)</w:t>
            </w:r>
          </w:p>
        </w:tc>
        <w:tc>
          <w:tcPr>
            <w:tcW w:w="1440" w:type="dxa"/>
          </w:tcPr>
          <w:p w14:paraId="3A503DC8" w14:textId="55E625D3" w:rsidR="00F067FB" w:rsidRPr="005F082E" w:rsidRDefault="0053269B" w:rsidP="00F067FB">
            <w:pPr>
              <w:spacing w:before="40" w:after="40"/>
              <w:rPr>
                <w:rFonts w:ascii="Arial" w:hAnsi="Arial" w:cs="Arial"/>
                <w:color w:val="000000" w:themeColor="text1"/>
                <w:sz w:val="24"/>
                <w:szCs w:val="24"/>
              </w:rPr>
            </w:pPr>
            <w:r>
              <w:rPr>
                <w:sz w:val="18"/>
              </w:rPr>
              <w:t>1/5/2023</w:t>
            </w:r>
          </w:p>
        </w:tc>
        <w:tc>
          <w:tcPr>
            <w:tcW w:w="1260" w:type="dxa"/>
          </w:tcPr>
          <w:p w14:paraId="335EE1DF" w14:textId="42DBBDAD" w:rsidR="00F067FB" w:rsidRPr="005F082E" w:rsidRDefault="0053269B" w:rsidP="00F067FB">
            <w:pPr>
              <w:spacing w:before="40" w:after="40"/>
              <w:jc w:val="center"/>
              <w:rPr>
                <w:rFonts w:ascii="Arial" w:hAnsi="Arial" w:cs="Arial"/>
                <w:color w:val="000000" w:themeColor="text1"/>
                <w:sz w:val="24"/>
                <w:szCs w:val="24"/>
              </w:rPr>
            </w:pPr>
            <w:r>
              <w:rPr>
                <w:sz w:val="18"/>
              </w:rPr>
              <w:t>0.67</w:t>
            </w:r>
          </w:p>
        </w:tc>
        <w:tc>
          <w:tcPr>
            <w:tcW w:w="1530" w:type="dxa"/>
          </w:tcPr>
          <w:p w14:paraId="5A0BF509" w14:textId="11F925ED" w:rsidR="00F067FB" w:rsidRPr="005F082E" w:rsidRDefault="00F067FB" w:rsidP="00F067FB">
            <w:pPr>
              <w:spacing w:before="40" w:after="40"/>
              <w:jc w:val="center"/>
              <w:rPr>
                <w:rFonts w:ascii="Arial" w:hAnsi="Arial" w:cs="Arial"/>
                <w:color w:val="000000" w:themeColor="text1"/>
                <w:sz w:val="24"/>
                <w:szCs w:val="24"/>
              </w:rPr>
            </w:pPr>
            <w:r>
              <w:rPr>
                <w:sz w:val="18"/>
              </w:rPr>
              <w:t>N/A</w:t>
            </w:r>
          </w:p>
        </w:tc>
        <w:tc>
          <w:tcPr>
            <w:tcW w:w="900" w:type="dxa"/>
          </w:tcPr>
          <w:p w14:paraId="17C44FFC" w14:textId="1E30B850" w:rsidR="00F067FB" w:rsidRPr="005F082E" w:rsidRDefault="00F067FB" w:rsidP="00CD24DF">
            <w:pPr>
              <w:spacing w:before="40" w:after="40"/>
              <w:jc w:val="center"/>
              <w:rPr>
                <w:rFonts w:ascii="Arial" w:hAnsi="Arial" w:cs="Arial"/>
                <w:color w:val="000000" w:themeColor="text1"/>
                <w:sz w:val="24"/>
                <w:szCs w:val="24"/>
              </w:rPr>
            </w:pPr>
            <w:r>
              <w:rPr>
                <w:sz w:val="18"/>
              </w:rPr>
              <w:t>500</w:t>
            </w:r>
          </w:p>
        </w:tc>
        <w:tc>
          <w:tcPr>
            <w:tcW w:w="1170" w:type="dxa"/>
          </w:tcPr>
          <w:p w14:paraId="613D37BC" w14:textId="4E1B85EA" w:rsidR="00F067FB" w:rsidRPr="005F082E" w:rsidRDefault="00F067FB" w:rsidP="00F067FB">
            <w:pPr>
              <w:spacing w:before="40" w:after="40"/>
              <w:rPr>
                <w:rFonts w:ascii="Arial" w:hAnsi="Arial" w:cs="Arial"/>
                <w:color w:val="000000" w:themeColor="text1"/>
                <w:sz w:val="24"/>
                <w:szCs w:val="24"/>
              </w:rPr>
            </w:pPr>
            <w:r>
              <w:rPr>
                <w:sz w:val="18"/>
              </w:rPr>
              <w:t xml:space="preserve">      N/A</w:t>
            </w:r>
          </w:p>
        </w:tc>
        <w:tc>
          <w:tcPr>
            <w:tcW w:w="2291" w:type="dxa"/>
          </w:tcPr>
          <w:p w14:paraId="04900230" w14:textId="10ED4C56" w:rsidR="00F067FB" w:rsidRPr="005F082E" w:rsidRDefault="00F067FB" w:rsidP="00F067FB">
            <w:pPr>
              <w:spacing w:before="40" w:after="40"/>
              <w:rPr>
                <w:rFonts w:ascii="Arial" w:hAnsi="Arial" w:cs="Arial"/>
                <w:color w:val="000000" w:themeColor="text1"/>
                <w:sz w:val="24"/>
                <w:szCs w:val="24"/>
              </w:rPr>
            </w:pPr>
            <w:r>
              <w:rPr>
                <w:sz w:val="22"/>
              </w:rPr>
              <w:t>Runoff/leaching from natural deposits; seawater influence</w:t>
            </w:r>
          </w:p>
        </w:tc>
      </w:tr>
      <w:tr w:rsidR="0053269B" w:rsidRPr="005F082E" w14:paraId="1AAF04FD" w14:textId="77777777" w:rsidTr="00640D92">
        <w:trPr>
          <w:trHeight w:val="432"/>
        </w:trPr>
        <w:tc>
          <w:tcPr>
            <w:tcW w:w="2245" w:type="dxa"/>
          </w:tcPr>
          <w:p w14:paraId="66B060C5" w14:textId="5B740420" w:rsidR="0053269B" w:rsidRDefault="0053269B" w:rsidP="00F067FB">
            <w:pPr>
              <w:spacing w:before="40" w:after="40"/>
              <w:ind w:left="187"/>
              <w:rPr>
                <w:sz w:val="18"/>
              </w:rPr>
            </w:pPr>
            <w:r>
              <w:rPr>
                <w:sz w:val="18"/>
              </w:rPr>
              <w:t>Odor (TON)</w:t>
            </w:r>
          </w:p>
        </w:tc>
        <w:tc>
          <w:tcPr>
            <w:tcW w:w="1440" w:type="dxa"/>
          </w:tcPr>
          <w:p w14:paraId="177D4507" w14:textId="000AFA1B" w:rsidR="0053269B" w:rsidRDefault="0053269B" w:rsidP="00F067FB">
            <w:pPr>
              <w:spacing w:before="40" w:after="40"/>
              <w:rPr>
                <w:sz w:val="18"/>
              </w:rPr>
            </w:pPr>
            <w:r>
              <w:rPr>
                <w:sz w:val="18"/>
              </w:rPr>
              <w:t>1/5/2023</w:t>
            </w:r>
          </w:p>
        </w:tc>
        <w:tc>
          <w:tcPr>
            <w:tcW w:w="1260" w:type="dxa"/>
          </w:tcPr>
          <w:p w14:paraId="3BCDE0C1" w14:textId="40297DBA" w:rsidR="0053269B" w:rsidRDefault="0053269B" w:rsidP="00F067FB">
            <w:pPr>
              <w:spacing w:before="40" w:after="40"/>
              <w:jc w:val="center"/>
              <w:rPr>
                <w:sz w:val="18"/>
              </w:rPr>
            </w:pPr>
            <w:r>
              <w:rPr>
                <w:sz w:val="18"/>
              </w:rPr>
              <w:t>1</w:t>
            </w:r>
          </w:p>
        </w:tc>
        <w:tc>
          <w:tcPr>
            <w:tcW w:w="1530" w:type="dxa"/>
          </w:tcPr>
          <w:p w14:paraId="64342354" w14:textId="170BBD39" w:rsidR="0053269B" w:rsidRDefault="0053269B" w:rsidP="00F067FB">
            <w:pPr>
              <w:spacing w:before="40" w:after="40"/>
              <w:jc w:val="center"/>
              <w:rPr>
                <w:sz w:val="18"/>
              </w:rPr>
            </w:pPr>
            <w:r>
              <w:rPr>
                <w:sz w:val="18"/>
              </w:rPr>
              <w:t>N/A</w:t>
            </w:r>
          </w:p>
        </w:tc>
        <w:tc>
          <w:tcPr>
            <w:tcW w:w="900" w:type="dxa"/>
          </w:tcPr>
          <w:p w14:paraId="3F3C37D7" w14:textId="60E67D91" w:rsidR="0053269B" w:rsidRDefault="0053269B" w:rsidP="00CD24DF">
            <w:pPr>
              <w:spacing w:before="40" w:after="40"/>
              <w:jc w:val="center"/>
              <w:rPr>
                <w:sz w:val="18"/>
              </w:rPr>
            </w:pPr>
            <w:r>
              <w:rPr>
                <w:sz w:val="18"/>
              </w:rPr>
              <w:t>3</w:t>
            </w:r>
          </w:p>
        </w:tc>
        <w:tc>
          <w:tcPr>
            <w:tcW w:w="1170" w:type="dxa"/>
          </w:tcPr>
          <w:p w14:paraId="04370348" w14:textId="7BF2D213" w:rsidR="0053269B" w:rsidRDefault="00CD24DF" w:rsidP="00CD24DF">
            <w:pPr>
              <w:spacing w:before="40" w:after="40"/>
              <w:jc w:val="center"/>
              <w:rPr>
                <w:sz w:val="18"/>
              </w:rPr>
            </w:pPr>
            <w:r>
              <w:rPr>
                <w:sz w:val="18"/>
              </w:rPr>
              <w:t>N/A</w:t>
            </w:r>
          </w:p>
        </w:tc>
        <w:tc>
          <w:tcPr>
            <w:tcW w:w="2291" w:type="dxa"/>
          </w:tcPr>
          <w:p w14:paraId="4D85A245" w14:textId="13BA69DC" w:rsidR="0053269B" w:rsidRDefault="00CD24DF" w:rsidP="00F067FB">
            <w:pPr>
              <w:spacing w:before="40" w:after="40"/>
              <w:rPr>
                <w:sz w:val="22"/>
              </w:rPr>
            </w:pPr>
            <w:r>
              <w:rPr>
                <w:sz w:val="22"/>
              </w:rPr>
              <w:t>Naturally-occurring organic materials</w:t>
            </w:r>
          </w:p>
        </w:tc>
      </w:tr>
      <w:tr w:rsidR="00F067FB" w:rsidRPr="005F082E" w14:paraId="719AD5A2" w14:textId="77777777" w:rsidTr="00640D92">
        <w:trPr>
          <w:trHeight w:val="432"/>
        </w:trPr>
        <w:tc>
          <w:tcPr>
            <w:tcW w:w="2245" w:type="dxa"/>
          </w:tcPr>
          <w:p w14:paraId="537C0532" w14:textId="7A96290D" w:rsidR="00F067FB" w:rsidRPr="005F082E" w:rsidRDefault="00F067FB" w:rsidP="00F067FB">
            <w:pPr>
              <w:spacing w:before="40" w:after="40"/>
              <w:ind w:left="187"/>
              <w:rPr>
                <w:rFonts w:ascii="Arial" w:hAnsi="Arial" w:cs="Arial"/>
                <w:color w:val="000000" w:themeColor="text1"/>
                <w:sz w:val="24"/>
                <w:szCs w:val="24"/>
              </w:rPr>
            </w:pPr>
            <w:r>
              <w:rPr>
                <w:sz w:val="18"/>
              </w:rPr>
              <w:t>Iron (ppb)</w:t>
            </w:r>
          </w:p>
        </w:tc>
        <w:tc>
          <w:tcPr>
            <w:tcW w:w="1440" w:type="dxa"/>
          </w:tcPr>
          <w:p w14:paraId="57E02734" w14:textId="6DB1BF32" w:rsidR="00F067FB" w:rsidRPr="005F082E" w:rsidRDefault="00F067FB" w:rsidP="00F067FB">
            <w:pPr>
              <w:spacing w:before="40" w:after="40"/>
              <w:rPr>
                <w:rFonts w:ascii="Arial" w:hAnsi="Arial" w:cs="Arial"/>
                <w:color w:val="000000" w:themeColor="text1"/>
                <w:sz w:val="24"/>
                <w:szCs w:val="24"/>
              </w:rPr>
            </w:pPr>
            <w:r>
              <w:rPr>
                <w:sz w:val="18"/>
              </w:rPr>
              <w:t>12/28/16</w:t>
            </w:r>
          </w:p>
        </w:tc>
        <w:tc>
          <w:tcPr>
            <w:tcW w:w="1260" w:type="dxa"/>
          </w:tcPr>
          <w:p w14:paraId="4D4CE023" w14:textId="5700DB85" w:rsidR="00F067FB" w:rsidRPr="005F082E" w:rsidRDefault="00F067FB" w:rsidP="00F067FB">
            <w:pPr>
              <w:spacing w:before="40" w:after="40"/>
              <w:jc w:val="center"/>
              <w:rPr>
                <w:rFonts w:ascii="Arial" w:hAnsi="Arial" w:cs="Arial"/>
                <w:color w:val="000000" w:themeColor="text1"/>
                <w:sz w:val="24"/>
                <w:szCs w:val="24"/>
              </w:rPr>
            </w:pPr>
            <w:r>
              <w:rPr>
                <w:sz w:val="18"/>
              </w:rPr>
              <w:t>110</w:t>
            </w:r>
          </w:p>
        </w:tc>
        <w:tc>
          <w:tcPr>
            <w:tcW w:w="1530" w:type="dxa"/>
          </w:tcPr>
          <w:p w14:paraId="193F8E49" w14:textId="56F26EFB" w:rsidR="00F067FB" w:rsidRPr="005F082E" w:rsidRDefault="00F067FB" w:rsidP="00F067FB">
            <w:pPr>
              <w:spacing w:before="40" w:after="40"/>
              <w:jc w:val="center"/>
              <w:rPr>
                <w:rFonts w:ascii="Arial" w:hAnsi="Arial" w:cs="Arial"/>
                <w:color w:val="000000" w:themeColor="text1"/>
                <w:sz w:val="24"/>
                <w:szCs w:val="24"/>
              </w:rPr>
            </w:pPr>
            <w:r>
              <w:rPr>
                <w:sz w:val="18"/>
              </w:rPr>
              <w:t>N/A</w:t>
            </w:r>
          </w:p>
        </w:tc>
        <w:tc>
          <w:tcPr>
            <w:tcW w:w="900" w:type="dxa"/>
          </w:tcPr>
          <w:p w14:paraId="36424BC1" w14:textId="2D988214" w:rsidR="00F067FB" w:rsidRPr="005F082E" w:rsidRDefault="00F067FB" w:rsidP="00CD24DF">
            <w:pPr>
              <w:spacing w:before="40" w:after="40"/>
              <w:jc w:val="center"/>
              <w:rPr>
                <w:rFonts w:ascii="Arial" w:hAnsi="Arial" w:cs="Arial"/>
                <w:color w:val="000000" w:themeColor="text1"/>
                <w:sz w:val="24"/>
                <w:szCs w:val="24"/>
              </w:rPr>
            </w:pPr>
            <w:r>
              <w:rPr>
                <w:sz w:val="18"/>
              </w:rPr>
              <w:t>300</w:t>
            </w:r>
          </w:p>
        </w:tc>
        <w:tc>
          <w:tcPr>
            <w:tcW w:w="1170" w:type="dxa"/>
          </w:tcPr>
          <w:p w14:paraId="2860FEA9" w14:textId="4EC30C83" w:rsidR="00F067FB" w:rsidRPr="005F082E" w:rsidRDefault="00F067FB" w:rsidP="00F067FB">
            <w:pPr>
              <w:spacing w:before="40" w:after="40"/>
              <w:rPr>
                <w:rFonts w:ascii="Arial" w:hAnsi="Arial" w:cs="Arial"/>
                <w:color w:val="000000" w:themeColor="text1"/>
                <w:sz w:val="24"/>
                <w:szCs w:val="24"/>
              </w:rPr>
            </w:pPr>
            <w:r>
              <w:rPr>
                <w:sz w:val="18"/>
              </w:rPr>
              <w:t xml:space="preserve">     N/A</w:t>
            </w:r>
          </w:p>
        </w:tc>
        <w:tc>
          <w:tcPr>
            <w:tcW w:w="2291" w:type="dxa"/>
          </w:tcPr>
          <w:p w14:paraId="2C16612D" w14:textId="2BC3CFDD" w:rsidR="00F067FB" w:rsidRPr="005F082E" w:rsidRDefault="00F067FB" w:rsidP="00F067FB">
            <w:pPr>
              <w:spacing w:before="40" w:after="40"/>
              <w:rPr>
                <w:rFonts w:ascii="Arial" w:hAnsi="Arial" w:cs="Arial"/>
                <w:color w:val="000000" w:themeColor="text1"/>
                <w:sz w:val="24"/>
                <w:szCs w:val="24"/>
              </w:rPr>
            </w:pPr>
            <w:r>
              <w:rPr>
                <w:sz w:val="22"/>
              </w:rPr>
              <w:t>Runoff/leaching from natural deposits</w:t>
            </w:r>
          </w:p>
        </w:tc>
      </w:tr>
      <w:tr w:rsidR="00F067FB" w:rsidRPr="005F082E" w14:paraId="139ABC7E" w14:textId="77777777" w:rsidTr="00640D92">
        <w:trPr>
          <w:trHeight w:val="432"/>
        </w:trPr>
        <w:tc>
          <w:tcPr>
            <w:tcW w:w="2245" w:type="dxa"/>
          </w:tcPr>
          <w:p w14:paraId="1DC34263" w14:textId="120A15B3" w:rsidR="00F067FB" w:rsidRPr="005F082E" w:rsidRDefault="00F067FB" w:rsidP="00F067FB">
            <w:pPr>
              <w:spacing w:before="40" w:after="40"/>
              <w:ind w:left="187"/>
              <w:rPr>
                <w:rFonts w:ascii="Arial" w:hAnsi="Arial" w:cs="Arial"/>
                <w:color w:val="000000" w:themeColor="text1"/>
                <w:sz w:val="24"/>
                <w:szCs w:val="24"/>
              </w:rPr>
            </w:pPr>
            <w:r>
              <w:rPr>
                <w:sz w:val="18"/>
              </w:rPr>
              <w:t>Turbidity (</w:t>
            </w:r>
            <w:proofErr w:type="spellStart"/>
            <w:r>
              <w:rPr>
                <w:sz w:val="18"/>
              </w:rPr>
              <w:t>ntu</w:t>
            </w:r>
            <w:proofErr w:type="spellEnd"/>
            <w:r>
              <w:rPr>
                <w:sz w:val="18"/>
              </w:rPr>
              <w:t>)</w:t>
            </w:r>
          </w:p>
        </w:tc>
        <w:tc>
          <w:tcPr>
            <w:tcW w:w="1440" w:type="dxa"/>
          </w:tcPr>
          <w:p w14:paraId="66D699EB" w14:textId="2BDAFF96" w:rsidR="00F067FB" w:rsidRPr="005F082E" w:rsidRDefault="00F067FB" w:rsidP="00F067FB">
            <w:pPr>
              <w:spacing w:before="40" w:after="40"/>
              <w:rPr>
                <w:rFonts w:ascii="Arial" w:hAnsi="Arial" w:cs="Arial"/>
                <w:color w:val="000000" w:themeColor="text1"/>
                <w:sz w:val="24"/>
                <w:szCs w:val="24"/>
              </w:rPr>
            </w:pPr>
            <w:r>
              <w:rPr>
                <w:sz w:val="18"/>
              </w:rPr>
              <w:t>1/5/2023</w:t>
            </w:r>
          </w:p>
        </w:tc>
        <w:tc>
          <w:tcPr>
            <w:tcW w:w="1260" w:type="dxa"/>
          </w:tcPr>
          <w:p w14:paraId="51DBB0ED" w14:textId="392D4ED2" w:rsidR="00F067FB" w:rsidRPr="005F082E" w:rsidRDefault="00F067FB" w:rsidP="00F067FB">
            <w:pPr>
              <w:spacing w:before="40" w:after="40"/>
              <w:jc w:val="center"/>
              <w:rPr>
                <w:rFonts w:ascii="Arial" w:hAnsi="Arial" w:cs="Arial"/>
                <w:color w:val="000000" w:themeColor="text1"/>
                <w:sz w:val="24"/>
                <w:szCs w:val="24"/>
              </w:rPr>
            </w:pPr>
            <w:r>
              <w:rPr>
                <w:sz w:val="18"/>
              </w:rPr>
              <w:t>0.14</w:t>
            </w:r>
          </w:p>
        </w:tc>
        <w:tc>
          <w:tcPr>
            <w:tcW w:w="1530" w:type="dxa"/>
          </w:tcPr>
          <w:p w14:paraId="741F44CB" w14:textId="194609FB" w:rsidR="00F067FB" w:rsidRPr="005F082E" w:rsidRDefault="00F067FB" w:rsidP="00F067FB">
            <w:pPr>
              <w:spacing w:before="40" w:after="40"/>
              <w:jc w:val="center"/>
              <w:rPr>
                <w:rFonts w:ascii="Arial" w:hAnsi="Arial" w:cs="Arial"/>
                <w:color w:val="000000" w:themeColor="text1"/>
                <w:sz w:val="24"/>
                <w:szCs w:val="24"/>
              </w:rPr>
            </w:pPr>
            <w:r>
              <w:rPr>
                <w:sz w:val="18"/>
              </w:rPr>
              <w:t>N/A</w:t>
            </w:r>
          </w:p>
        </w:tc>
        <w:tc>
          <w:tcPr>
            <w:tcW w:w="900" w:type="dxa"/>
          </w:tcPr>
          <w:p w14:paraId="6E9F11A2" w14:textId="7E4AC849" w:rsidR="00F067FB" w:rsidRPr="005F082E" w:rsidRDefault="00F067FB" w:rsidP="00CD24DF">
            <w:pPr>
              <w:spacing w:before="40" w:after="40"/>
              <w:jc w:val="center"/>
              <w:rPr>
                <w:rFonts w:ascii="Arial" w:hAnsi="Arial" w:cs="Arial"/>
                <w:color w:val="000000" w:themeColor="text1"/>
                <w:sz w:val="24"/>
                <w:szCs w:val="24"/>
              </w:rPr>
            </w:pPr>
            <w:r>
              <w:rPr>
                <w:sz w:val="18"/>
              </w:rPr>
              <w:t>5</w:t>
            </w:r>
          </w:p>
        </w:tc>
        <w:tc>
          <w:tcPr>
            <w:tcW w:w="1170" w:type="dxa"/>
          </w:tcPr>
          <w:p w14:paraId="677477A6" w14:textId="15F2A277" w:rsidR="00F067FB" w:rsidRPr="005F082E" w:rsidRDefault="00F067FB" w:rsidP="00F067FB">
            <w:pPr>
              <w:spacing w:before="40" w:after="40"/>
              <w:rPr>
                <w:rFonts w:ascii="Arial" w:hAnsi="Arial" w:cs="Arial"/>
                <w:color w:val="000000" w:themeColor="text1"/>
                <w:sz w:val="24"/>
                <w:szCs w:val="24"/>
              </w:rPr>
            </w:pPr>
            <w:r>
              <w:rPr>
                <w:sz w:val="18"/>
              </w:rPr>
              <w:t xml:space="preserve">     N/A</w:t>
            </w:r>
          </w:p>
        </w:tc>
        <w:tc>
          <w:tcPr>
            <w:tcW w:w="2291" w:type="dxa"/>
          </w:tcPr>
          <w:p w14:paraId="7A1F089F" w14:textId="184F7225" w:rsidR="00F067FB" w:rsidRPr="005F082E" w:rsidRDefault="00F067FB" w:rsidP="00F067FB">
            <w:pPr>
              <w:spacing w:before="40" w:after="40"/>
              <w:rPr>
                <w:rFonts w:ascii="Arial" w:hAnsi="Arial" w:cs="Arial"/>
                <w:color w:val="000000" w:themeColor="text1"/>
                <w:sz w:val="24"/>
                <w:szCs w:val="24"/>
              </w:rPr>
            </w:pPr>
            <w:r>
              <w:rPr>
                <w:sz w:val="22"/>
              </w:rPr>
              <w:t>Soil runoff</w:t>
            </w:r>
          </w:p>
        </w:tc>
      </w:tr>
      <w:tr w:rsidR="00F067FB" w:rsidRPr="005F082E" w14:paraId="18FA2C38" w14:textId="77777777" w:rsidTr="00640D92">
        <w:trPr>
          <w:trHeight w:val="432"/>
        </w:trPr>
        <w:tc>
          <w:tcPr>
            <w:tcW w:w="2245" w:type="dxa"/>
          </w:tcPr>
          <w:p w14:paraId="39D2E538" w14:textId="3ADAB0C9" w:rsidR="00F067FB" w:rsidRPr="005F082E" w:rsidRDefault="00F067FB" w:rsidP="00F067FB">
            <w:pPr>
              <w:spacing w:before="40" w:after="40"/>
              <w:ind w:left="187"/>
              <w:rPr>
                <w:rFonts w:ascii="Arial" w:hAnsi="Arial" w:cs="Arial"/>
                <w:color w:val="000000" w:themeColor="text1"/>
                <w:sz w:val="24"/>
                <w:szCs w:val="24"/>
              </w:rPr>
            </w:pPr>
            <w:r>
              <w:rPr>
                <w:sz w:val="18"/>
              </w:rPr>
              <w:t>Total Dissolved Solids (ppm)</w:t>
            </w:r>
          </w:p>
        </w:tc>
        <w:tc>
          <w:tcPr>
            <w:tcW w:w="1440" w:type="dxa"/>
          </w:tcPr>
          <w:p w14:paraId="6AB05BED" w14:textId="6BB1DA79" w:rsidR="00F067FB" w:rsidRPr="005F082E" w:rsidRDefault="0053269B" w:rsidP="00F067FB">
            <w:pPr>
              <w:spacing w:before="40" w:after="40"/>
              <w:rPr>
                <w:rFonts w:ascii="Arial" w:hAnsi="Arial" w:cs="Arial"/>
                <w:color w:val="000000" w:themeColor="text1"/>
                <w:sz w:val="24"/>
                <w:szCs w:val="24"/>
              </w:rPr>
            </w:pPr>
            <w:r>
              <w:rPr>
                <w:sz w:val="18"/>
              </w:rPr>
              <w:t>1/5/2023</w:t>
            </w:r>
          </w:p>
        </w:tc>
        <w:tc>
          <w:tcPr>
            <w:tcW w:w="1260" w:type="dxa"/>
          </w:tcPr>
          <w:p w14:paraId="0AC370FD" w14:textId="6FA1CD61" w:rsidR="00F067FB" w:rsidRPr="005F082E" w:rsidRDefault="0053269B" w:rsidP="00F067FB">
            <w:pPr>
              <w:spacing w:before="40" w:after="40"/>
              <w:jc w:val="center"/>
              <w:rPr>
                <w:rFonts w:ascii="Arial" w:hAnsi="Arial" w:cs="Arial"/>
                <w:color w:val="000000" w:themeColor="text1"/>
                <w:sz w:val="24"/>
                <w:szCs w:val="24"/>
              </w:rPr>
            </w:pPr>
            <w:r>
              <w:rPr>
                <w:sz w:val="18"/>
              </w:rPr>
              <w:t>120</w:t>
            </w:r>
          </w:p>
        </w:tc>
        <w:tc>
          <w:tcPr>
            <w:tcW w:w="1530" w:type="dxa"/>
          </w:tcPr>
          <w:p w14:paraId="06D23DE1" w14:textId="686805A1" w:rsidR="00F067FB" w:rsidRPr="005F082E" w:rsidRDefault="00F067FB" w:rsidP="00F067FB">
            <w:pPr>
              <w:spacing w:before="40" w:after="40"/>
              <w:jc w:val="center"/>
              <w:rPr>
                <w:rFonts w:ascii="Arial" w:hAnsi="Arial" w:cs="Arial"/>
                <w:color w:val="000000" w:themeColor="text1"/>
                <w:sz w:val="24"/>
                <w:szCs w:val="24"/>
              </w:rPr>
            </w:pPr>
            <w:r>
              <w:rPr>
                <w:sz w:val="18"/>
              </w:rPr>
              <w:t>N/A</w:t>
            </w:r>
          </w:p>
        </w:tc>
        <w:tc>
          <w:tcPr>
            <w:tcW w:w="900" w:type="dxa"/>
          </w:tcPr>
          <w:p w14:paraId="4A9C9B68" w14:textId="79ACD909" w:rsidR="00F067FB" w:rsidRPr="005F082E" w:rsidRDefault="00F067FB" w:rsidP="00CD24DF">
            <w:pPr>
              <w:spacing w:before="40" w:after="40"/>
              <w:jc w:val="center"/>
              <w:rPr>
                <w:rFonts w:ascii="Arial" w:hAnsi="Arial" w:cs="Arial"/>
                <w:color w:val="000000" w:themeColor="text1"/>
                <w:sz w:val="24"/>
                <w:szCs w:val="24"/>
              </w:rPr>
            </w:pPr>
            <w:r>
              <w:rPr>
                <w:sz w:val="18"/>
              </w:rPr>
              <w:t>1000</w:t>
            </w:r>
          </w:p>
        </w:tc>
        <w:tc>
          <w:tcPr>
            <w:tcW w:w="1170" w:type="dxa"/>
          </w:tcPr>
          <w:p w14:paraId="7502C73C" w14:textId="770F2F85" w:rsidR="00F067FB" w:rsidRPr="005F082E" w:rsidRDefault="00F067FB" w:rsidP="00F067FB">
            <w:pPr>
              <w:spacing w:before="40" w:after="40"/>
              <w:rPr>
                <w:rFonts w:ascii="Arial" w:hAnsi="Arial" w:cs="Arial"/>
                <w:color w:val="000000" w:themeColor="text1"/>
                <w:sz w:val="24"/>
                <w:szCs w:val="24"/>
              </w:rPr>
            </w:pPr>
            <w:r>
              <w:rPr>
                <w:sz w:val="22"/>
              </w:rPr>
              <w:t xml:space="preserve">    N/A</w:t>
            </w:r>
          </w:p>
        </w:tc>
        <w:tc>
          <w:tcPr>
            <w:tcW w:w="2291" w:type="dxa"/>
          </w:tcPr>
          <w:p w14:paraId="06A23C91" w14:textId="1C9EE7E5" w:rsidR="00F067FB" w:rsidRPr="005F082E" w:rsidRDefault="00F067FB" w:rsidP="00F067FB">
            <w:pPr>
              <w:spacing w:before="40" w:after="40"/>
              <w:rPr>
                <w:rFonts w:ascii="Arial" w:hAnsi="Arial" w:cs="Arial"/>
                <w:color w:val="000000" w:themeColor="text1"/>
                <w:sz w:val="24"/>
                <w:szCs w:val="24"/>
              </w:rPr>
            </w:pPr>
            <w:r>
              <w:rPr>
                <w:sz w:val="22"/>
              </w:rPr>
              <w:t>Runoff/leaching from natural deposits</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F067FB" w:rsidRPr="005F082E" w14:paraId="09116D09" w14:textId="77777777" w:rsidTr="001F7181">
        <w:trPr>
          <w:trHeight w:val="432"/>
        </w:trPr>
        <w:tc>
          <w:tcPr>
            <w:tcW w:w="2245" w:type="dxa"/>
          </w:tcPr>
          <w:p w14:paraId="18023788" w14:textId="7FE52962" w:rsidR="00F067FB" w:rsidRPr="005F082E" w:rsidRDefault="00F067FB" w:rsidP="00F067FB">
            <w:pPr>
              <w:spacing w:before="40" w:after="40"/>
              <w:rPr>
                <w:rFonts w:ascii="Arial" w:hAnsi="Arial" w:cs="Arial"/>
                <w:color w:val="FFFFFF" w:themeColor="background1"/>
                <w:sz w:val="24"/>
                <w:szCs w:val="24"/>
              </w:rPr>
            </w:pPr>
            <w:r>
              <w:rPr>
                <w:sz w:val="18"/>
              </w:rPr>
              <w:t>Magnesium</w:t>
            </w:r>
          </w:p>
        </w:tc>
        <w:tc>
          <w:tcPr>
            <w:tcW w:w="1440" w:type="dxa"/>
          </w:tcPr>
          <w:p w14:paraId="28190B3D" w14:textId="453AD38E" w:rsidR="00F067FB" w:rsidRPr="005F082E" w:rsidRDefault="00F067FB" w:rsidP="00F067FB">
            <w:pPr>
              <w:spacing w:before="40" w:after="40"/>
              <w:jc w:val="center"/>
              <w:rPr>
                <w:rFonts w:ascii="Arial" w:hAnsi="Arial" w:cs="Arial"/>
                <w:color w:val="FFFFFF" w:themeColor="background1"/>
                <w:sz w:val="24"/>
                <w:szCs w:val="24"/>
              </w:rPr>
            </w:pPr>
            <w:r>
              <w:rPr>
                <w:sz w:val="18"/>
              </w:rPr>
              <w:t>1/5/2023</w:t>
            </w:r>
          </w:p>
        </w:tc>
        <w:tc>
          <w:tcPr>
            <w:tcW w:w="1350" w:type="dxa"/>
          </w:tcPr>
          <w:p w14:paraId="63D0EACA" w14:textId="5DF6E00D" w:rsidR="00F067FB" w:rsidRPr="005F082E" w:rsidRDefault="00F067FB" w:rsidP="00CD3B18">
            <w:pPr>
              <w:spacing w:before="40" w:after="40"/>
              <w:jc w:val="center"/>
              <w:rPr>
                <w:rFonts w:ascii="Arial" w:hAnsi="Arial" w:cs="Arial"/>
                <w:color w:val="FFFFFF" w:themeColor="background1"/>
                <w:sz w:val="24"/>
                <w:szCs w:val="24"/>
              </w:rPr>
            </w:pPr>
            <w:r>
              <w:rPr>
                <w:sz w:val="18"/>
              </w:rPr>
              <w:t>1.9</w:t>
            </w:r>
          </w:p>
        </w:tc>
        <w:tc>
          <w:tcPr>
            <w:tcW w:w="1530" w:type="dxa"/>
          </w:tcPr>
          <w:p w14:paraId="60CC3A19" w14:textId="55CDE5C6" w:rsidR="00F067FB" w:rsidRPr="005F082E" w:rsidRDefault="00F067FB" w:rsidP="00F067FB">
            <w:pPr>
              <w:spacing w:before="40" w:after="40"/>
              <w:jc w:val="center"/>
              <w:rPr>
                <w:rFonts w:ascii="Arial" w:hAnsi="Arial" w:cs="Arial"/>
                <w:color w:val="FFFFFF" w:themeColor="background1"/>
                <w:sz w:val="24"/>
                <w:szCs w:val="24"/>
              </w:rPr>
            </w:pPr>
            <w:r>
              <w:rPr>
                <w:sz w:val="18"/>
              </w:rPr>
              <w:t>N/A</w:t>
            </w:r>
          </w:p>
        </w:tc>
        <w:tc>
          <w:tcPr>
            <w:tcW w:w="1800" w:type="dxa"/>
          </w:tcPr>
          <w:p w14:paraId="15DDAE72" w14:textId="2EC4E71E" w:rsidR="00F067FB" w:rsidRPr="005F082E" w:rsidRDefault="00F067FB" w:rsidP="00146AAE">
            <w:pPr>
              <w:spacing w:before="40" w:after="40"/>
              <w:jc w:val="center"/>
              <w:rPr>
                <w:rFonts w:ascii="Arial" w:hAnsi="Arial" w:cs="Arial"/>
                <w:color w:val="FFFFFF" w:themeColor="background1"/>
                <w:sz w:val="24"/>
                <w:szCs w:val="24"/>
              </w:rPr>
            </w:pPr>
            <w:r>
              <w:rPr>
                <w:sz w:val="18"/>
              </w:rPr>
              <w:t>N/A</w:t>
            </w:r>
          </w:p>
        </w:tc>
        <w:tc>
          <w:tcPr>
            <w:tcW w:w="2471" w:type="dxa"/>
          </w:tcPr>
          <w:p w14:paraId="747A0B53" w14:textId="05AFAE42" w:rsidR="00F067FB" w:rsidRPr="005F082E" w:rsidRDefault="00F067FB" w:rsidP="00146AAE">
            <w:pPr>
              <w:spacing w:before="40" w:after="40"/>
              <w:jc w:val="center"/>
              <w:rPr>
                <w:rFonts w:ascii="Arial" w:hAnsi="Arial" w:cs="Arial"/>
                <w:color w:val="FFFFFF" w:themeColor="background1"/>
                <w:sz w:val="24"/>
                <w:szCs w:val="24"/>
              </w:rPr>
            </w:pPr>
            <w:r>
              <w:rPr>
                <w:sz w:val="22"/>
              </w:rPr>
              <w:t>N/A</w:t>
            </w:r>
          </w:p>
        </w:tc>
      </w:tr>
      <w:tr w:rsidR="00A83F45" w:rsidRPr="005F082E" w14:paraId="3DC1EC0D" w14:textId="77777777" w:rsidTr="001F7181">
        <w:trPr>
          <w:trHeight w:val="432"/>
        </w:trPr>
        <w:tc>
          <w:tcPr>
            <w:tcW w:w="2245" w:type="dxa"/>
          </w:tcPr>
          <w:p w14:paraId="301C4362" w14:textId="49E9C2CA" w:rsidR="00A83F45" w:rsidRPr="005F082E" w:rsidRDefault="00A83F45" w:rsidP="00DA4F32">
            <w:pPr>
              <w:spacing w:before="40" w:after="40"/>
              <w:rPr>
                <w:rFonts w:ascii="Arial" w:hAnsi="Arial" w:cs="Arial"/>
                <w:color w:val="FFFFFF" w:themeColor="background1"/>
                <w:sz w:val="24"/>
                <w:szCs w:val="24"/>
              </w:rPr>
            </w:pPr>
          </w:p>
        </w:tc>
        <w:tc>
          <w:tcPr>
            <w:tcW w:w="1440" w:type="dxa"/>
          </w:tcPr>
          <w:p w14:paraId="4751C8FD" w14:textId="4BB06A45" w:rsidR="00A83F45" w:rsidRPr="005F082E" w:rsidRDefault="00A83F45" w:rsidP="00DA4F32">
            <w:pPr>
              <w:spacing w:before="40" w:after="40"/>
              <w:jc w:val="center"/>
              <w:rPr>
                <w:rFonts w:ascii="Arial" w:hAnsi="Arial" w:cs="Arial"/>
                <w:color w:val="FFFFFF" w:themeColor="background1"/>
                <w:sz w:val="24"/>
                <w:szCs w:val="24"/>
              </w:rPr>
            </w:pPr>
          </w:p>
        </w:tc>
        <w:tc>
          <w:tcPr>
            <w:tcW w:w="1350" w:type="dxa"/>
          </w:tcPr>
          <w:p w14:paraId="27986934" w14:textId="727D4AED" w:rsidR="00A83F45" w:rsidRPr="005F082E" w:rsidRDefault="00A83F45" w:rsidP="00DA4F32">
            <w:pPr>
              <w:spacing w:before="40" w:after="40"/>
              <w:rPr>
                <w:rFonts w:ascii="Arial" w:hAnsi="Arial" w:cs="Arial"/>
                <w:color w:val="FFFFFF" w:themeColor="background1"/>
                <w:sz w:val="24"/>
                <w:szCs w:val="24"/>
              </w:rPr>
            </w:pPr>
          </w:p>
        </w:tc>
        <w:tc>
          <w:tcPr>
            <w:tcW w:w="1530" w:type="dxa"/>
          </w:tcPr>
          <w:p w14:paraId="1D08BAD2" w14:textId="5AFE8D3D" w:rsidR="00A83F45" w:rsidRPr="005F082E" w:rsidRDefault="00A83F45" w:rsidP="00DA4F32">
            <w:pPr>
              <w:spacing w:before="40" w:after="40"/>
              <w:jc w:val="center"/>
              <w:rPr>
                <w:rFonts w:ascii="Arial" w:hAnsi="Arial" w:cs="Arial"/>
                <w:color w:val="FFFFFF" w:themeColor="background1"/>
                <w:sz w:val="24"/>
                <w:szCs w:val="24"/>
              </w:rPr>
            </w:pPr>
          </w:p>
        </w:tc>
        <w:tc>
          <w:tcPr>
            <w:tcW w:w="1800" w:type="dxa"/>
          </w:tcPr>
          <w:p w14:paraId="72F3D657" w14:textId="1B45ACB0" w:rsidR="00A83F45" w:rsidRPr="005F082E" w:rsidRDefault="00A83F45" w:rsidP="00DA4F32">
            <w:pPr>
              <w:spacing w:before="40" w:after="40"/>
              <w:jc w:val="center"/>
              <w:rPr>
                <w:rFonts w:ascii="Arial" w:hAnsi="Arial" w:cs="Arial"/>
                <w:color w:val="FFFFFF" w:themeColor="background1"/>
                <w:sz w:val="24"/>
                <w:szCs w:val="24"/>
              </w:rPr>
            </w:pPr>
          </w:p>
        </w:tc>
        <w:tc>
          <w:tcPr>
            <w:tcW w:w="2471" w:type="dxa"/>
          </w:tcPr>
          <w:p w14:paraId="0F72AF76" w14:textId="19598B67" w:rsidR="00A83F45" w:rsidRPr="005F082E" w:rsidRDefault="00A83F45" w:rsidP="00DA4F32">
            <w:pPr>
              <w:spacing w:before="40" w:after="40"/>
              <w:rPr>
                <w:rFonts w:ascii="Arial" w:hAnsi="Arial" w:cs="Arial"/>
                <w:color w:val="FFFFFF" w:themeColor="background1"/>
                <w:sz w:val="24"/>
                <w:szCs w:val="24"/>
              </w:rPr>
            </w:pPr>
          </w:p>
        </w:tc>
      </w:tr>
      <w:tr w:rsidR="00A83F45" w:rsidRPr="005F082E" w14:paraId="55C3320E" w14:textId="77777777" w:rsidTr="001F7181">
        <w:trPr>
          <w:trHeight w:val="432"/>
        </w:trPr>
        <w:tc>
          <w:tcPr>
            <w:tcW w:w="2245" w:type="dxa"/>
          </w:tcPr>
          <w:p w14:paraId="7A16F9AE" w14:textId="04BC0185" w:rsidR="00A83F45" w:rsidRPr="005F082E" w:rsidRDefault="00A83F45" w:rsidP="00DA4F32">
            <w:pPr>
              <w:spacing w:before="40" w:after="40"/>
              <w:rPr>
                <w:rFonts w:ascii="Arial" w:hAnsi="Arial" w:cs="Arial"/>
                <w:color w:val="FFFFFF" w:themeColor="background1"/>
                <w:sz w:val="24"/>
                <w:szCs w:val="24"/>
              </w:rPr>
            </w:pPr>
          </w:p>
        </w:tc>
        <w:tc>
          <w:tcPr>
            <w:tcW w:w="1440" w:type="dxa"/>
          </w:tcPr>
          <w:p w14:paraId="5E75790D" w14:textId="60785E06" w:rsidR="00A83F45" w:rsidRPr="005F082E" w:rsidRDefault="00A83F45" w:rsidP="00DA4F32">
            <w:pPr>
              <w:spacing w:before="40" w:after="40"/>
              <w:jc w:val="center"/>
              <w:rPr>
                <w:rFonts w:ascii="Arial" w:hAnsi="Arial" w:cs="Arial"/>
                <w:color w:val="FFFFFF" w:themeColor="background1"/>
                <w:sz w:val="24"/>
                <w:szCs w:val="24"/>
              </w:rPr>
            </w:pPr>
          </w:p>
        </w:tc>
        <w:tc>
          <w:tcPr>
            <w:tcW w:w="1350" w:type="dxa"/>
          </w:tcPr>
          <w:p w14:paraId="5BB1D6D7" w14:textId="0D4D1056" w:rsidR="00A83F45" w:rsidRPr="005F082E" w:rsidRDefault="00A83F45" w:rsidP="00DA4F32">
            <w:pPr>
              <w:spacing w:before="40" w:after="40"/>
              <w:rPr>
                <w:rFonts w:ascii="Arial" w:hAnsi="Arial" w:cs="Arial"/>
                <w:color w:val="FFFFFF" w:themeColor="background1"/>
                <w:sz w:val="24"/>
                <w:szCs w:val="24"/>
              </w:rPr>
            </w:pPr>
          </w:p>
        </w:tc>
        <w:tc>
          <w:tcPr>
            <w:tcW w:w="1530" w:type="dxa"/>
          </w:tcPr>
          <w:p w14:paraId="508BDE41" w14:textId="6BED651E" w:rsidR="00A83F45" w:rsidRPr="005F082E" w:rsidRDefault="00A83F45" w:rsidP="00DA4F32">
            <w:pPr>
              <w:spacing w:before="40" w:after="40"/>
              <w:jc w:val="center"/>
              <w:rPr>
                <w:rFonts w:ascii="Arial" w:hAnsi="Arial" w:cs="Arial"/>
                <w:color w:val="FFFFFF" w:themeColor="background1"/>
                <w:sz w:val="24"/>
                <w:szCs w:val="24"/>
              </w:rPr>
            </w:pPr>
          </w:p>
        </w:tc>
        <w:tc>
          <w:tcPr>
            <w:tcW w:w="1800" w:type="dxa"/>
          </w:tcPr>
          <w:p w14:paraId="20DA4FE3" w14:textId="3CCEFDDA" w:rsidR="00A83F45" w:rsidRPr="005F082E" w:rsidRDefault="00A83F45" w:rsidP="00DA4F32">
            <w:pPr>
              <w:spacing w:before="40" w:after="40"/>
              <w:jc w:val="center"/>
              <w:rPr>
                <w:rFonts w:ascii="Arial" w:hAnsi="Arial" w:cs="Arial"/>
                <w:color w:val="FFFFFF" w:themeColor="background1"/>
                <w:sz w:val="24"/>
                <w:szCs w:val="24"/>
              </w:rPr>
            </w:pPr>
          </w:p>
        </w:tc>
        <w:tc>
          <w:tcPr>
            <w:tcW w:w="2471" w:type="dxa"/>
          </w:tcPr>
          <w:p w14:paraId="72377CFF" w14:textId="27E2A48A" w:rsidR="00A83F45" w:rsidRPr="005F082E" w:rsidRDefault="00A83F45"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lastRenderedPageBreak/>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133A1CB7" w:rsidR="00A32EB0"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xml:space="preserve">: </w:t>
      </w:r>
    </w:p>
    <w:p w14:paraId="75DCDA2B" w14:textId="77777777" w:rsidR="008E269E" w:rsidRPr="00E00ABD" w:rsidRDefault="008E269E" w:rsidP="008E269E">
      <w:pPr>
        <w:pStyle w:val="BodyText"/>
        <w:keepNext/>
        <w:keepLines/>
        <w:spacing w:before="60" w:after="60"/>
        <w:jc w:val="left"/>
        <w:rPr>
          <w:rFonts w:ascii="Arial" w:hAnsi="Arial" w:cs="Arial"/>
          <w:b/>
          <w:sz w:val="24"/>
          <w:szCs w:val="24"/>
        </w:rPr>
      </w:pPr>
      <w:r w:rsidRPr="00E00ABD">
        <w:rPr>
          <w:rFonts w:ascii="Arial" w:hAnsi="Arial" w:cs="Arial"/>
          <w:b/>
          <w:sz w:val="24"/>
          <w:szCs w:val="24"/>
        </w:rPr>
        <w:t>State RTCR</w:t>
      </w:r>
    </w:p>
    <w:p w14:paraId="34AAA553" w14:textId="77777777" w:rsidR="008E269E" w:rsidRPr="00E00ABD" w:rsidRDefault="008E269E" w:rsidP="008E269E">
      <w:pPr>
        <w:pStyle w:val="BodyText"/>
        <w:keepLines/>
        <w:numPr>
          <w:ilvl w:val="0"/>
          <w:numId w:val="8"/>
        </w:numPr>
        <w:spacing w:before="60" w:after="60"/>
        <w:jc w:val="left"/>
        <w:rPr>
          <w:rFonts w:ascii="Arial" w:hAnsi="Arial" w:cs="Arial"/>
          <w:sz w:val="24"/>
          <w:szCs w:val="24"/>
        </w:rPr>
      </w:pPr>
      <w:r w:rsidRPr="00E00ABD">
        <w:rPr>
          <w:rFonts w:ascii="Arial" w:hAnsi="Arial" w:cs="Arial"/>
          <w:sz w:val="24"/>
          <w:szCs w:val="24"/>
          <w:u w:val="single"/>
        </w:rPr>
        <w:t>Treatment Technique (TT) Violation</w:t>
      </w:r>
      <w:r w:rsidRPr="00E00ABD">
        <w:rPr>
          <w:rFonts w:ascii="Arial" w:hAnsi="Arial" w:cs="Arial"/>
          <w:sz w:val="24"/>
          <w:szCs w:val="24"/>
        </w:rPr>
        <w:t xml:space="preserve">: When a water system exceeds a TT trigger specified in Cal. Code Regs., Title 22, </w:t>
      </w:r>
      <w:r w:rsidRPr="00E00ABD">
        <w:rPr>
          <w:rFonts w:ascii="Arial" w:hAnsi="Arial" w:cs="Arial"/>
          <w:szCs w:val="24"/>
          <w:shd w:val="clear" w:color="auto" w:fill="FFFFFF"/>
        </w:rPr>
        <w:t>§</w:t>
      </w:r>
      <w:r w:rsidRPr="00E00ABD">
        <w:rPr>
          <w:rFonts w:ascii="Arial" w:hAnsi="Arial" w:cs="Arial"/>
          <w:sz w:val="24"/>
          <w:szCs w:val="24"/>
        </w:rPr>
        <w:t xml:space="preserve"> 64426.7(b) and (c) and then fails to conduct the required Level 1 or Level 2 Assessment or corrective actions within the timeframe specified in Cal. Code Regs., Title 22, </w:t>
      </w:r>
      <w:r w:rsidRPr="00E00ABD">
        <w:rPr>
          <w:rFonts w:ascii="Arial" w:hAnsi="Arial" w:cs="Arial"/>
          <w:szCs w:val="24"/>
          <w:shd w:val="clear" w:color="auto" w:fill="FFFFFF"/>
        </w:rPr>
        <w:t>§</w:t>
      </w:r>
      <w:r w:rsidRPr="00E00ABD">
        <w:rPr>
          <w:rFonts w:ascii="Arial" w:hAnsi="Arial" w:cs="Arial"/>
          <w:sz w:val="24"/>
          <w:szCs w:val="24"/>
        </w:rPr>
        <w:t xml:space="preserve"> 64426.8.  See Item X for an explanation of a </w:t>
      </w:r>
      <w:r w:rsidRPr="00E00ABD">
        <w:rPr>
          <w:rFonts w:ascii="Arial" w:hAnsi="Arial" w:cs="Arial"/>
          <w:i/>
          <w:sz w:val="24"/>
          <w:szCs w:val="24"/>
        </w:rPr>
        <w:t>E. coli</w:t>
      </w:r>
      <w:r w:rsidRPr="00E00ABD">
        <w:rPr>
          <w:rFonts w:ascii="Arial" w:hAnsi="Arial" w:cs="Arial"/>
          <w:sz w:val="24"/>
          <w:szCs w:val="24"/>
        </w:rPr>
        <w:t xml:space="preserve"> TT requirement.</w:t>
      </w:r>
    </w:p>
    <w:p w14:paraId="119524D1" w14:textId="77777777" w:rsidR="008E269E" w:rsidRPr="00E00ABD" w:rsidRDefault="008E269E" w:rsidP="008E269E">
      <w:pPr>
        <w:pStyle w:val="BodyText"/>
        <w:keepLines/>
        <w:numPr>
          <w:ilvl w:val="0"/>
          <w:numId w:val="8"/>
        </w:numPr>
        <w:spacing w:before="60" w:after="60"/>
        <w:jc w:val="left"/>
        <w:rPr>
          <w:rFonts w:ascii="Arial" w:hAnsi="Arial" w:cs="Arial"/>
          <w:sz w:val="24"/>
          <w:szCs w:val="24"/>
        </w:rPr>
      </w:pPr>
      <w:r w:rsidRPr="00E00ABD">
        <w:rPr>
          <w:rFonts w:ascii="Arial" w:hAnsi="Arial" w:cs="Arial"/>
          <w:sz w:val="24"/>
          <w:szCs w:val="24"/>
          <w:u w:val="single"/>
        </w:rPr>
        <w:t>Treatment Technique (TT) Violation</w:t>
      </w:r>
      <w:r w:rsidRPr="00E00ABD">
        <w:rPr>
          <w:rFonts w:ascii="Arial" w:hAnsi="Arial" w:cs="Arial"/>
          <w:sz w:val="24"/>
          <w:szCs w:val="24"/>
        </w:rPr>
        <w:t xml:space="preserve">: For a seasonal system, failure to complete the requirements in Cal. Code Regs., Title 22, </w:t>
      </w:r>
      <w:r w:rsidRPr="00E00ABD">
        <w:rPr>
          <w:rFonts w:ascii="Arial" w:hAnsi="Arial" w:cs="Arial"/>
          <w:szCs w:val="24"/>
          <w:shd w:val="clear" w:color="auto" w:fill="FFFFFF"/>
        </w:rPr>
        <w:t>§</w:t>
      </w:r>
      <w:r w:rsidRPr="00E00ABD">
        <w:rPr>
          <w:rFonts w:ascii="Arial" w:hAnsi="Arial" w:cs="Arial"/>
          <w:sz w:val="24"/>
          <w:szCs w:val="24"/>
        </w:rPr>
        <w:t xml:space="preserve"> 64426.9. Under the State RTCR, a seasonal system means a non-community water system (</w:t>
      </w:r>
      <w:r w:rsidRPr="00E00ABD">
        <w:rPr>
          <w:rFonts w:ascii="Arial" w:hAnsi="Arial" w:cs="Arial"/>
          <w:i/>
          <w:sz w:val="24"/>
          <w:szCs w:val="24"/>
        </w:rPr>
        <w:t>i.e.</w:t>
      </w:r>
      <w:r w:rsidRPr="00E00ABD">
        <w:rPr>
          <w:rFonts w:ascii="Arial" w:hAnsi="Arial" w:cs="Arial"/>
          <w:sz w:val="24"/>
          <w:szCs w:val="24"/>
        </w:rPr>
        <w:t xml:space="preserve">, </w:t>
      </w:r>
      <w:proofErr w:type="spellStart"/>
      <w:r w:rsidRPr="00E00ABD">
        <w:rPr>
          <w:rFonts w:ascii="Arial" w:hAnsi="Arial" w:cs="Arial"/>
          <w:sz w:val="24"/>
          <w:szCs w:val="24"/>
        </w:rPr>
        <w:t>nontransient</w:t>
      </w:r>
      <w:proofErr w:type="spellEnd"/>
      <w:r w:rsidRPr="00E00ABD">
        <w:rPr>
          <w:rFonts w:ascii="Arial" w:hAnsi="Arial" w:cs="Arial"/>
          <w:sz w:val="24"/>
          <w:szCs w:val="24"/>
        </w:rPr>
        <w:t xml:space="preserve">-noncommunity water system or a transient-noncommunity water system) that is not operated as a public water system on a year-round basis and starts up and shuts down at the beginning and end of each operating session. </w:t>
      </w:r>
    </w:p>
    <w:p w14:paraId="3376154D" w14:textId="77777777" w:rsidR="008E269E" w:rsidRPr="005F082E" w:rsidRDefault="008E269E" w:rsidP="00A32EB0">
      <w:pPr>
        <w:spacing w:after="240"/>
        <w:rPr>
          <w:rFonts w:ascii="Arial" w:hAnsi="Arial" w:cs="Arial"/>
          <w:bCs/>
          <w:sz w:val="24"/>
        </w:rPr>
      </w:pP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A83F45" w:rsidRPr="005F082E" w14:paraId="4DAE6475" w14:textId="77777777" w:rsidTr="007C0BEA">
        <w:trPr>
          <w:trHeight w:val="449"/>
        </w:trPr>
        <w:tc>
          <w:tcPr>
            <w:tcW w:w="1975" w:type="dxa"/>
            <w:tcMar>
              <w:left w:w="58" w:type="dxa"/>
              <w:right w:w="58" w:type="dxa"/>
            </w:tcMar>
          </w:tcPr>
          <w:p w14:paraId="47CCBF74" w14:textId="383BEBA1" w:rsidR="00A83F45" w:rsidRPr="00CD3B18" w:rsidRDefault="00687A69" w:rsidP="001F503E">
            <w:pPr>
              <w:spacing w:before="40" w:after="40"/>
              <w:rPr>
                <w:rFonts w:ascii="Arial" w:hAnsi="Arial" w:cs="Arial"/>
                <w:color w:val="FFFFFF" w:themeColor="background1"/>
              </w:rPr>
            </w:pPr>
            <w:r w:rsidRPr="00CD3B18">
              <w:rPr>
                <w:rFonts w:ascii="Arial" w:hAnsi="Arial" w:cs="Arial"/>
              </w:rPr>
              <w:t>Uranium (</w:t>
            </w:r>
            <w:proofErr w:type="spellStart"/>
            <w:r w:rsidRPr="00CD3B18">
              <w:rPr>
                <w:rFonts w:ascii="Arial" w:hAnsi="Arial" w:cs="Arial"/>
              </w:rPr>
              <w:t>Pci</w:t>
            </w:r>
            <w:proofErr w:type="spellEnd"/>
            <w:r w:rsidRPr="00CD3B18">
              <w:rPr>
                <w:rFonts w:ascii="Arial" w:hAnsi="Arial" w:cs="Arial"/>
              </w:rPr>
              <w:t>/L)</w:t>
            </w:r>
          </w:p>
        </w:tc>
        <w:tc>
          <w:tcPr>
            <w:tcW w:w="2250" w:type="dxa"/>
            <w:tcMar>
              <w:left w:w="58" w:type="dxa"/>
              <w:right w:w="58" w:type="dxa"/>
            </w:tcMar>
          </w:tcPr>
          <w:p w14:paraId="14D9A9B3" w14:textId="6ACA89E4" w:rsidR="00A83F45" w:rsidRPr="00CD3B18" w:rsidRDefault="00687A69" w:rsidP="001F503E">
            <w:pPr>
              <w:spacing w:before="40" w:after="40"/>
              <w:rPr>
                <w:rFonts w:ascii="Arial" w:hAnsi="Arial" w:cs="Arial"/>
              </w:rPr>
            </w:pPr>
            <w:r w:rsidRPr="00CD3B18">
              <w:rPr>
                <w:rFonts w:ascii="Arial" w:hAnsi="Arial" w:cs="Arial"/>
              </w:rPr>
              <w:t>Well 3 high in Uranium</w:t>
            </w:r>
          </w:p>
        </w:tc>
        <w:tc>
          <w:tcPr>
            <w:tcW w:w="1890" w:type="dxa"/>
            <w:tcMar>
              <w:left w:w="58" w:type="dxa"/>
              <w:right w:w="58" w:type="dxa"/>
            </w:tcMar>
          </w:tcPr>
          <w:p w14:paraId="7D4FE25C" w14:textId="4D72957E" w:rsidR="00A83F45" w:rsidRPr="00CD3B18" w:rsidRDefault="00687A69" w:rsidP="001F503E">
            <w:pPr>
              <w:spacing w:before="40" w:after="40"/>
              <w:rPr>
                <w:rFonts w:ascii="Arial" w:hAnsi="Arial" w:cs="Arial"/>
              </w:rPr>
            </w:pPr>
            <w:r w:rsidRPr="00CD3B18">
              <w:rPr>
                <w:rFonts w:ascii="Arial" w:hAnsi="Arial" w:cs="Arial"/>
              </w:rPr>
              <w:t>Ongoing</w:t>
            </w:r>
          </w:p>
        </w:tc>
        <w:tc>
          <w:tcPr>
            <w:tcW w:w="2160" w:type="dxa"/>
            <w:tcMar>
              <w:left w:w="58" w:type="dxa"/>
              <w:right w:w="58" w:type="dxa"/>
            </w:tcMar>
          </w:tcPr>
          <w:p w14:paraId="7CABD54F" w14:textId="13A6F78E" w:rsidR="00A83F45" w:rsidRPr="00CD3B18" w:rsidRDefault="00687A69" w:rsidP="001F503E">
            <w:pPr>
              <w:spacing w:before="40" w:after="40"/>
              <w:rPr>
                <w:rFonts w:ascii="Arial" w:hAnsi="Arial" w:cs="Arial"/>
              </w:rPr>
            </w:pPr>
            <w:r w:rsidRPr="00CD3B18">
              <w:rPr>
                <w:rFonts w:ascii="Arial" w:hAnsi="Arial" w:cs="Arial"/>
              </w:rPr>
              <w:t>Treatment unit installed</w:t>
            </w:r>
          </w:p>
        </w:tc>
        <w:tc>
          <w:tcPr>
            <w:tcW w:w="2367" w:type="dxa"/>
            <w:tcMar>
              <w:left w:w="58" w:type="dxa"/>
              <w:right w:w="58" w:type="dxa"/>
            </w:tcMar>
          </w:tcPr>
          <w:p w14:paraId="67233B7F" w14:textId="3D03EC4F" w:rsidR="00A83F45" w:rsidRPr="00CD3B18" w:rsidRDefault="00687A69" w:rsidP="001F503E">
            <w:pPr>
              <w:spacing w:before="40" w:after="40"/>
              <w:rPr>
                <w:rFonts w:ascii="Arial" w:hAnsi="Arial" w:cs="Arial"/>
              </w:rPr>
            </w:pPr>
            <w:r w:rsidRPr="00CD3B18">
              <w:rPr>
                <w:snapToGrid w:val="0"/>
              </w:rPr>
              <w:t>Some people who drink water containing uranium in excess of the MCL over many years may have kidney problems or an increased risk of getting cancer.</w:t>
            </w:r>
          </w:p>
        </w:tc>
      </w:tr>
      <w:tr w:rsidR="00A83F45" w:rsidRPr="005F082E" w14:paraId="2E9938F8" w14:textId="77777777" w:rsidTr="007C0BEA">
        <w:trPr>
          <w:trHeight w:val="449"/>
        </w:trPr>
        <w:tc>
          <w:tcPr>
            <w:tcW w:w="1975" w:type="dxa"/>
            <w:tcMar>
              <w:left w:w="58" w:type="dxa"/>
              <w:right w:w="58" w:type="dxa"/>
            </w:tcMar>
          </w:tcPr>
          <w:p w14:paraId="3650B6DE" w14:textId="5F402138" w:rsidR="00A83F45" w:rsidRPr="00CD3B18" w:rsidRDefault="00CD3B18" w:rsidP="001F503E">
            <w:pPr>
              <w:spacing w:before="40" w:after="40"/>
              <w:rPr>
                <w:rFonts w:ascii="Arial" w:hAnsi="Arial" w:cs="Arial"/>
              </w:rPr>
            </w:pPr>
            <w:r w:rsidRPr="00CD3B18">
              <w:rPr>
                <w:rFonts w:ascii="Arial" w:hAnsi="Arial" w:cs="Arial"/>
              </w:rPr>
              <w:t xml:space="preserve">Total Coliform </w:t>
            </w:r>
          </w:p>
        </w:tc>
        <w:tc>
          <w:tcPr>
            <w:tcW w:w="2250" w:type="dxa"/>
            <w:tcMar>
              <w:left w:w="58" w:type="dxa"/>
              <w:right w:w="58" w:type="dxa"/>
            </w:tcMar>
          </w:tcPr>
          <w:p w14:paraId="51843EBC" w14:textId="1376FABC" w:rsidR="00A83F45" w:rsidRPr="00CD3B18" w:rsidRDefault="00CD3B18" w:rsidP="001F503E">
            <w:pPr>
              <w:spacing w:before="40" w:after="40"/>
              <w:rPr>
                <w:rFonts w:ascii="Arial" w:hAnsi="Arial" w:cs="Arial"/>
              </w:rPr>
            </w:pPr>
            <w:r>
              <w:rPr>
                <w:rFonts w:ascii="Arial" w:hAnsi="Arial" w:cs="Arial"/>
              </w:rPr>
              <w:t xml:space="preserve">Failed to report and resample </w:t>
            </w:r>
          </w:p>
        </w:tc>
        <w:tc>
          <w:tcPr>
            <w:tcW w:w="1890" w:type="dxa"/>
            <w:tcMar>
              <w:left w:w="58" w:type="dxa"/>
              <w:right w:w="58" w:type="dxa"/>
            </w:tcMar>
          </w:tcPr>
          <w:p w14:paraId="59679533" w14:textId="4EBB4533" w:rsidR="00A83F45" w:rsidRPr="00CD3B18" w:rsidRDefault="00CD3B18" w:rsidP="001F503E">
            <w:pPr>
              <w:spacing w:before="40" w:after="40"/>
              <w:rPr>
                <w:rFonts w:ascii="Arial" w:hAnsi="Arial" w:cs="Arial"/>
              </w:rPr>
            </w:pPr>
            <w:r>
              <w:rPr>
                <w:rFonts w:ascii="Arial" w:hAnsi="Arial" w:cs="Arial"/>
              </w:rPr>
              <w:t>1 month</w:t>
            </w:r>
          </w:p>
        </w:tc>
        <w:tc>
          <w:tcPr>
            <w:tcW w:w="2160" w:type="dxa"/>
            <w:tcMar>
              <w:left w:w="58" w:type="dxa"/>
              <w:right w:w="58" w:type="dxa"/>
            </w:tcMar>
          </w:tcPr>
          <w:p w14:paraId="75D3BCBC" w14:textId="0919ECCB" w:rsidR="00A83F45" w:rsidRPr="00CD3B18" w:rsidRDefault="00CD3B18" w:rsidP="001F503E">
            <w:pPr>
              <w:spacing w:before="40" w:after="40"/>
              <w:rPr>
                <w:rFonts w:ascii="Arial" w:hAnsi="Arial" w:cs="Arial"/>
              </w:rPr>
            </w:pPr>
            <w:r>
              <w:rPr>
                <w:rFonts w:ascii="Arial" w:hAnsi="Arial" w:cs="Arial"/>
              </w:rPr>
              <w:t xml:space="preserve">resampled </w:t>
            </w:r>
          </w:p>
        </w:tc>
        <w:tc>
          <w:tcPr>
            <w:tcW w:w="2367" w:type="dxa"/>
            <w:tcMar>
              <w:left w:w="58" w:type="dxa"/>
              <w:right w:w="58" w:type="dxa"/>
            </w:tcMar>
          </w:tcPr>
          <w:p w14:paraId="56FC7820" w14:textId="7CE2A7FC" w:rsidR="00A83F45" w:rsidRPr="00CD3B18" w:rsidRDefault="00146AAE" w:rsidP="001F503E">
            <w:pPr>
              <w:spacing w:before="40" w:after="40"/>
              <w:rPr>
                <w:rFonts w:ascii="Arial" w:hAnsi="Arial" w:cs="Arial"/>
              </w:rPr>
            </w:pPr>
            <w:r w:rsidRPr="004E1710">
              <w:rPr>
                <w:rFonts w:ascii="Arial" w:hAnsi="Arial" w:cs="Arial"/>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lastRenderedPageBreak/>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A83F45" w:rsidRPr="005F082E" w14:paraId="7EAE4A77" w14:textId="77777777" w:rsidTr="007C0BEA">
        <w:trPr>
          <w:trHeight w:val="504"/>
          <w:tblHeader/>
        </w:trPr>
        <w:tc>
          <w:tcPr>
            <w:tcW w:w="2515" w:type="dxa"/>
            <w:tcMar>
              <w:left w:w="58" w:type="dxa"/>
              <w:right w:w="58" w:type="dxa"/>
            </w:tcMar>
          </w:tcPr>
          <w:p w14:paraId="61E1FA68" w14:textId="77777777" w:rsidR="00A83F45" w:rsidRPr="005F082E" w:rsidRDefault="00A83F45"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429DCC03" w:rsidR="00A83F45" w:rsidRPr="005F082E" w:rsidRDefault="00CD3B1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B8CDE4B" w:rsidR="00A83F45" w:rsidRPr="005F082E" w:rsidRDefault="00A83F45"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A83F45" w:rsidRPr="005F082E" w:rsidRDefault="00A83F45"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A83F45" w:rsidRPr="005F082E" w:rsidRDefault="00A83F45"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A83F45" w:rsidRPr="005F082E" w:rsidRDefault="00A83F45"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A83F45" w:rsidRPr="005F082E" w14:paraId="2798A494" w14:textId="77777777" w:rsidTr="007C0BEA">
        <w:trPr>
          <w:trHeight w:val="504"/>
          <w:tblHeader/>
        </w:trPr>
        <w:tc>
          <w:tcPr>
            <w:tcW w:w="2515" w:type="dxa"/>
            <w:tcMar>
              <w:left w:w="58" w:type="dxa"/>
              <w:right w:w="58" w:type="dxa"/>
            </w:tcMar>
          </w:tcPr>
          <w:p w14:paraId="7F6BABE4" w14:textId="77777777" w:rsidR="00A83F45" w:rsidRPr="005F082E" w:rsidRDefault="00A83F45"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3AA865A2" w:rsidR="00A83F45" w:rsidRPr="005F082E" w:rsidRDefault="00CD3B1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0A4D6012" w:rsidR="00A83F45" w:rsidRPr="005F082E" w:rsidRDefault="00A83F45"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A83F45" w:rsidRPr="005F082E" w:rsidRDefault="00A83F45"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A83F45" w:rsidRPr="005F082E" w:rsidRDefault="00A83F45"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A83F45" w:rsidRPr="005F082E" w:rsidRDefault="00A83F45"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A83F45" w:rsidRPr="005F082E" w14:paraId="317EBD70" w14:textId="77777777" w:rsidTr="007C0BEA">
        <w:trPr>
          <w:trHeight w:val="504"/>
          <w:tblHeader/>
        </w:trPr>
        <w:tc>
          <w:tcPr>
            <w:tcW w:w="2515" w:type="dxa"/>
            <w:tcMar>
              <w:left w:w="58" w:type="dxa"/>
              <w:right w:w="58" w:type="dxa"/>
            </w:tcMar>
          </w:tcPr>
          <w:p w14:paraId="25EE85CD" w14:textId="77777777" w:rsidR="00A83F45" w:rsidRPr="005F082E" w:rsidRDefault="00A83F45"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694FC9D2" w:rsidR="00A83F45" w:rsidRPr="005F082E" w:rsidRDefault="00CD3B1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12581760" w:rsidR="00A83F45" w:rsidRPr="005F082E" w:rsidRDefault="00A83F45"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A83F45" w:rsidRPr="005F082E" w:rsidRDefault="00A83F45"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A83F45" w:rsidRPr="005F082E" w:rsidRDefault="00A83F45"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A83F45" w:rsidRPr="005F082E" w:rsidRDefault="00A83F45"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66D6B7D1" w:rsidR="001F503E" w:rsidRPr="005F082E" w:rsidRDefault="001F503E" w:rsidP="001909F2">
            <w:pPr>
              <w:spacing w:after="240"/>
              <w:rPr>
                <w:rFonts w:ascii="Arial" w:hAnsi="Arial" w:cs="Arial"/>
                <w:sz w:val="24"/>
                <w:szCs w:val="24"/>
              </w:rPr>
            </w:pPr>
          </w:p>
        </w:tc>
      </w:tr>
    </w:tbl>
    <w:p w14:paraId="041B3651" w14:textId="7E82954D" w:rsidR="0014624C" w:rsidRPr="005F082E" w:rsidRDefault="0014624C" w:rsidP="001F503E">
      <w:pPr>
        <w:spacing w:after="100" w:afterAutospacing="1"/>
        <w:rPr>
          <w:rFonts w:ascii="Arial" w:hAnsi="Arial" w:cs="Arial"/>
          <w:sz w:val="24"/>
          <w:szCs w:val="24"/>
        </w:rPr>
      </w:pPr>
    </w:p>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A83F45" w:rsidRPr="005F082E" w14:paraId="2BBCF7AD" w14:textId="77777777" w:rsidTr="00BD70F3">
        <w:trPr>
          <w:trHeight w:val="449"/>
        </w:trPr>
        <w:tc>
          <w:tcPr>
            <w:tcW w:w="1975" w:type="dxa"/>
            <w:tcMar>
              <w:left w:w="58" w:type="dxa"/>
              <w:right w:w="58" w:type="dxa"/>
            </w:tcMar>
          </w:tcPr>
          <w:p w14:paraId="353E6FC8" w14:textId="0E7B25BD" w:rsidR="00A83F45" w:rsidRPr="005F082E" w:rsidRDefault="00A83F45" w:rsidP="00B47ED5">
            <w:pPr>
              <w:keepNext/>
              <w:spacing w:before="40" w:after="40"/>
              <w:rPr>
                <w:rFonts w:ascii="Arial" w:hAnsi="Arial" w:cs="Arial"/>
                <w:color w:val="FFFFFF" w:themeColor="background1"/>
                <w:sz w:val="24"/>
                <w:szCs w:val="24"/>
              </w:rPr>
            </w:pPr>
          </w:p>
        </w:tc>
        <w:tc>
          <w:tcPr>
            <w:tcW w:w="2250" w:type="dxa"/>
            <w:tcMar>
              <w:left w:w="58" w:type="dxa"/>
              <w:right w:w="58" w:type="dxa"/>
            </w:tcMar>
          </w:tcPr>
          <w:p w14:paraId="37531B9B" w14:textId="1ED28D15" w:rsidR="00A83F45" w:rsidRPr="005F082E" w:rsidRDefault="00A83F45"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0D555CB7" w:rsidR="00A83F45" w:rsidRPr="005F082E" w:rsidRDefault="00A83F45"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53AF762C" w:rsidR="00A83F45" w:rsidRPr="005F082E" w:rsidRDefault="00A83F45"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235374AA" w:rsidR="00A83F45" w:rsidRPr="005F082E" w:rsidRDefault="00A83F45" w:rsidP="00B47ED5">
            <w:pPr>
              <w:keepNext/>
              <w:spacing w:before="40" w:after="40"/>
              <w:rPr>
                <w:rFonts w:ascii="Arial" w:hAnsi="Arial" w:cs="Arial"/>
                <w:color w:val="FFFFFF" w:themeColor="background1"/>
                <w:sz w:val="24"/>
                <w:szCs w:val="24"/>
              </w:rPr>
            </w:pPr>
          </w:p>
        </w:tc>
      </w:tr>
      <w:tr w:rsidR="00A83F45" w:rsidRPr="005F082E" w14:paraId="504633FC" w14:textId="77777777" w:rsidTr="00BD70F3">
        <w:trPr>
          <w:trHeight w:val="449"/>
        </w:trPr>
        <w:tc>
          <w:tcPr>
            <w:tcW w:w="1975" w:type="dxa"/>
            <w:tcMar>
              <w:left w:w="58" w:type="dxa"/>
              <w:right w:w="58" w:type="dxa"/>
            </w:tcMar>
          </w:tcPr>
          <w:p w14:paraId="0B766FEF" w14:textId="689FC53A" w:rsidR="00A83F45" w:rsidRPr="005F082E" w:rsidRDefault="00A83F45"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18935E92" w:rsidR="00A83F45" w:rsidRPr="005F082E" w:rsidRDefault="00A83F45"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5514C340" w:rsidR="00A83F45" w:rsidRPr="005F082E" w:rsidRDefault="00A83F45"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7609126C" w:rsidR="00A83F45" w:rsidRPr="005F082E" w:rsidRDefault="00A83F45"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25638599" w:rsidR="00A83F45" w:rsidRPr="005F082E" w:rsidRDefault="00A83F45" w:rsidP="00244938">
            <w:pPr>
              <w:spacing w:before="40" w:after="40"/>
              <w:rPr>
                <w:rFonts w:ascii="Arial" w:hAnsi="Arial" w:cs="Arial"/>
                <w:color w:val="FFFFFF" w:themeColor="background1"/>
                <w:sz w:val="24"/>
                <w:szCs w:val="24"/>
              </w:rPr>
            </w:pPr>
          </w:p>
        </w:tc>
      </w:tr>
    </w:tbl>
    <w:p w14:paraId="60F5762F" w14:textId="199F6362" w:rsidR="00E25265" w:rsidRDefault="00E25265" w:rsidP="008E66E2">
      <w:pPr>
        <w:pStyle w:val="Heading3"/>
        <w:keepNext/>
      </w:pPr>
      <w:bookmarkStart w:id="12" w:name="_Toc58336726"/>
      <w:r w:rsidRPr="00146AAE">
        <w:t>Summary Information for Revised Total Coliform Rule</w:t>
      </w:r>
      <w:r w:rsidR="003131EE" w:rsidRPr="00146AAE">
        <w:t xml:space="preserve"> </w:t>
      </w:r>
      <w:r w:rsidRPr="00146AAE">
        <w:t>Level 1 and Level 2 Assessment Requirements</w:t>
      </w:r>
      <w:bookmarkEnd w:id="12"/>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4ED371E2"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8E269E">
        <w:rPr>
          <w:rFonts w:ascii="Arial" w:hAnsi="Arial" w:cs="Arial"/>
          <w:sz w:val="24"/>
          <w:szCs w:val="24"/>
        </w:rPr>
        <w:t xml:space="preserve">During the past year we were required to conduct </w:t>
      </w:r>
      <w:r w:rsidR="00CD3B18" w:rsidRPr="008E269E">
        <w:rPr>
          <w:rFonts w:ascii="Arial" w:hAnsi="Arial" w:cs="Arial"/>
          <w:sz w:val="24"/>
          <w:szCs w:val="24"/>
        </w:rPr>
        <w:t>1</w:t>
      </w:r>
      <w:r w:rsidRPr="008E269E">
        <w:rPr>
          <w:rFonts w:ascii="Arial" w:hAnsi="Arial" w:cs="Arial"/>
          <w:sz w:val="24"/>
          <w:szCs w:val="24"/>
        </w:rPr>
        <w:t xml:space="preserve"> Level</w:t>
      </w:r>
      <w:r w:rsidR="007D21BB" w:rsidRPr="008E269E">
        <w:rPr>
          <w:rFonts w:ascii="Arial" w:hAnsi="Arial" w:cs="Arial"/>
          <w:sz w:val="24"/>
          <w:szCs w:val="24"/>
        </w:rPr>
        <w:t> </w:t>
      </w:r>
      <w:r w:rsidRPr="008E269E">
        <w:rPr>
          <w:rFonts w:ascii="Arial" w:hAnsi="Arial" w:cs="Arial"/>
          <w:sz w:val="24"/>
          <w:szCs w:val="24"/>
        </w:rPr>
        <w:t xml:space="preserve">1 assessment(s).  </w:t>
      </w:r>
      <w:r w:rsidR="00CD3B18" w:rsidRPr="008E269E">
        <w:rPr>
          <w:rFonts w:ascii="Arial" w:hAnsi="Arial" w:cs="Arial"/>
          <w:sz w:val="24"/>
          <w:szCs w:val="24"/>
        </w:rPr>
        <w:t>1</w:t>
      </w:r>
      <w:r w:rsidRPr="008E269E">
        <w:rPr>
          <w:rFonts w:ascii="Arial" w:hAnsi="Arial" w:cs="Arial"/>
          <w:sz w:val="24"/>
          <w:szCs w:val="24"/>
        </w:rPr>
        <w:t xml:space="preserve"> Level 1 assessment(s) were completed.  In addition, we were required to take </w:t>
      </w:r>
      <w:r w:rsidR="008E269E" w:rsidRPr="008E269E">
        <w:rPr>
          <w:rFonts w:ascii="Arial" w:hAnsi="Arial" w:cs="Arial"/>
          <w:sz w:val="24"/>
          <w:szCs w:val="24"/>
        </w:rPr>
        <w:t xml:space="preserve">1 </w:t>
      </w:r>
      <w:r w:rsidRPr="008E269E">
        <w:rPr>
          <w:rFonts w:ascii="Arial" w:hAnsi="Arial" w:cs="Arial"/>
          <w:sz w:val="24"/>
          <w:szCs w:val="24"/>
        </w:rPr>
        <w:t xml:space="preserve">corrective actions and we completed </w:t>
      </w:r>
      <w:r w:rsidR="008E269E" w:rsidRPr="008E269E">
        <w:rPr>
          <w:rFonts w:ascii="Arial" w:hAnsi="Arial" w:cs="Arial"/>
          <w:sz w:val="24"/>
          <w:szCs w:val="24"/>
        </w:rPr>
        <w:t>1</w:t>
      </w:r>
      <w:r w:rsidRPr="008E269E">
        <w:rPr>
          <w:rFonts w:ascii="Arial" w:hAnsi="Arial" w:cs="Arial"/>
          <w:sz w:val="24"/>
          <w:szCs w:val="24"/>
        </w:rPr>
        <w:t xml:space="preserve"> of these actions.</w:t>
      </w:r>
    </w:p>
    <w:p w14:paraId="3BEABB98" w14:textId="77777777" w:rsidR="001E07A6" w:rsidRDefault="001E07A6" w:rsidP="001E07A6">
      <w:pPr>
        <w:pStyle w:val="ListParagraph"/>
        <w:numPr>
          <w:ilvl w:val="0"/>
          <w:numId w:val="0"/>
        </w:numPr>
        <w:ind w:left="720"/>
      </w:pPr>
    </w:p>
    <w:p w14:paraId="2C586EA6" w14:textId="41E3DF1E" w:rsidR="00827994" w:rsidRPr="00636BFA" w:rsidRDefault="00827994" w:rsidP="00827994">
      <w:pPr>
        <w:rPr>
          <w:rFonts w:ascii="Arial" w:hAnsi="Arial" w:cs="Arial"/>
          <w:sz w:val="24"/>
          <w:szCs w:val="24"/>
        </w:rPr>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4F318" w14:textId="77777777" w:rsidR="00B2757E" w:rsidRDefault="00B2757E">
      <w:r>
        <w:separator/>
      </w:r>
    </w:p>
    <w:p w14:paraId="466EBEF4" w14:textId="77777777" w:rsidR="00B2757E" w:rsidRDefault="00B2757E"/>
  </w:endnote>
  <w:endnote w:type="continuationSeparator" w:id="0">
    <w:p w14:paraId="22419948" w14:textId="77777777" w:rsidR="00B2757E" w:rsidRDefault="00B2757E">
      <w:r>
        <w:continuationSeparator/>
      </w:r>
    </w:p>
    <w:p w14:paraId="49A221FE" w14:textId="77777777" w:rsidR="00B2757E" w:rsidRDefault="00B2757E"/>
  </w:endnote>
  <w:endnote w:type="continuationNotice" w:id="1">
    <w:p w14:paraId="2D1793A8" w14:textId="77777777" w:rsidR="00B2757E" w:rsidRDefault="00B275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6423B" w14:textId="77777777" w:rsidR="00B2757E" w:rsidRDefault="00B2757E">
      <w:r>
        <w:separator/>
      </w:r>
    </w:p>
    <w:p w14:paraId="4F578EA6" w14:textId="77777777" w:rsidR="00B2757E" w:rsidRDefault="00B2757E"/>
  </w:footnote>
  <w:footnote w:type="continuationSeparator" w:id="0">
    <w:p w14:paraId="7544B299" w14:textId="77777777" w:rsidR="00B2757E" w:rsidRDefault="00B2757E">
      <w:r>
        <w:continuationSeparator/>
      </w:r>
    </w:p>
    <w:p w14:paraId="67849695" w14:textId="77777777" w:rsidR="00B2757E" w:rsidRDefault="00B2757E"/>
  </w:footnote>
  <w:footnote w:type="continuationNotice" w:id="1">
    <w:p w14:paraId="4892604F" w14:textId="77777777" w:rsidR="00B2757E" w:rsidRDefault="00B275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2527A93"/>
    <w:multiLevelType w:val="hybridMultilevel"/>
    <w:tmpl w:val="5194F8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1976013">
    <w:abstractNumId w:val="6"/>
  </w:num>
  <w:num w:numId="2" w16cid:durableId="306931806">
    <w:abstractNumId w:val="1"/>
  </w:num>
  <w:num w:numId="3" w16cid:durableId="309598692">
    <w:abstractNumId w:val="3"/>
  </w:num>
  <w:num w:numId="4" w16cid:durableId="435903631">
    <w:abstractNumId w:val="0"/>
  </w:num>
  <w:num w:numId="5" w16cid:durableId="972173896">
    <w:abstractNumId w:val="2"/>
  </w:num>
  <w:num w:numId="6" w16cid:durableId="1903711591">
    <w:abstractNumId w:val="5"/>
  </w:num>
  <w:num w:numId="7" w16cid:durableId="1267812030">
    <w:abstractNumId w:val="4"/>
  </w:num>
  <w:num w:numId="8" w16cid:durableId="206687880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6AAE"/>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2E60"/>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B5E89"/>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7EBB"/>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269B"/>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87A69"/>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269E"/>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3F45"/>
    <w:rsid w:val="00A85C1E"/>
    <w:rsid w:val="00A93A21"/>
    <w:rsid w:val="00A93B4D"/>
    <w:rsid w:val="00A94D32"/>
    <w:rsid w:val="00A9766F"/>
    <w:rsid w:val="00AB01B0"/>
    <w:rsid w:val="00AB3FB1"/>
    <w:rsid w:val="00AB5690"/>
    <w:rsid w:val="00AB5E87"/>
    <w:rsid w:val="00AB657D"/>
    <w:rsid w:val="00AC41BE"/>
    <w:rsid w:val="00AC6D1E"/>
    <w:rsid w:val="00AD4876"/>
    <w:rsid w:val="00AE425C"/>
    <w:rsid w:val="00AF0445"/>
    <w:rsid w:val="00AF2E38"/>
    <w:rsid w:val="00AF5724"/>
    <w:rsid w:val="00B01942"/>
    <w:rsid w:val="00B0620C"/>
    <w:rsid w:val="00B1666D"/>
    <w:rsid w:val="00B2410E"/>
    <w:rsid w:val="00B2757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4DF"/>
    <w:rsid w:val="00CD26F1"/>
    <w:rsid w:val="00CD3B18"/>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08F4"/>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67FB"/>
    <w:rsid w:val="00F07AC1"/>
    <w:rsid w:val="00F111C2"/>
    <w:rsid w:val="00F1148C"/>
    <w:rsid w:val="00F20D47"/>
    <w:rsid w:val="00F2399F"/>
    <w:rsid w:val="00F27D20"/>
    <w:rsid w:val="00F33474"/>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2631</Words>
  <Characters>15001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rabee mazahreh</cp:lastModifiedBy>
  <cp:revision>3</cp:revision>
  <cp:lastPrinted>2021-02-24T23:35:00Z</cp:lastPrinted>
  <dcterms:created xsi:type="dcterms:W3CDTF">2023-06-13T17:17:00Z</dcterms:created>
  <dcterms:modified xsi:type="dcterms:W3CDTF">2023-06-23T17:38:00Z</dcterms:modified>
</cp:coreProperties>
</file>