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869710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74C4C">
        <w:rPr>
          <w:rFonts w:ascii="Arial" w:hAnsi="Arial" w:cs="Arial"/>
          <w:sz w:val="24"/>
          <w:szCs w:val="24"/>
        </w:rPr>
        <w:t>Lucerne Vista Mutual Water CO.</w:t>
      </w:r>
    </w:p>
    <w:p w14:paraId="65A99AB1" w14:textId="6F44E90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74C4C">
        <w:rPr>
          <w:rFonts w:ascii="Arial" w:hAnsi="Arial" w:cs="Arial"/>
          <w:sz w:val="24"/>
          <w:szCs w:val="24"/>
        </w:rPr>
        <w:t>June 30, 2024</w:t>
      </w:r>
    </w:p>
    <w:p w14:paraId="21C05768" w14:textId="01EFF31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74C4C">
        <w:rPr>
          <w:rFonts w:ascii="Arial" w:hAnsi="Arial" w:cs="Arial"/>
          <w:sz w:val="24"/>
          <w:szCs w:val="24"/>
        </w:rPr>
        <w:t>Ground Wells</w:t>
      </w:r>
    </w:p>
    <w:p w14:paraId="6AE5ED8C" w14:textId="2F9C483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74C4C">
        <w:rPr>
          <w:rFonts w:ascii="Arial" w:hAnsi="Arial" w:cs="Arial"/>
          <w:sz w:val="24"/>
          <w:szCs w:val="24"/>
        </w:rPr>
        <w:t>10088 Verdugo Rd, Lucerne Valley, CA 92356</w:t>
      </w:r>
    </w:p>
    <w:p w14:paraId="11D6F99D" w14:textId="77DC708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45253B6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74C4C">
        <w:rPr>
          <w:rFonts w:ascii="Arial" w:hAnsi="Arial" w:cs="Arial"/>
          <w:sz w:val="24"/>
          <w:szCs w:val="24"/>
        </w:rPr>
        <w:t>Monthly</w:t>
      </w:r>
    </w:p>
    <w:p w14:paraId="175FE9EF" w14:textId="564D07B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174C4C">
        <w:rPr>
          <w:rFonts w:ascii="Arial" w:hAnsi="Arial" w:cs="Arial"/>
          <w:sz w:val="24"/>
          <w:szCs w:val="24"/>
        </w:rPr>
        <w:t>: Marian Walent PO BOX 677, Lucerne Valley, CA 92356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AA20C54" w:rsidR="00512D8C" w:rsidRPr="005162DE" w:rsidRDefault="00174C4C" w:rsidP="00174C4C">
            <w:pPr>
              <w:keepNext/>
              <w:keepLines/>
              <w:spacing w:before="40" w:after="40"/>
              <w:jc w:val="both"/>
              <w:rPr>
                <w:rFonts w:ascii="Arial" w:hAnsi="Arial" w:cs="Arial"/>
                <w:sz w:val="24"/>
                <w:szCs w:val="24"/>
              </w:rPr>
            </w:pPr>
            <w:r>
              <w:rPr>
                <w:rFonts w:ascii="Arial" w:hAnsi="Arial" w:cs="Arial"/>
                <w:sz w:val="24"/>
                <w:szCs w:val="24"/>
              </w:rPr>
              <w:t>Gross Alpha</w:t>
            </w:r>
          </w:p>
        </w:tc>
        <w:tc>
          <w:tcPr>
            <w:tcW w:w="1440" w:type="dxa"/>
          </w:tcPr>
          <w:p w14:paraId="21F7006B" w14:textId="62B07892" w:rsidR="00512D8C" w:rsidRPr="005162DE" w:rsidRDefault="0070595C" w:rsidP="00512D8C">
            <w:pPr>
              <w:keepNext/>
              <w:keepLines/>
              <w:spacing w:before="40" w:after="40"/>
              <w:jc w:val="center"/>
              <w:rPr>
                <w:rFonts w:ascii="Arial" w:hAnsi="Arial" w:cs="Arial"/>
                <w:sz w:val="24"/>
                <w:szCs w:val="24"/>
              </w:rPr>
            </w:pPr>
            <w:r>
              <w:rPr>
                <w:rFonts w:ascii="Arial" w:hAnsi="Arial" w:cs="Arial"/>
                <w:sz w:val="24"/>
                <w:szCs w:val="24"/>
              </w:rPr>
              <w:t>12/28/2023</w:t>
            </w:r>
          </w:p>
        </w:tc>
        <w:tc>
          <w:tcPr>
            <w:tcW w:w="1260" w:type="dxa"/>
          </w:tcPr>
          <w:p w14:paraId="1BD7CABC" w14:textId="031E57BD" w:rsidR="00512D8C" w:rsidRPr="005162DE" w:rsidRDefault="0070595C" w:rsidP="00512D8C">
            <w:pPr>
              <w:keepNext/>
              <w:keepLines/>
              <w:spacing w:before="40" w:after="40"/>
              <w:jc w:val="center"/>
              <w:rPr>
                <w:rFonts w:ascii="Arial" w:hAnsi="Arial" w:cs="Arial"/>
                <w:sz w:val="24"/>
                <w:szCs w:val="24"/>
              </w:rPr>
            </w:pPr>
            <w:r>
              <w:rPr>
                <w:rFonts w:ascii="Arial" w:hAnsi="Arial" w:cs="Arial"/>
                <w:sz w:val="24"/>
                <w:szCs w:val="24"/>
              </w:rPr>
              <w:t>0.61</w:t>
            </w:r>
          </w:p>
        </w:tc>
        <w:tc>
          <w:tcPr>
            <w:tcW w:w="1530" w:type="dxa"/>
          </w:tcPr>
          <w:p w14:paraId="40895B2C" w14:textId="74A56676" w:rsidR="00512D8C" w:rsidRPr="005162DE" w:rsidRDefault="00512D8C" w:rsidP="0070595C">
            <w:pPr>
              <w:keepNext/>
              <w:keepLines/>
              <w:spacing w:before="40" w:after="40"/>
              <w:rPr>
                <w:rFonts w:ascii="Arial" w:hAnsi="Arial" w:cs="Arial"/>
                <w:sz w:val="24"/>
                <w:szCs w:val="24"/>
              </w:rPr>
            </w:pPr>
          </w:p>
        </w:tc>
        <w:tc>
          <w:tcPr>
            <w:tcW w:w="1170" w:type="dxa"/>
          </w:tcPr>
          <w:p w14:paraId="707B8EC2" w14:textId="3A4EFC0A" w:rsidR="00512D8C" w:rsidRPr="005162DE" w:rsidRDefault="0070595C" w:rsidP="0070595C">
            <w:pPr>
              <w:keepNext/>
              <w:keepLines/>
              <w:spacing w:before="40" w:after="40"/>
              <w:rPr>
                <w:rFonts w:ascii="Arial" w:hAnsi="Arial" w:cs="Arial"/>
                <w:sz w:val="24"/>
                <w:szCs w:val="24"/>
              </w:rPr>
            </w:pPr>
            <w:r>
              <w:rPr>
                <w:rFonts w:ascii="Arial" w:hAnsi="Arial" w:cs="Arial"/>
                <w:sz w:val="24"/>
                <w:szCs w:val="24"/>
              </w:rPr>
              <w:t xml:space="preserve">      15</w:t>
            </w:r>
          </w:p>
        </w:tc>
        <w:tc>
          <w:tcPr>
            <w:tcW w:w="1260" w:type="dxa"/>
          </w:tcPr>
          <w:p w14:paraId="4F209845" w14:textId="4B771D10" w:rsidR="00512D8C" w:rsidRPr="005162DE" w:rsidRDefault="00512D8C" w:rsidP="0070595C">
            <w:pPr>
              <w:keepNext/>
              <w:keepLines/>
              <w:spacing w:before="40" w:after="40"/>
              <w:rPr>
                <w:rFonts w:ascii="Arial" w:hAnsi="Arial" w:cs="Arial"/>
                <w:sz w:val="24"/>
                <w:szCs w:val="24"/>
              </w:rPr>
            </w:pPr>
          </w:p>
        </w:tc>
        <w:tc>
          <w:tcPr>
            <w:tcW w:w="1931" w:type="dxa"/>
          </w:tcPr>
          <w:p w14:paraId="307E6935" w14:textId="09401A47" w:rsidR="00512D8C" w:rsidRPr="005162DE" w:rsidRDefault="0070595C" w:rsidP="0070595C">
            <w:pPr>
              <w:keepNext/>
              <w:keepLines/>
              <w:spacing w:before="40" w:after="40"/>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7F359A8F" w:rsidR="00244938" w:rsidRPr="005162DE" w:rsidRDefault="0070595C" w:rsidP="00244938">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5EFD446" w14:textId="129C0DA6" w:rsidR="00244938" w:rsidRPr="005162DE" w:rsidRDefault="0070595C" w:rsidP="0070595C">
            <w:pPr>
              <w:spacing w:before="40" w:after="40"/>
              <w:rPr>
                <w:rFonts w:ascii="Arial" w:hAnsi="Arial" w:cs="Arial"/>
                <w:sz w:val="24"/>
                <w:szCs w:val="24"/>
              </w:rPr>
            </w:pPr>
            <w:r>
              <w:rPr>
                <w:rFonts w:ascii="Arial" w:hAnsi="Arial" w:cs="Arial"/>
                <w:sz w:val="24"/>
                <w:szCs w:val="24"/>
              </w:rPr>
              <w:t>12/28/2023</w:t>
            </w:r>
          </w:p>
        </w:tc>
        <w:tc>
          <w:tcPr>
            <w:tcW w:w="1260" w:type="dxa"/>
          </w:tcPr>
          <w:p w14:paraId="7CAF39D9" w14:textId="759FDB85" w:rsidR="00244938" w:rsidRPr="005162DE" w:rsidRDefault="0070595C" w:rsidP="0070595C">
            <w:pPr>
              <w:spacing w:before="40" w:after="40"/>
              <w:rPr>
                <w:rFonts w:ascii="Arial" w:hAnsi="Arial" w:cs="Arial"/>
                <w:sz w:val="24"/>
                <w:szCs w:val="24"/>
              </w:rPr>
            </w:pPr>
            <w:r>
              <w:rPr>
                <w:rFonts w:ascii="Arial" w:hAnsi="Arial" w:cs="Arial"/>
                <w:sz w:val="24"/>
                <w:szCs w:val="24"/>
              </w:rPr>
              <w:t xml:space="preserve">    0.78</w:t>
            </w:r>
          </w:p>
        </w:tc>
        <w:tc>
          <w:tcPr>
            <w:tcW w:w="1530" w:type="dxa"/>
          </w:tcPr>
          <w:p w14:paraId="694B316A" w14:textId="4BF06499" w:rsidR="00244938" w:rsidRPr="005162DE" w:rsidRDefault="0070595C" w:rsidP="00244938">
            <w:pPr>
              <w:spacing w:before="40" w:after="40"/>
              <w:jc w:val="center"/>
              <w:rPr>
                <w:rFonts w:ascii="Arial" w:hAnsi="Arial" w:cs="Arial"/>
                <w:sz w:val="24"/>
                <w:szCs w:val="24"/>
              </w:rPr>
            </w:pPr>
            <w:r>
              <w:rPr>
                <w:rFonts w:ascii="Arial" w:hAnsi="Arial" w:cs="Arial"/>
                <w:sz w:val="24"/>
                <w:szCs w:val="24"/>
              </w:rPr>
              <w:t>0.79-1.1</w:t>
            </w:r>
          </w:p>
        </w:tc>
        <w:tc>
          <w:tcPr>
            <w:tcW w:w="1170" w:type="dxa"/>
          </w:tcPr>
          <w:p w14:paraId="04B3ABD1" w14:textId="48A4A0BF" w:rsidR="00244938" w:rsidRPr="005162DE" w:rsidRDefault="0070595C"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D2EE3C0" w:rsidR="00244938" w:rsidRPr="005162DE" w:rsidRDefault="00244938" w:rsidP="00244938">
            <w:pPr>
              <w:spacing w:before="40" w:after="40"/>
              <w:jc w:val="center"/>
              <w:rPr>
                <w:rFonts w:ascii="Arial" w:hAnsi="Arial" w:cs="Arial"/>
                <w:sz w:val="24"/>
                <w:szCs w:val="24"/>
              </w:rPr>
            </w:pPr>
          </w:p>
        </w:tc>
        <w:tc>
          <w:tcPr>
            <w:tcW w:w="1931" w:type="dxa"/>
          </w:tcPr>
          <w:p w14:paraId="701F5E75" w14:textId="731146F4" w:rsidR="00244938" w:rsidRPr="005162DE" w:rsidRDefault="00021974" w:rsidP="00244938">
            <w:pPr>
              <w:spacing w:before="40" w:after="40"/>
              <w:jc w:val="center"/>
              <w:rPr>
                <w:rFonts w:ascii="Arial" w:hAnsi="Arial" w:cs="Arial"/>
                <w:sz w:val="24"/>
                <w:szCs w:val="24"/>
              </w:rPr>
            </w:pPr>
            <w:r>
              <w:rPr>
                <w:rFonts w:ascii="Arial" w:hAnsi="Arial" w:cs="Arial"/>
                <w:sz w:val="24"/>
                <w:szCs w:val="24"/>
              </w:rPr>
              <w:t>Run/off and leaching from fertilizer and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6BC9F96" w:rsidR="001F7181" w:rsidRPr="005162DE" w:rsidRDefault="00021974" w:rsidP="00021974">
            <w:pPr>
              <w:spacing w:before="40" w:after="40"/>
              <w:jc w:val="both"/>
              <w:rPr>
                <w:rFonts w:ascii="Arial" w:hAnsi="Arial" w:cs="Arial"/>
                <w:sz w:val="24"/>
                <w:szCs w:val="24"/>
              </w:rPr>
            </w:pPr>
            <w:r>
              <w:rPr>
                <w:rFonts w:ascii="Arial" w:hAnsi="Arial" w:cs="Arial"/>
                <w:sz w:val="24"/>
                <w:szCs w:val="24"/>
              </w:rPr>
              <w:t>Arsenic</w:t>
            </w:r>
          </w:p>
        </w:tc>
        <w:tc>
          <w:tcPr>
            <w:tcW w:w="1440" w:type="dxa"/>
          </w:tcPr>
          <w:p w14:paraId="535C6478" w14:textId="08DD0AF4" w:rsidR="001F7181" w:rsidRPr="005162DE" w:rsidRDefault="00021974" w:rsidP="00021974">
            <w:pPr>
              <w:spacing w:before="40" w:after="40"/>
              <w:rPr>
                <w:rFonts w:ascii="Arial" w:hAnsi="Arial" w:cs="Arial"/>
                <w:sz w:val="24"/>
                <w:szCs w:val="24"/>
              </w:rPr>
            </w:pPr>
            <w:r>
              <w:rPr>
                <w:rFonts w:ascii="Arial" w:hAnsi="Arial" w:cs="Arial"/>
                <w:sz w:val="24"/>
                <w:szCs w:val="24"/>
              </w:rPr>
              <w:t>12/28/2023</w:t>
            </w:r>
          </w:p>
        </w:tc>
        <w:tc>
          <w:tcPr>
            <w:tcW w:w="1260" w:type="dxa"/>
          </w:tcPr>
          <w:p w14:paraId="1A872876" w14:textId="1CE72645" w:rsidR="001F7181" w:rsidRPr="005162DE" w:rsidRDefault="00021974" w:rsidP="00021974">
            <w:pPr>
              <w:spacing w:before="40" w:after="40"/>
              <w:rPr>
                <w:rFonts w:ascii="Arial" w:hAnsi="Arial" w:cs="Arial"/>
                <w:sz w:val="24"/>
                <w:szCs w:val="24"/>
              </w:rPr>
            </w:pPr>
            <w:r>
              <w:rPr>
                <w:rFonts w:ascii="Arial" w:hAnsi="Arial" w:cs="Arial"/>
                <w:sz w:val="24"/>
                <w:szCs w:val="24"/>
              </w:rPr>
              <w:t xml:space="preserve">       13</w:t>
            </w:r>
          </w:p>
        </w:tc>
        <w:tc>
          <w:tcPr>
            <w:tcW w:w="1530" w:type="dxa"/>
          </w:tcPr>
          <w:p w14:paraId="4E27FAAD" w14:textId="0BDECB04" w:rsidR="001F7181" w:rsidRPr="005162DE" w:rsidRDefault="00021974" w:rsidP="00021974">
            <w:pPr>
              <w:spacing w:before="40" w:after="40"/>
              <w:rPr>
                <w:rFonts w:ascii="Arial" w:hAnsi="Arial" w:cs="Arial"/>
                <w:sz w:val="24"/>
                <w:szCs w:val="24"/>
              </w:rPr>
            </w:pPr>
            <w:r>
              <w:rPr>
                <w:rFonts w:ascii="Arial" w:hAnsi="Arial" w:cs="Arial"/>
                <w:sz w:val="24"/>
                <w:szCs w:val="24"/>
              </w:rPr>
              <w:t xml:space="preserve">        3.7</w:t>
            </w:r>
          </w:p>
        </w:tc>
        <w:tc>
          <w:tcPr>
            <w:tcW w:w="1170" w:type="dxa"/>
          </w:tcPr>
          <w:p w14:paraId="6EC8A772" w14:textId="4E4100FA" w:rsidR="001F7181" w:rsidRPr="005162DE" w:rsidRDefault="00021974" w:rsidP="00021974">
            <w:pPr>
              <w:spacing w:before="40" w:after="40"/>
              <w:rPr>
                <w:rFonts w:ascii="Arial" w:hAnsi="Arial" w:cs="Arial"/>
                <w:sz w:val="24"/>
                <w:szCs w:val="24"/>
              </w:rPr>
            </w:pPr>
            <w:r>
              <w:rPr>
                <w:rFonts w:ascii="Arial" w:hAnsi="Arial" w:cs="Arial"/>
                <w:sz w:val="24"/>
                <w:szCs w:val="24"/>
              </w:rPr>
              <w:t xml:space="preserve">     10</w:t>
            </w:r>
          </w:p>
        </w:tc>
        <w:tc>
          <w:tcPr>
            <w:tcW w:w="1260" w:type="dxa"/>
          </w:tcPr>
          <w:p w14:paraId="22CCB022" w14:textId="701D032C" w:rsidR="001F7181" w:rsidRPr="005162DE" w:rsidRDefault="00021974" w:rsidP="00021974">
            <w:pPr>
              <w:spacing w:before="40" w:after="40"/>
              <w:rPr>
                <w:rFonts w:ascii="Arial" w:hAnsi="Arial" w:cs="Arial"/>
                <w:sz w:val="24"/>
                <w:szCs w:val="24"/>
              </w:rPr>
            </w:pPr>
            <w:r>
              <w:rPr>
                <w:rFonts w:ascii="Arial" w:hAnsi="Arial" w:cs="Arial"/>
                <w:sz w:val="24"/>
                <w:szCs w:val="24"/>
              </w:rPr>
              <w:t xml:space="preserve">    </w:t>
            </w:r>
          </w:p>
        </w:tc>
        <w:tc>
          <w:tcPr>
            <w:tcW w:w="1931" w:type="dxa"/>
          </w:tcPr>
          <w:p w14:paraId="218DDB99" w14:textId="1A3848E8" w:rsidR="001F7181" w:rsidRPr="005162DE" w:rsidRDefault="00021974" w:rsidP="00021974">
            <w:pPr>
              <w:spacing w:before="40" w:after="40"/>
              <w:rPr>
                <w:rFonts w:ascii="Arial" w:hAnsi="Arial" w:cs="Arial"/>
                <w:sz w:val="24"/>
                <w:szCs w:val="24"/>
              </w:rPr>
            </w:pPr>
            <w:r>
              <w:rPr>
                <w:rFonts w:ascii="Arial" w:hAnsi="Arial" w:cs="Arial"/>
                <w:sz w:val="24"/>
                <w:szCs w:val="24"/>
              </w:rPr>
              <w:t>Discharge of oil drilling wastes and from metal refineries: erosion of natural deposits</w:t>
            </w:r>
          </w:p>
        </w:tc>
      </w:tr>
      <w:tr w:rsidR="00021974" w:rsidRPr="005162DE" w14:paraId="479BC169" w14:textId="77777777" w:rsidTr="002D3FB5">
        <w:trPr>
          <w:trHeight w:val="432"/>
        </w:trPr>
        <w:tc>
          <w:tcPr>
            <w:tcW w:w="2245" w:type="dxa"/>
            <w:tcMar>
              <w:left w:w="58" w:type="dxa"/>
              <w:right w:w="58" w:type="dxa"/>
            </w:tcMar>
          </w:tcPr>
          <w:p w14:paraId="7C365B13" w14:textId="2A4C06BA" w:rsidR="00021974" w:rsidRDefault="00021974" w:rsidP="00021974">
            <w:pPr>
              <w:spacing w:before="40" w:after="40"/>
              <w:jc w:val="both"/>
              <w:rPr>
                <w:rFonts w:ascii="Arial" w:hAnsi="Arial" w:cs="Arial"/>
                <w:sz w:val="24"/>
                <w:szCs w:val="24"/>
              </w:rPr>
            </w:pPr>
            <w:r>
              <w:rPr>
                <w:rFonts w:ascii="Arial" w:hAnsi="Arial" w:cs="Arial"/>
                <w:sz w:val="24"/>
                <w:szCs w:val="24"/>
              </w:rPr>
              <w:t>Fluoride</w:t>
            </w:r>
          </w:p>
        </w:tc>
        <w:tc>
          <w:tcPr>
            <w:tcW w:w="1440" w:type="dxa"/>
          </w:tcPr>
          <w:p w14:paraId="4C50D66C" w14:textId="6E9CA844" w:rsidR="00021974" w:rsidRDefault="00021974" w:rsidP="00021974">
            <w:pPr>
              <w:spacing w:before="40" w:after="40"/>
              <w:rPr>
                <w:rFonts w:ascii="Arial" w:hAnsi="Arial" w:cs="Arial"/>
                <w:sz w:val="24"/>
                <w:szCs w:val="24"/>
              </w:rPr>
            </w:pPr>
            <w:r>
              <w:rPr>
                <w:rFonts w:ascii="Arial" w:hAnsi="Arial" w:cs="Arial"/>
                <w:sz w:val="24"/>
                <w:szCs w:val="24"/>
              </w:rPr>
              <w:t>12/28/2023</w:t>
            </w:r>
          </w:p>
        </w:tc>
        <w:tc>
          <w:tcPr>
            <w:tcW w:w="1260" w:type="dxa"/>
          </w:tcPr>
          <w:p w14:paraId="543EC413" w14:textId="3BD2FAA6" w:rsidR="00021974" w:rsidRDefault="00021974" w:rsidP="00021974">
            <w:pPr>
              <w:spacing w:before="40" w:after="40"/>
              <w:rPr>
                <w:rFonts w:ascii="Arial" w:hAnsi="Arial" w:cs="Arial"/>
                <w:sz w:val="24"/>
                <w:szCs w:val="24"/>
              </w:rPr>
            </w:pPr>
            <w:r>
              <w:rPr>
                <w:rFonts w:ascii="Arial" w:hAnsi="Arial" w:cs="Arial"/>
                <w:sz w:val="24"/>
                <w:szCs w:val="24"/>
              </w:rPr>
              <w:t xml:space="preserve">       2.3</w:t>
            </w:r>
          </w:p>
        </w:tc>
        <w:tc>
          <w:tcPr>
            <w:tcW w:w="1530" w:type="dxa"/>
          </w:tcPr>
          <w:p w14:paraId="06F4FAC0" w14:textId="524E03A2" w:rsidR="00021974" w:rsidRDefault="00021974" w:rsidP="00021974">
            <w:pPr>
              <w:spacing w:before="40" w:after="40"/>
              <w:rPr>
                <w:rFonts w:ascii="Arial" w:hAnsi="Arial" w:cs="Arial"/>
                <w:sz w:val="24"/>
                <w:szCs w:val="24"/>
              </w:rPr>
            </w:pPr>
            <w:r>
              <w:rPr>
                <w:rFonts w:ascii="Arial" w:hAnsi="Arial" w:cs="Arial"/>
                <w:sz w:val="24"/>
                <w:szCs w:val="24"/>
              </w:rPr>
              <w:t xml:space="preserve">      0.59</w:t>
            </w:r>
          </w:p>
        </w:tc>
        <w:tc>
          <w:tcPr>
            <w:tcW w:w="1170" w:type="dxa"/>
          </w:tcPr>
          <w:p w14:paraId="7F445629" w14:textId="67DECF7C" w:rsidR="00021974" w:rsidRDefault="00021974" w:rsidP="00021974">
            <w:pPr>
              <w:spacing w:before="40" w:after="40"/>
              <w:rPr>
                <w:rFonts w:ascii="Arial" w:hAnsi="Arial" w:cs="Arial"/>
                <w:sz w:val="24"/>
                <w:szCs w:val="24"/>
              </w:rPr>
            </w:pPr>
            <w:r>
              <w:rPr>
                <w:rFonts w:ascii="Arial" w:hAnsi="Arial" w:cs="Arial"/>
                <w:sz w:val="24"/>
                <w:szCs w:val="24"/>
              </w:rPr>
              <w:t xml:space="preserve">       2</w:t>
            </w:r>
          </w:p>
        </w:tc>
        <w:tc>
          <w:tcPr>
            <w:tcW w:w="1260" w:type="dxa"/>
          </w:tcPr>
          <w:p w14:paraId="7BAA6EDB" w14:textId="77777777" w:rsidR="00021974" w:rsidRDefault="00021974" w:rsidP="00021974">
            <w:pPr>
              <w:spacing w:before="40" w:after="40"/>
              <w:rPr>
                <w:rFonts w:ascii="Arial" w:hAnsi="Arial" w:cs="Arial"/>
                <w:sz w:val="24"/>
                <w:szCs w:val="24"/>
              </w:rPr>
            </w:pPr>
          </w:p>
        </w:tc>
        <w:tc>
          <w:tcPr>
            <w:tcW w:w="1931" w:type="dxa"/>
          </w:tcPr>
          <w:p w14:paraId="546BD373" w14:textId="03E04DE8" w:rsidR="00021974" w:rsidRDefault="00021974" w:rsidP="00021974">
            <w:pPr>
              <w:spacing w:before="40" w:after="40"/>
              <w:rPr>
                <w:rFonts w:ascii="Arial" w:hAnsi="Arial" w:cs="Arial"/>
                <w:sz w:val="24"/>
                <w:szCs w:val="24"/>
              </w:rPr>
            </w:pPr>
            <w:r>
              <w:rPr>
                <w:rFonts w:ascii="Arial" w:hAnsi="Arial" w:cs="Arial"/>
                <w:sz w:val="24"/>
                <w:szCs w:val="24"/>
              </w:rPr>
              <w:t xml:space="preserve">Some people who drink water containing fluoride in excess of the federal MCL of 4mg/L over many years may get done disease including pain and tenderness of bones. Children who drink </w:t>
            </w:r>
            <w:r w:rsidR="00F64EC3">
              <w:rPr>
                <w:rFonts w:ascii="Arial" w:hAnsi="Arial" w:cs="Arial"/>
                <w:sz w:val="24"/>
                <w:szCs w:val="24"/>
              </w:rPr>
              <w:t>water containing fluoride in excess of the state MCL of 2mg/L may get mottled teeth</w:t>
            </w:r>
          </w:p>
        </w:tc>
      </w:tr>
      <w:tr w:rsidR="00F64EC3" w:rsidRPr="005162DE" w14:paraId="341DF371" w14:textId="77777777" w:rsidTr="002D3FB5">
        <w:trPr>
          <w:trHeight w:val="432"/>
        </w:trPr>
        <w:tc>
          <w:tcPr>
            <w:tcW w:w="2245" w:type="dxa"/>
            <w:tcMar>
              <w:left w:w="58" w:type="dxa"/>
              <w:right w:w="58" w:type="dxa"/>
            </w:tcMar>
          </w:tcPr>
          <w:p w14:paraId="1CFC5D2F" w14:textId="3E0E04C6" w:rsidR="00F64EC3" w:rsidRDefault="00F64EC3" w:rsidP="00021974">
            <w:pPr>
              <w:spacing w:before="40" w:after="40"/>
              <w:jc w:val="both"/>
              <w:rPr>
                <w:rFonts w:ascii="Arial" w:hAnsi="Arial" w:cs="Arial"/>
                <w:sz w:val="24"/>
                <w:szCs w:val="24"/>
              </w:rPr>
            </w:pPr>
            <w:r>
              <w:rPr>
                <w:rFonts w:ascii="Arial" w:hAnsi="Arial" w:cs="Arial"/>
                <w:sz w:val="24"/>
                <w:szCs w:val="24"/>
              </w:rPr>
              <w:t>Radium 228</w:t>
            </w:r>
          </w:p>
        </w:tc>
        <w:tc>
          <w:tcPr>
            <w:tcW w:w="1440" w:type="dxa"/>
          </w:tcPr>
          <w:p w14:paraId="188F963D" w14:textId="39EF8BDE" w:rsidR="00F64EC3" w:rsidRDefault="00F64EC3" w:rsidP="00021974">
            <w:pPr>
              <w:spacing w:before="40" w:after="40"/>
              <w:rPr>
                <w:rFonts w:ascii="Arial" w:hAnsi="Arial" w:cs="Arial"/>
                <w:sz w:val="24"/>
                <w:szCs w:val="24"/>
              </w:rPr>
            </w:pPr>
            <w:r>
              <w:rPr>
                <w:rFonts w:ascii="Arial" w:hAnsi="Arial" w:cs="Arial"/>
                <w:sz w:val="24"/>
                <w:szCs w:val="24"/>
              </w:rPr>
              <w:t>4/09/2018</w:t>
            </w:r>
          </w:p>
        </w:tc>
        <w:tc>
          <w:tcPr>
            <w:tcW w:w="1260" w:type="dxa"/>
          </w:tcPr>
          <w:p w14:paraId="5783648C" w14:textId="437C190D" w:rsidR="00F64EC3" w:rsidRDefault="00F64EC3" w:rsidP="00021974">
            <w:pPr>
              <w:spacing w:before="40" w:after="40"/>
              <w:rPr>
                <w:rFonts w:ascii="Arial" w:hAnsi="Arial" w:cs="Arial"/>
                <w:sz w:val="24"/>
                <w:szCs w:val="24"/>
              </w:rPr>
            </w:pPr>
            <w:r>
              <w:rPr>
                <w:rFonts w:ascii="Arial" w:hAnsi="Arial" w:cs="Arial"/>
                <w:sz w:val="24"/>
                <w:szCs w:val="24"/>
              </w:rPr>
              <w:t>0.152</w:t>
            </w:r>
          </w:p>
        </w:tc>
        <w:tc>
          <w:tcPr>
            <w:tcW w:w="1530" w:type="dxa"/>
          </w:tcPr>
          <w:p w14:paraId="66B52626" w14:textId="77777777" w:rsidR="00F64EC3" w:rsidRDefault="00F64EC3" w:rsidP="00021974">
            <w:pPr>
              <w:spacing w:before="40" w:after="40"/>
              <w:rPr>
                <w:rFonts w:ascii="Arial" w:hAnsi="Arial" w:cs="Arial"/>
                <w:sz w:val="24"/>
                <w:szCs w:val="24"/>
              </w:rPr>
            </w:pPr>
          </w:p>
        </w:tc>
        <w:tc>
          <w:tcPr>
            <w:tcW w:w="1170" w:type="dxa"/>
          </w:tcPr>
          <w:p w14:paraId="4E857118" w14:textId="62F45D92" w:rsidR="00F64EC3" w:rsidRDefault="00F64EC3" w:rsidP="00021974">
            <w:pPr>
              <w:spacing w:before="40" w:after="40"/>
              <w:rPr>
                <w:rFonts w:ascii="Arial" w:hAnsi="Arial" w:cs="Arial"/>
                <w:sz w:val="24"/>
                <w:szCs w:val="24"/>
              </w:rPr>
            </w:pPr>
            <w:r>
              <w:rPr>
                <w:rFonts w:ascii="Arial" w:hAnsi="Arial" w:cs="Arial"/>
                <w:sz w:val="24"/>
                <w:szCs w:val="24"/>
              </w:rPr>
              <w:t xml:space="preserve">      2</w:t>
            </w:r>
          </w:p>
        </w:tc>
        <w:tc>
          <w:tcPr>
            <w:tcW w:w="1260" w:type="dxa"/>
          </w:tcPr>
          <w:p w14:paraId="70509822" w14:textId="77777777" w:rsidR="00F64EC3" w:rsidRDefault="00F64EC3" w:rsidP="00021974">
            <w:pPr>
              <w:spacing w:before="40" w:after="40"/>
              <w:rPr>
                <w:rFonts w:ascii="Arial" w:hAnsi="Arial" w:cs="Arial"/>
                <w:sz w:val="24"/>
                <w:szCs w:val="24"/>
              </w:rPr>
            </w:pPr>
          </w:p>
        </w:tc>
        <w:tc>
          <w:tcPr>
            <w:tcW w:w="1931" w:type="dxa"/>
          </w:tcPr>
          <w:p w14:paraId="5EE93833" w14:textId="36408567" w:rsidR="00F64EC3" w:rsidRDefault="00F64EC3" w:rsidP="00021974">
            <w:pPr>
              <w:spacing w:before="40" w:after="40"/>
              <w:rPr>
                <w:rFonts w:ascii="Arial" w:hAnsi="Arial" w:cs="Arial"/>
                <w:sz w:val="24"/>
                <w:szCs w:val="24"/>
              </w:rPr>
            </w:pPr>
            <w:r>
              <w:rPr>
                <w:rFonts w:ascii="Arial" w:hAnsi="Arial" w:cs="Arial"/>
                <w:sz w:val="24"/>
                <w:szCs w:val="24"/>
              </w:rPr>
              <w:t>Some people who drink water containing radium 226 or 228 in excess of the MCL over many years may have an increased risk of getting cancer</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05921A2" w:rsidR="00086BEB" w:rsidRPr="005162DE" w:rsidRDefault="00F64EC3" w:rsidP="00F64EC3">
            <w:pPr>
              <w:spacing w:before="40" w:after="40"/>
              <w:rPr>
                <w:rFonts w:ascii="Arial" w:hAnsi="Arial" w:cs="Arial"/>
                <w:sz w:val="24"/>
                <w:szCs w:val="24"/>
              </w:rPr>
            </w:pPr>
            <w:r>
              <w:rPr>
                <w:rFonts w:ascii="Arial" w:hAnsi="Arial" w:cs="Arial"/>
                <w:sz w:val="24"/>
                <w:szCs w:val="24"/>
              </w:rPr>
              <w:t>Sulfate</w:t>
            </w:r>
          </w:p>
        </w:tc>
        <w:tc>
          <w:tcPr>
            <w:tcW w:w="1440" w:type="dxa"/>
          </w:tcPr>
          <w:p w14:paraId="3AB56DE9" w14:textId="2381C105" w:rsidR="00086BEB" w:rsidRPr="005162DE" w:rsidRDefault="00F64EC3" w:rsidP="00F64EC3">
            <w:pPr>
              <w:spacing w:before="40" w:after="40"/>
              <w:rPr>
                <w:rFonts w:ascii="Arial" w:hAnsi="Arial" w:cs="Arial"/>
                <w:sz w:val="24"/>
                <w:szCs w:val="24"/>
              </w:rPr>
            </w:pPr>
            <w:r>
              <w:rPr>
                <w:rFonts w:ascii="Arial" w:hAnsi="Arial" w:cs="Arial"/>
                <w:sz w:val="24"/>
                <w:szCs w:val="24"/>
              </w:rPr>
              <w:t>12/28/2023</w:t>
            </w:r>
          </w:p>
        </w:tc>
        <w:tc>
          <w:tcPr>
            <w:tcW w:w="1260" w:type="dxa"/>
          </w:tcPr>
          <w:p w14:paraId="5D465B29" w14:textId="69A6CA73" w:rsidR="00086BEB" w:rsidRPr="005162DE" w:rsidRDefault="00F64EC3" w:rsidP="004179E4">
            <w:pPr>
              <w:spacing w:before="40" w:after="40"/>
              <w:jc w:val="center"/>
              <w:rPr>
                <w:rFonts w:ascii="Arial" w:hAnsi="Arial" w:cs="Arial"/>
                <w:sz w:val="24"/>
                <w:szCs w:val="24"/>
              </w:rPr>
            </w:pPr>
            <w:r>
              <w:rPr>
                <w:rFonts w:ascii="Arial" w:hAnsi="Arial" w:cs="Arial"/>
                <w:sz w:val="24"/>
                <w:szCs w:val="24"/>
              </w:rPr>
              <w:t>45</w:t>
            </w:r>
          </w:p>
        </w:tc>
        <w:tc>
          <w:tcPr>
            <w:tcW w:w="1530" w:type="dxa"/>
          </w:tcPr>
          <w:p w14:paraId="6F2413BA" w14:textId="4D1F9BFE" w:rsidR="00086BEB" w:rsidRPr="005162DE" w:rsidRDefault="00086BEB" w:rsidP="004179E4">
            <w:pPr>
              <w:spacing w:before="40" w:after="40"/>
              <w:jc w:val="center"/>
              <w:rPr>
                <w:rFonts w:ascii="Arial" w:hAnsi="Arial" w:cs="Arial"/>
                <w:sz w:val="24"/>
                <w:szCs w:val="24"/>
              </w:rPr>
            </w:pPr>
          </w:p>
        </w:tc>
        <w:tc>
          <w:tcPr>
            <w:tcW w:w="900" w:type="dxa"/>
          </w:tcPr>
          <w:p w14:paraId="5615AC9F" w14:textId="066E9901" w:rsidR="00086BEB" w:rsidRPr="005162DE" w:rsidRDefault="00F64EC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CBAE1F7" w:rsidR="00086BEB" w:rsidRPr="005162DE" w:rsidRDefault="00086BEB" w:rsidP="00F64EC3">
            <w:pPr>
              <w:spacing w:before="40" w:after="40"/>
              <w:rPr>
                <w:rFonts w:ascii="Arial" w:hAnsi="Arial" w:cs="Arial"/>
                <w:sz w:val="24"/>
                <w:szCs w:val="24"/>
              </w:rPr>
            </w:pPr>
          </w:p>
        </w:tc>
        <w:tc>
          <w:tcPr>
            <w:tcW w:w="2291" w:type="dxa"/>
          </w:tcPr>
          <w:p w14:paraId="566F303C" w14:textId="7384CBD7" w:rsidR="00086BEB" w:rsidRPr="005162DE" w:rsidRDefault="00F64EC3" w:rsidP="00086BEB">
            <w:pPr>
              <w:spacing w:before="40" w:after="40"/>
              <w:rPr>
                <w:rFonts w:ascii="Arial" w:hAnsi="Arial" w:cs="Arial"/>
                <w:sz w:val="24"/>
                <w:szCs w:val="24"/>
              </w:rPr>
            </w:pPr>
            <w:r>
              <w:rPr>
                <w:rFonts w:ascii="Arial" w:hAnsi="Arial" w:cs="Arial"/>
                <w:sz w:val="24"/>
                <w:szCs w:val="24"/>
              </w:rPr>
              <w:t xml:space="preserve">Run/off leaching </w:t>
            </w:r>
            <w:r w:rsidR="00611DB6">
              <w:rPr>
                <w:rFonts w:ascii="Arial" w:hAnsi="Arial" w:cs="Arial"/>
                <w:sz w:val="24"/>
                <w:szCs w:val="24"/>
              </w:rPr>
              <w:t>from natural deposits, industrial waste</w:t>
            </w:r>
          </w:p>
        </w:tc>
      </w:tr>
      <w:tr w:rsidR="005162DE" w:rsidRPr="005162DE" w14:paraId="43BA6B8D" w14:textId="77777777" w:rsidTr="002D3FB5">
        <w:trPr>
          <w:trHeight w:val="432"/>
        </w:trPr>
        <w:tc>
          <w:tcPr>
            <w:tcW w:w="2245" w:type="dxa"/>
          </w:tcPr>
          <w:p w14:paraId="581AB298" w14:textId="2D9352C8" w:rsidR="00086BEB" w:rsidRPr="005162DE" w:rsidRDefault="00611DB6" w:rsidP="00611DB6">
            <w:pPr>
              <w:spacing w:before="40" w:after="40"/>
              <w:rPr>
                <w:rFonts w:ascii="Arial" w:hAnsi="Arial" w:cs="Arial"/>
                <w:sz w:val="24"/>
                <w:szCs w:val="24"/>
              </w:rPr>
            </w:pPr>
            <w:r>
              <w:rPr>
                <w:rFonts w:ascii="Arial" w:hAnsi="Arial" w:cs="Arial"/>
                <w:sz w:val="24"/>
                <w:szCs w:val="24"/>
              </w:rPr>
              <w:t>Specific conductance (E.C)(uS/cm)</w:t>
            </w:r>
          </w:p>
        </w:tc>
        <w:tc>
          <w:tcPr>
            <w:tcW w:w="1440" w:type="dxa"/>
          </w:tcPr>
          <w:p w14:paraId="13425507" w14:textId="4EC0074B" w:rsidR="00086BEB" w:rsidRPr="005162DE" w:rsidRDefault="00611DB6" w:rsidP="004179E4">
            <w:pPr>
              <w:spacing w:before="40" w:after="40"/>
              <w:jc w:val="center"/>
              <w:rPr>
                <w:rFonts w:ascii="Arial" w:hAnsi="Arial" w:cs="Arial"/>
                <w:sz w:val="24"/>
                <w:szCs w:val="24"/>
              </w:rPr>
            </w:pPr>
            <w:r>
              <w:rPr>
                <w:rFonts w:ascii="Arial" w:hAnsi="Arial" w:cs="Arial"/>
                <w:sz w:val="24"/>
                <w:szCs w:val="24"/>
              </w:rPr>
              <w:t>12/08/2023</w:t>
            </w:r>
          </w:p>
        </w:tc>
        <w:tc>
          <w:tcPr>
            <w:tcW w:w="1260" w:type="dxa"/>
          </w:tcPr>
          <w:p w14:paraId="72C49EEB" w14:textId="3508102F" w:rsidR="00086BEB" w:rsidRPr="005162DE" w:rsidRDefault="00611DB6" w:rsidP="00611DB6">
            <w:pPr>
              <w:spacing w:before="40" w:after="40"/>
              <w:rPr>
                <w:rFonts w:ascii="Arial" w:hAnsi="Arial" w:cs="Arial"/>
                <w:sz w:val="24"/>
                <w:szCs w:val="24"/>
              </w:rPr>
            </w:pPr>
            <w:r>
              <w:rPr>
                <w:rFonts w:ascii="Arial" w:hAnsi="Arial" w:cs="Arial"/>
                <w:sz w:val="24"/>
                <w:szCs w:val="24"/>
              </w:rPr>
              <w:t xml:space="preserve">     460</w:t>
            </w:r>
          </w:p>
        </w:tc>
        <w:tc>
          <w:tcPr>
            <w:tcW w:w="1530" w:type="dxa"/>
          </w:tcPr>
          <w:p w14:paraId="7C11921B" w14:textId="7AD8B8FF" w:rsidR="00086BEB" w:rsidRPr="005162DE" w:rsidRDefault="00086BEB" w:rsidP="00611DB6">
            <w:pPr>
              <w:spacing w:before="40" w:after="40"/>
              <w:rPr>
                <w:rFonts w:ascii="Arial" w:hAnsi="Arial" w:cs="Arial"/>
                <w:sz w:val="24"/>
                <w:szCs w:val="24"/>
              </w:rPr>
            </w:pPr>
          </w:p>
        </w:tc>
        <w:tc>
          <w:tcPr>
            <w:tcW w:w="900" w:type="dxa"/>
          </w:tcPr>
          <w:p w14:paraId="491F1603" w14:textId="54247E6E" w:rsidR="00086BEB" w:rsidRPr="005162DE" w:rsidRDefault="00611DB6"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607BA6CE" w:rsidR="00086BEB" w:rsidRPr="005162DE" w:rsidRDefault="00086BEB" w:rsidP="004179E4">
            <w:pPr>
              <w:spacing w:before="40" w:after="40"/>
              <w:jc w:val="center"/>
              <w:rPr>
                <w:rFonts w:ascii="Arial" w:hAnsi="Arial" w:cs="Arial"/>
                <w:sz w:val="24"/>
                <w:szCs w:val="24"/>
              </w:rPr>
            </w:pPr>
          </w:p>
        </w:tc>
        <w:tc>
          <w:tcPr>
            <w:tcW w:w="2291" w:type="dxa"/>
          </w:tcPr>
          <w:p w14:paraId="2DBCEC1A" w14:textId="08533725" w:rsidR="00086BEB" w:rsidRPr="005162DE" w:rsidRDefault="00611DB6" w:rsidP="00086BEB">
            <w:pPr>
              <w:spacing w:before="40" w:after="40"/>
              <w:rPr>
                <w:rFonts w:ascii="Arial" w:hAnsi="Arial" w:cs="Arial"/>
                <w:sz w:val="24"/>
                <w:szCs w:val="24"/>
              </w:rPr>
            </w:pPr>
            <w:r>
              <w:rPr>
                <w:rFonts w:ascii="Arial" w:hAnsi="Arial" w:cs="Arial"/>
                <w:sz w:val="24"/>
                <w:szCs w:val="24"/>
              </w:rPr>
              <w:t>Substances that form ions when in water</w:t>
            </w:r>
          </w:p>
        </w:tc>
      </w:tr>
      <w:tr w:rsidR="005162DE" w:rsidRPr="005162DE" w14:paraId="18FA2C38" w14:textId="77777777" w:rsidTr="002D3FB5">
        <w:trPr>
          <w:trHeight w:val="432"/>
        </w:trPr>
        <w:tc>
          <w:tcPr>
            <w:tcW w:w="2245" w:type="dxa"/>
          </w:tcPr>
          <w:p w14:paraId="39D2E538" w14:textId="1261D271" w:rsidR="00086BEB" w:rsidRPr="005162DE" w:rsidRDefault="00611DB6" w:rsidP="00611DB6">
            <w:pPr>
              <w:spacing w:before="40" w:after="40"/>
              <w:rPr>
                <w:rFonts w:ascii="Arial" w:hAnsi="Arial" w:cs="Arial"/>
                <w:sz w:val="24"/>
                <w:szCs w:val="24"/>
              </w:rPr>
            </w:pPr>
            <w:r>
              <w:rPr>
                <w:rFonts w:ascii="Arial" w:hAnsi="Arial" w:cs="Arial"/>
                <w:sz w:val="24"/>
                <w:szCs w:val="24"/>
              </w:rPr>
              <w:t>Total dissolved solids (TDS)(ppm)</w:t>
            </w:r>
          </w:p>
        </w:tc>
        <w:tc>
          <w:tcPr>
            <w:tcW w:w="1440" w:type="dxa"/>
          </w:tcPr>
          <w:p w14:paraId="6AB05BED" w14:textId="15FF521D" w:rsidR="00086BEB" w:rsidRPr="005162DE" w:rsidRDefault="00611DB6" w:rsidP="004179E4">
            <w:pPr>
              <w:spacing w:before="40" w:after="40"/>
              <w:jc w:val="center"/>
              <w:rPr>
                <w:rFonts w:ascii="Arial" w:hAnsi="Arial" w:cs="Arial"/>
                <w:sz w:val="24"/>
                <w:szCs w:val="24"/>
              </w:rPr>
            </w:pPr>
            <w:r>
              <w:rPr>
                <w:rFonts w:ascii="Arial" w:hAnsi="Arial" w:cs="Arial"/>
                <w:sz w:val="24"/>
                <w:szCs w:val="24"/>
              </w:rPr>
              <w:t>12/08/2023</w:t>
            </w:r>
          </w:p>
        </w:tc>
        <w:tc>
          <w:tcPr>
            <w:tcW w:w="1260" w:type="dxa"/>
          </w:tcPr>
          <w:p w14:paraId="0AC370FD" w14:textId="0A3E1D29" w:rsidR="00086BEB" w:rsidRPr="005162DE" w:rsidRDefault="00611DB6" w:rsidP="00611DB6">
            <w:pPr>
              <w:spacing w:before="40" w:after="40"/>
              <w:rPr>
                <w:rFonts w:ascii="Arial" w:hAnsi="Arial" w:cs="Arial"/>
                <w:sz w:val="24"/>
                <w:szCs w:val="24"/>
              </w:rPr>
            </w:pPr>
            <w:r>
              <w:rPr>
                <w:rFonts w:ascii="Arial" w:hAnsi="Arial" w:cs="Arial"/>
                <w:sz w:val="24"/>
                <w:szCs w:val="24"/>
              </w:rPr>
              <w:t xml:space="preserve">     260</w:t>
            </w:r>
          </w:p>
        </w:tc>
        <w:tc>
          <w:tcPr>
            <w:tcW w:w="1530" w:type="dxa"/>
          </w:tcPr>
          <w:p w14:paraId="06D23DE1" w14:textId="69C119DC" w:rsidR="00086BEB" w:rsidRPr="005162DE" w:rsidRDefault="00086BEB" w:rsidP="00611DB6">
            <w:pPr>
              <w:spacing w:before="40" w:after="40"/>
              <w:rPr>
                <w:rFonts w:ascii="Arial" w:hAnsi="Arial" w:cs="Arial"/>
                <w:sz w:val="24"/>
                <w:szCs w:val="24"/>
              </w:rPr>
            </w:pPr>
          </w:p>
        </w:tc>
        <w:tc>
          <w:tcPr>
            <w:tcW w:w="900" w:type="dxa"/>
          </w:tcPr>
          <w:p w14:paraId="4A9C9B68" w14:textId="2F658760" w:rsidR="00086BEB" w:rsidRPr="005162DE" w:rsidRDefault="00611DB6" w:rsidP="00611DB6">
            <w:pPr>
              <w:spacing w:before="40" w:after="40"/>
              <w:rPr>
                <w:rFonts w:ascii="Arial" w:hAnsi="Arial" w:cs="Arial"/>
                <w:sz w:val="24"/>
                <w:szCs w:val="24"/>
              </w:rPr>
            </w:pPr>
            <w:r>
              <w:rPr>
                <w:rFonts w:ascii="Arial" w:hAnsi="Arial" w:cs="Arial"/>
                <w:sz w:val="24"/>
                <w:szCs w:val="24"/>
              </w:rPr>
              <w:t>1000</w:t>
            </w:r>
          </w:p>
        </w:tc>
        <w:tc>
          <w:tcPr>
            <w:tcW w:w="1170" w:type="dxa"/>
          </w:tcPr>
          <w:p w14:paraId="7502C73C" w14:textId="0252B073" w:rsidR="00086BEB" w:rsidRPr="005162DE" w:rsidRDefault="00086BEB" w:rsidP="00611DB6">
            <w:pPr>
              <w:spacing w:before="40" w:after="40"/>
              <w:rPr>
                <w:rFonts w:ascii="Arial" w:hAnsi="Arial" w:cs="Arial"/>
                <w:sz w:val="24"/>
                <w:szCs w:val="24"/>
              </w:rPr>
            </w:pPr>
          </w:p>
        </w:tc>
        <w:tc>
          <w:tcPr>
            <w:tcW w:w="2291" w:type="dxa"/>
          </w:tcPr>
          <w:p w14:paraId="06A23C91" w14:textId="376CDB0C" w:rsidR="00086BEB" w:rsidRPr="005162DE" w:rsidRDefault="00611DB6" w:rsidP="00086BEB">
            <w:pPr>
              <w:spacing w:before="40" w:after="40"/>
              <w:rPr>
                <w:rFonts w:ascii="Arial" w:hAnsi="Arial" w:cs="Arial"/>
                <w:sz w:val="24"/>
                <w:szCs w:val="24"/>
              </w:rPr>
            </w:pPr>
            <w:r>
              <w:rPr>
                <w:rFonts w:ascii="Arial" w:hAnsi="Arial" w:cs="Arial"/>
                <w:sz w:val="24"/>
                <w:szCs w:val="24"/>
              </w:rPr>
              <w:t>Run/off leaching from natural deposits</w:t>
            </w:r>
          </w:p>
        </w:tc>
      </w:tr>
      <w:tr w:rsidR="00611DB6" w:rsidRPr="005162DE" w14:paraId="581060A1" w14:textId="77777777" w:rsidTr="002D3FB5">
        <w:trPr>
          <w:trHeight w:val="432"/>
        </w:trPr>
        <w:tc>
          <w:tcPr>
            <w:tcW w:w="2245" w:type="dxa"/>
          </w:tcPr>
          <w:p w14:paraId="00A34B49" w14:textId="2ECCB9C3" w:rsidR="00611DB6" w:rsidRDefault="00611DB6" w:rsidP="00611DB6">
            <w:pPr>
              <w:spacing w:before="40" w:after="40"/>
              <w:rPr>
                <w:rFonts w:ascii="Arial" w:hAnsi="Arial" w:cs="Arial"/>
                <w:sz w:val="24"/>
                <w:szCs w:val="24"/>
              </w:rPr>
            </w:pPr>
            <w:r>
              <w:rPr>
                <w:rFonts w:ascii="Arial" w:hAnsi="Arial" w:cs="Arial"/>
                <w:sz w:val="24"/>
                <w:szCs w:val="24"/>
              </w:rPr>
              <w:t>Ch</w:t>
            </w:r>
            <w:r w:rsidR="00AC7A20">
              <w:rPr>
                <w:rFonts w:ascii="Arial" w:hAnsi="Arial" w:cs="Arial"/>
                <w:sz w:val="24"/>
                <w:szCs w:val="24"/>
              </w:rPr>
              <w:t>l</w:t>
            </w:r>
            <w:r>
              <w:rPr>
                <w:rFonts w:ascii="Arial" w:hAnsi="Arial" w:cs="Arial"/>
                <w:sz w:val="24"/>
                <w:szCs w:val="24"/>
              </w:rPr>
              <w:t>oride</w:t>
            </w:r>
            <w:r w:rsidR="00AC7A20">
              <w:rPr>
                <w:rFonts w:ascii="Arial" w:hAnsi="Arial" w:cs="Arial"/>
                <w:sz w:val="24"/>
                <w:szCs w:val="24"/>
              </w:rPr>
              <w:t>(ppm)</w:t>
            </w:r>
          </w:p>
        </w:tc>
        <w:tc>
          <w:tcPr>
            <w:tcW w:w="1440" w:type="dxa"/>
          </w:tcPr>
          <w:p w14:paraId="138BD476" w14:textId="6B9B8F09" w:rsidR="00611DB6" w:rsidRDefault="00611DB6" w:rsidP="004179E4">
            <w:pPr>
              <w:spacing w:before="40" w:after="40"/>
              <w:jc w:val="center"/>
              <w:rPr>
                <w:rFonts w:ascii="Arial" w:hAnsi="Arial" w:cs="Arial"/>
                <w:sz w:val="24"/>
                <w:szCs w:val="24"/>
              </w:rPr>
            </w:pPr>
            <w:r>
              <w:rPr>
                <w:rFonts w:ascii="Arial" w:hAnsi="Arial" w:cs="Arial"/>
                <w:sz w:val="24"/>
                <w:szCs w:val="24"/>
              </w:rPr>
              <w:t>12/08/2023</w:t>
            </w:r>
          </w:p>
        </w:tc>
        <w:tc>
          <w:tcPr>
            <w:tcW w:w="1260" w:type="dxa"/>
          </w:tcPr>
          <w:p w14:paraId="76627B65" w14:textId="2596F04A" w:rsidR="00611DB6" w:rsidRDefault="00611DB6" w:rsidP="00611DB6">
            <w:pPr>
              <w:spacing w:before="40" w:after="40"/>
              <w:rPr>
                <w:rFonts w:ascii="Arial" w:hAnsi="Arial" w:cs="Arial"/>
                <w:sz w:val="24"/>
                <w:szCs w:val="24"/>
              </w:rPr>
            </w:pPr>
            <w:r>
              <w:rPr>
                <w:rFonts w:ascii="Arial" w:hAnsi="Arial" w:cs="Arial"/>
                <w:sz w:val="24"/>
                <w:szCs w:val="24"/>
              </w:rPr>
              <w:t xml:space="preserve">      8.9</w:t>
            </w:r>
          </w:p>
        </w:tc>
        <w:tc>
          <w:tcPr>
            <w:tcW w:w="1530" w:type="dxa"/>
          </w:tcPr>
          <w:p w14:paraId="3B24D6CD" w14:textId="77777777" w:rsidR="00611DB6" w:rsidRPr="005162DE" w:rsidRDefault="00611DB6" w:rsidP="00611DB6">
            <w:pPr>
              <w:spacing w:before="40" w:after="40"/>
              <w:rPr>
                <w:rFonts w:ascii="Arial" w:hAnsi="Arial" w:cs="Arial"/>
                <w:sz w:val="24"/>
                <w:szCs w:val="24"/>
              </w:rPr>
            </w:pPr>
          </w:p>
        </w:tc>
        <w:tc>
          <w:tcPr>
            <w:tcW w:w="900" w:type="dxa"/>
          </w:tcPr>
          <w:p w14:paraId="0F515782" w14:textId="7C43571B" w:rsidR="00611DB6" w:rsidRDefault="00611DB6" w:rsidP="00611DB6">
            <w:pPr>
              <w:spacing w:before="40" w:after="40"/>
              <w:rPr>
                <w:rFonts w:ascii="Arial" w:hAnsi="Arial" w:cs="Arial"/>
                <w:sz w:val="24"/>
                <w:szCs w:val="24"/>
              </w:rPr>
            </w:pPr>
            <w:r>
              <w:rPr>
                <w:rFonts w:ascii="Arial" w:hAnsi="Arial" w:cs="Arial"/>
                <w:sz w:val="24"/>
                <w:szCs w:val="24"/>
              </w:rPr>
              <w:t xml:space="preserve">  500</w:t>
            </w:r>
          </w:p>
        </w:tc>
        <w:tc>
          <w:tcPr>
            <w:tcW w:w="1170" w:type="dxa"/>
          </w:tcPr>
          <w:p w14:paraId="3E96D252" w14:textId="77777777" w:rsidR="00611DB6" w:rsidRPr="005162DE" w:rsidRDefault="00611DB6" w:rsidP="00611DB6">
            <w:pPr>
              <w:spacing w:before="40" w:after="40"/>
              <w:rPr>
                <w:rFonts w:ascii="Arial" w:hAnsi="Arial" w:cs="Arial"/>
                <w:sz w:val="24"/>
                <w:szCs w:val="24"/>
              </w:rPr>
            </w:pPr>
          </w:p>
        </w:tc>
        <w:tc>
          <w:tcPr>
            <w:tcW w:w="2291" w:type="dxa"/>
          </w:tcPr>
          <w:p w14:paraId="3B0F6131" w14:textId="3C98409A" w:rsidR="00611DB6" w:rsidRDefault="00611DB6" w:rsidP="00086BEB">
            <w:pPr>
              <w:spacing w:before="40" w:after="40"/>
              <w:rPr>
                <w:rFonts w:ascii="Arial" w:hAnsi="Arial" w:cs="Arial"/>
                <w:sz w:val="24"/>
                <w:szCs w:val="24"/>
              </w:rPr>
            </w:pPr>
            <w:r>
              <w:rPr>
                <w:rFonts w:ascii="Arial" w:hAnsi="Arial" w:cs="Arial"/>
                <w:sz w:val="24"/>
                <w:szCs w:val="24"/>
              </w:rPr>
              <w:t>Run/off 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09116D09" w14:textId="77777777" w:rsidTr="002D3FB5">
        <w:trPr>
          <w:trHeight w:val="432"/>
        </w:trPr>
        <w:tc>
          <w:tcPr>
            <w:tcW w:w="2245" w:type="dxa"/>
          </w:tcPr>
          <w:p w14:paraId="18023788" w14:textId="1A1DFBD9" w:rsidR="00DA4F32" w:rsidRPr="005162DE" w:rsidRDefault="00AC7A20" w:rsidP="00DA4F32">
            <w:pPr>
              <w:spacing w:before="40" w:after="40"/>
              <w:rPr>
                <w:rFonts w:ascii="Arial" w:hAnsi="Arial" w:cs="Arial"/>
                <w:sz w:val="24"/>
                <w:szCs w:val="24"/>
              </w:rPr>
            </w:pPr>
            <w:r>
              <w:rPr>
                <w:rFonts w:ascii="Arial" w:hAnsi="Arial" w:cs="Arial"/>
                <w:sz w:val="24"/>
                <w:szCs w:val="24"/>
              </w:rPr>
              <w:t>Vanadium</w:t>
            </w:r>
          </w:p>
        </w:tc>
        <w:tc>
          <w:tcPr>
            <w:tcW w:w="1440" w:type="dxa"/>
          </w:tcPr>
          <w:p w14:paraId="28190B3D" w14:textId="4888E442" w:rsidR="00DA4F32" w:rsidRPr="005162DE" w:rsidRDefault="00AC7A20" w:rsidP="00AC7A20">
            <w:pPr>
              <w:spacing w:before="40" w:after="40"/>
              <w:rPr>
                <w:rFonts w:ascii="Arial" w:hAnsi="Arial" w:cs="Arial"/>
                <w:sz w:val="24"/>
                <w:szCs w:val="24"/>
              </w:rPr>
            </w:pPr>
            <w:r>
              <w:rPr>
                <w:rFonts w:ascii="Arial" w:hAnsi="Arial" w:cs="Arial"/>
                <w:sz w:val="24"/>
                <w:szCs w:val="24"/>
              </w:rPr>
              <w:t>12/08/2023</w:t>
            </w:r>
          </w:p>
        </w:tc>
        <w:tc>
          <w:tcPr>
            <w:tcW w:w="1350" w:type="dxa"/>
          </w:tcPr>
          <w:p w14:paraId="63D0EACA" w14:textId="65577E96" w:rsidR="00DA4F32" w:rsidRPr="005162DE" w:rsidRDefault="00AC7A20" w:rsidP="00DA4F32">
            <w:pPr>
              <w:spacing w:before="40" w:after="40"/>
              <w:rPr>
                <w:rFonts w:ascii="Arial" w:hAnsi="Arial" w:cs="Arial"/>
                <w:sz w:val="24"/>
                <w:szCs w:val="24"/>
              </w:rPr>
            </w:pPr>
            <w:r>
              <w:rPr>
                <w:rFonts w:ascii="Arial" w:hAnsi="Arial" w:cs="Arial"/>
                <w:sz w:val="24"/>
                <w:szCs w:val="24"/>
              </w:rPr>
              <w:t xml:space="preserve">      9.3</w:t>
            </w:r>
          </w:p>
        </w:tc>
        <w:tc>
          <w:tcPr>
            <w:tcW w:w="1530" w:type="dxa"/>
          </w:tcPr>
          <w:p w14:paraId="60CC3A19" w14:textId="5B2A0FCF" w:rsidR="00DA4F32" w:rsidRPr="005162DE" w:rsidRDefault="00AC7A20" w:rsidP="00AC7A20">
            <w:pPr>
              <w:spacing w:before="40" w:after="40"/>
              <w:rPr>
                <w:rFonts w:ascii="Arial" w:hAnsi="Arial" w:cs="Arial"/>
                <w:sz w:val="24"/>
                <w:szCs w:val="24"/>
              </w:rPr>
            </w:pPr>
            <w:r>
              <w:rPr>
                <w:rFonts w:ascii="Arial" w:hAnsi="Arial" w:cs="Arial"/>
                <w:sz w:val="24"/>
                <w:szCs w:val="24"/>
              </w:rPr>
              <w:t xml:space="preserve">        50</w:t>
            </w:r>
          </w:p>
        </w:tc>
        <w:tc>
          <w:tcPr>
            <w:tcW w:w="1800" w:type="dxa"/>
          </w:tcPr>
          <w:p w14:paraId="15DDAE72" w14:textId="3ABD1F58" w:rsidR="00DA4F32" w:rsidRPr="005162DE" w:rsidRDefault="00DA4F32" w:rsidP="00DA4F32">
            <w:pPr>
              <w:spacing w:before="40" w:after="40"/>
              <w:jc w:val="center"/>
              <w:rPr>
                <w:rFonts w:ascii="Arial" w:hAnsi="Arial" w:cs="Arial"/>
                <w:sz w:val="24"/>
                <w:szCs w:val="24"/>
              </w:rPr>
            </w:pPr>
          </w:p>
        </w:tc>
        <w:tc>
          <w:tcPr>
            <w:tcW w:w="2471" w:type="dxa"/>
          </w:tcPr>
          <w:p w14:paraId="747A0B53" w14:textId="337E9DDD"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35A1" w14:textId="77777777" w:rsidR="00010214" w:rsidRDefault="00010214">
      <w:r>
        <w:separator/>
      </w:r>
    </w:p>
    <w:p w14:paraId="10230F0C" w14:textId="77777777" w:rsidR="00010214" w:rsidRDefault="00010214"/>
  </w:endnote>
  <w:endnote w:type="continuationSeparator" w:id="0">
    <w:p w14:paraId="5768B072" w14:textId="77777777" w:rsidR="00010214" w:rsidRDefault="00010214">
      <w:r>
        <w:continuationSeparator/>
      </w:r>
    </w:p>
    <w:p w14:paraId="6645DC67" w14:textId="77777777" w:rsidR="00010214" w:rsidRDefault="00010214"/>
  </w:endnote>
  <w:endnote w:type="continuationNotice" w:id="1">
    <w:p w14:paraId="308F1C11" w14:textId="77777777" w:rsidR="00010214" w:rsidRDefault="00010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2B5B" w14:textId="77777777" w:rsidR="00010214" w:rsidRDefault="00010214">
      <w:r>
        <w:separator/>
      </w:r>
    </w:p>
    <w:p w14:paraId="5B2F3839" w14:textId="77777777" w:rsidR="00010214" w:rsidRDefault="00010214"/>
  </w:footnote>
  <w:footnote w:type="continuationSeparator" w:id="0">
    <w:p w14:paraId="5B6F156D" w14:textId="77777777" w:rsidR="00010214" w:rsidRDefault="00010214">
      <w:r>
        <w:continuationSeparator/>
      </w:r>
    </w:p>
    <w:p w14:paraId="4F95E02C" w14:textId="77777777" w:rsidR="00010214" w:rsidRDefault="00010214"/>
  </w:footnote>
  <w:footnote w:type="continuationNotice" w:id="1">
    <w:p w14:paraId="16AAC1DA" w14:textId="77777777" w:rsidR="00010214" w:rsidRDefault="00010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214"/>
    <w:rsid w:val="00013917"/>
    <w:rsid w:val="00015E3A"/>
    <w:rsid w:val="00015EBE"/>
    <w:rsid w:val="00016106"/>
    <w:rsid w:val="00017F8F"/>
    <w:rsid w:val="00020032"/>
    <w:rsid w:val="00020F0D"/>
    <w:rsid w:val="00021974"/>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4C4C"/>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DB6"/>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595C"/>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FFC"/>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C7A20"/>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4EC3"/>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marian walent</cp:lastModifiedBy>
  <cp:revision>7</cp:revision>
  <cp:lastPrinted>2022-01-19T18:53:00Z</cp:lastPrinted>
  <dcterms:created xsi:type="dcterms:W3CDTF">2022-01-19T19:02:00Z</dcterms:created>
  <dcterms:modified xsi:type="dcterms:W3CDTF">2024-07-01T04:12:00Z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