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8107A58" w14:textId="77777777" w:rsidR="00DE03BF" w:rsidRDefault="00DE03BF" w:rsidP="00DE03BF">
      <w:pPr>
        <w:pStyle w:val="Heading2"/>
      </w:pPr>
      <w:bookmarkStart w:id="1" w:name="_Toc58336713"/>
      <w:r>
        <w:t>Water System Information</w:t>
      </w:r>
      <w:bookmarkEnd w:id="1"/>
    </w:p>
    <w:p w14:paraId="6B3266BF" w14:textId="77777777" w:rsidR="00DE03BF" w:rsidRDefault="00DE03BF" w:rsidP="00DE03BF">
      <w:pPr>
        <w:spacing w:after="240"/>
        <w:rPr>
          <w:rFonts w:ascii="Arial" w:hAnsi="Arial" w:cs="Arial"/>
          <w:sz w:val="24"/>
          <w:szCs w:val="24"/>
        </w:rPr>
      </w:pPr>
      <w:r>
        <w:rPr>
          <w:rFonts w:ascii="Arial" w:hAnsi="Arial" w:cs="Arial"/>
          <w:b/>
          <w:bCs/>
          <w:sz w:val="24"/>
          <w:szCs w:val="24"/>
        </w:rPr>
        <w:t>Water System Name:</w:t>
      </w:r>
      <w:r>
        <w:rPr>
          <w:rFonts w:ascii="Arial" w:hAnsi="Arial" w:cs="Arial"/>
          <w:sz w:val="24"/>
          <w:szCs w:val="24"/>
        </w:rPr>
        <w:t xml:space="preserve"> UNION HEIGHTS MUTUAL WATER COMPANY</w:t>
      </w:r>
      <w:r>
        <w:rPr>
          <w:rFonts w:ascii="Arial" w:hAnsi="Arial" w:cs="Arial"/>
          <w:sz w:val="24"/>
          <w:szCs w:val="24"/>
        </w:rPr>
        <w:tab/>
      </w:r>
    </w:p>
    <w:p w14:paraId="079C92FE" w14:textId="77777777" w:rsidR="00DE03BF" w:rsidRDefault="00DE03BF" w:rsidP="00DE03BF">
      <w:pPr>
        <w:spacing w:after="240"/>
        <w:rPr>
          <w:rFonts w:ascii="Arial" w:hAnsi="Arial" w:cs="Arial"/>
          <w:sz w:val="24"/>
          <w:szCs w:val="24"/>
        </w:rPr>
      </w:pPr>
      <w:r>
        <w:rPr>
          <w:rFonts w:ascii="Arial" w:hAnsi="Arial" w:cs="Arial"/>
          <w:b/>
          <w:bCs/>
          <w:sz w:val="24"/>
          <w:szCs w:val="24"/>
        </w:rPr>
        <w:t>Report Date:</w:t>
      </w:r>
      <w:r>
        <w:rPr>
          <w:rFonts w:ascii="Arial" w:hAnsi="Arial" w:cs="Arial"/>
          <w:sz w:val="24"/>
          <w:szCs w:val="24"/>
        </w:rPr>
        <w:t xml:space="preserve"> 6/1/2024</w:t>
      </w:r>
    </w:p>
    <w:p w14:paraId="1CBFD971" w14:textId="77777777" w:rsidR="00DE03BF" w:rsidRDefault="00DE03BF" w:rsidP="00DE03BF">
      <w:pPr>
        <w:spacing w:after="240"/>
        <w:rPr>
          <w:rFonts w:ascii="Arial" w:hAnsi="Arial" w:cs="Arial"/>
          <w:sz w:val="24"/>
          <w:szCs w:val="24"/>
        </w:rPr>
      </w:pPr>
      <w:r>
        <w:rPr>
          <w:rFonts w:ascii="Arial" w:hAnsi="Arial" w:cs="Arial"/>
          <w:b/>
          <w:bCs/>
          <w:sz w:val="24"/>
          <w:szCs w:val="24"/>
        </w:rPr>
        <w:t>Type of Water Source(s) in Use:</w:t>
      </w:r>
      <w:r>
        <w:rPr>
          <w:rFonts w:ascii="Arial" w:hAnsi="Arial" w:cs="Arial"/>
          <w:sz w:val="24"/>
          <w:szCs w:val="24"/>
        </w:rPr>
        <w:t xml:space="preserve"> WELL</w:t>
      </w:r>
    </w:p>
    <w:p w14:paraId="07057C40" w14:textId="77777777" w:rsidR="00DE03BF" w:rsidRDefault="00DE03BF" w:rsidP="00DE03BF">
      <w:pPr>
        <w:spacing w:after="240"/>
        <w:rPr>
          <w:rFonts w:ascii="Arial" w:hAnsi="Arial" w:cs="Arial"/>
          <w:sz w:val="24"/>
          <w:szCs w:val="24"/>
        </w:rPr>
      </w:pPr>
      <w:r>
        <w:rPr>
          <w:rFonts w:ascii="Arial" w:hAnsi="Arial" w:cs="Arial"/>
          <w:b/>
          <w:bCs/>
          <w:sz w:val="24"/>
          <w:szCs w:val="24"/>
        </w:rPr>
        <w:t>Name and General Location of Source(s)</w:t>
      </w:r>
      <w:proofErr w:type="gramStart"/>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w:t>
      </w:r>
      <w:proofErr w:type="gramEnd"/>
      <w:r>
        <w:rPr>
          <w:rFonts w:ascii="Arial" w:hAnsi="Arial" w:cs="Arial"/>
          <w:b/>
          <w:bCs/>
          <w:sz w:val="24"/>
          <w:szCs w:val="24"/>
        </w:rPr>
        <w:t>:</w:t>
      </w:r>
      <w:r>
        <w:rPr>
          <w:rFonts w:ascii="Arial" w:hAnsi="Arial" w:cs="Arial"/>
          <w:sz w:val="24"/>
          <w:szCs w:val="24"/>
        </w:rPr>
        <w:t xml:space="preserve"> 3500825 – Well 1 &amp; 3 are located on the east end of the subdivision.  Well 1 is a back-up supply and Well 3 is the everyday supply.  No water was supplied by Well 1 in 2020.</w:t>
      </w:r>
    </w:p>
    <w:p w14:paraId="787C5F90" w14:textId="77777777" w:rsidR="00DE03BF" w:rsidRDefault="00DE03BF" w:rsidP="00DE03BF">
      <w:pPr>
        <w:spacing w:after="240"/>
        <w:rPr>
          <w:rFonts w:ascii="Arial" w:hAnsi="Arial" w:cs="Arial"/>
          <w:sz w:val="24"/>
          <w:szCs w:val="24"/>
        </w:rPr>
      </w:pPr>
      <w:r>
        <w:rPr>
          <w:rFonts w:ascii="Arial" w:hAnsi="Arial" w:cs="Arial"/>
          <w:b/>
          <w:bCs/>
          <w:sz w:val="24"/>
          <w:szCs w:val="24"/>
        </w:rPr>
        <w:t>Drinking Water Source Assessment Information:</w:t>
      </w:r>
      <w:r>
        <w:rPr>
          <w:rFonts w:ascii="Arial" w:hAnsi="Arial" w:cs="Arial"/>
          <w:sz w:val="24"/>
          <w:szCs w:val="24"/>
        </w:rPr>
        <w:t xml:space="preserve"> A </w:t>
      </w:r>
      <w:proofErr w:type="gramStart"/>
      <w:r>
        <w:rPr>
          <w:rFonts w:ascii="Arial" w:hAnsi="Arial" w:cs="Arial"/>
          <w:sz w:val="24"/>
          <w:szCs w:val="24"/>
        </w:rPr>
        <w:t>source water</w:t>
      </w:r>
      <w:proofErr w:type="gramEnd"/>
      <w:r>
        <w:rPr>
          <w:rFonts w:ascii="Arial" w:hAnsi="Arial" w:cs="Arial"/>
          <w:sz w:val="24"/>
          <w:szCs w:val="24"/>
        </w:rPr>
        <w:t xml:space="preserve"> assessment has not been completed by the Department of Public Health </w:t>
      </w:r>
      <w:proofErr w:type="gramStart"/>
      <w:r>
        <w:rPr>
          <w:rFonts w:ascii="Arial" w:hAnsi="Arial" w:cs="Arial"/>
          <w:sz w:val="24"/>
          <w:szCs w:val="24"/>
        </w:rPr>
        <w:t>Services,</w:t>
      </w:r>
      <w:proofErr w:type="gramEnd"/>
      <w:r>
        <w:rPr>
          <w:rFonts w:ascii="Arial" w:hAnsi="Arial" w:cs="Arial"/>
          <w:sz w:val="24"/>
          <w:szCs w:val="24"/>
        </w:rPr>
        <w:t xml:space="preserve"> however the source is considered most vulnerable to low density septic systems.</w:t>
      </w:r>
    </w:p>
    <w:p w14:paraId="566B1FFB" w14:textId="77777777" w:rsidR="00DE03BF" w:rsidRDefault="00DE03BF" w:rsidP="00DE03BF">
      <w:pPr>
        <w:spacing w:after="240"/>
        <w:rPr>
          <w:rFonts w:ascii="Arial" w:hAnsi="Arial" w:cs="Arial"/>
          <w:sz w:val="24"/>
          <w:szCs w:val="24"/>
        </w:rPr>
      </w:pPr>
      <w:r>
        <w:rPr>
          <w:rFonts w:ascii="Arial" w:hAnsi="Arial" w:cs="Arial"/>
          <w:b/>
          <w:bCs/>
          <w:sz w:val="24"/>
          <w:szCs w:val="24"/>
        </w:rPr>
        <w:t>Time and Place of Regularly Scheduled Board Meetings for Public Participation:</w:t>
      </w:r>
      <w:r>
        <w:rPr>
          <w:rFonts w:ascii="Arial" w:hAnsi="Arial" w:cs="Arial"/>
          <w:sz w:val="24"/>
          <w:szCs w:val="24"/>
        </w:rPr>
        <w:t xml:space="preserve"> Annual Shareholder Meetings are announced in mailed notices.</w:t>
      </w:r>
    </w:p>
    <w:p w14:paraId="66B6C602" w14:textId="77777777" w:rsidR="00DE03BF" w:rsidRDefault="00DE03BF" w:rsidP="00DE03BF">
      <w:pPr>
        <w:rPr>
          <w:rFonts w:ascii="Arial" w:hAnsi="Arial" w:cs="Arial"/>
          <w:sz w:val="24"/>
          <w:szCs w:val="24"/>
        </w:rPr>
      </w:pPr>
      <w:r>
        <w:rPr>
          <w:rFonts w:ascii="Arial" w:hAnsi="Arial" w:cs="Arial"/>
          <w:b/>
          <w:bCs/>
          <w:sz w:val="24"/>
          <w:szCs w:val="24"/>
        </w:rPr>
        <w:t>For More Information, Contact:</w:t>
      </w:r>
      <w:r>
        <w:rPr>
          <w:rFonts w:ascii="Arial" w:hAnsi="Arial" w:cs="Arial"/>
          <w:sz w:val="24"/>
          <w:szCs w:val="24"/>
        </w:rPr>
        <w:t xml:space="preserve"> Thomas A. Estrada </w:t>
      </w:r>
      <w:bookmarkStart w:id="2" w:name="_Hlk202043264"/>
      <w:r>
        <w:rPr>
          <w:rFonts w:ascii="Arial" w:hAnsi="Arial" w:cs="Arial"/>
          <w:sz w:val="24"/>
          <w:szCs w:val="24"/>
        </w:rPr>
        <w:t>(831) 245-7595</w:t>
      </w:r>
      <w:bookmarkEnd w:id="2"/>
    </w:p>
    <w:p w14:paraId="0CD7352A" w14:textId="77777777" w:rsidR="00DE03BF" w:rsidRDefault="00DE03BF" w:rsidP="00DE03BF">
      <w:pPr>
        <w:rPr>
          <w:rFonts w:ascii="Arial" w:hAnsi="Arial" w:cs="Arial"/>
          <w:sz w:val="24"/>
          <w:szCs w:val="24"/>
        </w:rPr>
      </w:pPr>
    </w:p>
    <w:p w14:paraId="371F3817" w14:textId="77777777" w:rsidR="00DE03BF" w:rsidRDefault="00DE03BF" w:rsidP="00DE03BF">
      <w:pPr>
        <w:pStyle w:val="Heading2"/>
      </w:pPr>
      <w:bookmarkStart w:id="3" w:name="_Toc58336714"/>
      <w:r>
        <w:t>About This Report</w:t>
      </w:r>
      <w:bookmarkEnd w:id="3"/>
    </w:p>
    <w:p w14:paraId="43B7AE29" w14:textId="77777777" w:rsidR="00DE03BF" w:rsidRDefault="00DE03BF" w:rsidP="00DE03BF">
      <w:pPr>
        <w:rPr>
          <w:rFonts w:ascii="Arial" w:hAnsi="Arial" w:cs="Arial"/>
          <w:sz w:val="24"/>
          <w:szCs w:val="24"/>
        </w:rPr>
      </w:pPr>
      <w:r>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Pr>
          <w:rFonts w:ascii="Arial" w:hAnsi="Arial" w:cs="Arial"/>
          <w:sz w:val="24"/>
          <w:szCs w:val="24"/>
        </w:rPr>
        <w:t>2023</w:t>
      </w:r>
      <w:proofErr w:type="gramEnd"/>
      <w:r>
        <w:rPr>
          <w:rFonts w:ascii="Arial" w:hAnsi="Arial" w:cs="Arial"/>
          <w:sz w:val="24"/>
          <w:szCs w:val="24"/>
        </w:rPr>
        <w:t xml:space="preserve"> and may include earlier monitoring data.</w:t>
      </w:r>
    </w:p>
    <w:p w14:paraId="78A132A2" w14:textId="77777777" w:rsidR="00DE03BF" w:rsidRDefault="00DE03BF" w:rsidP="00DE03BF">
      <w:pPr>
        <w:pStyle w:val="Heading2"/>
      </w:pPr>
      <w:r>
        <w:t>Importance of This Report Statement in Five Non-English Languages (Spanish, Mandarin, Tagalog, Vietnamese, and Hmong)</w:t>
      </w:r>
    </w:p>
    <w:p w14:paraId="646DC574" w14:textId="0CF75D35"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DE03BF" w:rsidRPr="001E5C61">
        <w:rPr>
          <w:rFonts w:ascii="Arial" w:hAnsi="Arial" w:cs="Arial"/>
          <w:b/>
          <w:bCs/>
          <w:sz w:val="24"/>
          <w:szCs w:val="24"/>
          <w:lang w:val="es-MX"/>
        </w:rPr>
        <w:t>UNION HEIGHTS MWC</w:t>
      </w:r>
      <w:r w:rsidR="00442D66" w:rsidRPr="005162DE">
        <w:rPr>
          <w:rFonts w:ascii="Arial" w:hAnsi="Arial" w:cs="Arial"/>
          <w:sz w:val="24"/>
          <w:szCs w:val="24"/>
          <w:lang w:val="es-MX"/>
        </w:rPr>
        <w:t xml:space="preserve"> a </w:t>
      </w:r>
      <w:r w:rsidR="00DE03BF" w:rsidRPr="001E5C61">
        <w:rPr>
          <w:rFonts w:ascii="Arial" w:hAnsi="Arial" w:cs="Arial"/>
          <w:b/>
          <w:bCs/>
          <w:sz w:val="24"/>
          <w:szCs w:val="24"/>
        </w:rPr>
        <w:t>(831) 245-7595</w:t>
      </w:r>
      <w:r w:rsidR="00DE03BF">
        <w:rPr>
          <w:rFonts w:ascii="Arial" w:hAnsi="Arial" w:cs="Arial"/>
          <w:sz w:val="24"/>
          <w:szCs w:val="24"/>
        </w:rPr>
        <w:t xml:space="preserve">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E03BF" w:rsidRPr="005162DE" w14:paraId="08D72929" w14:textId="77777777" w:rsidTr="002C6654">
        <w:trPr>
          <w:trHeight w:val="133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B6D4539" w14:textId="13E28C9F" w:rsidR="00DE03BF" w:rsidRPr="005162DE" w:rsidRDefault="00DE03BF" w:rsidP="00DE03BF">
            <w:pPr>
              <w:spacing w:before="40" w:after="40"/>
              <w:rPr>
                <w:rFonts w:ascii="Arial" w:hAnsi="Arial" w:cs="Arial"/>
                <w:sz w:val="24"/>
                <w:szCs w:val="24"/>
              </w:rPr>
            </w:pPr>
            <w:r>
              <w:rPr>
                <w:rFonts w:ascii="Arial" w:hAnsi="Arial" w:cs="Arial"/>
                <w:sz w:val="24"/>
                <w:szCs w:val="24"/>
              </w:rPr>
              <w:t>Lead (ppb)</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635DC3F3"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09/2</w:t>
            </w:r>
            <w:r w:rsidR="002C6654">
              <w:rPr>
                <w:rFonts w:ascii="Arial" w:hAnsi="Arial" w:cs="Arial"/>
                <w:color w:val="000000" w:themeColor="text1"/>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049BD9C5"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4FB02D39"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5570A857"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vAlign w:val="center"/>
          </w:tcPr>
          <w:p w14:paraId="0173A2B8" w14:textId="77777777" w:rsidR="00DE03BF" w:rsidRPr="005162DE" w:rsidRDefault="00DE03BF" w:rsidP="00DE03BF">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vAlign w:val="center"/>
          </w:tcPr>
          <w:p w14:paraId="4C360E7C" w14:textId="77777777" w:rsidR="00DE03BF" w:rsidRPr="005162DE" w:rsidRDefault="00DE03BF" w:rsidP="00DE03BF">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E03BF" w:rsidRPr="005162DE" w:rsidRDefault="00DE03BF" w:rsidP="00DE03BF">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E03BF" w:rsidRPr="005162DE" w14:paraId="3E0C72DE" w14:textId="77777777" w:rsidTr="002C6654">
        <w:trPr>
          <w:trHeight w:val="134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152BF18" w14:textId="64E14404" w:rsidR="00DE03BF" w:rsidRPr="005162DE" w:rsidRDefault="00DE03BF" w:rsidP="00DE03BF">
            <w:pPr>
              <w:spacing w:before="40" w:after="40"/>
              <w:rPr>
                <w:rFonts w:ascii="Arial" w:hAnsi="Arial" w:cs="Arial"/>
                <w:sz w:val="24"/>
                <w:szCs w:val="24"/>
              </w:rPr>
            </w:pPr>
            <w:r>
              <w:rPr>
                <w:rFonts w:ascii="Arial" w:hAnsi="Arial" w:cs="Arial"/>
                <w:sz w:val="24"/>
                <w:szCs w:val="24"/>
              </w:rPr>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0889E9B8"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09/2</w:t>
            </w:r>
            <w:r w:rsidR="002C6654">
              <w:rPr>
                <w:rFonts w:ascii="Arial" w:hAnsi="Arial" w:cs="Arial"/>
                <w:color w:val="000000" w:themeColor="text1"/>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2FBBD40C"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7D21E846" w:rsidR="00DE03BF" w:rsidRPr="005162DE" w:rsidRDefault="002C6654" w:rsidP="00DE03BF">
            <w:pPr>
              <w:spacing w:before="40" w:after="40"/>
              <w:jc w:val="center"/>
              <w:rPr>
                <w:rFonts w:ascii="Arial" w:hAnsi="Arial" w:cs="Arial"/>
                <w:sz w:val="24"/>
                <w:szCs w:val="24"/>
              </w:rPr>
            </w:pPr>
            <w:r>
              <w:rPr>
                <w:rFonts w:ascii="Arial" w:hAnsi="Arial" w:cs="Arial"/>
                <w:color w:val="000000" w:themeColor="text1"/>
                <w:sz w:val="24"/>
                <w:szCs w:val="24"/>
              </w:rPr>
              <w:t>0.20</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0536636E"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vAlign w:val="center"/>
          </w:tcPr>
          <w:p w14:paraId="70C90CCD" w14:textId="77777777" w:rsidR="00DE03BF" w:rsidRPr="005162DE" w:rsidRDefault="00DE03BF" w:rsidP="00DE03BF">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vAlign w:val="center"/>
          </w:tcPr>
          <w:p w14:paraId="6BFCFA13" w14:textId="77777777" w:rsidR="00DE03BF" w:rsidRPr="005162DE" w:rsidRDefault="00DE03BF" w:rsidP="00DE03BF">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E03BF" w:rsidRPr="005162DE" w:rsidRDefault="00DE03BF" w:rsidP="00DE03B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jc w:val="center"/>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DE03BF">
        <w:trPr>
          <w:jc w:val="center"/>
        </w:trPr>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E03BF" w:rsidRPr="005162DE" w14:paraId="0E0C1E93" w14:textId="77777777" w:rsidTr="00DE03BF">
        <w:trPr>
          <w:trHeight w:val="432"/>
          <w:jc w:val="center"/>
        </w:trPr>
        <w:tc>
          <w:tcPr>
            <w:tcW w:w="2250" w:type="dxa"/>
            <w:tcBorders>
              <w:top w:val="single" w:sz="4" w:space="0" w:color="auto"/>
              <w:left w:val="single" w:sz="4" w:space="0" w:color="auto"/>
              <w:bottom w:val="single" w:sz="4" w:space="0" w:color="auto"/>
              <w:right w:val="single" w:sz="4" w:space="0" w:color="auto"/>
            </w:tcBorders>
            <w:vAlign w:val="center"/>
          </w:tcPr>
          <w:p w14:paraId="66AD9F49" w14:textId="675B22FC" w:rsidR="00DE03BF" w:rsidRPr="005162DE" w:rsidRDefault="00DE03BF" w:rsidP="00DE03BF">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4DEA11D3"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11/23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3E8E22E5"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270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648AA97E"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Mar>
              <w:left w:w="58" w:type="dxa"/>
              <w:right w:w="58" w:type="dxa"/>
            </w:tcMar>
            <w:vAlign w:val="center"/>
          </w:tcPr>
          <w:p w14:paraId="4E60C959" w14:textId="77777777" w:rsidR="00DE03BF" w:rsidRPr="005162DE" w:rsidRDefault="00DE03BF" w:rsidP="00DE03BF">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DE03BF" w:rsidRPr="005162DE" w:rsidRDefault="00DE03BF" w:rsidP="00DE03BF">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DE03BF" w:rsidRPr="005162DE" w:rsidRDefault="00DE03BF" w:rsidP="00DE03BF">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DE03BF" w:rsidRPr="005162DE" w14:paraId="2ACD2463" w14:textId="77777777" w:rsidTr="00DE03BF">
        <w:trPr>
          <w:jc w:val="center"/>
        </w:trPr>
        <w:tc>
          <w:tcPr>
            <w:tcW w:w="2250" w:type="dxa"/>
            <w:tcBorders>
              <w:top w:val="single" w:sz="4" w:space="0" w:color="auto"/>
              <w:left w:val="single" w:sz="4" w:space="0" w:color="auto"/>
              <w:bottom w:val="single" w:sz="4" w:space="0" w:color="auto"/>
              <w:right w:val="single" w:sz="4" w:space="0" w:color="auto"/>
            </w:tcBorders>
            <w:vAlign w:val="center"/>
          </w:tcPr>
          <w:p w14:paraId="01FDA3CE" w14:textId="151ED589" w:rsidR="00DE03BF" w:rsidRPr="005162DE" w:rsidRDefault="00DE03BF" w:rsidP="00DE03BF">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270DBDD2"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11/23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5DBB88E7"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260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E476FB" w14:textId="0D64085F" w:rsidR="00DE03BF" w:rsidRPr="005162DE" w:rsidRDefault="00DE03BF" w:rsidP="00DE03BF">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Mar>
              <w:left w:w="58" w:type="dxa"/>
              <w:right w:w="58" w:type="dxa"/>
            </w:tcMar>
            <w:vAlign w:val="center"/>
          </w:tcPr>
          <w:p w14:paraId="76B554F2" w14:textId="77777777" w:rsidR="00DE03BF" w:rsidRPr="005162DE" w:rsidRDefault="00DE03BF" w:rsidP="00DE03BF">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DE03BF" w:rsidRPr="005162DE" w:rsidRDefault="00DE03BF" w:rsidP="00DE03BF">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DE03BF" w:rsidRPr="005162DE" w:rsidRDefault="00DE03BF" w:rsidP="00DE03BF">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1659" w:type="dxa"/>
        <w:tblInd w:w="-365" w:type="dxa"/>
        <w:tblLayout w:type="fixed"/>
        <w:tblLook w:val="00A0" w:firstRow="1" w:lastRow="0" w:firstColumn="1" w:lastColumn="0" w:noHBand="0" w:noVBand="0"/>
      </w:tblPr>
      <w:tblGrid>
        <w:gridCol w:w="1890"/>
        <w:gridCol w:w="1260"/>
        <w:gridCol w:w="1440"/>
        <w:gridCol w:w="1260"/>
        <w:gridCol w:w="1620"/>
        <w:gridCol w:w="1080"/>
        <w:gridCol w:w="1345"/>
        <w:gridCol w:w="1764"/>
      </w:tblGrid>
      <w:tr w:rsidR="00DE03BF" w:rsidRPr="005162DE" w14:paraId="4FC0937E" w14:textId="77777777" w:rsidTr="00DE03BF">
        <w:trPr>
          <w:cantSplit/>
          <w:trHeight w:val="1342"/>
        </w:trPr>
        <w:tc>
          <w:tcPr>
            <w:tcW w:w="1890" w:type="dxa"/>
            <w:vAlign w:val="center"/>
          </w:tcPr>
          <w:p w14:paraId="5D305F3C" w14:textId="77777777" w:rsidR="00DE03BF" w:rsidRPr="005162DE" w:rsidRDefault="00DE03BF" w:rsidP="00DE03BF">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DE03BF" w:rsidRPr="005162DE" w:rsidRDefault="00DE03BF" w:rsidP="00DE03BF">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DE03BF" w:rsidRPr="005162DE" w:rsidRDefault="00DE03BF" w:rsidP="00DE03BF">
            <w:pPr>
              <w:keepNext/>
              <w:keepLines/>
              <w:jc w:val="center"/>
              <w:rPr>
                <w:rFonts w:ascii="Arial" w:hAnsi="Arial" w:cs="Arial"/>
                <w:b/>
                <w:sz w:val="24"/>
                <w:szCs w:val="24"/>
              </w:rPr>
            </w:pPr>
            <w:r w:rsidRPr="005162DE">
              <w:rPr>
                <w:rFonts w:ascii="Arial" w:hAnsi="Arial" w:cs="Arial"/>
                <w:b/>
                <w:sz w:val="24"/>
                <w:szCs w:val="24"/>
              </w:rPr>
              <w:t>reporting units)</w:t>
            </w:r>
          </w:p>
        </w:tc>
        <w:tc>
          <w:tcPr>
            <w:tcW w:w="1260" w:type="dxa"/>
            <w:vAlign w:val="center"/>
          </w:tcPr>
          <w:p w14:paraId="09A3D0BB" w14:textId="77777777" w:rsidR="00DE03BF" w:rsidRPr="005162DE" w:rsidRDefault="00DE03BF" w:rsidP="00DE03BF">
            <w:pPr>
              <w:keepNext/>
              <w:keepLines/>
              <w:jc w:val="center"/>
              <w:rPr>
                <w:rFonts w:ascii="Arial" w:hAnsi="Arial" w:cs="Arial"/>
                <w:b/>
                <w:sz w:val="24"/>
                <w:szCs w:val="24"/>
              </w:rPr>
            </w:pPr>
            <w:r w:rsidRPr="005162DE">
              <w:rPr>
                <w:rFonts w:ascii="Arial" w:hAnsi="Arial" w:cs="Arial"/>
                <w:b/>
                <w:sz w:val="24"/>
                <w:szCs w:val="24"/>
              </w:rPr>
              <w:t>Sample Date</w:t>
            </w:r>
          </w:p>
        </w:tc>
        <w:tc>
          <w:tcPr>
            <w:tcW w:w="1440" w:type="dxa"/>
            <w:tcBorders>
              <w:top w:val="single" w:sz="4" w:space="0" w:color="auto"/>
              <w:left w:val="single" w:sz="4" w:space="0" w:color="auto"/>
              <w:bottom w:val="single" w:sz="4" w:space="0" w:color="auto"/>
              <w:right w:val="single" w:sz="4" w:space="0" w:color="auto"/>
            </w:tcBorders>
            <w:tcMar>
              <w:left w:w="72" w:type="dxa"/>
              <w:right w:w="72" w:type="dxa"/>
            </w:tcMar>
          </w:tcPr>
          <w:p w14:paraId="10877984" w14:textId="77777777" w:rsidR="00DE03BF" w:rsidRDefault="00DE03BF" w:rsidP="00DE03BF">
            <w:pPr>
              <w:keepNext/>
              <w:keepLines/>
              <w:jc w:val="center"/>
              <w:rPr>
                <w:rFonts w:ascii="Arial" w:hAnsi="Arial" w:cs="Arial"/>
                <w:b/>
                <w:sz w:val="24"/>
                <w:szCs w:val="24"/>
              </w:rPr>
            </w:pPr>
            <w:r>
              <w:rPr>
                <w:rFonts w:ascii="Arial" w:hAnsi="Arial" w:cs="Arial"/>
                <w:b/>
                <w:sz w:val="24"/>
                <w:szCs w:val="24"/>
              </w:rPr>
              <w:t>Level Detected</w:t>
            </w:r>
          </w:p>
          <w:p w14:paraId="384D839C" w14:textId="77777777" w:rsidR="00DE03BF" w:rsidRDefault="00DE03BF" w:rsidP="00DE03BF">
            <w:pPr>
              <w:keepNext/>
              <w:keepLines/>
              <w:jc w:val="center"/>
              <w:rPr>
                <w:rFonts w:ascii="Arial" w:hAnsi="Arial" w:cs="Arial"/>
                <w:b/>
                <w:sz w:val="24"/>
                <w:szCs w:val="24"/>
              </w:rPr>
            </w:pPr>
          </w:p>
          <w:p w14:paraId="6C8B5EC3" w14:textId="10BEDC87" w:rsidR="00DE03BF" w:rsidRPr="005162DE" w:rsidRDefault="00DE03BF" w:rsidP="00DE03BF">
            <w:pPr>
              <w:keepNext/>
              <w:keepLines/>
              <w:jc w:val="center"/>
              <w:rPr>
                <w:rFonts w:ascii="Arial" w:hAnsi="Arial" w:cs="Arial"/>
                <w:b/>
                <w:sz w:val="24"/>
                <w:szCs w:val="24"/>
              </w:rPr>
            </w:pPr>
            <w:r>
              <w:rPr>
                <w:rFonts w:ascii="Arial" w:hAnsi="Arial" w:cs="Arial"/>
                <w:b/>
                <w:sz w:val="24"/>
                <w:szCs w:val="24"/>
              </w:rPr>
              <w:t>Well 3</w:t>
            </w:r>
          </w:p>
        </w:tc>
        <w:tc>
          <w:tcPr>
            <w:tcW w:w="1260" w:type="dxa"/>
            <w:tcBorders>
              <w:top w:val="single" w:sz="4" w:space="0" w:color="auto"/>
              <w:left w:val="single" w:sz="4" w:space="0" w:color="auto"/>
              <w:bottom w:val="single" w:sz="4" w:space="0" w:color="auto"/>
              <w:right w:val="single" w:sz="4" w:space="0" w:color="auto"/>
            </w:tcBorders>
          </w:tcPr>
          <w:p w14:paraId="051EED41" w14:textId="77777777" w:rsidR="00DE03BF" w:rsidRDefault="00DE03BF" w:rsidP="00DE03BF">
            <w:pPr>
              <w:keepNext/>
              <w:keepLines/>
              <w:jc w:val="center"/>
              <w:rPr>
                <w:rFonts w:ascii="Arial" w:hAnsi="Arial" w:cs="Arial"/>
                <w:b/>
                <w:sz w:val="24"/>
                <w:szCs w:val="24"/>
              </w:rPr>
            </w:pPr>
            <w:r>
              <w:rPr>
                <w:rFonts w:ascii="Arial" w:hAnsi="Arial" w:cs="Arial"/>
                <w:b/>
                <w:sz w:val="24"/>
                <w:szCs w:val="24"/>
              </w:rPr>
              <w:t>Level Detected</w:t>
            </w:r>
          </w:p>
          <w:p w14:paraId="0E8091A9" w14:textId="77777777" w:rsidR="00DE03BF" w:rsidRDefault="00DE03BF" w:rsidP="00DE03BF">
            <w:pPr>
              <w:keepNext/>
              <w:keepLines/>
              <w:jc w:val="center"/>
              <w:rPr>
                <w:rFonts w:ascii="Arial" w:hAnsi="Arial" w:cs="Arial"/>
                <w:b/>
                <w:sz w:val="24"/>
                <w:szCs w:val="24"/>
              </w:rPr>
            </w:pPr>
          </w:p>
          <w:p w14:paraId="62962BA0" w14:textId="7560B8F6" w:rsidR="00DE03BF" w:rsidRPr="005162DE" w:rsidRDefault="00DE03BF" w:rsidP="00DE03BF">
            <w:pPr>
              <w:keepNext/>
              <w:keepLines/>
              <w:jc w:val="center"/>
              <w:rPr>
                <w:rFonts w:ascii="Arial" w:hAnsi="Arial" w:cs="Arial"/>
                <w:b/>
                <w:sz w:val="24"/>
                <w:szCs w:val="24"/>
              </w:rPr>
            </w:pPr>
            <w:r>
              <w:rPr>
                <w:rFonts w:ascii="Arial" w:hAnsi="Arial" w:cs="Arial"/>
                <w:b/>
                <w:sz w:val="24"/>
                <w:szCs w:val="24"/>
              </w:rPr>
              <w:t>Well 1</w:t>
            </w:r>
          </w:p>
        </w:tc>
        <w:tc>
          <w:tcPr>
            <w:tcW w:w="1620" w:type="dxa"/>
            <w:vAlign w:val="center"/>
          </w:tcPr>
          <w:p w14:paraId="39BF4DF6" w14:textId="3B55B88F" w:rsidR="00DE03BF" w:rsidRPr="005162DE" w:rsidRDefault="00DE03BF" w:rsidP="00DE03BF">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DE03BF" w:rsidRPr="005162DE" w:rsidRDefault="00DE03BF" w:rsidP="00DE03BF">
            <w:pPr>
              <w:keepNext/>
              <w:keepLines/>
              <w:jc w:val="center"/>
              <w:rPr>
                <w:rFonts w:ascii="Arial" w:hAnsi="Arial" w:cs="Arial"/>
                <w:b/>
                <w:sz w:val="24"/>
                <w:szCs w:val="24"/>
              </w:rPr>
            </w:pPr>
            <w:r w:rsidRPr="005162DE">
              <w:rPr>
                <w:rFonts w:ascii="Arial" w:hAnsi="Arial" w:cs="Arial"/>
                <w:b/>
                <w:sz w:val="24"/>
                <w:szCs w:val="24"/>
              </w:rPr>
              <w:t>MCL [MRDL]</w:t>
            </w:r>
          </w:p>
        </w:tc>
        <w:tc>
          <w:tcPr>
            <w:tcW w:w="1345" w:type="dxa"/>
            <w:vAlign w:val="center"/>
          </w:tcPr>
          <w:p w14:paraId="5FC2DC4F" w14:textId="302D51E1" w:rsidR="00DE03BF" w:rsidRPr="005162DE" w:rsidRDefault="00DE03BF" w:rsidP="00DE03BF">
            <w:pPr>
              <w:keepNext/>
              <w:keepLines/>
              <w:jc w:val="center"/>
              <w:rPr>
                <w:rFonts w:ascii="Arial" w:hAnsi="Arial" w:cs="Arial"/>
                <w:b/>
                <w:sz w:val="24"/>
                <w:szCs w:val="24"/>
              </w:rPr>
            </w:pPr>
            <w:r w:rsidRPr="005162DE">
              <w:rPr>
                <w:rFonts w:ascii="Arial" w:hAnsi="Arial" w:cs="Arial"/>
                <w:b/>
                <w:sz w:val="24"/>
                <w:szCs w:val="24"/>
              </w:rPr>
              <w:t>PHG (MCLG) [MRDLG]</w:t>
            </w:r>
          </w:p>
        </w:tc>
        <w:tc>
          <w:tcPr>
            <w:tcW w:w="1764" w:type="dxa"/>
            <w:vAlign w:val="center"/>
          </w:tcPr>
          <w:p w14:paraId="518AAAA0" w14:textId="77777777" w:rsidR="00DE03BF" w:rsidRPr="005162DE" w:rsidRDefault="00DE03BF" w:rsidP="00DE03BF">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E03BF" w:rsidRPr="005162DE" w14:paraId="7C96DD6F"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1CB7B62E" w:rsidR="00DE03BF" w:rsidRPr="005162DE" w:rsidRDefault="00DE03BF" w:rsidP="00DE03BF">
            <w:pPr>
              <w:keepNext/>
              <w:keepLines/>
              <w:spacing w:before="40" w:after="40"/>
              <w:ind w:left="30"/>
              <w:jc w:val="both"/>
              <w:rPr>
                <w:rFonts w:ascii="Arial" w:hAnsi="Arial" w:cs="Arial"/>
                <w:sz w:val="24"/>
                <w:szCs w:val="24"/>
              </w:rPr>
            </w:pPr>
            <w:r>
              <w:rPr>
                <w:rFonts w:ascii="Arial" w:hAnsi="Arial" w:cs="Arial"/>
                <w:sz w:val="24"/>
                <w:szCs w:val="24"/>
              </w:rPr>
              <w:t>Asbestos (</w:t>
            </w:r>
            <w:proofErr w:type="gramStart"/>
            <w:r>
              <w:rPr>
                <w:rFonts w:ascii="Arial" w:hAnsi="Arial" w:cs="Arial"/>
                <w:sz w:val="24"/>
                <w:szCs w:val="24"/>
              </w:rPr>
              <w:t>MFL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14:paraId="51A5FDE0" w14:textId="77777777" w:rsidR="00DE03BF" w:rsidRDefault="00DE03BF" w:rsidP="00DE03BF">
            <w:pPr>
              <w:jc w:val="center"/>
              <w:rPr>
                <w:rFonts w:ascii="Arial" w:hAnsi="Arial" w:cs="Arial"/>
                <w:b/>
                <w:sz w:val="24"/>
                <w:szCs w:val="24"/>
              </w:rPr>
            </w:pPr>
            <w:r>
              <w:rPr>
                <w:rFonts w:ascii="Arial" w:hAnsi="Arial" w:cs="Arial"/>
                <w:b/>
                <w:sz w:val="24"/>
                <w:szCs w:val="24"/>
              </w:rPr>
              <w:t>11/22</w:t>
            </w:r>
          </w:p>
          <w:p w14:paraId="68095FD3" w14:textId="77777777" w:rsidR="00DE03BF" w:rsidRDefault="00DE03BF" w:rsidP="00DE03BF">
            <w:pPr>
              <w:jc w:val="center"/>
              <w:rPr>
                <w:rFonts w:ascii="Arial" w:hAnsi="Arial" w:cs="Arial"/>
                <w:sz w:val="24"/>
                <w:szCs w:val="24"/>
              </w:rPr>
            </w:pPr>
          </w:p>
          <w:p w14:paraId="21F7006B" w14:textId="4AAE1F9B" w:rsidR="00DE03BF" w:rsidRPr="005162DE" w:rsidRDefault="00DE03BF" w:rsidP="00DE03BF">
            <w:pPr>
              <w:keepNext/>
              <w:keepLines/>
              <w:spacing w:before="40" w:after="40"/>
              <w:jc w:val="center"/>
              <w:rPr>
                <w:rFonts w:ascii="Arial" w:hAnsi="Arial" w:cs="Arial"/>
                <w:sz w:val="24"/>
                <w:szCs w:val="24"/>
              </w:rPr>
            </w:pPr>
            <w:r>
              <w:rPr>
                <w:rFonts w:ascii="Arial" w:hAnsi="Arial" w:cs="Arial"/>
                <w:sz w:val="24"/>
                <w:szCs w:val="24"/>
              </w:rPr>
              <w:t>07/99</w:t>
            </w:r>
          </w:p>
        </w:tc>
        <w:tc>
          <w:tcPr>
            <w:tcW w:w="1440" w:type="dxa"/>
            <w:tcBorders>
              <w:top w:val="single" w:sz="4" w:space="0" w:color="auto"/>
              <w:left w:val="single" w:sz="4" w:space="0" w:color="auto"/>
              <w:bottom w:val="single" w:sz="4" w:space="0" w:color="auto"/>
              <w:right w:val="single" w:sz="4" w:space="0" w:color="auto"/>
            </w:tcBorders>
            <w:vAlign w:val="center"/>
          </w:tcPr>
          <w:p w14:paraId="24B0681B" w14:textId="77777777" w:rsidR="00DE03BF" w:rsidRDefault="00DE03BF" w:rsidP="00DE03BF">
            <w:pPr>
              <w:keepNext/>
              <w:keepLines/>
              <w:spacing w:before="40" w:after="40"/>
              <w:jc w:val="center"/>
              <w:rPr>
                <w:rFonts w:ascii="Arial" w:hAnsi="Arial" w:cs="Arial"/>
                <w:b/>
                <w:sz w:val="24"/>
                <w:szCs w:val="24"/>
              </w:rPr>
            </w:pPr>
            <w:r>
              <w:rPr>
                <w:rFonts w:ascii="Arial" w:hAnsi="Arial" w:cs="Arial"/>
                <w:b/>
                <w:sz w:val="24"/>
                <w:szCs w:val="24"/>
              </w:rPr>
              <w:t>ND</w:t>
            </w:r>
          </w:p>
          <w:p w14:paraId="1E9696CC" w14:textId="77777777" w:rsidR="00DE03BF" w:rsidRDefault="00DE03BF" w:rsidP="00DE03BF">
            <w:pPr>
              <w:keepNext/>
              <w:keepLines/>
              <w:spacing w:before="40" w:after="40"/>
              <w:jc w:val="center"/>
              <w:rPr>
                <w:rFonts w:ascii="Arial" w:hAnsi="Arial" w:cs="Arial"/>
                <w:sz w:val="24"/>
                <w:szCs w:val="24"/>
              </w:rPr>
            </w:pPr>
          </w:p>
          <w:p w14:paraId="1BD7CABC" w14:textId="14FF641D" w:rsidR="00DE03BF" w:rsidRPr="005162DE" w:rsidRDefault="00DE03BF" w:rsidP="00DE03BF">
            <w:pPr>
              <w:keepNext/>
              <w:keepLines/>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223D26D" w14:textId="77777777" w:rsidR="00DE03BF" w:rsidRDefault="00DE03BF" w:rsidP="00DE03BF">
            <w:pPr>
              <w:jc w:val="center"/>
              <w:rPr>
                <w:rFonts w:ascii="Arial" w:hAnsi="Arial" w:cs="Arial"/>
                <w:sz w:val="24"/>
                <w:szCs w:val="24"/>
              </w:rPr>
            </w:pPr>
          </w:p>
          <w:p w14:paraId="034C4990" w14:textId="77777777" w:rsidR="00DE03BF" w:rsidRDefault="00DE03BF" w:rsidP="00DE03BF">
            <w:pPr>
              <w:jc w:val="center"/>
              <w:rPr>
                <w:rFonts w:ascii="Arial" w:hAnsi="Arial" w:cs="Arial"/>
                <w:sz w:val="24"/>
                <w:szCs w:val="24"/>
              </w:rPr>
            </w:pPr>
          </w:p>
          <w:p w14:paraId="4C56FF33" w14:textId="20AEC200" w:rsidR="00DE03BF" w:rsidRPr="005162DE" w:rsidRDefault="00DE03BF" w:rsidP="00DE03BF">
            <w:pPr>
              <w:keepNext/>
              <w:keepLines/>
              <w:spacing w:before="40" w:after="40"/>
              <w:jc w:val="center"/>
              <w:rPr>
                <w:rFonts w:ascii="Arial" w:hAnsi="Arial" w:cs="Arial"/>
                <w:sz w:val="24"/>
                <w:szCs w:val="24"/>
              </w:rPr>
            </w:pPr>
            <w:r>
              <w:rPr>
                <w:rFonts w:ascii="Arial" w:hAnsi="Arial" w:cs="Arial"/>
                <w:sz w:val="24"/>
                <w:szCs w:val="24"/>
              </w:rPr>
              <w:t>0.358</w:t>
            </w:r>
          </w:p>
        </w:tc>
        <w:tc>
          <w:tcPr>
            <w:tcW w:w="1620" w:type="dxa"/>
            <w:tcBorders>
              <w:top w:val="single" w:sz="4" w:space="0" w:color="auto"/>
              <w:left w:val="single" w:sz="4" w:space="0" w:color="auto"/>
              <w:bottom w:val="single" w:sz="4" w:space="0" w:color="auto"/>
              <w:right w:val="single" w:sz="4" w:space="0" w:color="auto"/>
            </w:tcBorders>
            <w:vAlign w:val="center"/>
          </w:tcPr>
          <w:p w14:paraId="40895B2C" w14:textId="415F0039" w:rsidR="00DE03BF" w:rsidRPr="005162DE" w:rsidRDefault="00DE03BF" w:rsidP="00DE03BF">
            <w:pPr>
              <w:keepNext/>
              <w:keepLines/>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707B8EC2" w14:textId="15A69CEA" w:rsidR="00DE03BF" w:rsidRPr="005162DE" w:rsidRDefault="00DE03BF" w:rsidP="00DE03BF">
            <w:pPr>
              <w:keepNext/>
              <w:keepLines/>
              <w:spacing w:before="40" w:after="40"/>
              <w:jc w:val="center"/>
              <w:rPr>
                <w:rFonts w:ascii="Arial" w:hAnsi="Arial" w:cs="Arial"/>
                <w:sz w:val="24"/>
                <w:szCs w:val="24"/>
              </w:rPr>
            </w:pPr>
            <w:r>
              <w:rPr>
                <w:rFonts w:ascii="Arial" w:hAnsi="Arial" w:cs="Arial"/>
                <w:sz w:val="24"/>
                <w:szCs w:val="24"/>
              </w:rPr>
              <w:t>7</w:t>
            </w:r>
          </w:p>
        </w:tc>
        <w:tc>
          <w:tcPr>
            <w:tcW w:w="1345" w:type="dxa"/>
            <w:tcBorders>
              <w:top w:val="single" w:sz="4" w:space="0" w:color="auto"/>
              <w:left w:val="single" w:sz="4" w:space="0" w:color="auto"/>
              <w:bottom w:val="single" w:sz="4" w:space="0" w:color="auto"/>
              <w:right w:val="single" w:sz="4" w:space="0" w:color="auto"/>
            </w:tcBorders>
            <w:vAlign w:val="center"/>
          </w:tcPr>
          <w:p w14:paraId="4F209845" w14:textId="777717C0" w:rsidR="00DE03BF" w:rsidRPr="005162DE" w:rsidRDefault="00DE03BF" w:rsidP="00DE03BF">
            <w:pPr>
              <w:keepNext/>
              <w:keepLines/>
              <w:spacing w:before="40" w:after="40"/>
              <w:jc w:val="center"/>
              <w:rPr>
                <w:rFonts w:ascii="Arial" w:hAnsi="Arial" w:cs="Arial"/>
                <w:sz w:val="24"/>
                <w:szCs w:val="24"/>
              </w:rPr>
            </w:pPr>
            <w:r>
              <w:rPr>
                <w:rFonts w:ascii="Arial" w:hAnsi="Arial" w:cs="Arial"/>
                <w:sz w:val="24"/>
                <w:szCs w:val="24"/>
              </w:rPr>
              <w:t>7</w:t>
            </w:r>
          </w:p>
        </w:tc>
        <w:tc>
          <w:tcPr>
            <w:tcW w:w="1764" w:type="dxa"/>
            <w:tcBorders>
              <w:top w:val="single" w:sz="4" w:space="0" w:color="auto"/>
              <w:left w:val="single" w:sz="4" w:space="0" w:color="auto"/>
              <w:bottom w:val="single" w:sz="4" w:space="0" w:color="auto"/>
              <w:right w:val="single" w:sz="4" w:space="0" w:color="auto"/>
            </w:tcBorders>
            <w:vAlign w:val="center"/>
          </w:tcPr>
          <w:p w14:paraId="307E6935" w14:textId="0D37CC7A" w:rsidR="00DE03BF" w:rsidRPr="005162DE" w:rsidRDefault="00DE03BF" w:rsidP="00DE03BF">
            <w:pPr>
              <w:keepNext/>
              <w:keepLines/>
              <w:spacing w:before="40" w:after="40"/>
              <w:jc w:val="center"/>
              <w:rPr>
                <w:rFonts w:ascii="Arial" w:hAnsi="Arial" w:cs="Arial"/>
                <w:sz w:val="24"/>
                <w:szCs w:val="24"/>
              </w:rPr>
            </w:pPr>
            <w:r>
              <w:rPr>
                <w:rFonts w:ascii="Arial" w:hAnsi="Arial" w:cs="Arial"/>
                <w:sz w:val="24"/>
                <w:szCs w:val="24"/>
              </w:rPr>
              <w:t>Internal corrosion of asbestos cement water mains; erosion if natural deposits</w:t>
            </w:r>
          </w:p>
        </w:tc>
      </w:tr>
      <w:tr w:rsidR="00DE03BF" w:rsidRPr="005162DE" w14:paraId="7E778FAF"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58417A71" w:rsidR="00DE03BF" w:rsidRPr="005162DE" w:rsidRDefault="00DE03BF" w:rsidP="00DE03BF">
            <w:pPr>
              <w:spacing w:before="40" w:after="40"/>
              <w:ind w:left="30"/>
              <w:jc w:val="both"/>
              <w:rPr>
                <w:rFonts w:ascii="Arial" w:hAnsi="Arial" w:cs="Arial"/>
                <w:sz w:val="24"/>
                <w:szCs w:val="24"/>
              </w:rPr>
            </w:pPr>
            <w:r>
              <w:rPr>
                <w:rFonts w:ascii="Arial" w:hAnsi="Arial" w:cs="Arial"/>
                <w:sz w:val="24"/>
                <w:szCs w:val="24"/>
              </w:rPr>
              <w:t xml:space="preserve">Lead (ppb) </w:t>
            </w:r>
          </w:p>
        </w:tc>
        <w:tc>
          <w:tcPr>
            <w:tcW w:w="1260" w:type="dxa"/>
            <w:tcBorders>
              <w:top w:val="single" w:sz="4" w:space="0" w:color="auto"/>
              <w:left w:val="single" w:sz="4" w:space="0" w:color="auto"/>
              <w:bottom w:val="single" w:sz="4" w:space="0" w:color="auto"/>
              <w:right w:val="single" w:sz="4" w:space="0" w:color="auto"/>
            </w:tcBorders>
            <w:vAlign w:val="center"/>
          </w:tcPr>
          <w:p w14:paraId="08091B91" w14:textId="77777777" w:rsidR="00DE03BF" w:rsidRDefault="00DE03BF" w:rsidP="00DE03BF">
            <w:pPr>
              <w:jc w:val="center"/>
              <w:rPr>
                <w:rFonts w:ascii="Arial" w:hAnsi="Arial" w:cs="Arial"/>
                <w:b/>
                <w:sz w:val="24"/>
                <w:szCs w:val="24"/>
              </w:rPr>
            </w:pPr>
            <w:r>
              <w:rPr>
                <w:rFonts w:ascii="Arial" w:hAnsi="Arial" w:cs="Arial"/>
                <w:b/>
                <w:sz w:val="24"/>
                <w:szCs w:val="24"/>
              </w:rPr>
              <w:t>11/20</w:t>
            </w:r>
          </w:p>
          <w:p w14:paraId="607336EE" w14:textId="77777777" w:rsidR="00DE03BF" w:rsidRDefault="00DE03BF" w:rsidP="00DE03BF">
            <w:pPr>
              <w:keepNext/>
              <w:keepLines/>
              <w:spacing w:before="40" w:after="40"/>
              <w:jc w:val="center"/>
              <w:rPr>
                <w:rFonts w:ascii="Arial" w:hAnsi="Arial" w:cs="Arial"/>
                <w:sz w:val="24"/>
                <w:szCs w:val="24"/>
              </w:rPr>
            </w:pPr>
          </w:p>
          <w:p w14:paraId="3F0F3D93" w14:textId="77777777" w:rsidR="00DE03BF" w:rsidRDefault="00DE03BF" w:rsidP="00DE03BF">
            <w:pPr>
              <w:keepNext/>
              <w:keepLines/>
              <w:spacing w:before="40" w:after="40"/>
              <w:jc w:val="center"/>
              <w:rPr>
                <w:rFonts w:ascii="Arial" w:hAnsi="Arial" w:cs="Arial"/>
                <w:sz w:val="24"/>
                <w:szCs w:val="24"/>
              </w:rPr>
            </w:pPr>
          </w:p>
          <w:p w14:paraId="46BA0692" w14:textId="77777777" w:rsidR="00DE03BF" w:rsidRDefault="00DE03BF" w:rsidP="00DE03BF">
            <w:pPr>
              <w:keepNext/>
              <w:keepLines/>
              <w:spacing w:before="40" w:after="40"/>
              <w:jc w:val="center"/>
              <w:rPr>
                <w:rFonts w:ascii="Arial" w:hAnsi="Arial" w:cs="Arial"/>
                <w:sz w:val="24"/>
                <w:szCs w:val="24"/>
              </w:rPr>
            </w:pPr>
          </w:p>
          <w:p w14:paraId="25EFD446" w14:textId="699AE488" w:rsidR="00DE03BF" w:rsidRPr="005162DE" w:rsidRDefault="00DE03BF" w:rsidP="00DE03BF">
            <w:pPr>
              <w:spacing w:before="40" w:after="40"/>
              <w:jc w:val="center"/>
              <w:rPr>
                <w:rFonts w:ascii="Arial" w:hAnsi="Arial" w:cs="Arial"/>
                <w:sz w:val="24"/>
                <w:szCs w:val="24"/>
              </w:rPr>
            </w:pPr>
            <w:r>
              <w:rPr>
                <w:rFonts w:ascii="Arial" w:hAnsi="Arial" w:cs="Arial"/>
                <w:sz w:val="24"/>
                <w:szCs w:val="24"/>
              </w:rPr>
              <w:t>12/08</w:t>
            </w:r>
          </w:p>
        </w:tc>
        <w:tc>
          <w:tcPr>
            <w:tcW w:w="1440" w:type="dxa"/>
            <w:tcBorders>
              <w:top w:val="single" w:sz="4" w:space="0" w:color="auto"/>
              <w:left w:val="single" w:sz="4" w:space="0" w:color="auto"/>
              <w:bottom w:val="single" w:sz="4" w:space="0" w:color="auto"/>
              <w:right w:val="single" w:sz="4" w:space="0" w:color="auto"/>
            </w:tcBorders>
            <w:vAlign w:val="center"/>
          </w:tcPr>
          <w:p w14:paraId="474E84E0" w14:textId="77777777" w:rsidR="00DE03BF" w:rsidRDefault="00DE03BF" w:rsidP="00DE03BF">
            <w:pPr>
              <w:keepNext/>
              <w:keepLines/>
              <w:spacing w:before="40" w:after="40"/>
              <w:rPr>
                <w:rFonts w:ascii="Arial" w:hAnsi="Arial" w:cs="Arial"/>
                <w:b/>
                <w:sz w:val="24"/>
                <w:szCs w:val="24"/>
              </w:rPr>
            </w:pPr>
            <w:r>
              <w:rPr>
                <w:rFonts w:ascii="Arial" w:hAnsi="Arial" w:cs="Arial"/>
                <w:b/>
                <w:sz w:val="24"/>
                <w:szCs w:val="24"/>
              </w:rPr>
              <w:t xml:space="preserve">      ND</w:t>
            </w:r>
          </w:p>
          <w:p w14:paraId="2A4C6450" w14:textId="77777777" w:rsidR="00DE03BF" w:rsidRDefault="00DE03BF" w:rsidP="00DE03BF">
            <w:pPr>
              <w:keepNext/>
              <w:keepLines/>
              <w:spacing w:before="40" w:after="40"/>
              <w:rPr>
                <w:rFonts w:ascii="Arial" w:hAnsi="Arial" w:cs="Arial"/>
                <w:sz w:val="24"/>
                <w:szCs w:val="24"/>
              </w:rPr>
            </w:pPr>
          </w:p>
          <w:p w14:paraId="4FB109DC" w14:textId="77777777" w:rsidR="00DE03BF" w:rsidRDefault="00DE03BF" w:rsidP="00DE03BF">
            <w:pPr>
              <w:keepNext/>
              <w:keepLines/>
              <w:spacing w:before="40" w:after="40"/>
              <w:rPr>
                <w:rFonts w:ascii="Arial" w:hAnsi="Arial" w:cs="Arial"/>
                <w:sz w:val="24"/>
                <w:szCs w:val="24"/>
              </w:rPr>
            </w:pPr>
          </w:p>
          <w:p w14:paraId="55D40A9F" w14:textId="77777777" w:rsidR="00DE03BF" w:rsidRDefault="00DE03BF" w:rsidP="00DE03BF">
            <w:pPr>
              <w:keepNext/>
              <w:keepLines/>
              <w:spacing w:before="40" w:after="40"/>
              <w:rPr>
                <w:rFonts w:ascii="Arial" w:hAnsi="Arial" w:cs="Arial"/>
                <w:sz w:val="24"/>
                <w:szCs w:val="24"/>
              </w:rPr>
            </w:pPr>
          </w:p>
          <w:p w14:paraId="7CAF39D9" w14:textId="763E18E8" w:rsidR="00DE03BF" w:rsidRPr="005162DE" w:rsidRDefault="00DE03BF" w:rsidP="00DE03BF">
            <w:pPr>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2A85D76" w14:textId="77777777" w:rsidR="00DE03BF" w:rsidRDefault="00DE03BF" w:rsidP="00DE03BF">
            <w:pPr>
              <w:jc w:val="center"/>
              <w:rPr>
                <w:rFonts w:ascii="Arial" w:hAnsi="Arial" w:cs="Arial"/>
                <w:sz w:val="24"/>
                <w:szCs w:val="24"/>
              </w:rPr>
            </w:pPr>
          </w:p>
          <w:p w14:paraId="501660B1" w14:textId="77777777" w:rsidR="00DE03BF" w:rsidRDefault="00DE03BF" w:rsidP="00DE03BF">
            <w:pPr>
              <w:keepNext/>
              <w:keepLines/>
              <w:spacing w:before="40" w:after="40"/>
              <w:jc w:val="center"/>
              <w:rPr>
                <w:rFonts w:ascii="Arial" w:hAnsi="Arial" w:cs="Arial"/>
                <w:sz w:val="24"/>
                <w:szCs w:val="24"/>
              </w:rPr>
            </w:pPr>
          </w:p>
          <w:p w14:paraId="05884491" w14:textId="77777777" w:rsidR="00DE03BF" w:rsidRDefault="00DE03BF" w:rsidP="00DE03BF">
            <w:pPr>
              <w:keepNext/>
              <w:keepLines/>
              <w:spacing w:before="40" w:after="40"/>
              <w:jc w:val="center"/>
              <w:rPr>
                <w:rFonts w:ascii="Arial" w:hAnsi="Arial" w:cs="Arial"/>
                <w:sz w:val="24"/>
                <w:szCs w:val="24"/>
              </w:rPr>
            </w:pPr>
          </w:p>
          <w:p w14:paraId="57BB0F1E" w14:textId="77777777" w:rsidR="00DE03BF" w:rsidRDefault="00DE03BF" w:rsidP="00DE03BF">
            <w:pPr>
              <w:keepNext/>
              <w:keepLines/>
              <w:spacing w:before="40" w:after="40"/>
              <w:jc w:val="center"/>
              <w:rPr>
                <w:rFonts w:ascii="Arial" w:hAnsi="Arial" w:cs="Arial"/>
                <w:sz w:val="24"/>
                <w:szCs w:val="24"/>
              </w:rPr>
            </w:pPr>
          </w:p>
          <w:p w14:paraId="693374E9" w14:textId="3E3FE4B0" w:rsidR="00DE03BF" w:rsidRPr="005162DE" w:rsidRDefault="00DE03BF" w:rsidP="00DE03BF">
            <w:pPr>
              <w:spacing w:before="40" w:after="40"/>
              <w:jc w:val="center"/>
              <w:rPr>
                <w:rFonts w:ascii="Arial" w:hAnsi="Arial" w:cs="Arial"/>
                <w:sz w:val="24"/>
                <w:szCs w:val="24"/>
              </w:rPr>
            </w:pPr>
            <w:r>
              <w:rPr>
                <w:rFonts w:ascii="Arial" w:hAnsi="Arial" w:cs="Arial"/>
                <w:sz w:val="24"/>
                <w:szCs w:val="24"/>
              </w:rPr>
              <w:t>8.1</w:t>
            </w:r>
          </w:p>
        </w:tc>
        <w:tc>
          <w:tcPr>
            <w:tcW w:w="1620" w:type="dxa"/>
            <w:tcBorders>
              <w:top w:val="single" w:sz="4" w:space="0" w:color="auto"/>
              <w:left w:val="single" w:sz="4" w:space="0" w:color="auto"/>
              <w:bottom w:val="single" w:sz="4" w:space="0" w:color="auto"/>
              <w:right w:val="single" w:sz="4" w:space="0" w:color="auto"/>
            </w:tcBorders>
            <w:vAlign w:val="center"/>
          </w:tcPr>
          <w:p w14:paraId="694B316A" w14:textId="73F0CADB"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04B3ABD1" w14:textId="4ABAD4F3" w:rsidR="00DE03BF" w:rsidRPr="005162DE" w:rsidRDefault="00DE03BF" w:rsidP="00DE03BF">
            <w:pPr>
              <w:spacing w:before="40" w:after="40"/>
              <w:jc w:val="center"/>
              <w:rPr>
                <w:rFonts w:ascii="Arial" w:hAnsi="Arial" w:cs="Arial"/>
                <w:sz w:val="24"/>
                <w:szCs w:val="24"/>
              </w:rPr>
            </w:pPr>
            <w:r>
              <w:rPr>
                <w:rFonts w:ascii="Arial" w:hAnsi="Arial" w:cs="Arial"/>
                <w:sz w:val="24"/>
                <w:szCs w:val="24"/>
              </w:rPr>
              <w:t>(AL=15)</w:t>
            </w:r>
          </w:p>
        </w:tc>
        <w:tc>
          <w:tcPr>
            <w:tcW w:w="1345" w:type="dxa"/>
            <w:tcBorders>
              <w:top w:val="single" w:sz="4" w:space="0" w:color="auto"/>
              <w:left w:val="single" w:sz="4" w:space="0" w:color="auto"/>
              <w:bottom w:val="single" w:sz="4" w:space="0" w:color="auto"/>
              <w:right w:val="single" w:sz="4" w:space="0" w:color="auto"/>
            </w:tcBorders>
            <w:vAlign w:val="center"/>
          </w:tcPr>
          <w:p w14:paraId="7BD33183" w14:textId="130FBAE7" w:rsidR="00DE03BF" w:rsidRPr="005162DE" w:rsidRDefault="00DE03BF" w:rsidP="00DE03BF">
            <w:pPr>
              <w:spacing w:before="40" w:after="40"/>
              <w:jc w:val="center"/>
              <w:rPr>
                <w:rFonts w:ascii="Arial" w:hAnsi="Arial" w:cs="Arial"/>
                <w:sz w:val="24"/>
                <w:szCs w:val="24"/>
              </w:rPr>
            </w:pPr>
            <w:r>
              <w:rPr>
                <w:rFonts w:ascii="Arial" w:hAnsi="Arial" w:cs="Arial"/>
                <w:sz w:val="24"/>
                <w:szCs w:val="24"/>
              </w:rPr>
              <w:t>0.2</w:t>
            </w:r>
          </w:p>
        </w:tc>
        <w:tc>
          <w:tcPr>
            <w:tcW w:w="1764" w:type="dxa"/>
            <w:tcBorders>
              <w:top w:val="single" w:sz="4" w:space="0" w:color="auto"/>
              <w:left w:val="single" w:sz="4" w:space="0" w:color="auto"/>
              <w:bottom w:val="single" w:sz="4" w:space="0" w:color="auto"/>
              <w:right w:val="single" w:sz="4" w:space="0" w:color="auto"/>
            </w:tcBorders>
            <w:vAlign w:val="center"/>
          </w:tcPr>
          <w:p w14:paraId="701F5E75" w14:textId="5A8A7089" w:rsidR="00DE03BF" w:rsidRPr="005162DE" w:rsidRDefault="00DE03BF" w:rsidP="00DE03BF">
            <w:pPr>
              <w:spacing w:before="40" w:after="40"/>
              <w:jc w:val="center"/>
              <w:rPr>
                <w:rFonts w:ascii="Arial" w:hAnsi="Arial" w:cs="Arial"/>
                <w:sz w:val="24"/>
                <w:szCs w:val="24"/>
              </w:rPr>
            </w:pPr>
            <w:r>
              <w:rPr>
                <w:rFonts w:ascii="Arial" w:hAnsi="Arial" w:cs="Arial"/>
                <w:sz w:val="24"/>
                <w:szCs w:val="24"/>
              </w:rPr>
              <w:t xml:space="preserve">Internal corrosion of household water plumbing systems; discharges from industrial </w:t>
            </w:r>
            <w:proofErr w:type="gramStart"/>
            <w:r>
              <w:rPr>
                <w:rFonts w:ascii="Arial" w:hAnsi="Arial" w:cs="Arial"/>
                <w:sz w:val="24"/>
                <w:szCs w:val="24"/>
              </w:rPr>
              <w:t>manufacturer</w:t>
            </w:r>
            <w:proofErr w:type="gramEnd"/>
            <w:r>
              <w:rPr>
                <w:rFonts w:ascii="Arial" w:hAnsi="Arial" w:cs="Arial"/>
                <w:sz w:val="24"/>
                <w:szCs w:val="24"/>
              </w:rPr>
              <w:t>; erosion of natural deposits</w:t>
            </w:r>
          </w:p>
        </w:tc>
      </w:tr>
      <w:tr w:rsidR="00DE03BF" w:rsidRPr="005162DE" w14:paraId="063A580C"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E492A8D" w14:textId="0C0C1C8D" w:rsidR="00DE03BF" w:rsidRPr="005162DE" w:rsidRDefault="00DE03BF" w:rsidP="00DE03BF">
            <w:pPr>
              <w:spacing w:before="40" w:after="40"/>
              <w:ind w:left="30"/>
              <w:jc w:val="both"/>
              <w:rPr>
                <w:rFonts w:ascii="Arial" w:hAnsi="Arial" w:cs="Arial"/>
                <w:sz w:val="24"/>
                <w:szCs w:val="24"/>
              </w:rPr>
            </w:pPr>
            <w:r>
              <w:rPr>
                <w:rFonts w:ascii="Arial" w:hAnsi="Arial" w:cs="Arial"/>
                <w:sz w:val="24"/>
                <w:szCs w:val="24"/>
              </w:rPr>
              <w:t>Fluoride</w:t>
            </w:r>
          </w:p>
        </w:tc>
        <w:tc>
          <w:tcPr>
            <w:tcW w:w="1260" w:type="dxa"/>
            <w:tcBorders>
              <w:top w:val="single" w:sz="4" w:space="0" w:color="auto"/>
              <w:left w:val="single" w:sz="4" w:space="0" w:color="auto"/>
              <w:bottom w:val="single" w:sz="4" w:space="0" w:color="auto"/>
              <w:right w:val="single" w:sz="4" w:space="0" w:color="auto"/>
            </w:tcBorders>
            <w:vAlign w:val="center"/>
          </w:tcPr>
          <w:p w14:paraId="47B00C76" w14:textId="77777777" w:rsidR="00DE03BF" w:rsidRDefault="00DE03BF" w:rsidP="00DE03BF">
            <w:pPr>
              <w:jc w:val="center"/>
              <w:rPr>
                <w:rFonts w:ascii="Arial" w:hAnsi="Arial" w:cs="Arial"/>
                <w:b/>
                <w:sz w:val="24"/>
                <w:szCs w:val="24"/>
              </w:rPr>
            </w:pPr>
            <w:r>
              <w:rPr>
                <w:rFonts w:ascii="Arial" w:hAnsi="Arial" w:cs="Arial"/>
                <w:b/>
                <w:sz w:val="24"/>
                <w:szCs w:val="24"/>
              </w:rPr>
              <w:t>11/23</w:t>
            </w:r>
          </w:p>
          <w:p w14:paraId="47DAF065" w14:textId="77777777" w:rsidR="00DE03BF" w:rsidRDefault="00DE03BF" w:rsidP="00DE03BF">
            <w:pPr>
              <w:jc w:val="center"/>
              <w:rPr>
                <w:rFonts w:ascii="Arial" w:hAnsi="Arial" w:cs="Arial"/>
                <w:sz w:val="24"/>
                <w:szCs w:val="24"/>
              </w:rPr>
            </w:pPr>
          </w:p>
          <w:p w14:paraId="35453140" w14:textId="77777777" w:rsidR="00DE03BF" w:rsidRDefault="00DE03BF" w:rsidP="00DE03BF">
            <w:pPr>
              <w:jc w:val="center"/>
              <w:rPr>
                <w:rFonts w:ascii="Arial" w:hAnsi="Arial" w:cs="Arial"/>
                <w:sz w:val="24"/>
                <w:szCs w:val="24"/>
              </w:rPr>
            </w:pPr>
          </w:p>
          <w:p w14:paraId="3A7F46EE" w14:textId="77777777" w:rsidR="00DE03BF" w:rsidRDefault="00DE03BF" w:rsidP="00DE03BF">
            <w:pPr>
              <w:jc w:val="center"/>
              <w:rPr>
                <w:rFonts w:ascii="Arial" w:hAnsi="Arial" w:cs="Arial"/>
                <w:sz w:val="24"/>
                <w:szCs w:val="24"/>
              </w:rPr>
            </w:pPr>
          </w:p>
          <w:p w14:paraId="3FD0FAC4" w14:textId="77777777" w:rsidR="00DE03BF" w:rsidRDefault="00DE03BF" w:rsidP="00DE03BF">
            <w:pPr>
              <w:jc w:val="center"/>
              <w:rPr>
                <w:rFonts w:ascii="Arial" w:hAnsi="Arial" w:cs="Arial"/>
                <w:sz w:val="24"/>
                <w:szCs w:val="24"/>
              </w:rPr>
            </w:pPr>
          </w:p>
          <w:p w14:paraId="57F26AD7" w14:textId="4F311708" w:rsidR="00DE03BF" w:rsidRPr="005162DE" w:rsidRDefault="00DE03BF" w:rsidP="00DE03BF">
            <w:pPr>
              <w:spacing w:before="40" w:after="40"/>
              <w:jc w:val="center"/>
              <w:rPr>
                <w:rFonts w:ascii="Arial" w:hAnsi="Arial" w:cs="Arial"/>
                <w:sz w:val="24"/>
                <w:szCs w:val="24"/>
              </w:rPr>
            </w:pPr>
            <w:r>
              <w:rPr>
                <w:rFonts w:ascii="Arial" w:hAnsi="Arial" w:cs="Arial"/>
                <w:sz w:val="24"/>
                <w:szCs w:val="24"/>
              </w:rPr>
              <w:t>12/08</w:t>
            </w:r>
          </w:p>
        </w:tc>
        <w:tc>
          <w:tcPr>
            <w:tcW w:w="1440" w:type="dxa"/>
            <w:tcBorders>
              <w:top w:val="single" w:sz="4" w:space="0" w:color="auto"/>
              <w:left w:val="single" w:sz="4" w:space="0" w:color="auto"/>
              <w:bottom w:val="single" w:sz="4" w:space="0" w:color="auto"/>
              <w:right w:val="single" w:sz="4" w:space="0" w:color="auto"/>
            </w:tcBorders>
            <w:vAlign w:val="center"/>
          </w:tcPr>
          <w:p w14:paraId="294D61FA" w14:textId="77777777" w:rsidR="00DE03BF" w:rsidRDefault="00DE03BF" w:rsidP="00DE03BF">
            <w:pPr>
              <w:keepNext/>
              <w:keepLines/>
              <w:spacing w:before="40" w:after="40"/>
              <w:jc w:val="center"/>
              <w:rPr>
                <w:rFonts w:ascii="Arial" w:hAnsi="Arial" w:cs="Arial"/>
                <w:b/>
                <w:sz w:val="24"/>
                <w:szCs w:val="24"/>
              </w:rPr>
            </w:pPr>
            <w:r>
              <w:rPr>
                <w:rFonts w:ascii="Arial" w:hAnsi="Arial" w:cs="Arial"/>
                <w:b/>
                <w:sz w:val="24"/>
                <w:szCs w:val="24"/>
              </w:rPr>
              <w:t>ND</w:t>
            </w:r>
          </w:p>
          <w:p w14:paraId="18B48605" w14:textId="77777777" w:rsidR="00DE03BF" w:rsidRDefault="00DE03BF" w:rsidP="00DE03BF">
            <w:pPr>
              <w:keepNext/>
              <w:keepLines/>
              <w:spacing w:before="40" w:after="40"/>
              <w:jc w:val="center"/>
              <w:rPr>
                <w:rFonts w:ascii="Arial" w:hAnsi="Arial" w:cs="Arial"/>
                <w:sz w:val="24"/>
                <w:szCs w:val="24"/>
              </w:rPr>
            </w:pPr>
          </w:p>
          <w:p w14:paraId="60862B42" w14:textId="77777777" w:rsidR="00DE03BF" w:rsidRDefault="00DE03BF" w:rsidP="00DE03BF">
            <w:pPr>
              <w:keepNext/>
              <w:keepLines/>
              <w:spacing w:before="40" w:after="40"/>
              <w:jc w:val="center"/>
              <w:rPr>
                <w:rFonts w:ascii="Arial" w:hAnsi="Arial" w:cs="Arial"/>
                <w:sz w:val="24"/>
                <w:szCs w:val="24"/>
              </w:rPr>
            </w:pPr>
          </w:p>
          <w:p w14:paraId="16365AB8" w14:textId="77777777" w:rsidR="00DE03BF" w:rsidRDefault="00DE03BF" w:rsidP="00DE03BF">
            <w:pPr>
              <w:keepNext/>
              <w:keepLines/>
              <w:spacing w:before="40" w:after="40"/>
              <w:jc w:val="center"/>
              <w:rPr>
                <w:rFonts w:ascii="Arial" w:hAnsi="Arial" w:cs="Arial"/>
                <w:sz w:val="24"/>
                <w:szCs w:val="24"/>
              </w:rPr>
            </w:pPr>
          </w:p>
          <w:p w14:paraId="09F9B19F" w14:textId="77777777" w:rsidR="00DE03BF" w:rsidRPr="005162DE" w:rsidRDefault="00DE03BF" w:rsidP="00DE03BF">
            <w:pPr>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E431338" w14:textId="77777777" w:rsidR="00DE03BF" w:rsidRDefault="00DE03BF" w:rsidP="00DE03BF">
            <w:pPr>
              <w:jc w:val="center"/>
              <w:rPr>
                <w:rFonts w:ascii="Arial" w:hAnsi="Arial" w:cs="Arial"/>
                <w:sz w:val="24"/>
                <w:szCs w:val="24"/>
              </w:rPr>
            </w:pPr>
          </w:p>
          <w:p w14:paraId="2E452509" w14:textId="77777777" w:rsidR="00DE03BF" w:rsidRDefault="00DE03BF" w:rsidP="00DE03BF">
            <w:pPr>
              <w:keepNext/>
              <w:keepLines/>
              <w:spacing w:before="40" w:after="40"/>
              <w:jc w:val="center"/>
              <w:rPr>
                <w:rFonts w:ascii="Arial" w:hAnsi="Arial" w:cs="Arial"/>
                <w:sz w:val="24"/>
                <w:szCs w:val="24"/>
              </w:rPr>
            </w:pPr>
          </w:p>
          <w:p w14:paraId="2DAA8E02" w14:textId="77777777" w:rsidR="00DE03BF" w:rsidRDefault="00DE03BF" w:rsidP="00DE03BF">
            <w:pPr>
              <w:keepNext/>
              <w:keepLines/>
              <w:spacing w:before="40" w:after="40"/>
              <w:jc w:val="center"/>
              <w:rPr>
                <w:rFonts w:ascii="Arial" w:hAnsi="Arial" w:cs="Arial"/>
                <w:sz w:val="24"/>
                <w:szCs w:val="24"/>
              </w:rPr>
            </w:pPr>
          </w:p>
          <w:p w14:paraId="03169E00" w14:textId="77777777" w:rsidR="00DE03BF" w:rsidRDefault="00DE03BF" w:rsidP="00DE03BF">
            <w:pPr>
              <w:keepNext/>
              <w:keepLines/>
              <w:spacing w:before="40" w:after="40"/>
              <w:jc w:val="center"/>
              <w:rPr>
                <w:rFonts w:ascii="Arial" w:hAnsi="Arial" w:cs="Arial"/>
                <w:sz w:val="24"/>
                <w:szCs w:val="24"/>
              </w:rPr>
            </w:pPr>
          </w:p>
          <w:p w14:paraId="4B1FC95F" w14:textId="15B80D1E" w:rsidR="00DE03BF" w:rsidRPr="005162DE" w:rsidRDefault="00DE03BF" w:rsidP="00DE03BF">
            <w:pPr>
              <w:spacing w:before="40" w:after="40"/>
              <w:jc w:val="center"/>
              <w:rPr>
                <w:rFonts w:ascii="Arial" w:hAnsi="Arial" w:cs="Arial"/>
                <w:sz w:val="24"/>
                <w:szCs w:val="24"/>
              </w:rPr>
            </w:pPr>
            <w:r>
              <w:rPr>
                <w:rFonts w:ascii="Arial" w:hAnsi="Arial" w:cs="Arial"/>
                <w:sz w:val="24"/>
                <w:szCs w:val="24"/>
              </w:rPr>
              <w:t>ND</w:t>
            </w:r>
          </w:p>
        </w:tc>
        <w:tc>
          <w:tcPr>
            <w:tcW w:w="1620" w:type="dxa"/>
            <w:tcBorders>
              <w:top w:val="single" w:sz="4" w:space="0" w:color="auto"/>
              <w:left w:val="single" w:sz="4" w:space="0" w:color="auto"/>
              <w:bottom w:val="single" w:sz="4" w:space="0" w:color="auto"/>
              <w:right w:val="single" w:sz="4" w:space="0" w:color="auto"/>
            </w:tcBorders>
            <w:vAlign w:val="center"/>
          </w:tcPr>
          <w:p w14:paraId="1D7D2C96" w14:textId="50DBE455"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66243F9F" w14:textId="1ED376B5" w:rsidR="00DE03BF" w:rsidRPr="005162DE" w:rsidRDefault="00DE03BF" w:rsidP="00DE03BF">
            <w:pPr>
              <w:spacing w:before="40" w:after="40"/>
              <w:jc w:val="center"/>
              <w:rPr>
                <w:rFonts w:ascii="Arial" w:hAnsi="Arial" w:cs="Arial"/>
                <w:sz w:val="24"/>
                <w:szCs w:val="24"/>
              </w:rPr>
            </w:pPr>
            <w:r>
              <w:rPr>
                <w:rFonts w:ascii="Arial" w:hAnsi="Arial" w:cs="Arial"/>
                <w:sz w:val="24"/>
                <w:szCs w:val="24"/>
              </w:rPr>
              <w:t>2</w:t>
            </w:r>
          </w:p>
        </w:tc>
        <w:tc>
          <w:tcPr>
            <w:tcW w:w="1345" w:type="dxa"/>
            <w:tcBorders>
              <w:top w:val="single" w:sz="4" w:space="0" w:color="auto"/>
              <w:left w:val="single" w:sz="4" w:space="0" w:color="auto"/>
              <w:bottom w:val="single" w:sz="4" w:space="0" w:color="auto"/>
              <w:right w:val="single" w:sz="4" w:space="0" w:color="auto"/>
            </w:tcBorders>
            <w:vAlign w:val="center"/>
          </w:tcPr>
          <w:p w14:paraId="17A99B65" w14:textId="317DD1D3" w:rsidR="00DE03BF" w:rsidRPr="005162DE" w:rsidRDefault="00DE03BF" w:rsidP="00DE03BF">
            <w:pPr>
              <w:spacing w:before="40" w:after="40"/>
              <w:jc w:val="center"/>
              <w:rPr>
                <w:rFonts w:ascii="Arial" w:hAnsi="Arial" w:cs="Arial"/>
                <w:sz w:val="24"/>
                <w:szCs w:val="24"/>
              </w:rPr>
            </w:pPr>
            <w:r>
              <w:rPr>
                <w:rFonts w:ascii="Arial" w:hAnsi="Arial" w:cs="Arial"/>
                <w:sz w:val="24"/>
                <w:szCs w:val="24"/>
              </w:rPr>
              <w:t>1</w:t>
            </w:r>
          </w:p>
        </w:tc>
        <w:tc>
          <w:tcPr>
            <w:tcW w:w="1764" w:type="dxa"/>
            <w:tcBorders>
              <w:top w:val="single" w:sz="4" w:space="0" w:color="auto"/>
              <w:left w:val="single" w:sz="4" w:space="0" w:color="auto"/>
              <w:bottom w:val="single" w:sz="4" w:space="0" w:color="auto"/>
              <w:right w:val="single" w:sz="4" w:space="0" w:color="auto"/>
            </w:tcBorders>
            <w:vAlign w:val="center"/>
          </w:tcPr>
          <w:p w14:paraId="60BB22FE" w14:textId="42E75DD9" w:rsidR="00DE03BF" w:rsidRPr="005162DE" w:rsidRDefault="00DE03BF" w:rsidP="00DE03BF">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DE03BF" w:rsidRPr="005162DE" w14:paraId="5D66BE0C"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50A65DB" w14:textId="410831A3" w:rsidR="00DE03BF" w:rsidRPr="005162DE" w:rsidRDefault="00DE03BF" w:rsidP="002C6654">
            <w:pPr>
              <w:spacing w:before="40" w:after="40"/>
              <w:ind w:left="30"/>
              <w:rPr>
                <w:rFonts w:ascii="Arial" w:hAnsi="Arial" w:cs="Arial"/>
                <w:sz w:val="24"/>
                <w:szCs w:val="24"/>
              </w:rPr>
            </w:pPr>
            <w:r>
              <w:rPr>
                <w:rFonts w:ascii="Arial" w:hAnsi="Arial" w:cs="Arial"/>
                <w:sz w:val="24"/>
                <w:szCs w:val="24"/>
              </w:rPr>
              <w:t xml:space="preserve">Gross Alpha Activity </w:t>
            </w:r>
            <w:proofErr w:type="spellStart"/>
            <w:r>
              <w:rPr>
                <w:rFonts w:ascii="Arial" w:hAnsi="Arial" w:cs="Arial"/>
                <w:sz w:val="24"/>
                <w:szCs w:val="24"/>
              </w:rPr>
              <w:t>pCi</w:t>
            </w:r>
            <w:proofErr w:type="spellEnd"/>
            <w:r>
              <w:rPr>
                <w:rFonts w:ascii="Arial" w:hAnsi="Arial" w:cs="Arial"/>
                <w:sz w:val="24"/>
                <w:szCs w:val="24"/>
              </w:rPr>
              <w:t>/L</w:t>
            </w:r>
          </w:p>
        </w:tc>
        <w:tc>
          <w:tcPr>
            <w:tcW w:w="1260" w:type="dxa"/>
            <w:tcBorders>
              <w:top w:val="single" w:sz="4" w:space="0" w:color="auto"/>
              <w:left w:val="single" w:sz="4" w:space="0" w:color="auto"/>
              <w:bottom w:val="single" w:sz="4" w:space="0" w:color="auto"/>
              <w:right w:val="single" w:sz="4" w:space="0" w:color="auto"/>
            </w:tcBorders>
            <w:vAlign w:val="center"/>
          </w:tcPr>
          <w:p w14:paraId="726511F4" w14:textId="29342ECF" w:rsidR="00DE03BF" w:rsidRDefault="00DE03BF" w:rsidP="00DE03BF">
            <w:pPr>
              <w:jc w:val="center"/>
              <w:rPr>
                <w:rFonts w:ascii="Arial" w:hAnsi="Arial" w:cs="Arial"/>
                <w:b/>
                <w:sz w:val="24"/>
                <w:szCs w:val="24"/>
              </w:rPr>
            </w:pPr>
            <w:r>
              <w:rPr>
                <w:rFonts w:ascii="Arial" w:hAnsi="Arial" w:cs="Arial"/>
                <w:b/>
                <w:sz w:val="24"/>
                <w:szCs w:val="24"/>
              </w:rPr>
              <w:t>1</w:t>
            </w:r>
            <w:r w:rsidR="002C6654">
              <w:rPr>
                <w:rFonts w:ascii="Arial" w:hAnsi="Arial" w:cs="Arial"/>
                <w:b/>
                <w:sz w:val="24"/>
                <w:szCs w:val="24"/>
              </w:rPr>
              <w:t>1/24</w:t>
            </w:r>
          </w:p>
          <w:p w14:paraId="7AF23129" w14:textId="2A6EB261" w:rsidR="00DE03BF" w:rsidRPr="005162DE" w:rsidRDefault="00DE03BF" w:rsidP="00DE03BF">
            <w:pPr>
              <w:spacing w:before="40" w:after="40"/>
              <w:jc w:val="center"/>
              <w:rPr>
                <w:rFonts w:ascii="Arial" w:hAnsi="Arial" w:cs="Arial"/>
                <w:sz w:val="24"/>
                <w:szCs w:val="24"/>
              </w:rPr>
            </w:pPr>
            <w:r>
              <w:rPr>
                <w:rFonts w:ascii="Arial" w:hAnsi="Arial" w:cs="Arial"/>
                <w:sz w:val="24"/>
                <w:szCs w:val="24"/>
              </w:rPr>
              <w:t>01/19</w:t>
            </w:r>
          </w:p>
        </w:tc>
        <w:tc>
          <w:tcPr>
            <w:tcW w:w="1440" w:type="dxa"/>
            <w:tcBorders>
              <w:top w:val="single" w:sz="4" w:space="0" w:color="auto"/>
              <w:left w:val="single" w:sz="4" w:space="0" w:color="auto"/>
              <w:bottom w:val="single" w:sz="4" w:space="0" w:color="auto"/>
              <w:right w:val="single" w:sz="4" w:space="0" w:color="auto"/>
            </w:tcBorders>
            <w:vAlign w:val="center"/>
          </w:tcPr>
          <w:p w14:paraId="73BE0D13" w14:textId="02F504DE" w:rsidR="00DE03BF" w:rsidRDefault="002C6654" w:rsidP="00DE03BF">
            <w:pPr>
              <w:keepNext/>
              <w:keepLines/>
              <w:spacing w:before="40" w:after="40"/>
              <w:jc w:val="center"/>
              <w:rPr>
                <w:rFonts w:ascii="Arial" w:hAnsi="Arial" w:cs="Arial"/>
                <w:b/>
                <w:sz w:val="24"/>
                <w:szCs w:val="24"/>
              </w:rPr>
            </w:pPr>
            <w:r>
              <w:rPr>
                <w:rFonts w:ascii="Arial" w:hAnsi="Arial" w:cs="Arial"/>
                <w:b/>
                <w:sz w:val="24"/>
                <w:szCs w:val="24"/>
              </w:rPr>
              <w:t>2.92</w:t>
            </w:r>
          </w:p>
          <w:p w14:paraId="3854F159" w14:textId="77777777" w:rsidR="00DE03BF" w:rsidRPr="005162DE" w:rsidRDefault="00DE03BF" w:rsidP="00DE03BF">
            <w:pPr>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D0889F0" w14:textId="77777777" w:rsidR="00DE03BF" w:rsidRDefault="00DE03BF" w:rsidP="00DE03BF">
            <w:pPr>
              <w:jc w:val="center"/>
              <w:rPr>
                <w:rFonts w:ascii="Arial" w:hAnsi="Arial" w:cs="Arial"/>
                <w:sz w:val="24"/>
                <w:szCs w:val="24"/>
              </w:rPr>
            </w:pPr>
          </w:p>
          <w:p w14:paraId="2DBBBC20" w14:textId="2BA095BA" w:rsidR="00DE03BF" w:rsidRPr="005162DE" w:rsidRDefault="00DE03BF" w:rsidP="00DE03BF">
            <w:pPr>
              <w:spacing w:before="40" w:after="40"/>
              <w:jc w:val="center"/>
              <w:rPr>
                <w:rFonts w:ascii="Arial" w:hAnsi="Arial" w:cs="Arial"/>
                <w:sz w:val="24"/>
                <w:szCs w:val="24"/>
              </w:rPr>
            </w:pPr>
            <w:r>
              <w:rPr>
                <w:rFonts w:ascii="Arial" w:hAnsi="Arial" w:cs="Arial"/>
                <w:sz w:val="24"/>
                <w:szCs w:val="24"/>
              </w:rPr>
              <w:t>ND</w:t>
            </w:r>
          </w:p>
        </w:tc>
        <w:tc>
          <w:tcPr>
            <w:tcW w:w="1620" w:type="dxa"/>
            <w:tcBorders>
              <w:top w:val="single" w:sz="4" w:space="0" w:color="auto"/>
              <w:left w:val="single" w:sz="4" w:space="0" w:color="auto"/>
              <w:bottom w:val="single" w:sz="4" w:space="0" w:color="auto"/>
              <w:right w:val="single" w:sz="4" w:space="0" w:color="auto"/>
            </w:tcBorders>
            <w:vAlign w:val="center"/>
          </w:tcPr>
          <w:p w14:paraId="162CD478" w14:textId="4A9CDCBB"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50DFC5F3" w14:textId="7ECCDBCE" w:rsidR="00DE03BF" w:rsidRPr="005162DE" w:rsidRDefault="00DE03BF" w:rsidP="00DE03BF">
            <w:pPr>
              <w:spacing w:before="40" w:after="40"/>
              <w:jc w:val="center"/>
              <w:rPr>
                <w:rFonts w:ascii="Arial" w:hAnsi="Arial" w:cs="Arial"/>
                <w:sz w:val="24"/>
                <w:szCs w:val="24"/>
              </w:rPr>
            </w:pPr>
            <w:r>
              <w:rPr>
                <w:rFonts w:ascii="Arial" w:hAnsi="Arial" w:cs="Arial"/>
                <w:sz w:val="24"/>
                <w:szCs w:val="24"/>
              </w:rPr>
              <w:t>15</w:t>
            </w:r>
          </w:p>
        </w:tc>
        <w:tc>
          <w:tcPr>
            <w:tcW w:w="1345" w:type="dxa"/>
            <w:tcBorders>
              <w:top w:val="single" w:sz="4" w:space="0" w:color="auto"/>
              <w:left w:val="single" w:sz="4" w:space="0" w:color="auto"/>
              <w:bottom w:val="single" w:sz="4" w:space="0" w:color="auto"/>
              <w:right w:val="single" w:sz="4" w:space="0" w:color="auto"/>
            </w:tcBorders>
            <w:vAlign w:val="center"/>
          </w:tcPr>
          <w:p w14:paraId="33B9EA9F" w14:textId="141960EE" w:rsidR="00DE03BF" w:rsidRPr="005162DE" w:rsidRDefault="00DE03BF" w:rsidP="00DE03BF">
            <w:pPr>
              <w:spacing w:before="40" w:after="40"/>
              <w:jc w:val="center"/>
              <w:rPr>
                <w:rFonts w:ascii="Arial" w:hAnsi="Arial" w:cs="Arial"/>
                <w:sz w:val="24"/>
                <w:szCs w:val="24"/>
              </w:rPr>
            </w:pPr>
            <w:r>
              <w:rPr>
                <w:rFonts w:ascii="Arial" w:hAnsi="Arial" w:cs="Arial"/>
                <w:sz w:val="24"/>
                <w:szCs w:val="24"/>
              </w:rPr>
              <w:t>0</w:t>
            </w:r>
          </w:p>
        </w:tc>
        <w:tc>
          <w:tcPr>
            <w:tcW w:w="1764" w:type="dxa"/>
            <w:tcBorders>
              <w:top w:val="single" w:sz="4" w:space="0" w:color="auto"/>
              <w:left w:val="single" w:sz="4" w:space="0" w:color="auto"/>
              <w:bottom w:val="single" w:sz="4" w:space="0" w:color="auto"/>
              <w:right w:val="single" w:sz="4" w:space="0" w:color="auto"/>
            </w:tcBorders>
            <w:vAlign w:val="center"/>
          </w:tcPr>
          <w:p w14:paraId="7E6AAC73" w14:textId="2CA83DF0" w:rsidR="00DE03BF" w:rsidRPr="005162DE" w:rsidRDefault="00DE03BF" w:rsidP="00DE03BF">
            <w:pPr>
              <w:spacing w:before="40" w:after="40"/>
              <w:jc w:val="center"/>
              <w:rPr>
                <w:rFonts w:ascii="Arial" w:hAnsi="Arial" w:cs="Arial"/>
                <w:sz w:val="24"/>
                <w:szCs w:val="24"/>
              </w:rPr>
            </w:pPr>
            <w:r>
              <w:rPr>
                <w:rFonts w:ascii="Arial" w:hAnsi="Arial" w:cs="Arial"/>
                <w:sz w:val="24"/>
                <w:szCs w:val="24"/>
              </w:rPr>
              <w:t>Erosion of natural deposits</w:t>
            </w:r>
          </w:p>
        </w:tc>
      </w:tr>
      <w:tr w:rsidR="00DE03BF" w:rsidRPr="005162DE" w14:paraId="7209F776"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D6C490E" w14:textId="4D5CF1DC" w:rsidR="00DE03BF" w:rsidRPr="005162DE" w:rsidRDefault="00DE03BF" w:rsidP="00DE03BF">
            <w:pPr>
              <w:spacing w:before="40" w:after="40"/>
              <w:ind w:left="30"/>
              <w:jc w:val="both"/>
              <w:rPr>
                <w:rFonts w:ascii="Arial" w:hAnsi="Arial" w:cs="Arial"/>
                <w:sz w:val="24"/>
                <w:szCs w:val="24"/>
              </w:rPr>
            </w:pPr>
            <w:r>
              <w:rPr>
                <w:rFonts w:ascii="Arial" w:hAnsi="Arial" w:cs="Arial"/>
                <w:sz w:val="24"/>
                <w:szCs w:val="24"/>
              </w:rPr>
              <w:t xml:space="preserve">Nitrate (ppm) </w:t>
            </w:r>
          </w:p>
        </w:tc>
        <w:tc>
          <w:tcPr>
            <w:tcW w:w="1260" w:type="dxa"/>
            <w:tcBorders>
              <w:top w:val="single" w:sz="4" w:space="0" w:color="auto"/>
              <w:left w:val="single" w:sz="4" w:space="0" w:color="auto"/>
              <w:bottom w:val="single" w:sz="4" w:space="0" w:color="auto"/>
              <w:right w:val="single" w:sz="4" w:space="0" w:color="auto"/>
            </w:tcBorders>
            <w:vAlign w:val="center"/>
          </w:tcPr>
          <w:p w14:paraId="01B75E51" w14:textId="758D23F6" w:rsidR="00DE03BF" w:rsidRDefault="00DE03BF" w:rsidP="00DE03BF">
            <w:pPr>
              <w:jc w:val="center"/>
              <w:rPr>
                <w:rFonts w:ascii="Arial" w:hAnsi="Arial" w:cs="Arial"/>
                <w:b/>
                <w:sz w:val="24"/>
                <w:szCs w:val="24"/>
              </w:rPr>
            </w:pPr>
            <w:r>
              <w:rPr>
                <w:rFonts w:ascii="Arial" w:hAnsi="Arial" w:cs="Arial"/>
                <w:b/>
                <w:sz w:val="24"/>
                <w:szCs w:val="24"/>
              </w:rPr>
              <w:t>11/2</w:t>
            </w:r>
            <w:r w:rsidR="002C6654">
              <w:rPr>
                <w:rFonts w:ascii="Arial" w:hAnsi="Arial" w:cs="Arial"/>
                <w:b/>
                <w:sz w:val="24"/>
                <w:szCs w:val="24"/>
              </w:rPr>
              <w:t>4</w:t>
            </w:r>
          </w:p>
          <w:p w14:paraId="72A9F149" w14:textId="77777777" w:rsidR="00DE03BF" w:rsidRDefault="00DE03BF" w:rsidP="00DE03BF">
            <w:pPr>
              <w:jc w:val="center"/>
              <w:rPr>
                <w:rFonts w:ascii="Arial" w:hAnsi="Arial" w:cs="Arial"/>
                <w:sz w:val="24"/>
                <w:szCs w:val="24"/>
              </w:rPr>
            </w:pPr>
          </w:p>
          <w:p w14:paraId="7C9A6FA2" w14:textId="77777777" w:rsidR="00DE03BF" w:rsidRDefault="00DE03BF" w:rsidP="00DE03BF">
            <w:pPr>
              <w:jc w:val="center"/>
              <w:rPr>
                <w:rFonts w:ascii="Arial" w:hAnsi="Arial" w:cs="Arial"/>
                <w:sz w:val="24"/>
                <w:szCs w:val="24"/>
              </w:rPr>
            </w:pPr>
          </w:p>
          <w:p w14:paraId="4BB9A332" w14:textId="77777777" w:rsidR="00DE03BF" w:rsidRDefault="00DE03BF" w:rsidP="00DE03BF">
            <w:pPr>
              <w:jc w:val="center"/>
              <w:rPr>
                <w:rFonts w:ascii="Arial" w:hAnsi="Arial" w:cs="Arial"/>
                <w:sz w:val="24"/>
                <w:szCs w:val="24"/>
              </w:rPr>
            </w:pPr>
          </w:p>
          <w:p w14:paraId="1E3B765B" w14:textId="2BB68D0E" w:rsidR="00DE03BF" w:rsidRPr="005162DE" w:rsidRDefault="00DE03BF" w:rsidP="00DE03BF">
            <w:pPr>
              <w:spacing w:before="40" w:after="40"/>
              <w:jc w:val="center"/>
              <w:rPr>
                <w:rFonts w:ascii="Arial" w:hAnsi="Arial" w:cs="Arial"/>
                <w:sz w:val="24"/>
                <w:szCs w:val="24"/>
              </w:rPr>
            </w:pPr>
            <w:r>
              <w:rPr>
                <w:rFonts w:ascii="Arial" w:hAnsi="Arial" w:cs="Arial"/>
                <w:sz w:val="24"/>
                <w:szCs w:val="24"/>
              </w:rPr>
              <w:t>12/22</w:t>
            </w:r>
          </w:p>
        </w:tc>
        <w:tc>
          <w:tcPr>
            <w:tcW w:w="1440" w:type="dxa"/>
            <w:tcBorders>
              <w:top w:val="single" w:sz="4" w:space="0" w:color="auto"/>
              <w:left w:val="single" w:sz="4" w:space="0" w:color="auto"/>
              <w:bottom w:val="single" w:sz="4" w:space="0" w:color="auto"/>
              <w:right w:val="single" w:sz="4" w:space="0" w:color="auto"/>
            </w:tcBorders>
            <w:vAlign w:val="center"/>
          </w:tcPr>
          <w:p w14:paraId="154E2E67" w14:textId="77777777" w:rsidR="00DE03BF" w:rsidRDefault="00DE03BF" w:rsidP="00DE03BF">
            <w:pPr>
              <w:jc w:val="both"/>
              <w:rPr>
                <w:rFonts w:ascii="Arial" w:hAnsi="Arial" w:cs="Arial"/>
                <w:b/>
                <w:sz w:val="24"/>
                <w:szCs w:val="24"/>
              </w:rPr>
            </w:pPr>
            <w:r>
              <w:rPr>
                <w:rFonts w:ascii="Arial" w:hAnsi="Arial" w:cs="Arial"/>
                <w:b/>
                <w:sz w:val="24"/>
                <w:szCs w:val="24"/>
              </w:rPr>
              <w:t xml:space="preserve">     ND</w:t>
            </w:r>
          </w:p>
          <w:p w14:paraId="7356D080" w14:textId="77777777" w:rsidR="00DE03BF" w:rsidRDefault="00DE03BF" w:rsidP="00DE03BF">
            <w:pPr>
              <w:jc w:val="center"/>
              <w:rPr>
                <w:rFonts w:ascii="Arial" w:hAnsi="Arial" w:cs="Arial"/>
                <w:sz w:val="24"/>
                <w:szCs w:val="24"/>
              </w:rPr>
            </w:pPr>
          </w:p>
          <w:p w14:paraId="6489A959" w14:textId="77777777" w:rsidR="00DE03BF" w:rsidRDefault="00DE03BF" w:rsidP="00DE03BF">
            <w:pPr>
              <w:jc w:val="center"/>
              <w:rPr>
                <w:rFonts w:ascii="Arial" w:hAnsi="Arial" w:cs="Arial"/>
                <w:sz w:val="24"/>
                <w:szCs w:val="24"/>
              </w:rPr>
            </w:pPr>
          </w:p>
          <w:p w14:paraId="10329613" w14:textId="77777777" w:rsidR="00DE03BF" w:rsidRDefault="00DE03BF" w:rsidP="00DE03BF">
            <w:pPr>
              <w:jc w:val="center"/>
              <w:rPr>
                <w:rFonts w:ascii="Arial" w:hAnsi="Arial" w:cs="Arial"/>
                <w:sz w:val="24"/>
                <w:szCs w:val="24"/>
              </w:rPr>
            </w:pPr>
          </w:p>
          <w:p w14:paraId="6A38337C" w14:textId="77777777" w:rsidR="00DE03BF" w:rsidRPr="005162DE" w:rsidRDefault="00DE03BF" w:rsidP="00DE03BF">
            <w:pPr>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FB4091A" w14:textId="77777777" w:rsidR="00DE03BF" w:rsidRDefault="00DE03BF" w:rsidP="00DE03BF">
            <w:pPr>
              <w:jc w:val="center"/>
              <w:rPr>
                <w:rFonts w:ascii="Arial" w:hAnsi="Arial" w:cs="Arial"/>
                <w:sz w:val="24"/>
                <w:szCs w:val="24"/>
              </w:rPr>
            </w:pPr>
          </w:p>
          <w:p w14:paraId="38CE1F1C" w14:textId="77777777" w:rsidR="00DE03BF" w:rsidRDefault="00DE03BF" w:rsidP="00DE03BF">
            <w:pPr>
              <w:keepNext/>
              <w:keepLines/>
              <w:spacing w:before="40" w:after="40"/>
              <w:jc w:val="center"/>
              <w:rPr>
                <w:rFonts w:ascii="Arial" w:hAnsi="Arial" w:cs="Arial"/>
                <w:sz w:val="24"/>
                <w:szCs w:val="24"/>
              </w:rPr>
            </w:pPr>
          </w:p>
          <w:p w14:paraId="568C47F7" w14:textId="77777777" w:rsidR="00DE03BF" w:rsidRDefault="00DE03BF" w:rsidP="00DE03BF">
            <w:pPr>
              <w:keepNext/>
              <w:keepLines/>
              <w:spacing w:before="40" w:after="40"/>
              <w:jc w:val="center"/>
              <w:rPr>
                <w:rFonts w:ascii="Arial" w:hAnsi="Arial" w:cs="Arial"/>
                <w:sz w:val="24"/>
                <w:szCs w:val="24"/>
              </w:rPr>
            </w:pPr>
          </w:p>
          <w:p w14:paraId="5EB1C3EB" w14:textId="77777777" w:rsidR="00DE03BF" w:rsidRDefault="00DE03BF" w:rsidP="00DE03BF">
            <w:pPr>
              <w:keepNext/>
              <w:keepLines/>
              <w:spacing w:before="40" w:after="40"/>
              <w:jc w:val="center"/>
              <w:rPr>
                <w:rFonts w:ascii="Arial" w:hAnsi="Arial" w:cs="Arial"/>
                <w:sz w:val="24"/>
                <w:szCs w:val="24"/>
              </w:rPr>
            </w:pPr>
          </w:p>
          <w:p w14:paraId="64B5EB81" w14:textId="77777777" w:rsidR="00DE03BF" w:rsidRDefault="00DE03BF" w:rsidP="00DE03BF">
            <w:pPr>
              <w:keepNext/>
              <w:keepLines/>
              <w:spacing w:before="40" w:after="40"/>
              <w:jc w:val="center"/>
              <w:rPr>
                <w:rFonts w:ascii="Arial" w:hAnsi="Arial" w:cs="Arial"/>
                <w:sz w:val="24"/>
                <w:szCs w:val="24"/>
              </w:rPr>
            </w:pPr>
            <w:r>
              <w:rPr>
                <w:rFonts w:ascii="Arial" w:hAnsi="Arial" w:cs="Arial"/>
                <w:sz w:val="24"/>
                <w:szCs w:val="24"/>
              </w:rPr>
              <w:t>ND</w:t>
            </w:r>
          </w:p>
          <w:p w14:paraId="091BFF41" w14:textId="77777777" w:rsidR="00DE03BF" w:rsidRPr="005162DE" w:rsidRDefault="00DE03BF" w:rsidP="00DE03BF">
            <w:pPr>
              <w:spacing w:before="40" w:after="40"/>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21C26F9" w14:textId="3218AB9A"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5D0FE770" w14:textId="777BF075" w:rsidR="00DE03BF" w:rsidRPr="005162DE" w:rsidRDefault="00DE03BF" w:rsidP="00DE03BF">
            <w:pPr>
              <w:spacing w:before="40" w:after="40"/>
              <w:jc w:val="center"/>
              <w:rPr>
                <w:rFonts w:ascii="Arial" w:hAnsi="Arial" w:cs="Arial"/>
                <w:sz w:val="24"/>
                <w:szCs w:val="24"/>
              </w:rPr>
            </w:pPr>
            <w:r>
              <w:rPr>
                <w:rFonts w:ascii="Arial" w:hAnsi="Arial" w:cs="Arial"/>
                <w:sz w:val="24"/>
                <w:szCs w:val="24"/>
              </w:rPr>
              <w:t>10</w:t>
            </w:r>
          </w:p>
        </w:tc>
        <w:tc>
          <w:tcPr>
            <w:tcW w:w="1345" w:type="dxa"/>
            <w:tcBorders>
              <w:top w:val="single" w:sz="4" w:space="0" w:color="auto"/>
              <w:left w:val="single" w:sz="4" w:space="0" w:color="auto"/>
              <w:bottom w:val="single" w:sz="4" w:space="0" w:color="auto"/>
              <w:right w:val="single" w:sz="4" w:space="0" w:color="auto"/>
            </w:tcBorders>
            <w:vAlign w:val="center"/>
          </w:tcPr>
          <w:p w14:paraId="462E8A61" w14:textId="68C4BD93" w:rsidR="00DE03BF" w:rsidRPr="005162DE" w:rsidRDefault="00DE03BF" w:rsidP="00DE03BF">
            <w:pPr>
              <w:spacing w:before="40" w:after="40"/>
              <w:jc w:val="center"/>
              <w:rPr>
                <w:rFonts w:ascii="Arial" w:hAnsi="Arial" w:cs="Arial"/>
                <w:sz w:val="24"/>
                <w:szCs w:val="24"/>
              </w:rPr>
            </w:pPr>
            <w:r>
              <w:rPr>
                <w:rFonts w:ascii="Arial" w:hAnsi="Arial" w:cs="Arial"/>
                <w:sz w:val="24"/>
                <w:szCs w:val="24"/>
              </w:rPr>
              <w:t xml:space="preserve">10     </w:t>
            </w:r>
          </w:p>
        </w:tc>
        <w:tc>
          <w:tcPr>
            <w:tcW w:w="1764" w:type="dxa"/>
            <w:tcBorders>
              <w:top w:val="single" w:sz="4" w:space="0" w:color="auto"/>
              <w:left w:val="single" w:sz="4" w:space="0" w:color="auto"/>
              <w:bottom w:val="single" w:sz="4" w:space="0" w:color="auto"/>
              <w:right w:val="single" w:sz="4" w:space="0" w:color="auto"/>
            </w:tcBorders>
            <w:vAlign w:val="center"/>
          </w:tcPr>
          <w:p w14:paraId="027F8B27" w14:textId="5EA9A105" w:rsidR="00DE03BF" w:rsidRPr="005162DE" w:rsidRDefault="00DE03BF" w:rsidP="00DE03BF">
            <w:pPr>
              <w:spacing w:before="40" w:after="40"/>
              <w:jc w:val="center"/>
              <w:rPr>
                <w:rFonts w:ascii="Arial" w:hAnsi="Arial" w:cs="Arial"/>
                <w:sz w:val="24"/>
                <w:szCs w:val="24"/>
              </w:rPr>
            </w:pPr>
            <w:r>
              <w:rPr>
                <w:rFonts w:ascii="Arial" w:hAnsi="Arial" w:cs="Arial"/>
                <w:sz w:val="24"/>
                <w:szCs w:val="24"/>
              </w:rPr>
              <w:t xml:space="preserve">Runoff and leaching from fertilizer use; leaching from septic tanks and sewage; erosion of </w:t>
            </w:r>
            <w:r>
              <w:rPr>
                <w:rFonts w:ascii="Arial" w:hAnsi="Arial" w:cs="Arial"/>
                <w:sz w:val="24"/>
                <w:szCs w:val="24"/>
              </w:rPr>
              <w:lastRenderedPageBreak/>
              <w:t xml:space="preserve">natural deposits </w:t>
            </w:r>
          </w:p>
        </w:tc>
      </w:tr>
      <w:tr w:rsidR="00DE03BF" w:rsidRPr="005162DE" w14:paraId="7A7D24D2"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092DA6D" w14:textId="2C9316E2" w:rsidR="00DE03BF" w:rsidRPr="005162DE" w:rsidRDefault="00DE03BF" w:rsidP="00DE03BF">
            <w:pPr>
              <w:spacing w:before="40" w:after="40"/>
              <w:ind w:left="30"/>
              <w:jc w:val="both"/>
              <w:rPr>
                <w:rFonts w:ascii="Arial" w:hAnsi="Arial" w:cs="Arial"/>
                <w:sz w:val="24"/>
                <w:szCs w:val="24"/>
              </w:rPr>
            </w:pPr>
            <w:r>
              <w:rPr>
                <w:rFonts w:ascii="Arial" w:hAnsi="Arial" w:cs="Arial"/>
                <w:sz w:val="24"/>
                <w:szCs w:val="24"/>
              </w:rPr>
              <w:lastRenderedPageBreak/>
              <w:t>Turbidity</w:t>
            </w:r>
          </w:p>
        </w:tc>
        <w:tc>
          <w:tcPr>
            <w:tcW w:w="1260" w:type="dxa"/>
            <w:tcBorders>
              <w:top w:val="single" w:sz="4" w:space="0" w:color="auto"/>
              <w:left w:val="single" w:sz="4" w:space="0" w:color="auto"/>
              <w:bottom w:val="single" w:sz="4" w:space="0" w:color="auto"/>
              <w:right w:val="single" w:sz="4" w:space="0" w:color="auto"/>
            </w:tcBorders>
            <w:vAlign w:val="center"/>
          </w:tcPr>
          <w:p w14:paraId="21E19C51" w14:textId="77777777" w:rsidR="00DE03BF" w:rsidRDefault="00DE03BF" w:rsidP="00DE03BF">
            <w:pPr>
              <w:jc w:val="center"/>
              <w:rPr>
                <w:rFonts w:ascii="Arial" w:hAnsi="Arial" w:cs="Arial"/>
                <w:b/>
                <w:sz w:val="24"/>
                <w:szCs w:val="24"/>
              </w:rPr>
            </w:pPr>
            <w:r>
              <w:rPr>
                <w:rFonts w:ascii="Arial" w:hAnsi="Arial" w:cs="Arial"/>
                <w:b/>
                <w:sz w:val="24"/>
                <w:szCs w:val="24"/>
              </w:rPr>
              <w:t>11/23</w:t>
            </w:r>
          </w:p>
          <w:p w14:paraId="0CD25F44" w14:textId="67369C73" w:rsidR="00DE03BF" w:rsidRPr="005162DE" w:rsidRDefault="00DE03BF" w:rsidP="00DE03BF">
            <w:pPr>
              <w:spacing w:before="40" w:after="40"/>
              <w:jc w:val="center"/>
              <w:rPr>
                <w:rFonts w:ascii="Arial" w:hAnsi="Arial" w:cs="Arial"/>
                <w:sz w:val="24"/>
                <w:szCs w:val="24"/>
              </w:rPr>
            </w:pPr>
            <w:r>
              <w:rPr>
                <w:rFonts w:ascii="Arial" w:hAnsi="Arial" w:cs="Arial"/>
                <w:sz w:val="24"/>
                <w:szCs w:val="24"/>
              </w:rPr>
              <w:t>12/08</w:t>
            </w:r>
          </w:p>
        </w:tc>
        <w:tc>
          <w:tcPr>
            <w:tcW w:w="1440" w:type="dxa"/>
            <w:tcBorders>
              <w:top w:val="single" w:sz="4" w:space="0" w:color="auto"/>
              <w:left w:val="single" w:sz="4" w:space="0" w:color="auto"/>
              <w:bottom w:val="single" w:sz="4" w:space="0" w:color="auto"/>
              <w:right w:val="single" w:sz="4" w:space="0" w:color="auto"/>
            </w:tcBorders>
            <w:vAlign w:val="center"/>
          </w:tcPr>
          <w:p w14:paraId="351CDD7E" w14:textId="77777777" w:rsidR="00DE03BF" w:rsidRDefault="00DE03BF" w:rsidP="00DE03BF">
            <w:pPr>
              <w:keepNext/>
              <w:keepLines/>
              <w:spacing w:before="40" w:after="40"/>
              <w:jc w:val="center"/>
              <w:rPr>
                <w:rFonts w:ascii="Arial" w:hAnsi="Arial" w:cs="Arial"/>
                <w:b/>
                <w:sz w:val="24"/>
                <w:szCs w:val="24"/>
              </w:rPr>
            </w:pPr>
            <w:r>
              <w:rPr>
                <w:rFonts w:ascii="Arial" w:hAnsi="Arial" w:cs="Arial"/>
                <w:b/>
                <w:sz w:val="24"/>
                <w:szCs w:val="24"/>
              </w:rPr>
              <w:t>1.3</w:t>
            </w:r>
          </w:p>
          <w:p w14:paraId="7D9D7B1B" w14:textId="77777777" w:rsidR="00DE03BF" w:rsidRPr="005162DE" w:rsidRDefault="00DE03BF" w:rsidP="00DE03BF">
            <w:pPr>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F69EBF6" w14:textId="77777777" w:rsidR="00DE03BF" w:rsidRDefault="00DE03BF" w:rsidP="00DE03BF">
            <w:pPr>
              <w:jc w:val="center"/>
              <w:rPr>
                <w:rFonts w:ascii="Arial" w:hAnsi="Arial" w:cs="Arial"/>
                <w:sz w:val="24"/>
                <w:szCs w:val="24"/>
              </w:rPr>
            </w:pPr>
          </w:p>
          <w:p w14:paraId="1D88BEFC" w14:textId="0D8E1742" w:rsidR="00DE03BF" w:rsidRPr="005162DE" w:rsidRDefault="00DE03BF" w:rsidP="00DE03BF">
            <w:pPr>
              <w:spacing w:before="40" w:after="40"/>
              <w:jc w:val="center"/>
              <w:rPr>
                <w:rFonts w:ascii="Arial" w:hAnsi="Arial" w:cs="Arial"/>
                <w:sz w:val="24"/>
                <w:szCs w:val="24"/>
              </w:rPr>
            </w:pPr>
            <w:r>
              <w:rPr>
                <w:rFonts w:ascii="Arial" w:hAnsi="Arial" w:cs="Arial"/>
                <w:sz w:val="24"/>
                <w:szCs w:val="24"/>
              </w:rPr>
              <w:t>17</w:t>
            </w:r>
          </w:p>
        </w:tc>
        <w:tc>
          <w:tcPr>
            <w:tcW w:w="1620" w:type="dxa"/>
            <w:tcBorders>
              <w:top w:val="single" w:sz="4" w:space="0" w:color="auto"/>
              <w:left w:val="single" w:sz="4" w:space="0" w:color="auto"/>
              <w:bottom w:val="single" w:sz="4" w:space="0" w:color="auto"/>
              <w:right w:val="single" w:sz="4" w:space="0" w:color="auto"/>
            </w:tcBorders>
            <w:vAlign w:val="center"/>
          </w:tcPr>
          <w:p w14:paraId="22138CE9" w14:textId="1F1EFF1E"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6311856F" w14:textId="032DE7F6" w:rsidR="00DE03BF" w:rsidRPr="005162DE" w:rsidRDefault="00DE03BF" w:rsidP="00DE03BF">
            <w:pPr>
              <w:spacing w:before="40" w:after="40"/>
              <w:jc w:val="center"/>
              <w:rPr>
                <w:rFonts w:ascii="Arial" w:hAnsi="Arial" w:cs="Arial"/>
                <w:sz w:val="24"/>
                <w:szCs w:val="24"/>
              </w:rPr>
            </w:pPr>
            <w:r>
              <w:rPr>
                <w:rFonts w:ascii="Arial" w:hAnsi="Arial" w:cs="Arial"/>
                <w:sz w:val="24"/>
                <w:szCs w:val="24"/>
              </w:rPr>
              <w:t>TT</w:t>
            </w:r>
          </w:p>
        </w:tc>
        <w:tc>
          <w:tcPr>
            <w:tcW w:w="1345" w:type="dxa"/>
            <w:tcBorders>
              <w:top w:val="single" w:sz="4" w:space="0" w:color="auto"/>
              <w:left w:val="single" w:sz="4" w:space="0" w:color="auto"/>
              <w:bottom w:val="single" w:sz="4" w:space="0" w:color="auto"/>
              <w:right w:val="single" w:sz="4" w:space="0" w:color="auto"/>
            </w:tcBorders>
            <w:vAlign w:val="center"/>
          </w:tcPr>
          <w:p w14:paraId="3238D568" w14:textId="1328757A"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764" w:type="dxa"/>
            <w:tcBorders>
              <w:top w:val="single" w:sz="4" w:space="0" w:color="auto"/>
              <w:left w:val="single" w:sz="4" w:space="0" w:color="auto"/>
              <w:bottom w:val="single" w:sz="4" w:space="0" w:color="auto"/>
              <w:right w:val="single" w:sz="4" w:space="0" w:color="auto"/>
            </w:tcBorders>
            <w:vAlign w:val="center"/>
          </w:tcPr>
          <w:p w14:paraId="495FC7B4" w14:textId="122F8A24" w:rsidR="00DE03BF" w:rsidRPr="005162DE" w:rsidRDefault="00DE03BF" w:rsidP="00DE03BF">
            <w:pPr>
              <w:spacing w:before="40" w:after="40"/>
              <w:jc w:val="center"/>
              <w:rPr>
                <w:rFonts w:ascii="Arial" w:hAnsi="Arial" w:cs="Arial"/>
                <w:sz w:val="24"/>
                <w:szCs w:val="24"/>
              </w:rPr>
            </w:pPr>
            <w:r>
              <w:rPr>
                <w:rFonts w:ascii="Arial" w:hAnsi="Arial" w:cs="Arial"/>
                <w:sz w:val="24"/>
                <w:szCs w:val="24"/>
              </w:rPr>
              <w:t>Soil runoff</w:t>
            </w:r>
          </w:p>
        </w:tc>
      </w:tr>
      <w:tr w:rsidR="00DE03BF" w:rsidRPr="005162DE" w14:paraId="64D01D02"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4D32FC4" w14:textId="77777777" w:rsidR="00DE03BF" w:rsidRDefault="00DE03BF" w:rsidP="00DE03BF">
            <w:pPr>
              <w:rPr>
                <w:rFonts w:ascii="Arial" w:hAnsi="Arial" w:cs="Arial"/>
                <w:sz w:val="24"/>
                <w:szCs w:val="24"/>
              </w:rPr>
            </w:pPr>
            <w:r>
              <w:rPr>
                <w:rFonts w:ascii="Arial" w:hAnsi="Arial" w:cs="Arial"/>
                <w:sz w:val="24"/>
                <w:szCs w:val="24"/>
              </w:rPr>
              <w:t xml:space="preserve">TTHMs        </w:t>
            </w:r>
            <w:proofErr w:type="gramStart"/>
            <w:r>
              <w:rPr>
                <w:rFonts w:ascii="Arial" w:hAnsi="Arial" w:cs="Arial"/>
                <w:sz w:val="24"/>
                <w:szCs w:val="24"/>
              </w:rPr>
              <w:t xml:space="preserve">   (</w:t>
            </w:r>
            <w:proofErr w:type="gramEnd"/>
            <w:r>
              <w:rPr>
                <w:rFonts w:ascii="Arial" w:hAnsi="Arial" w:cs="Arial"/>
                <w:sz w:val="24"/>
                <w:szCs w:val="24"/>
              </w:rPr>
              <w:t xml:space="preserve"> </w:t>
            </w:r>
            <w:proofErr w:type="gramStart"/>
            <w:r>
              <w:rPr>
                <w:rFonts w:ascii="Arial" w:hAnsi="Arial" w:cs="Arial"/>
                <w:sz w:val="24"/>
                <w:szCs w:val="24"/>
              </w:rPr>
              <w:t>ppb )</w:t>
            </w:r>
            <w:proofErr w:type="gramEnd"/>
          </w:p>
          <w:p w14:paraId="42A4B886" w14:textId="74DC3DE1" w:rsidR="00DE03BF" w:rsidRPr="005162DE" w:rsidRDefault="00DE03BF" w:rsidP="00DE03BF">
            <w:pPr>
              <w:spacing w:before="40" w:after="40"/>
              <w:ind w:left="30"/>
              <w:jc w:val="both"/>
              <w:rPr>
                <w:rFonts w:ascii="Arial" w:hAnsi="Arial" w:cs="Arial"/>
                <w:sz w:val="24"/>
                <w:szCs w:val="24"/>
              </w:rPr>
            </w:pPr>
            <w:r>
              <w:rPr>
                <w:rFonts w:ascii="Arial" w:hAnsi="Arial" w:cs="Arial"/>
              </w:rPr>
              <w:t>Total trihalomethanes</w:t>
            </w:r>
          </w:p>
        </w:tc>
        <w:tc>
          <w:tcPr>
            <w:tcW w:w="1260" w:type="dxa"/>
            <w:tcBorders>
              <w:top w:val="single" w:sz="4" w:space="0" w:color="auto"/>
              <w:left w:val="single" w:sz="4" w:space="0" w:color="auto"/>
              <w:bottom w:val="single" w:sz="4" w:space="0" w:color="auto"/>
              <w:right w:val="single" w:sz="4" w:space="0" w:color="auto"/>
            </w:tcBorders>
            <w:vAlign w:val="center"/>
          </w:tcPr>
          <w:p w14:paraId="4447CBB0" w14:textId="7D6AE594" w:rsidR="00DE03BF" w:rsidRPr="005162DE" w:rsidRDefault="00DE03BF" w:rsidP="00DE03BF">
            <w:pPr>
              <w:spacing w:before="40" w:after="40"/>
              <w:jc w:val="center"/>
              <w:rPr>
                <w:rFonts w:ascii="Arial" w:hAnsi="Arial" w:cs="Arial"/>
                <w:sz w:val="24"/>
                <w:szCs w:val="24"/>
              </w:rPr>
            </w:pPr>
            <w:r>
              <w:rPr>
                <w:rFonts w:ascii="Arial" w:hAnsi="Arial" w:cs="Arial"/>
                <w:b/>
                <w:sz w:val="24"/>
                <w:szCs w:val="24"/>
              </w:rPr>
              <w:t>08/2</w:t>
            </w:r>
            <w:r w:rsidR="002C6654">
              <w:rPr>
                <w:rFonts w:ascii="Arial" w:hAnsi="Arial" w:cs="Arial"/>
                <w:b/>
                <w:sz w:val="24"/>
                <w:szCs w:val="24"/>
              </w:rPr>
              <w:t>4</w:t>
            </w:r>
          </w:p>
        </w:tc>
        <w:tc>
          <w:tcPr>
            <w:tcW w:w="1440" w:type="dxa"/>
            <w:tcBorders>
              <w:top w:val="single" w:sz="4" w:space="0" w:color="auto"/>
              <w:left w:val="single" w:sz="4" w:space="0" w:color="auto"/>
              <w:bottom w:val="single" w:sz="4" w:space="0" w:color="auto"/>
              <w:right w:val="single" w:sz="4" w:space="0" w:color="auto"/>
            </w:tcBorders>
            <w:vAlign w:val="center"/>
          </w:tcPr>
          <w:p w14:paraId="115E0511" w14:textId="44293340" w:rsidR="00DE03BF" w:rsidRPr="005162DE" w:rsidRDefault="00DE03BF" w:rsidP="00DE03BF">
            <w:pPr>
              <w:spacing w:before="40" w:after="40"/>
              <w:jc w:val="center"/>
              <w:rPr>
                <w:rFonts w:ascii="Arial" w:hAnsi="Arial" w:cs="Arial"/>
                <w:sz w:val="24"/>
                <w:szCs w:val="24"/>
              </w:rPr>
            </w:pPr>
            <w:r>
              <w:rPr>
                <w:rFonts w:ascii="Arial" w:hAnsi="Arial" w:cs="Arial"/>
                <w:b/>
                <w:sz w:val="24"/>
                <w:szCs w:val="24"/>
              </w:rPr>
              <w:t>ND</w:t>
            </w:r>
          </w:p>
        </w:tc>
        <w:tc>
          <w:tcPr>
            <w:tcW w:w="1260" w:type="dxa"/>
            <w:tcBorders>
              <w:top w:val="single" w:sz="4" w:space="0" w:color="auto"/>
              <w:left w:val="single" w:sz="4" w:space="0" w:color="auto"/>
              <w:bottom w:val="single" w:sz="4" w:space="0" w:color="auto"/>
              <w:right w:val="single" w:sz="4" w:space="0" w:color="auto"/>
            </w:tcBorders>
            <w:vAlign w:val="center"/>
          </w:tcPr>
          <w:p w14:paraId="5EF526C1" w14:textId="77777777" w:rsidR="00DE03BF" w:rsidRPr="005162DE" w:rsidRDefault="00DE03BF" w:rsidP="00DE03BF">
            <w:pPr>
              <w:spacing w:before="40" w:after="40"/>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DDCA22F" w14:textId="7B9FF95C"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1446F0BE" w14:textId="432E39D4" w:rsidR="00DE03BF" w:rsidRPr="005162DE" w:rsidRDefault="00DE03BF" w:rsidP="00DE03BF">
            <w:pPr>
              <w:spacing w:before="40" w:after="40"/>
              <w:jc w:val="center"/>
              <w:rPr>
                <w:rFonts w:ascii="Arial" w:hAnsi="Arial" w:cs="Arial"/>
                <w:sz w:val="24"/>
                <w:szCs w:val="24"/>
              </w:rPr>
            </w:pPr>
            <w:r>
              <w:rPr>
                <w:rFonts w:ascii="Arial" w:hAnsi="Arial" w:cs="Arial"/>
                <w:sz w:val="24"/>
                <w:szCs w:val="24"/>
              </w:rPr>
              <w:t>80</w:t>
            </w:r>
          </w:p>
        </w:tc>
        <w:tc>
          <w:tcPr>
            <w:tcW w:w="1345" w:type="dxa"/>
            <w:tcBorders>
              <w:top w:val="single" w:sz="4" w:space="0" w:color="auto"/>
              <w:left w:val="single" w:sz="4" w:space="0" w:color="auto"/>
              <w:bottom w:val="single" w:sz="4" w:space="0" w:color="auto"/>
              <w:right w:val="single" w:sz="4" w:space="0" w:color="auto"/>
            </w:tcBorders>
            <w:vAlign w:val="center"/>
          </w:tcPr>
          <w:p w14:paraId="008E72AF" w14:textId="5F6D5A26"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764" w:type="dxa"/>
            <w:tcBorders>
              <w:top w:val="single" w:sz="4" w:space="0" w:color="auto"/>
              <w:left w:val="single" w:sz="4" w:space="0" w:color="auto"/>
              <w:bottom w:val="single" w:sz="4" w:space="0" w:color="auto"/>
              <w:right w:val="single" w:sz="4" w:space="0" w:color="auto"/>
            </w:tcBorders>
            <w:vAlign w:val="center"/>
          </w:tcPr>
          <w:p w14:paraId="73D245E3" w14:textId="01283F5F" w:rsidR="00DE03BF" w:rsidRPr="005162DE" w:rsidRDefault="00DE03BF" w:rsidP="00DE03BF">
            <w:pPr>
              <w:spacing w:before="40" w:after="40"/>
              <w:jc w:val="center"/>
              <w:rPr>
                <w:rFonts w:ascii="Arial" w:hAnsi="Arial" w:cs="Arial"/>
                <w:sz w:val="24"/>
                <w:szCs w:val="24"/>
              </w:rPr>
            </w:pPr>
            <w:r>
              <w:rPr>
                <w:rFonts w:ascii="Arial" w:hAnsi="Arial" w:cs="Arial"/>
                <w:sz w:val="24"/>
                <w:szCs w:val="24"/>
              </w:rPr>
              <w:t>Byproduct of drinking water disinfection</w:t>
            </w:r>
          </w:p>
        </w:tc>
      </w:tr>
      <w:tr w:rsidR="00DE03BF" w:rsidRPr="005162DE" w14:paraId="5A2E4EDA"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135E47EA" w:rsidR="00DE03BF" w:rsidRPr="005162DE" w:rsidRDefault="00DE03BF" w:rsidP="00DE03BF">
            <w:pPr>
              <w:spacing w:before="40" w:after="40"/>
              <w:ind w:left="30"/>
              <w:jc w:val="both"/>
              <w:rPr>
                <w:rFonts w:ascii="Arial" w:hAnsi="Arial" w:cs="Arial"/>
                <w:sz w:val="24"/>
                <w:szCs w:val="24"/>
              </w:rPr>
            </w:pPr>
            <w:proofErr w:type="spellStart"/>
            <w:r>
              <w:rPr>
                <w:rFonts w:ascii="Arial" w:hAnsi="Arial" w:cs="Arial"/>
                <w:sz w:val="24"/>
                <w:szCs w:val="24"/>
              </w:rPr>
              <w:t>Halocetic</w:t>
            </w:r>
            <w:proofErr w:type="spellEnd"/>
            <w:r>
              <w:rPr>
                <w:rFonts w:ascii="Arial" w:hAnsi="Arial" w:cs="Arial"/>
                <w:sz w:val="24"/>
                <w:szCs w:val="24"/>
              </w:rPr>
              <w:t xml:space="preserve"> Acids(ppb)</w:t>
            </w:r>
          </w:p>
        </w:tc>
        <w:tc>
          <w:tcPr>
            <w:tcW w:w="1260" w:type="dxa"/>
            <w:tcBorders>
              <w:top w:val="single" w:sz="4" w:space="0" w:color="auto"/>
              <w:left w:val="single" w:sz="4" w:space="0" w:color="auto"/>
              <w:bottom w:val="single" w:sz="4" w:space="0" w:color="auto"/>
              <w:right w:val="single" w:sz="4" w:space="0" w:color="auto"/>
            </w:tcBorders>
            <w:vAlign w:val="center"/>
          </w:tcPr>
          <w:p w14:paraId="535C6478" w14:textId="709D2B48" w:rsidR="00DE03BF" w:rsidRPr="005162DE" w:rsidRDefault="00DE03BF" w:rsidP="00DE03BF">
            <w:pPr>
              <w:spacing w:before="40" w:after="40"/>
              <w:jc w:val="center"/>
              <w:rPr>
                <w:rFonts w:ascii="Arial" w:hAnsi="Arial" w:cs="Arial"/>
                <w:sz w:val="24"/>
                <w:szCs w:val="24"/>
              </w:rPr>
            </w:pPr>
            <w:r>
              <w:rPr>
                <w:rFonts w:ascii="Arial" w:hAnsi="Arial" w:cs="Arial"/>
                <w:b/>
                <w:sz w:val="24"/>
                <w:szCs w:val="24"/>
              </w:rPr>
              <w:t>08/2</w:t>
            </w:r>
            <w:r w:rsidR="002C6654">
              <w:rPr>
                <w:rFonts w:ascii="Arial" w:hAnsi="Arial" w:cs="Arial"/>
                <w:b/>
                <w:sz w:val="24"/>
                <w:szCs w:val="24"/>
              </w:rPr>
              <w:t>4</w:t>
            </w:r>
          </w:p>
        </w:tc>
        <w:tc>
          <w:tcPr>
            <w:tcW w:w="1440" w:type="dxa"/>
            <w:tcBorders>
              <w:top w:val="single" w:sz="4" w:space="0" w:color="auto"/>
              <w:left w:val="single" w:sz="4" w:space="0" w:color="auto"/>
              <w:bottom w:val="single" w:sz="4" w:space="0" w:color="auto"/>
              <w:right w:val="single" w:sz="4" w:space="0" w:color="auto"/>
            </w:tcBorders>
            <w:vAlign w:val="center"/>
          </w:tcPr>
          <w:p w14:paraId="1A872876" w14:textId="03763FC0" w:rsidR="00DE03BF" w:rsidRPr="005162DE" w:rsidRDefault="002C6654" w:rsidP="00DE03BF">
            <w:pPr>
              <w:spacing w:before="40" w:after="40"/>
              <w:jc w:val="center"/>
              <w:rPr>
                <w:rFonts w:ascii="Arial" w:hAnsi="Arial" w:cs="Arial"/>
                <w:sz w:val="24"/>
                <w:szCs w:val="24"/>
              </w:rPr>
            </w:pPr>
            <w:r>
              <w:rPr>
                <w:rFonts w:ascii="Arial" w:hAnsi="Arial" w:cs="Arial"/>
                <w:b/>
                <w:sz w:val="24"/>
                <w:szCs w:val="24"/>
              </w:rPr>
              <w:t>2.9</w:t>
            </w:r>
          </w:p>
        </w:tc>
        <w:tc>
          <w:tcPr>
            <w:tcW w:w="1260" w:type="dxa"/>
            <w:tcBorders>
              <w:top w:val="single" w:sz="4" w:space="0" w:color="auto"/>
              <w:left w:val="single" w:sz="4" w:space="0" w:color="auto"/>
              <w:bottom w:val="single" w:sz="4" w:space="0" w:color="auto"/>
              <w:right w:val="single" w:sz="4" w:space="0" w:color="auto"/>
            </w:tcBorders>
            <w:vAlign w:val="center"/>
          </w:tcPr>
          <w:p w14:paraId="3910DB61" w14:textId="77777777" w:rsidR="00DE03BF" w:rsidRPr="005162DE" w:rsidRDefault="00DE03BF" w:rsidP="00DE03BF">
            <w:pPr>
              <w:spacing w:before="40" w:after="40"/>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E27FAAD" w14:textId="0A3E5A36"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6EC8A772" w14:textId="43BBF5A5" w:rsidR="00DE03BF" w:rsidRPr="005162DE" w:rsidRDefault="00DE03BF" w:rsidP="00DE03BF">
            <w:pPr>
              <w:spacing w:before="40" w:after="40"/>
              <w:jc w:val="center"/>
              <w:rPr>
                <w:rFonts w:ascii="Arial" w:hAnsi="Arial" w:cs="Arial"/>
                <w:sz w:val="24"/>
                <w:szCs w:val="24"/>
              </w:rPr>
            </w:pPr>
            <w:r>
              <w:rPr>
                <w:rFonts w:ascii="Arial" w:hAnsi="Arial" w:cs="Arial"/>
                <w:sz w:val="24"/>
                <w:szCs w:val="24"/>
              </w:rPr>
              <w:t>60</w:t>
            </w:r>
          </w:p>
        </w:tc>
        <w:tc>
          <w:tcPr>
            <w:tcW w:w="1345" w:type="dxa"/>
            <w:tcBorders>
              <w:top w:val="single" w:sz="4" w:space="0" w:color="auto"/>
              <w:left w:val="single" w:sz="4" w:space="0" w:color="auto"/>
              <w:bottom w:val="single" w:sz="4" w:space="0" w:color="auto"/>
              <w:right w:val="single" w:sz="4" w:space="0" w:color="auto"/>
            </w:tcBorders>
            <w:vAlign w:val="center"/>
          </w:tcPr>
          <w:p w14:paraId="22CCB022" w14:textId="4AB57BB4" w:rsidR="00DE03BF" w:rsidRPr="005162DE" w:rsidRDefault="00DE03BF" w:rsidP="00DE03BF">
            <w:pPr>
              <w:spacing w:before="40" w:after="40"/>
              <w:jc w:val="center"/>
              <w:rPr>
                <w:rFonts w:ascii="Arial" w:hAnsi="Arial" w:cs="Arial"/>
                <w:sz w:val="24"/>
                <w:szCs w:val="24"/>
              </w:rPr>
            </w:pPr>
            <w:r>
              <w:rPr>
                <w:rFonts w:ascii="Arial" w:hAnsi="Arial" w:cs="Arial"/>
                <w:sz w:val="24"/>
                <w:szCs w:val="24"/>
              </w:rPr>
              <w:t>N/A</w:t>
            </w:r>
          </w:p>
        </w:tc>
        <w:tc>
          <w:tcPr>
            <w:tcW w:w="1764" w:type="dxa"/>
            <w:tcBorders>
              <w:top w:val="single" w:sz="4" w:space="0" w:color="auto"/>
              <w:left w:val="single" w:sz="4" w:space="0" w:color="auto"/>
              <w:bottom w:val="single" w:sz="4" w:space="0" w:color="auto"/>
              <w:right w:val="single" w:sz="4" w:space="0" w:color="auto"/>
            </w:tcBorders>
            <w:vAlign w:val="center"/>
          </w:tcPr>
          <w:p w14:paraId="218DDB99" w14:textId="4E2880B4" w:rsidR="00DE03BF" w:rsidRPr="005162DE" w:rsidRDefault="00DE03BF" w:rsidP="00DE03BF">
            <w:pPr>
              <w:spacing w:before="40" w:after="40"/>
              <w:jc w:val="center"/>
              <w:rPr>
                <w:rFonts w:ascii="Arial" w:hAnsi="Arial" w:cs="Arial"/>
                <w:sz w:val="24"/>
                <w:szCs w:val="24"/>
              </w:rPr>
            </w:pPr>
            <w:r>
              <w:rPr>
                <w:rFonts w:ascii="Arial" w:hAnsi="Arial" w:cs="Arial"/>
                <w:sz w:val="24"/>
                <w:szCs w:val="24"/>
              </w:rPr>
              <w:t>Byproduct of drinking water disinfection</w:t>
            </w:r>
          </w:p>
        </w:tc>
      </w:tr>
      <w:tr w:rsidR="002C6654" w:rsidRPr="005162DE" w14:paraId="45AA3DEB" w14:textId="77777777" w:rsidTr="00301E42">
        <w:trPr>
          <w:trHeight w:val="383"/>
        </w:trPr>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CDC4A08" w14:textId="41B08F71" w:rsidR="002C6654" w:rsidRDefault="002C6654" w:rsidP="002C6654">
            <w:pPr>
              <w:spacing w:before="40" w:after="40"/>
              <w:ind w:left="30"/>
              <w:jc w:val="both"/>
              <w:rPr>
                <w:rFonts w:ascii="Arial" w:hAnsi="Arial" w:cs="Arial"/>
                <w:sz w:val="24"/>
                <w:szCs w:val="24"/>
              </w:rPr>
            </w:pPr>
            <w:r>
              <w:rPr>
                <w:rFonts w:ascii="Arial" w:hAnsi="Arial" w:cs="Arial"/>
                <w:sz w:val="24"/>
                <w:szCs w:val="24"/>
              </w:rPr>
              <w:t>Uranium</w:t>
            </w:r>
          </w:p>
        </w:tc>
        <w:tc>
          <w:tcPr>
            <w:tcW w:w="1260" w:type="dxa"/>
            <w:tcBorders>
              <w:top w:val="single" w:sz="4" w:space="0" w:color="auto"/>
              <w:left w:val="single" w:sz="4" w:space="0" w:color="auto"/>
              <w:bottom w:val="single" w:sz="4" w:space="0" w:color="auto"/>
              <w:right w:val="single" w:sz="4" w:space="0" w:color="auto"/>
            </w:tcBorders>
            <w:vAlign w:val="center"/>
          </w:tcPr>
          <w:p w14:paraId="3A10E528" w14:textId="2D7BA9D5" w:rsidR="002C6654" w:rsidRPr="002C6654" w:rsidRDefault="002C6654" w:rsidP="002C6654">
            <w:pPr>
              <w:spacing w:before="40" w:after="40"/>
              <w:jc w:val="center"/>
              <w:rPr>
                <w:rFonts w:ascii="Arial" w:hAnsi="Arial" w:cs="Arial"/>
                <w:b/>
                <w:bCs/>
                <w:sz w:val="24"/>
                <w:szCs w:val="24"/>
              </w:rPr>
            </w:pPr>
            <w:r w:rsidRPr="002C6654">
              <w:rPr>
                <w:rFonts w:ascii="Arial" w:hAnsi="Arial" w:cs="Arial"/>
                <w:b/>
                <w:bCs/>
                <w:sz w:val="24"/>
                <w:szCs w:val="24"/>
              </w:rPr>
              <w:t>08/24</w:t>
            </w:r>
          </w:p>
        </w:tc>
        <w:tc>
          <w:tcPr>
            <w:tcW w:w="1440" w:type="dxa"/>
            <w:tcBorders>
              <w:top w:val="single" w:sz="4" w:space="0" w:color="auto"/>
              <w:left w:val="single" w:sz="4" w:space="0" w:color="auto"/>
              <w:bottom w:val="single" w:sz="4" w:space="0" w:color="auto"/>
              <w:right w:val="single" w:sz="4" w:space="0" w:color="auto"/>
            </w:tcBorders>
            <w:vAlign w:val="center"/>
          </w:tcPr>
          <w:p w14:paraId="3533F79D" w14:textId="012BB44D" w:rsidR="002C6654" w:rsidRPr="002C6654" w:rsidRDefault="002C6654" w:rsidP="002C6654">
            <w:pPr>
              <w:spacing w:before="40" w:after="40"/>
              <w:jc w:val="center"/>
              <w:rPr>
                <w:rFonts w:ascii="Arial" w:hAnsi="Arial" w:cs="Arial"/>
                <w:b/>
                <w:bCs/>
                <w:sz w:val="24"/>
                <w:szCs w:val="24"/>
              </w:rPr>
            </w:pPr>
            <w:r w:rsidRPr="002C6654">
              <w:rPr>
                <w:rFonts w:ascii="Arial" w:hAnsi="Arial" w:cs="Arial"/>
                <w:b/>
                <w:bCs/>
                <w:sz w:val="24"/>
                <w:szCs w:val="24"/>
              </w:rPr>
              <w:t>2.92</w:t>
            </w:r>
          </w:p>
        </w:tc>
        <w:tc>
          <w:tcPr>
            <w:tcW w:w="1260" w:type="dxa"/>
            <w:tcBorders>
              <w:top w:val="single" w:sz="4" w:space="0" w:color="auto"/>
              <w:left w:val="single" w:sz="4" w:space="0" w:color="auto"/>
              <w:bottom w:val="single" w:sz="4" w:space="0" w:color="auto"/>
              <w:right w:val="single" w:sz="4" w:space="0" w:color="auto"/>
            </w:tcBorders>
            <w:vAlign w:val="center"/>
          </w:tcPr>
          <w:p w14:paraId="25AF11D6" w14:textId="659DD0E7" w:rsidR="002C6654" w:rsidRPr="005162DE" w:rsidRDefault="002C6654" w:rsidP="002C6654">
            <w:pPr>
              <w:spacing w:before="40" w:after="40"/>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84C0360" w14:textId="274B29CE" w:rsidR="002C6654" w:rsidRDefault="002C6654" w:rsidP="002C6654">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4" w:space="0" w:color="auto"/>
              <w:left w:val="single" w:sz="4" w:space="0" w:color="auto"/>
              <w:bottom w:val="single" w:sz="4" w:space="0" w:color="auto"/>
              <w:right w:val="single" w:sz="4" w:space="0" w:color="auto"/>
            </w:tcBorders>
            <w:vAlign w:val="center"/>
          </w:tcPr>
          <w:p w14:paraId="272A6267" w14:textId="326CB859" w:rsidR="002C6654" w:rsidRDefault="002C6654" w:rsidP="002C6654">
            <w:pPr>
              <w:spacing w:before="40" w:after="40"/>
              <w:jc w:val="center"/>
              <w:rPr>
                <w:rFonts w:ascii="Arial" w:hAnsi="Arial" w:cs="Arial"/>
                <w:sz w:val="24"/>
                <w:szCs w:val="24"/>
              </w:rPr>
            </w:pPr>
            <w:r>
              <w:rPr>
                <w:rFonts w:ascii="Arial" w:hAnsi="Arial" w:cs="Arial"/>
                <w:sz w:val="24"/>
                <w:szCs w:val="24"/>
              </w:rPr>
              <w:t>&lt;0.67</w:t>
            </w:r>
          </w:p>
        </w:tc>
        <w:tc>
          <w:tcPr>
            <w:tcW w:w="1345" w:type="dxa"/>
            <w:tcBorders>
              <w:top w:val="single" w:sz="4" w:space="0" w:color="auto"/>
              <w:left w:val="single" w:sz="4" w:space="0" w:color="auto"/>
              <w:bottom w:val="single" w:sz="4" w:space="0" w:color="auto"/>
              <w:right w:val="single" w:sz="4" w:space="0" w:color="auto"/>
            </w:tcBorders>
            <w:vAlign w:val="center"/>
          </w:tcPr>
          <w:p w14:paraId="7F9DC176" w14:textId="77777777" w:rsidR="002C6654" w:rsidRDefault="002C6654" w:rsidP="002C6654">
            <w:pPr>
              <w:spacing w:before="40" w:after="40"/>
              <w:jc w:val="center"/>
              <w:rPr>
                <w:rFonts w:ascii="Arial" w:hAnsi="Arial" w:cs="Arial"/>
                <w:sz w:val="24"/>
                <w:szCs w:val="24"/>
              </w:rPr>
            </w:pPr>
          </w:p>
          <w:p w14:paraId="172CA41D" w14:textId="03C03429" w:rsidR="002C6654" w:rsidRDefault="002C6654" w:rsidP="002C6654">
            <w:pPr>
              <w:spacing w:before="40" w:after="40"/>
              <w:jc w:val="center"/>
              <w:rPr>
                <w:rFonts w:ascii="Arial" w:hAnsi="Arial" w:cs="Arial"/>
                <w:sz w:val="24"/>
                <w:szCs w:val="24"/>
              </w:rPr>
            </w:pPr>
            <w:r>
              <w:rPr>
                <w:rFonts w:ascii="Arial" w:hAnsi="Arial" w:cs="Arial"/>
                <w:sz w:val="24"/>
                <w:szCs w:val="24"/>
              </w:rPr>
              <w:t>N/A</w:t>
            </w:r>
          </w:p>
          <w:p w14:paraId="200DCBCF" w14:textId="5D972CD7" w:rsidR="002C6654" w:rsidRDefault="002C6654" w:rsidP="002C6654">
            <w:pPr>
              <w:spacing w:before="40" w:after="40"/>
              <w:jc w:val="center"/>
              <w:rPr>
                <w:rFonts w:ascii="Arial" w:hAnsi="Arial" w:cs="Arial"/>
                <w:sz w:val="24"/>
                <w:szCs w:val="24"/>
              </w:rPr>
            </w:pPr>
          </w:p>
        </w:tc>
        <w:tc>
          <w:tcPr>
            <w:tcW w:w="1764" w:type="dxa"/>
            <w:tcBorders>
              <w:top w:val="single" w:sz="4" w:space="0" w:color="auto"/>
              <w:left w:val="single" w:sz="4" w:space="0" w:color="auto"/>
              <w:bottom w:val="single" w:sz="4" w:space="0" w:color="auto"/>
              <w:right w:val="single" w:sz="4" w:space="0" w:color="auto"/>
            </w:tcBorders>
            <w:vAlign w:val="center"/>
          </w:tcPr>
          <w:p w14:paraId="4C507521" w14:textId="7430F162" w:rsidR="002C6654" w:rsidRDefault="002C6654" w:rsidP="002C6654">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1823" w:type="dxa"/>
        <w:tblInd w:w="-455" w:type="dxa"/>
        <w:tblLayout w:type="fixed"/>
        <w:tblLook w:val="00A0" w:firstRow="1" w:lastRow="0" w:firstColumn="1" w:lastColumn="0" w:noHBand="0" w:noVBand="0"/>
      </w:tblPr>
      <w:tblGrid>
        <w:gridCol w:w="2519"/>
        <w:gridCol w:w="1324"/>
        <w:gridCol w:w="1158"/>
        <w:gridCol w:w="1407"/>
        <w:gridCol w:w="1407"/>
        <w:gridCol w:w="827"/>
        <w:gridCol w:w="1075"/>
        <w:gridCol w:w="2106"/>
      </w:tblGrid>
      <w:tr w:rsidR="00DE03BF" w:rsidRPr="005162DE" w14:paraId="27E12E87" w14:textId="77777777" w:rsidTr="00DB2A3E">
        <w:trPr>
          <w:trHeight w:val="796"/>
        </w:trPr>
        <w:tc>
          <w:tcPr>
            <w:tcW w:w="2519" w:type="dxa"/>
            <w:tcMar>
              <w:left w:w="58" w:type="dxa"/>
              <w:right w:w="58" w:type="dxa"/>
            </w:tcMar>
            <w:vAlign w:val="center"/>
          </w:tcPr>
          <w:p w14:paraId="0D40CD83" w14:textId="2F8636A5" w:rsidR="00DE03BF" w:rsidRPr="005162DE" w:rsidRDefault="00DE03BF" w:rsidP="00DE03BF">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324" w:type="dxa"/>
            <w:tcMar>
              <w:left w:w="58" w:type="dxa"/>
              <w:right w:w="58" w:type="dxa"/>
            </w:tcMar>
            <w:vAlign w:val="center"/>
          </w:tcPr>
          <w:p w14:paraId="0A18D8EF" w14:textId="77777777" w:rsidR="00DE03BF" w:rsidRPr="005162DE" w:rsidRDefault="00DE03BF" w:rsidP="00DE03BF">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5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F6795FA" w14:textId="77777777" w:rsidR="00DE03BF" w:rsidRDefault="00DE03BF" w:rsidP="00DE03BF">
            <w:pPr>
              <w:keepNext/>
              <w:keepLines/>
              <w:spacing w:after="60"/>
              <w:jc w:val="center"/>
              <w:rPr>
                <w:rFonts w:ascii="Arial" w:hAnsi="Arial" w:cs="Arial"/>
                <w:b/>
                <w:sz w:val="24"/>
                <w:szCs w:val="24"/>
              </w:rPr>
            </w:pPr>
            <w:r>
              <w:rPr>
                <w:rFonts w:ascii="Arial" w:hAnsi="Arial" w:cs="Arial"/>
                <w:b/>
                <w:sz w:val="24"/>
                <w:szCs w:val="24"/>
              </w:rPr>
              <w:t>Level Detected</w:t>
            </w:r>
          </w:p>
          <w:p w14:paraId="73F1843D" w14:textId="77777777" w:rsidR="00DE03BF" w:rsidRDefault="00DE03BF" w:rsidP="00DE03BF">
            <w:pPr>
              <w:keepNext/>
              <w:keepLines/>
              <w:spacing w:after="60"/>
              <w:jc w:val="center"/>
              <w:rPr>
                <w:rFonts w:ascii="Arial" w:hAnsi="Arial" w:cs="Arial"/>
                <w:b/>
                <w:sz w:val="24"/>
                <w:szCs w:val="24"/>
              </w:rPr>
            </w:pPr>
          </w:p>
          <w:p w14:paraId="76470118" w14:textId="136B1212" w:rsidR="00DE03BF" w:rsidRPr="005162DE" w:rsidRDefault="00DE03BF" w:rsidP="00DE03BF">
            <w:pPr>
              <w:keepNext/>
              <w:keepLines/>
              <w:spacing w:after="60"/>
              <w:jc w:val="center"/>
              <w:rPr>
                <w:rFonts w:ascii="Arial" w:hAnsi="Arial" w:cs="Arial"/>
                <w:b/>
                <w:sz w:val="24"/>
                <w:szCs w:val="24"/>
              </w:rPr>
            </w:pPr>
            <w:r>
              <w:rPr>
                <w:rFonts w:ascii="Arial" w:hAnsi="Arial" w:cs="Arial"/>
                <w:b/>
                <w:sz w:val="24"/>
                <w:szCs w:val="24"/>
              </w:rPr>
              <w:t>Well 3</w:t>
            </w:r>
          </w:p>
        </w:tc>
        <w:tc>
          <w:tcPr>
            <w:tcW w:w="1407" w:type="dxa"/>
            <w:tcBorders>
              <w:top w:val="single" w:sz="4" w:space="0" w:color="auto"/>
              <w:left w:val="single" w:sz="4" w:space="0" w:color="auto"/>
              <w:bottom w:val="single" w:sz="4" w:space="0" w:color="auto"/>
              <w:right w:val="single" w:sz="4" w:space="0" w:color="auto"/>
            </w:tcBorders>
          </w:tcPr>
          <w:p w14:paraId="0DA10466" w14:textId="77777777" w:rsidR="00DE03BF" w:rsidRDefault="00DE03BF" w:rsidP="00DE03BF">
            <w:pPr>
              <w:keepNext/>
              <w:keepLines/>
              <w:spacing w:after="60"/>
              <w:jc w:val="center"/>
              <w:rPr>
                <w:rFonts w:ascii="Arial" w:hAnsi="Arial" w:cs="Arial"/>
                <w:b/>
                <w:bCs/>
                <w:sz w:val="24"/>
                <w:szCs w:val="24"/>
              </w:rPr>
            </w:pPr>
            <w:r>
              <w:rPr>
                <w:rFonts w:ascii="Arial" w:hAnsi="Arial" w:cs="Arial"/>
                <w:b/>
                <w:bCs/>
                <w:sz w:val="24"/>
                <w:szCs w:val="24"/>
              </w:rPr>
              <w:t>Level Detected</w:t>
            </w:r>
          </w:p>
          <w:p w14:paraId="753277F2" w14:textId="77777777" w:rsidR="00DE03BF" w:rsidRDefault="00DE03BF" w:rsidP="00DE03BF">
            <w:pPr>
              <w:keepNext/>
              <w:keepLines/>
              <w:spacing w:after="60"/>
              <w:jc w:val="center"/>
              <w:rPr>
                <w:rFonts w:ascii="Arial" w:hAnsi="Arial" w:cs="Arial"/>
                <w:b/>
                <w:bCs/>
                <w:sz w:val="24"/>
                <w:szCs w:val="24"/>
              </w:rPr>
            </w:pPr>
          </w:p>
          <w:p w14:paraId="197BC647" w14:textId="2C307647" w:rsidR="00DE03BF" w:rsidRPr="005162DE" w:rsidRDefault="00DE03BF" w:rsidP="00DE03BF">
            <w:pPr>
              <w:keepNext/>
              <w:keepLines/>
              <w:spacing w:after="60"/>
              <w:jc w:val="center"/>
              <w:rPr>
                <w:rFonts w:ascii="Arial" w:hAnsi="Arial" w:cs="Arial"/>
                <w:b/>
                <w:sz w:val="24"/>
                <w:szCs w:val="24"/>
              </w:rPr>
            </w:pPr>
            <w:r>
              <w:rPr>
                <w:rFonts w:ascii="Arial" w:hAnsi="Arial" w:cs="Arial"/>
                <w:b/>
                <w:bCs/>
                <w:sz w:val="24"/>
                <w:szCs w:val="24"/>
              </w:rPr>
              <w:t>Well 1</w:t>
            </w:r>
          </w:p>
        </w:tc>
        <w:tc>
          <w:tcPr>
            <w:tcW w:w="1407" w:type="dxa"/>
            <w:tcMar>
              <w:left w:w="58" w:type="dxa"/>
              <w:right w:w="58" w:type="dxa"/>
            </w:tcMar>
            <w:vAlign w:val="center"/>
          </w:tcPr>
          <w:p w14:paraId="1D01DF5F" w14:textId="315809C6" w:rsidR="00DE03BF" w:rsidRPr="005162DE" w:rsidRDefault="00DE03BF" w:rsidP="00DE03BF">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27" w:type="dxa"/>
            <w:tcMar>
              <w:left w:w="58" w:type="dxa"/>
              <w:right w:w="58" w:type="dxa"/>
            </w:tcMar>
            <w:vAlign w:val="center"/>
          </w:tcPr>
          <w:p w14:paraId="6BE2F77B" w14:textId="77777777" w:rsidR="00DE03BF" w:rsidRPr="005162DE" w:rsidRDefault="00DE03BF" w:rsidP="00DE03BF">
            <w:pPr>
              <w:keepNext/>
              <w:keepLines/>
              <w:spacing w:after="60"/>
              <w:jc w:val="center"/>
              <w:rPr>
                <w:rFonts w:ascii="Arial" w:hAnsi="Arial" w:cs="Arial"/>
                <w:b/>
                <w:sz w:val="24"/>
                <w:szCs w:val="24"/>
              </w:rPr>
            </w:pPr>
            <w:r w:rsidRPr="005162DE">
              <w:rPr>
                <w:rFonts w:ascii="Arial" w:hAnsi="Arial" w:cs="Arial"/>
                <w:b/>
                <w:sz w:val="24"/>
                <w:szCs w:val="24"/>
              </w:rPr>
              <w:t>SMCL</w:t>
            </w:r>
          </w:p>
        </w:tc>
        <w:tc>
          <w:tcPr>
            <w:tcW w:w="1075" w:type="dxa"/>
            <w:tcMar>
              <w:left w:w="58" w:type="dxa"/>
              <w:right w:w="58" w:type="dxa"/>
            </w:tcMar>
            <w:vAlign w:val="center"/>
          </w:tcPr>
          <w:p w14:paraId="7D3D1DD2" w14:textId="06EF2D22" w:rsidR="00DE03BF" w:rsidRPr="005162DE" w:rsidRDefault="00DE03BF" w:rsidP="00DE03BF">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106" w:type="dxa"/>
            <w:tcMar>
              <w:left w:w="58" w:type="dxa"/>
              <w:right w:w="58" w:type="dxa"/>
            </w:tcMar>
            <w:vAlign w:val="center"/>
          </w:tcPr>
          <w:p w14:paraId="2D03CB52" w14:textId="77777777" w:rsidR="00DE03BF" w:rsidRPr="005162DE" w:rsidRDefault="00DE03BF" w:rsidP="00DE03BF">
            <w:pPr>
              <w:jc w:val="center"/>
              <w:rPr>
                <w:rFonts w:ascii="Arial" w:hAnsi="Arial" w:cs="Arial"/>
                <w:b/>
                <w:sz w:val="24"/>
                <w:szCs w:val="24"/>
              </w:rPr>
            </w:pPr>
            <w:r w:rsidRPr="005162DE">
              <w:rPr>
                <w:rFonts w:ascii="Arial" w:hAnsi="Arial" w:cs="Arial"/>
                <w:b/>
                <w:sz w:val="24"/>
                <w:szCs w:val="24"/>
              </w:rPr>
              <w:t>Typical Source</w:t>
            </w:r>
          </w:p>
          <w:p w14:paraId="443BBB3C" w14:textId="25C6E3B7" w:rsidR="00DE03BF" w:rsidRPr="005162DE" w:rsidRDefault="00DE03BF" w:rsidP="00DE03BF">
            <w:pPr>
              <w:jc w:val="center"/>
              <w:rPr>
                <w:rFonts w:ascii="Arial" w:hAnsi="Arial" w:cs="Arial"/>
                <w:b/>
                <w:sz w:val="24"/>
                <w:szCs w:val="24"/>
              </w:rPr>
            </w:pPr>
            <w:r w:rsidRPr="005162DE">
              <w:rPr>
                <w:rFonts w:ascii="Arial" w:hAnsi="Arial" w:cs="Arial"/>
                <w:b/>
                <w:sz w:val="24"/>
                <w:szCs w:val="24"/>
              </w:rPr>
              <w:t>of</w:t>
            </w:r>
          </w:p>
          <w:p w14:paraId="2CADF01C" w14:textId="5A1A9887" w:rsidR="00DE03BF" w:rsidRPr="005162DE" w:rsidRDefault="00DE03BF" w:rsidP="00DE03BF">
            <w:pPr>
              <w:spacing w:after="60"/>
              <w:jc w:val="center"/>
              <w:rPr>
                <w:rFonts w:ascii="Arial" w:hAnsi="Arial" w:cs="Arial"/>
                <w:b/>
                <w:sz w:val="24"/>
                <w:szCs w:val="24"/>
              </w:rPr>
            </w:pPr>
            <w:r w:rsidRPr="005162DE">
              <w:rPr>
                <w:rFonts w:ascii="Arial" w:hAnsi="Arial" w:cs="Arial"/>
                <w:b/>
                <w:sz w:val="24"/>
                <w:szCs w:val="24"/>
              </w:rPr>
              <w:t>Contaminant</w:t>
            </w:r>
          </w:p>
        </w:tc>
      </w:tr>
      <w:tr w:rsidR="000A6366" w:rsidRPr="005162DE" w14:paraId="029A4A7D" w14:textId="77777777" w:rsidTr="00F27CB4">
        <w:trPr>
          <w:trHeight w:val="387"/>
        </w:trPr>
        <w:tc>
          <w:tcPr>
            <w:tcW w:w="2519" w:type="dxa"/>
            <w:tcBorders>
              <w:top w:val="single" w:sz="4" w:space="0" w:color="auto"/>
              <w:left w:val="single" w:sz="4" w:space="0" w:color="auto"/>
              <w:bottom w:val="single" w:sz="4" w:space="0" w:color="auto"/>
              <w:right w:val="single" w:sz="4" w:space="0" w:color="auto"/>
            </w:tcBorders>
            <w:vAlign w:val="center"/>
          </w:tcPr>
          <w:p w14:paraId="04C2A80B" w14:textId="3D4DAF63" w:rsidR="000A6366" w:rsidRPr="005162DE" w:rsidRDefault="000A6366" w:rsidP="000A6366">
            <w:pPr>
              <w:spacing w:before="40" w:after="40"/>
              <w:ind w:left="187"/>
              <w:rPr>
                <w:rFonts w:ascii="Arial" w:hAnsi="Arial" w:cs="Arial"/>
                <w:sz w:val="24"/>
                <w:szCs w:val="24"/>
              </w:rPr>
            </w:pPr>
            <w:r>
              <w:rPr>
                <w:rFonts w:ascii="Arial" w:hAnsi="Arial" w:cs="Arial"/>
                <w:sz w:val="24"/>
                <w:szCs w:val="24"/>
              </w:rPr>
              <w:t>Total Dissolved Solids</w:t>
            </w:r>
            <w:proofErr w:type="gramStart"/>
            <w:r>
              <w:rPr>
                <w:rFonts w:ascii="Arial" w:hAnsi="Arial" w:cs="Arial"/>
                <w:sz w:val="24"/>
                <w:szCs w:val="24"/>
              </w:rPr>
              <w:t>*  (</w:t>
            </w:r>
            <w:proofErr w:type="gramEnd"/>
            <w:r>
              <w:rPr>
                <w:rFonts w:ascii="Arial" w:hAnsi="Arial" w:cs="Arial"/>
                <w:sz w:val="24"/>
                <w:szCs w:val="24"/>
              </w:rPr>
              <w:t>ppm)</w:t>
            </w:r>
          </w:p>
        </w:tc>
        <w:tc>
          <w:tcPr>
            <w:tcW w:w="1324" w:type="dxa"/>
            <w:tcBorders>
              <w:top w:val="single" w:sz="4" w:space="0" w:color="auto"/>
              <w:left w:val="single" w:sz="4" w:space="0" w:color="auto"/>
              <w:bottom w:val="single" w:sz="4" w:space="0" w:color="auto"/>
              <w:right w:val="single" w:sz="4" w:space="0" w:color="auto"/>
            </w:tcBorders>
            <w:vAlign w:val="center"/>
          </w:tcPr>
          <w:p w14:paraId="1BB95DC8" w14:textId="77777777" w:rsidR="000A6366" w:rsidRDefault="000A6366" w:rsidP="000A6366">
            <w:pPr>
              <w:jc w:val="center"/>
              <w:rPr>
                <w:rFonts w:ascii="Arial" w:hAnsi="Arial" w:cs="Arial"/>
                <w:b/>
                <w:sz w:val="24"/>
                <w:szCs w:val="24"/>
              </w:rPr>
            </w:pPr>
            <w:r>
              <w:rPr>
                <w:rFonts w:ascii="Arial" w:hAnsi="Arial" w:cs="Arial"/>
                <w:b/>
                <w:sz w:val="24"/>
                <w:szCs w:val="24"/>
              </w:rPr>
              <w:t>11/23</w:t>
            </w:r>
          </w:p>
          <w:p w14:paraId="314F74E9" w14:textId="77777777" w:rsidR="000A6366" w:rsidRDefault="000A6366" w:rsidP="000A6366">
            <w:pPr>
              <w:jc w:val="center"/>
              <w:rPr>
                <w:rFonts w:ascii="Arial" w:hAnsi="Arial" w:cs="Arial"/>
                <w:sz w:val="24"/>
                <w:szCs w:val="24"/>
              </w:rPr>
            </w:pPr>
          </w:p>
          <w:p w14:paraId="5044CB69" w14:textId="77777777" w:rsidR="000A6366" w:rsidRDefault="000A6366" w:rsidP="000A6366">
            <w:pPr>
              <w:jc w:val="center"/>
              <w:rPr>
                <w:rFonts w:ascii="Arial" w:hAnsi="Arial" w:cs="Arial"/>
                <w:sz w:val="24"/>
                <w:szCs w:val="24"/>
              </w:rPr>
            </w:pPr>
          </w:p>
          <w:p w14:paraId="3AB56DE9" w14:textId="7A3C60E5" w:rsidR="000A6366" w:rsidRPr="005162DE" w:rsidRDefault="000A6366" w:rsidP="000A6366">
            <w:pPr>
              <w:spacing w:before="40" w:after="40"/>
              <w:jc w:val="center"/>
              <w:rPr>
                <w:rFonts w:ascii="Arial" w:hAnsi="Arial" w:cs="Arial"/>
                <w:sz w:val="24"/>
                <w:szCs w:val="24"/>
              </w:rPr>
            </w:pPr>
            <w:r>
              <w:rPr>
                <w:rFonts w:ascii="Arial" w:hAnsi="Arial" w:cs="Arial"/>
                <w:sz w:val="24"/>
                <w:szCs w:val="24"/>
              </w:rPr>
              <w:t>12/17</w:t>
            </w:r>
          </w:p>
        </w:tc>
        <w:tc>
          <w:tcPr>
            <w:tcW w:w="1158" w:type="dxa"/>
            <w:tcBorders>
              <w:top w:val="single" w:sz="4" w:space="0" w:color="auto"/>
              <w:left w:val="single" w:sz="4" w:space="0" w:color="auto"/>
              <w:bottom w:val="single" w:sz="4" w:space="0" w:color="auto"/>
              <w:right w:val="single" w:sz="4" w:space="0" w:color="auto"/>
            </w:tcBorders>
            <w:vAlign w:val="center"/>
          </w:tcPr>
          <w:p w14:paraId="2BB1176D" w14:textId="77777777" w:rsidR="000A6366" w:rsidRDefault="000A6366" w:rsidP="000A6366">
            <w:pPr>
              <w:spacing w:before="40" w:after="40"/>
              <w:jc w:val="center"/>
              <w:rPr>
                <w:rFonts w:ascii="Arial" w:hAnsi="Arial" w:cs="Arial"/>
                <w:b/>
                <w:sz w:val="24"/>
                <w:szCs w:val="24"/>
              </w:rPr>
            </w:pPr>
            <w:r>
              <w:rPr>
                <w:rFonts w:ascii="Arial" w:hAnsi="Arial" w:cs="Arial"/>
                <w:b/>
                <w:sz w:val="24"/>
                <w:szCs w:val="24"/>
              </w:rPr>
              <w:t>1200</w:t>
            </w:r>
          </w:p>
          <w:p w14:paraId="43DC74B5" w14:textId="77777777" w:rsidR="000A6366" w:rsidRDefault="000A6366" w:rsidP="000A6366">
            <w:pPr>
              <w:spacing w:before="40" w:after="40"/>
              <w:jc w:val="center"/>
              <w:rPr>
                <w:rFonts w:ascii="Arial" w:hAnsi="Arial" w:cs="Arial"/>
                <w:sz w:val="24"/>
                <w:szCs w:val="24"/>
              </w:rPr>
            </w:pPr>
          </w:p>
          <w:p w14:paraId="5D465B29" w14:textId="795E24A7" w:rsidR="000A6366" w:rsidRPr="005162DE" w:rsidRDefault="000A6366" w:rsidP="000A6366">
            <w:pPr>
              <w:spacing w:before="40" w:after="40"/>
              <w:jc w:val="cente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7B7621DC" w14:textId="77777777" w:rsidR="000A6366" w:rsidRDefault="000A6366" w:rsidP="000A6366">
            <w:pPr>
              <w:jc w:val="center"/>
              <w:rPr>
                <w:rFonts w:ascii="Arial" w:hAnsi="Arial" w:cs="Arial"/>
                <w:sz w:val="24"/>
                <w:szCs w:val="24"/>
              </w:rPr>
            </w:pPr>
          </w:p>
          <w:p w14:paraId="7DFDFA84" w14:textId="77777777" w:rsidR="000A6366" w:rsidRDefault="000A6366" w:rsidP="000A6366">
            <w:pPr>
              <w:spacing w:before="40" w:after="40"/>
              <w:jc w:val="center"/>
              <w:rPr>
                <w:rFonts w:ascii="Arial" w:hAnsi="Arial" w:cs="Arial"/>
                <w:b/>
                <w:sz w:val="24"/>
                <w:szCs w:val="24"/>
              </w:rPr>
            </w:pPr>
          </w:p>
          <w:p w14:paraId="13809510" w14:textId="77777777" w:rsidR="000A6366" w:rsidRDefault="000A6366" w:rsidP="000A6366">
            <w:pPr>
              <w:spacing w:before="40" w:after="40"/>
              <w:jc w:val="center"/>
              <w:rPr>
                <w:rFonts w:ascii="Arial" w:hAnsi="Arial" w:cs="Arial"/>
                <w:b/>
                <w:sz w:val="24"/>
                <w:szCs w:val="24"/>
              </w:rPr>
            </w:pPr>
          </w:p>
          <w:p w14:paraId="0634611D" w14:textId="46E34B12" w:rsidR="000A6366" w:rsidRPr="005162DE" w:rsidRDefault="000A6366" w:rsidP="000A6366">
            <w:pPr>
              <w:spacing w:before="40" w:after="40"/>
              <w:jc w:val="center"/>
              <w:rPr>
                <w:rFonts w:ascii="Arial" w:hAnsi="Arial" w:cs="Arial"/>
                <w:sz w:val="24"/>
                <w:szCs w:val="24"/>
              </w:rPr>
            </w:pPr>
            <w:r>
              <w:rPr>
                <w:rFonts w:ascii="Arial" w:hAnsi="Arial" w:cs="Arial"/>
                <w:sz w:val="24"/>
                <w:szCs w:val="24"/>
              </w:rPr>
              <w:t>1300</w:t>
            </w:r>
          </w:p>
        </w:tc>
        <w:tc>
          <w:tcPr>
            <w:tcW w:w="1407" w:type="dxa"/>
            <w:tcBorders>
              <w:top w:val="single" w:sz="4" w:space="0" w:color="auto"/>
              <w:left w:val="single" w:sz="4" w:space="0" w:color="auto"/>
              <w:bottom w:val="single" w:sz="4" w:space="0" w:color="auto"/>
              <w:right w:val="single" w:sz="4" w:space="0" w:color="auto"/>
            </w:tcBorders>
            <w:vAlign w:val="center"/>
          </w:tcPr>
          <w:p w14:paraId="6F2413BA" w14:textId="2D189A7C"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827" w:type="dxa"/>
            <w:tcBorders>
              <w:top w:val="single" w:sz="4" w:space="0" w:color="auto"/>
              <w:left w:val="single" w:sz="4" w:space="0" w:color="auto"/>
              <w:bottom w:val="single" w:sz="4" w:space="0" w:color="auto"/>
              <w:right w:val="single" w:sz="4" w:space="0" w:color="auto"/>
            </w:tcBorders>
            <w:vAlign w:val="center"/>
          </w:tcPr>
          <w:p w14:paraId="5615AC9F" w14:textId="17471DC5" w:rsidR="000A6366" w:rsidRPr="005162DE" w:rsidRDefault="000A6366" w:rsidP="000A6366">
            <w:pPr>
              <w:spacing w:before="40" w:after="40"/>
              <w:jc w:val="center"/>
              <w:rPr>
                <w:rFonts w:ascii="Arial" w:hAnsi="Arial" w:cs="Arial"/>
                <w:sz w:val="24"/>
                <w:szCs w:val="24"/>
              </w:rPr>
            </w:pPr>
            <w:r>
              <w:rPr>
                <w:rFonts w:ascii="Arial" w:hAnsi="Arial" w:cs="Arial"/>
                <w:sz w:val="24"/>
                <w:szCs w:val="24"/>
              </w:rPr>
              <w:t>1000</w:t>
            </w:r>
          </w:p>
        </w:tc>
        <w:tc>
          <w:tcPr>
            <w:tcW w:w="1075" w:type="dxa"/>
            <w:tcBorders>
              <w:top w:val="single" w:sz="4" w:space="0" w:color="auto"/>
              <w:left w:val="single" w:sz="4" w:space="0" w:color="auto"/>
              <w:bottom w:val="single" w:sz="4" w:space="0" w:color="auto"/>
              <w:right w:val="single" w:sz="4" w:space="0" w:color="auto"/>
            </w:tcBorders>
            <w:vAlign w:val="center"/>
          </w:tcPr>
          <w:p w14:paraId="188C38E4" w14:textId="29F9FC12"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2106" w:type="dxa"/>
            <w:tcBorders>
              <w:top w:val="single" w:sz="4" w:space="0" w:color="auto"/>
              <w:left w:val="single" w:sz="4" w:space="0" w:color="auto"/>
              <w:bottom w:val="single" w:sz="4" w:space="0" w:color="auto"/>
              <w:right w:val="single" w:sz="4" w:space="0" w:color="auto"/>
            </w:tcBorders>
            <w:vAlign w:val="center"/>
          </w:tcPr>
          <w:p w14:paraId="566F303C" w14:textId="4723EFAD" w:rsidR="000A6366" w:rsidRPr="005162DE" w:rsidRDefault="000A6366" w:rsidP="000A6366">
            <w:pPr>
              <w:spacing w:before="40" w:after="40"/>
              <w:rPr>
                <w:rFonts w:ascii="Arial" w:hAnsi="Arial" w:cs="Arial"/>
                <w:sz w:val="24"/>
                <w:szCs w:val="24"/>
              </w:rPr>
            </w:pPr>
            <w:r>
              <w:rPr>
                <w:rFonts w:ascii="Arial" w:hAnsi="Arial" w:cs="Arial"/>
                <w:sz w:val="24"/>
                <w:szCs w:val="24"/>
              </w:rPr>
              <w:t>Runoff/ leaching of natural deposits</w:t>
            </w:r>
          </w:p>
        </w:tc>
      </w:tr>
      <w:tr w:rsidR="000A6366" w:rsidRPr="005162DE" w14:paraId="43BA6B8D" w14:textId="77777777" w:rsidTr="00F27CB4">
        <w:trPr>
          <w:trHeight w:val="387"/>
        </w:trPr>
        <w:tc>
          <w:tcPr>
            <w:tcW w:w="2519" w:type="dxa"/>
            <w:tcBorders>
              <w:top w:val="single" w:sz="4" w:space="0" w:color="auto"/>
              <w:left w:val="single" w:sz="4" w:space="0" w:color="auto"/>
              <w:bottom w:val="single" w:sz="4" w:space="0" w:color="auto"/>
              <w:right w:val="single" w:sz="4" w:space="0" w:color="auto"/>
            </w:tcBorders>
            <w:vAlign w:val="center"/>
          </w:tcPr>
          <w:p w14:paraId="6F0B326F" w14:textId="77777777" w:rsidR="000A6366" w:rsidRDefault="000A6366" w:rsidP="000A6366">
            <w:pPr>
              <w:ind w:left="187"/>
              <w:rPr>
                <w:rFonts w:ascii="Arial" w:hAnsi="Arial" w:cs="Arial"/>
                <w:sz w:val="24"/>
                <w:szCs w:val="24"/>
              </w:rPr>
            </w:pPr>
            <w:r>
              <w:rPr>
                <w:rFonts w:ascii="Arial" w:hAnsi="Arial" w:cs="Arial"/>
                <w:sz w:val="24"/>
                <w:szCs w:val="24"/>
              </w:rPr>
              <w:t>Specific Conductance*</w:t>
            </w:r>
          </w:p>
          <w:p w14:paraId="581AB298" w14:textId="1B9AAF02" w:rsidR="000A6366" w:rsidRPr="005162DE" w:rsidRDefault="000A6366" w:rsidP="000A6366">
            <w:pPr>
              <w:spacing w:before="40" w:after="40"/>
              <w:ind w:left="187"/>
              <w:rPr>
                <w:rFonts w:ascii="Arial" w:hAnsi="Arial" w:cs="Arial"/>
                <w:sz w:val="24"/>
                <w:szCs w:val="24"/>
              </w:rPr>
            </w:pPr>
            <w:proofErr w:type="gramStart"/>
            <w:r>
              <w:rPr>
                <w:rFonts w:ascii="Arial" w:hAnsi="Arial" w:cs="Arial"/>
                <w:sz w:val="24"/>
                <w:szCs w:val="24"/>
              </w:rPr>
              <w:t>( micromhos</w:t>
            </w:r>
            <w:proofErr w:type="gramEnd"/>
            <w:r>
              <w:rPr>
                <w:rFonts w:ascii="Arial" w:hAnsi="Arial" w:cs="Arial"/>
                <w:sz w:val="24"/>
                <w:szCs w:val="24"/>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14:paraId="4EBBB4D2" w14:textId="77777777" w:rsidR="000A6366" w:rsidRDefault="000A6366" w:rsidP="000A6366">
            <w:pPr>
              <w:jc w:val="center"/>
              <w:rPr>
                <w:rFonts w:ascii="Arial" w:hAnsi="Arial" w:cs="Arial"/>
                <w:b/>
                <w:sz w:val="24"/>
                <w:szCs w:val="24"/>
              </w:rPr>
            </w:pPr>
            <w:r>
              <w:rPr>
                <w:rFonts w:ascii="Arial" w:hAnsi="Arial" w:cs="Arial"/>
                <w:b/>
                <w:sz w:val="24"/>
                <w:szCs w:val="24"/>
              </w:rPr>
              <w:t>11/23</w:t>
            </w:r>
          </w:p>
          <w:p w14:paraId="1214AC3E" w14:textId="77777777" w:rsidR="000A6366" w:rsidRDefault="000A6366" w:rsidP="000A6366">
            <w:pPr>
              <w:jc w:val="center"/>
              <w:rPr>
                <w:rFonts w:ascii="Arial" w:hAnsi="Arial" w:cs="Arial"/>
                <w:sz w:val="24"/>
                <w:szCs w:val="24"/>
              </w:rPr>
            </w:pPr>
          </w:p>
          <w:p w14:paraId="3E2072BB" w14:textId="77777777" w:rsidR="000A6366" w:rsidRDefault="000A6366" w:rsidP="000A6366">
            <w:pPr>
              <w:rPr>
                <w:rFonts w:ascii="Arial" w:hAnsi="Arial" w:cs="Arial"/>
                <w:sz w:val="24"/>
                <w:szCs w:val="24"/>
              </w:rPr>
            </w:pPr>
          </w:p>
          <w:p w14:paraId="13425507" w14:textId="7DDE5037" w:rsidR="000A6366" w:rsidRPr="005162DE" w:rsidRDefault="000A6366" w:rsidP="000A6366">
            <w:pPr>
              <w:spacing w:before="40" w:after="40"/>
              <w:jc w:val="center"/>
              <w:rPr>
                <w:rFonts w:ascii="Arial" w:hAnsi="Arial" w:cs="Arial"/>
                <w:sz w:val="24"/>
                <w:szCs w:val="24"/>
              </w:rPr>
            </w:pPr>
            <w:r>
              <w:rPr>
                <w:rFonts w:ascii="Arial" w:hAnsi="Arial" w:cs="Arial"/>
                <w:sz w:val="24"/>
                <w:szCs w:val="24"/>
              </w:rPr>
              <w:t>11/21</w:t>
            </w:r>
          </w:p>
        </w:tc>
        <w:tc>
          <w:tcPr>
            <w:tcW w:w="1158" w:type="dxa"/>
            <w:tcBorders>
              <w:top w:val="single" w:sz="4" w:space="0" w:color="auto"/>
              <w:left w:val="single" w:sz="4" w:space="0" w:color="auto"/>
              <w:bottom w:val="single" w:sz="4" w:space="0" w:color="auto"/>
              <w:right w:val="single" w:sz="4" w:space="0" w:color="auto"/>
            </w:tcBorders>
            <w:vAlign w:val="center"/>
          </w:tcPr>
          <w:p w14:paraId="3A3539EF" w14:textId="77777777" w:rsidR="000A6366" w:rsidRDefault="000A6366" w:rsidP="000A6366">
            <w:pPr>
              <w:spacing w:before="40" w:after="40"/>
              <w:jc w:val="center"/>
              <w:rPr>
                <w:rFonts w:ascii="Arial" w:hAnsi="Arial" w:cs="Arial"/>
                <w:b/>
                <w:sz w:val="24"/>
                <w:szCs w:val="24"/>
              </w:rPr>
            </w:pPr>
            <w:r>
              <w:rPr>
                <w:rFonts w:ascii="Arial" w:hAnsi="Arial" w:cs="Arial"/>
                <w:b/>
                <w:sz w:val="24"/>
                <w:szCs w:val="24"/>
              </w:rPr>
              <w:t>1900</w:t>
            </w:r>
          </w:p>
          <w:p w14:paraId="26FC4DE8" w14:textId="77777777" w:rsidR="000A6366" w:rsidRDefault="000A6366" w:rsidP="000A6366">
            <w:pPr>
              <w:spacing w:before="40" w:after="40"/>
              <w:jc w:val="center"/>
              <w:rPr>
                <w:rFonts w:ascii="Arial" w:hAnsi="Arial" w:cs="Arial"/>
                <w:sz w:val="24"/>
                <w:szCs w:val="24"/>
              </w:rPr>
            </w:pPr>
          </w:p>
          <w:p w14:paraId="72C49EEB" w14:textId="54B8377B" w:rsidR="000A6366" w:rsidRPr="005162DE" w:rsidRDefault="000A6366" w:rsidP="000A6366">
            <w:pPr>
              <w:spacing w:before="40" w:after="40"/>
              <w:jc w:val="cente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38458D15" w14:textId="77777777" w:rsidR="000A6366" w:rsidRDefault="000A6366" w:rsidP="000A6366">
            <w:pPr>
              <w:jc w:val="center"/>
              <w:rPr>
                <w:rFonts w:ascii="Arial" w:hAnsi="Arial" w:cs="Arial"/>
                <w:sz w:val="24"/>
                <w:szCs w:val="24"/>
              </w:rPr>
            </w:pPr>
          </w:p>
          <w:p w14:paraId="5F422343" w14:textId="77777777" w:rsidR="000A6366" w:rsidRDefault="000A6366" w:rsidP="000A6366">
            <w:pPr>
              <w:jc w:val="center"/>
              <w:rPr>
                <w:rFonts w:ascii="Arial" w:hAnsi="Arial" w:cs="Arial"/>
                <w:sz w:val="24"/>
                <w:szCs w:val="24"/>
              </w:rPr>
            </w:pPr>
          </w:p>
          <w:p w14:paraId="074FA9DE" w14:textId="77777777" w:rsidR="000A6366" w:rsidRDefault="000A6366" w:rsidP="000A6366">
            <w:pPr>
              <w:jc w:val="center"/>
              <w:rPr>
                <w:rFonts w:ascii="Arial" w:hAnsi="Arial" w:cs="Arial"/>
                <w:sz w:val="24"/>
                <w:szCs w:val="24"/>
              </w:rPr>
            </w:pPr>
          </w:p>
          <w:p w14:paraId="6267A263" w14:textId="16346C0A" w:rsidR="000A6366" w:rsidRPr="005162DE" w:rsidRDefault="000A6366" w:rsidP="000A6366">
            <w:pPr>
              <w:spacing w:before="40" w:after="40"/>
              <w:jc w:val="center"/>
              <w:rPr>
                <w:rFonts w:ascii="Arial" w:hAnsi="Arial" w:cs="Arial"/>
                <w:sz w:val="24"/>
                <w:szCs w:val="24"/>
              </w:rPr>
            </w:pPr>
            <w:r>
              <w:rPr>
                <w:rFonts w:ascii="Arial" w:hAnsi="Arial" w:cs="Arial"/>
                <w:sz w:val="24"/>
                <w:szCs w:val="24"/>
              </w:rPr>
              <w:t>2200</w:t>
            </w:r>
          </w:p>
        </w:tc>
        <w:tc>
          <w:tcPr>
            <w:tcW w:w="1407" w:type="dxa"/>
            <w:tcBorders>
              <w:top w:val="single" w:sz="4" w:space="0" w:color="auto"/>
              <w:left w:val="single" w:sz="4" w:space="0" w:color="auto"/>
              <w:bottom w:val="single" w:sz="4" w:space="0" w:color="auto"/>
              <w:right w:val="single" w:sz="4" w:space="0" w:color="auto"/>
            </w:tcBorders>
            <w:vAlign w:val="center"/>
          </w:tcPr>
          <w:p w14:paraId="7C11921B" w14:textId="414E9B3E"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827" w:type="dxa"/>
            <w:tcBorders>
              <w:top w:val="single" w:sz="4" w:space="0" w:color="auto"/>
              <w:left w:val="single" w:sz="4" w:space="0" w:color="auto"/>
              <w:bottom w:val="single" w:sz="4" w:space="0" w:color="auto"/>
              <w:right w:val="single" w:sz="4" w:space="0" w:color="auto"/>
            </w:tcBorders>
            <w:vAlign w:val="center"/>
          </w:tcPr>
          <w:p w14:paraId="491F1603" w14:textId="2D93A041" w:rsidR="000A6366" w:rsidRPr="005162DE" w:rsidRDefault="000A6366" w:rsidP="000A6366">
            <w:pPr>
              <w:spacing w:before="40" w:after="40"/>
              <w:jc w:val="center"/>
              <w:rPr>
                <w:rFonts w:ascii="Arial" w:hAnsi="Arial" w:cs="Arial"/>
                <w:sz w:val="24"/>
                <w:szCs w:val="24"/>
              </w:rPr>
            </w:pPr>
            <w:r>
              <w:rPr>
                <w:rFonts w:ascii="Arial" w:hAnsi="Arial" w:cs="Arial"/>
                <w:sz w:val="24"/>
                <w:szCs w:val="24"/>
              </w:rPr>
              <w:t>1600</w:t>
            </w:r>
          </w:p>
        </w:tc>
        <w:tc>
          <w:tcPr>
            <w:tcW w:w="1075" w:type="dxa"/>
            <w:tcBorders>
              <w:top w:val="single" w:sz="4" w:space="0" w:color="auto"/>
              <w:left w:val="single" w:sz="4" w:space="0" w:color="auto"/>
              <w:bottom w:val="single" w:sz="4" w:space="0" w:color="auto"/>
              <w:right w:val="single" w:sz="4" w:space="0" w:color="auto"/>
            </w:tcBorders>
            <w:vAlign w:val="center"/>
          </w:tcPr>
          <w:p w14:paraId="489C42D6" w14:textId="71613ED9"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2106" w:type="dxa"/>
            <w:tcBorders>
              <w:top w:val="single" w:sz="4" w:space="0" w:color="auto"/>
              <w:left w:val="single" w:sz="4" w:space="0" w:color="auto"/>
              <w:bottom w:val="single" w:sz="4" w:space="0" w:color="auto"/>
              <w:right w:val="single" w:sz="4" w:space="0" w:color="auto"/>
            </w:tcBorders>
            <w:vAlign w:val="center"/>
          </w:tcPr>
          <w:p w14:paraId="2DBCEC1A" w14:textId="4A7B97CC" w:rsidR="000A6366" w:rsidRPr="005162DE" w:rsidRDefault="000A6366" w:rsidP="000A6366">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r w:rsidR="000A6366" w:rsidRPr="005162DE" w14:paraId="557068E1" w14:textId="77777777" w:rsidTr="00F27CB4">
        <w:trPr>
          <w:trHeight w:val="387"/>
        </w:trPr>
        <w:tc>
          <w:tcPr>
            <w:tcW w:w="2519" w:type="dxa"/>
            <w:tcBorders>
              <w:top w:val="single" w:sz="4" w:space="0" w:color="auto"/>
              <w:left w:val="single" w:sz="4" w:space="0" w:color="auto"/>
              <w:bottom w:val="single" w:sz="4" w:space="0" w:color="auto"/>
              <w:right w:val="single" w:sz="4" w:space="0" w:color="auto"/>
            </w:tcBorders>
            <w:vAlign w:val="center"/>
          </w:tcPr>
          <w:p w14:paraId="681BBF55" w14:textId="76C70726" w:rsidR="000A6366" w:rsidRPr="005162DE" w:rsidRDefault="000A6366" w:rsidP="000A6366">
            <w:pPr>
              <w:spacing w:before="40" w:after="40"/>
              <w:ind w:left="187"/>
              <w:jc w:val="both"/>
              <w:rPr>
                <w:rFonts w:ascii="Arial" w:hAnsi="Arial" w:cs="Arial"/>
                <w:sz w:val="24"/>
                <w:szCs w:val="24"/>
              </w:rPr>
            </w:pPr>
            <w:r>
              <w:rPr>
                <w:rFonts w:ascii="Arial" w:hAnsi="Arial" w:cs="Arial"/>
                <w:sz w:val="24"/>
                <w:szCs w:val="24"/>
              </w:rPr>
              <w:t xml:space="preserve">Chloride </w:t>
            </w:r>
            <w:proofErr w:type="gramStart"/>
            <w:r>
              <w:rPr>
                <w:rFonts w:ascii="Arial" w:hAnsi="Arial" w:cs="Arial"/>
                <w:sz w:val="24"/>
                <w:szCs w:val="24"/>
              </w:rPr>
              <w:t>( ppm</w:t>
            </w:r>
            <w:proofErr w:type="gramEnd"/>
            <w:r>
              <w:rPr>
                <w:rFonts w:ascii="Arial" w:hAnsi="Arial" w:cs="Arial"/>
                <w:sz w:val="24"/>
                <w:szCs w:val="24"/>
              </w:rPr>
              <w:t xml:space="preserve"> )</w:t>
            </w:r>
          </w:p>
        </w:tc>
        <w:tc>
          <w:tcPr>
            <w:tcW w:w="1324" w:type="dxa"/>
            <w:tcBorders>
              <w:top w:val="single" w:sz="4" w:space="0" w:color="auto"/>
              <w:left w:val="single" w:sz="4" w:space="0" w:color="auto"/>
              <w:bottom w:val="single" w:sz="4" w:space="0" w:color="auto"/>
              <w:right w:val="single" w:sz="4" w:space="0" w:color="auto"/>
            </w:tcBorders>
            <w:vAlign w:val="center"/>
          </w:tcPr>
          <w:p w14:paraId="4F7FFCE3" w14:textId="77777777" w:rsidR="000A6366" w:rsidRDefault="000A6366" w:rsidP="000A6366">
            <w:pPr>
              <w:jc w:val="center"/>
              <w:rPr>
                <w:rFonts w:ascii="Arial" w:hAnsi="Arial" w:cs="Arial"/>
                <w:b/>
                <w:sz w:val="24"/>
                <w:szCs w:val="24"/>
              </w:rPr>
            </w:pPr>
            <w:r>
              <w:rPr>
                <w:rFonts w:ascii="Arial" w:hAnsi="Arial" w:cs="Arial"/>
                <w:b/>
                <w:sz w:val="24"/>
                <w:szCs w:val="24"/>
              </w:rPr>
              <w:t>11/23</w:t>
            </w:r>
          </w:p>
          <w:p w14:paraId="7C156F9F" w14:textId="77777777" w:rsidR="000A6366" w:rsidRDefault="000A6366" w:rsidP="000A6366">
            <w:pPr>
              <w:jc w:val="center"/>
              <w:rPr>
                <w:rFonts w:ascii="Arial" w:hAnsi="Arial" w:cs="Arial"/>
                <w:sz w:val="24"/>
                <w:szCs w:val="24"/>
              </w:rPr>
            </w:pPr>
          </w:p>
          <w:p w14:paraId="0B881CCA" w14:textId="5D6831D4" w:rsidR="000A6366" w:rsidRPr="005162DE" w:rsidRDefault="000A6366" w:rsidP="000A6366">
            <w:pPr>
              <w:spacing w:before="40" w:after="40"/>
              <w:jc w:val="center"/>
              <w:rPr>
                <w:rFonts w:ascii="Arial" w:hAnsi="Arial" w:cs="Arial"/>
                <w:sz w:val="24"/>
                <w:szCs w:val="24"/>
              </w:rPr>
            </w:pPr>
            <w:r>
              <w:rPr>
                <w:rFonts w:ascii="Arial" w:hAnsi="Arial" w:cs="Arial"/>
                <w:sz w:val="24"/>
                <w:szCs w:val="24"/>
              </w:rPr>
              <w:t>12/17</w:t>
            </w:r>
          </w:p>
        </w:tc>
        <w:tc>
          <w:tcPr>
            <w:tcW w:w="1158" w:type="dxa"/>
            <w:tcBorders>
              <w:top w:val="single" w:sz="4" w:space="0" w:color="auto"/>
              <w:left w:val="single" w:sz="4" w:space="0" w:color="auto"/>
              <w:bottom w:val="single" w:sz="4" w:space="0" w:color="auto"/>
              <w:right w:val="single" w:sz="4" w:space="0" w:color="auto"/>
            </w:tcBorders>
            <w:vAlign w:val="center"/>
          </w:tcPr>
          <w:p w14:paraId="014C70A7" w14:textId="77777777" w:rsidR="000A6366" w:rsidRDefault="000A6366" w:rsidP="000A6366">
            <w:pPr>
              <w:spacing w:before="40" w:after="40"/>
              <w:jc w:val="center"/>
              <w:rPr>
                <w:rFonts w:ascii="Arial" w:hAnsi="Arial" w:cs="Arial"/>
                <w:b/>
                <w:sz w:val="24"/>
                <w:szCs w:val="24"/>
              </w:rPr>
            </w:pPr>
            <w:r>
              <w:rPr>
                <w:rFonts w:ascii="Arial" w:hAnsi="Arial" w:cs="Arial"/>
                <w:b/>
                <w:sz w:val="24"/>
                <w:szCs w:val="24"/>
              </w:rPr>
              <w:t>160</w:t>
            </w:r>
          </w:p>
          <w:p w14:paraId="6C8A79F4" w14:textId="77777777" w:rsidR="000A6366" w:rsidRDefault="000A6366" w:rsidP="000A6366">
            <w:pPr>
              <w:spacing w:before="40" w:after="40"/>
              <w:jc w:val="center"/>
              <w:rPr>
                <w:rFonts w:ascii="Arial" w:hAnsi="Arial" w:cs="Arial"/>
                <w:color w:val="000000" w:themeColor="text1"/>
                <w:sz w:val="24"/>
                <w:szCs w:val="24"/>
              </w:rPr>
            </w:pPr>
          </w:p>
          <w:p w14:paraId="7FC51CFD" w14:textId="77777777" w:rsidR="000A6366" w:rsidRPr="005162DE" w:rsidRDefault="000A6366" w:rsidP="000A6366">
            <w:pPr>
              <w:spacing w:before="40" w:after="40"/>
              <w:jc w:val="cente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177563D4" w14:textId="77777777" w:rsidR="000A6366" w:rsidRDefault="000A6366" w:rsidP="000A6366">
            <w:pPr>
              <w:jc w:val="center"/>
              <w:rPr>
                <w:rFonts w:ascii="Arial" w:hAnsi="Arial" w:cs="Arial"/>
                <w:sz w:val="24"/>
                <w:szCs w:val="24"/>
              </w:rPr>
            </w:pPr>
          </w:p>
          <w:p w14:paraId="0D838779" w14:textId="77777777" w:rsidR="000A6366" w:rsidRDefault="000A6366" w:rsidP="000A6366">
            <w:pPr>
              <w:jc w:val="center"/>
              <w:rPr>
                <w:rFonts w:ascii="Arial" w:hAnsi="Arial" w:cs="Arial"/>
                <w:sz w:val="24"/>
                <w:szCs w:val="24"/>
              </w:rPr>
            </w:pPr>
          </w:p>
          <w:p w14:paraId="47F60B2C" w14:textId="09F0DD11" w:rsidR="000A6366" w:rsidRPr="005162DE" w:rsidRDefault="000A6366" w:rsidP="000A6366">
            <w:pPr>
              <w:spacing w:before="40" w:after="40"/>
              <w:jc w:val="center"/>
              <w:rPr>
                <w:rFonts w:ascii="Arial" w:hAnsi="Arial" w:cs="Arial"/>
                <w:sz w:val="24"/>
                <w:szCs w:val="24"/>
              </w:rPr>
            </w:pPr>
            <w:r>
              <w:rPr>
                <w:rFonts w:ascii="Arial" w:hAnsi="Arial" w:cs="Arial"/>
                <w:sz w:val="24"/>
                <w:szCs w:val="24"/>
              </w:rPr>
              <w:t>150</w:t>
            </w:r>
          </w:p>
        </w:tc>
        <w:tc>
          <w:tcPr>
            <w:tcW w:w="1407" w:type="dxa"/>
            <w:tcBorders>
              <w:top w:val="single" w:sz="4" w:space="0" w:color="auto"/>
              <w:left w:val="single" w:sz="4" w:space="0" w:color="auto"/>
              <w:bottom w:val="single" w:sz="4" w:space="0" w:color="auto"/>
              <w:right w:val="single" w:sz="4" w:space="0" w:color="auto"/>
            </w:tcBorders>
            <w:vAlign w:val="center"/>
          </w:tcPr>
          <w:p w14:paraId="45177B2A" w14:textId="785D79D0"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827" w:type="dxa"/>
            <w:tcBorders>
              <w:top w:val="single" w:sz="4" w:space="0" w:color="auto"/>
              <w:left w:val="single" w:sz="4" w:space="0" w:color="auto"/>
              <w:bottom w:val="single" w:sz="4" w:space="0" w:color="auto"/>
              <w:right w:val="single" w:sz="4" w:space="0" w:color="auto"/>
            </w:tcBorders>
            <w:vAlign w:val="center"/>
          </w:tcPr>
          <w:p w14:paraId="30DCCE7A" w14:textId="351719F3" w:rsidR="000A6366" w:rsidRPr="005162DE" w:rsidRDefault="000A6366" w:rsidP="000A6366">
            <w:pPr>
              <w:spacing w:before="40" w:after="40"/>
              <w:jc w:val="center"/>
              <w:rPr>
                <w:rFonts w:ascii="Arial" w:hAnsi="Arial" w:cs="Arial"/>
                <w:sz w:val="24"/>
                <w:szCs w:val="24"/>
              </w:rPr>
            </w:pPr>
            <w:r>
              <w:rPr>
                <w:rFonts w:ascii="Arial" w:hAnsi="Arial" w:cs="Arial"/>
                <w:sz w:val="24"/>
                <w:szCs w:val="24"/>
              </w:rPr>
              <w:t>500</w:t>
            </w:r>
          </w:p>
        </w:tc>
        <w:tc>
          <w:tcPr>
            <w:tcW w:w="1075" w:type="dxa"/>
            <w:tcBorders>
              <w:top w:val="single" w:sz="4" w:space="0" w:color="auto"/>
              <w:left w:val="single" w:sz="4" w:space="0" w:color="auto"/>
              <w:bottom w:val="single" w:sz="4" w:space="0" w:color="auto"/>
              <w:right w:val="single" w:sz="4" w:space="0" w:color="auto"/>
            </w:tcBorders>
            <w:vAlign w:val="center"/>
          </w:tcPr>
          <w:p w14:paraId="21E9FE75" w14:textId="524B3CA5"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2106" w:type="dxa"/>
            <w:tcBorders>
              <w:top w:val="single" w:sz="4" w:space="0" w:color="auto"/>
              <w:left w:val="single" w:sz="4" w:space="0" w:color="auto"/>
              <w:bottom w:val="single" w:sz="4" w:space="0" w:color="auto"/>
              <w:right w:val="single" w:sz="4" w:space="0" w:color="auto"/>
            </w:tcBorders>
            <w:vAlign w:val="center"/>
          </w:tcPr>
          <w:p w14:paraId="28D383B4" w14:textId="2B6256B7" w:rsidR="000A6366" w:rsidRPr="005162DE" w:rsidRDefault="000A6366" w:rsidP="000A6366">
            <w:pPr>
              <w:spacing w:before="40" w:after="40"/>
              <w:rPr>
                <w:rFonts w:ascii="Arial" w:hAnsi="Arial" w:cs="Arial"/>
                <w:sz w:val="24"/>
                <w:szCs w:val="24"/>
              </w:rPr>
            </w:pPr>
            <w:r>
              <w:rPr>
                <w:rFonts w:ascii="Arial" w:hAnsi="Arial" w:cs="Arial"/>
                <w:sz w:val="24"/>
                <w:szCs w:val="24"/>
              </w:rPr>
              <w:t>Runoff/ leaching of natural deposits; seawater influence</w:t>
            </w:r>
          </w:p>
        </w:tc>
      </w:tr>
      <w:tr w:rsidR="000A6366" w:rsidRPr="005162DE" w14:paraId="614B0585" w14:textId="77777777" w:rsidTr="00F27CB4">
        <w:trPr>
          <w:trHeight w:val="387"/>
        </w:trPr>
        <w:tc>
          <w:tcPr>
            <w:tcW w:w="2519" w:type="dxa"/>
            <w:tcBorders>
              <w:top w:val="single" w:sz="4" w:space="0" w:color="auto"/>
              <w:left w:val="single" w:sz="4" w:space="0" w:color="auto"/>
              <w:bottom w:val="single" w:sz="4" w:space="0" w:color="auto"/>
              <w:right w:val="single" w:sz="4" w:space="0" w:color="auto"/>
            </w:tcBorders>
            <w:vAlign w:val="center"/>
          </w:tcPr>
          <w:p w14:paraId="49E325D4" w14:textId="76A57CF9" w:rsidR="000A6366" w:rsidRPr="005162DE" w:rsidRDefault="000A6366" w:rsidP="000A6366">
            <w:pPr>
              <w:spacing w:before="40" w:after="40"/>
              <w:ind w:left="187"/>
              <w:rPr>
                <w:rFonts w:ascii="Arial" w:hAnsi="Arial" w:cs="Arial"/>
                <w:sz w:val="24"/>
                <w:szCs w:val="24"/>
              </w:rPr>
            </w:pPr>
            <w:r>
              <w:rPr>
                <w:rFonts w:ascii="Arial" w:hAnsi="Arial" w:cs="Arial"/>
                <w:sz w:val="24"/>
                <w:szCs w:val="24"/>
              </w:rPr>
              <w:t>Sulfate (ppm)</w:t>
            </w:r>
          </w:p>
        </w:tc>
        <w:tc>
          <w:tcPr>
            <w:tcW w:w="1324" w:type="dxa"/>
            <w:tcBorders>
              <w:top w:val="single" w:sz="4" w:space="0" w:color="auto"/>
              <w:left w:val="single" w:sz="4" w:space="0" w:color="auto"/>
              <w:bottom w:val="single" w:sz="4" w:space="0" w:color="auto"/>
              <w:right w:val="single" w:sz="4" w:space="0" w:color="auto"/>
            </w:tcBorders>
            <w:vAlign w:val="center"/>
          </w:tcPr>
          <w:p w14:paraId="45B85C23" w14:textId="77777777" w:rsidR="000A6366" w:rsidRDefault="000A6366" w:rsidP="000A6366">
            <w:pPr>
              <w:jc w:val="center"/>
              <w:rPr>
                <w:rFonts w:ascii="Arial" w:hAnsi="Arial" w:cs="Arial"/>
                <w:b/>
                <w:sz w:val="24"/>
                <w:szCs w:val="24"/>
              </w:rPr>
            </w:pPr>
            <w:r>
              <w:rPr>
                <w:rFonts w:ascii="Arial" w:hAnsi="Arial" w:cs="Arial"/>
                <w:b/>
                <w:sz w:val="24"/>
                <w:szCs w:val="24"/>
              </w:rPr>
              <w:t>11/23</w:t>
            </w:r>
          </w:p>
          <w:p w14:paraId="4CB371F9" w14:textId="77777777" w:rsidR="000A6366" w:rsidRDefault="000A6366" w:rsidP="000A6366">
            <w:pPr>
              <w:jc w:val="center"/>
              <w:rPr>
                <w:rFonts w:ascii="Arial" w:hAnsi="Arial" w:cs="Arial"/>
                <w:sz w:val="24"/>
                <w:szCs w:val="24"/>
              </w:rPr>
            </w:pPr>
          </w:p>
          <w:p w14:paraId="2A2F09DD" w14:textId="1B282D55" w:rsidR="000A6366" w:rsidRPr="005162DE" w:rsidRDefault="000A6366" w:rsidP="000A6366">
            <w:pPr>
              <w:spacing w:before="40" w:after="40"/>
              <w:jc w:val="center"/>
              <w:rPr>
                <w:rFonts w:ascii="Arial" w:hAnsi="Arial" w:cs="Arial"/>
                <w:sz w:val="24"/>
                <w:szCs w:val="24"/>
              </w:rPr>
            </w:pPr>
            <w:r>
              <w:rPr>
                <w:rFonts w:ascii="Arial" w:hAnsi="Arial" w:cs="Arial"/>
                <w:sz w:val="24"/>
                <w:szCs w:val="24"/>
              </w:rPr>
              <w:t>12/08</w:t>
            </w:r>
          </w:p>
        </w:tc>
        <w:tc>
          <w:tcPr>
            <w:tcW w:w="1158" w:type="dxa"/>
            <w:tcBorders>
              <w:top w:val="single" w:sz="4" w:space="0" w:color="auto"/>
              <w:left w:val="single" w:sz="4" w:space="0" w:color="auto"/>
              <w:bottom w:val="single" w:sz="4" w:space="0" w:color="auto"/>
              <w:right w:val="single" w:sz="4" w:space="0" w:color="auto"/>
            </w:tcBorders>
            <w:vAlign w:val="center"/>
          </w:tcPr>
          <w:p w14:paraId="6F5FE17B" w14:textId="77777777" w:rsidR="000A6366" w:rsidRDefault="000A6366" w:rsidP="000A6366">
            <w:pPr>
              <w:spacing w:before="40" w:after="40"/>
              <w:jc w:val="center"/>
              <w:rPr>
                <w:rFonts w:ascii="Arial" w:hAnsi="Arial" w:cs="Arial"/>
                <w:b/>
                <w:sz w:val="24"/>
                <w:szCs w:val="24"/>
              </w:rPr>
            </w:pPr>
            <w:r>
              <w:rPr>
                <w:rFonts w:ascii="Arial" w:hAnsi="Arial" w:cs="Arial"/>
                <w:b/>
                <w:sz w:val="24"/>
                <w:szCs w:val="24"/>
              </w:rPr>
              <w:t>370</w:t>
            </w:r>
          </w:p>
          <w:p w14:paraId="4C5A1016" w14:textId="77777777" w:rsidR="000A6366" w:rsidRDefault="000A6366" w:rsidP="000A6366">
            <w:pPr>
              <w:spacing w:before="40" w:after="40"/>
              <w:jc w:val="center"/>
              <w:rPr>
                <w:rFonts w:ascii="Arial" w:hAnsi="Arial" w:cs="Arial"/>
                <w:sz w:val="24"/>
                <w:szCs w:val="24"/>
              </w:rPr>
            </w:pPr>
          </w:p>
          <w:p w14:paraId="699A2093" w14:textId="77777777" w:rsidR="000A6366" w:rsidRPr="005162DE" w:rsidRDefault="000A6366" w:rsidP="000A6366">
            <w:pPr>
              <w:spacing w:before="40" w:after="40"/>
              <w:jc w:val="cente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3628051E" w14:textId="77777777" w:rsidR="000A6366" w:rsidRDefault="000A6366" w:rsidP="000A6366">
            <w:pPr>
              <w:jc w:val="center"/>
              <w:rPr>
                <w:rFonts w:ascii="Arial" w:hAnsi="Arial" w:cs="Arial"/>
                <w:sz w:val="24"/>
                <w:szCs w:val="24"/>
              </w:rPr>
            </w:pPr>
          </w:p>
          <w:p w14:paraId="385923AB" w14:textId="77777777" w:rsidR="000A6366" w:rsidRDefault="000A6366" w:rsidP="000A6366">
            <w:pPr>
              <w:rPr>
                <w:rFonts w:ascii="Arial" w:hAnsi="Arial" w:cs="Arial"/>
                <w:sz w:val="24"/>
                <w:szCs w:val="24"/>
              </w:rPr>
            </w:pPr>
          </w:p>
          <w:p w14:paraId="58E09792" w14:textId="4EBA33CF" w:rsidR="000A6366" w:rsidRPr="005162DE" w:rsidRDefault="000A6366" w:rsidP="000A6366">
            <w:pPr>
              <w:spacing w:before="40" w:after="40"/>
              <w:jc w:val="center"/>
              <w:rPr>
                <w:rFonts w:ascii="Arial" w:hAnsi="Arial" w:cs="Arial"/>
                <w:sz w:val="24"/>
                <w:szCs w:val="24"/>
              </w:rPr>
            </w:pPr>
            <w:r>
              <w:rPr>
                <w:rFonts w:ascii="Arial" w:hAnsi="Arial" w:cs="Arial"/>
                <w:sz w:val="24"/>
                <w:szCs w:val="24"/>
              </w:rPr>
              <w:t>640</w:t>
            </w:r>
          </w:p>
        </w:tc>
        <w:tc>
          <w:tcPr>
            <w:tcW w:w="1407" w:type="dxa"/>
            <w:tcBorders>
              <w:top w:val="single" w:sz="4" w:space="0" w:color="auto"/>
              <w:left w:val="single" w:sz="4" w:space="0" w:color="auto"/>
              <w:bottom w:val="single" w:sz="4" w:space="0" w:color="auto"/>
              <w:right w:val="single" w:sz="4" w:space="0" w:color="auto"/>
            </w:tcBorders>
            <w:vAlign w:val="center"/>
          </w:tcPr>
          <w:p w14:paraId="3B2392A8" w14:textId="58625A20"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827" w:type="dxa"/>
            <w:tcBorders>
              <w:top w:val="single" w:sz="4" w:space="0" w:color="auto"/>
              <w:left w:val="single" w:sz="4" w:space="0" w:color="auto"/>
              <w:bottom w:val="single" w:sz="4" w:space="0" w:color="auto"/>
              <w:right w:val="single" w:sz="4" w:space="0" w:color="auto"/>
            </w:tcBorders>
            <w:vAlign w:val="center"/>
          </w:tcPr>
          <w:p w14:paraId="5EBE0FF8" w14:textId="502853DE" w:rsidR="000A6366" w:rsidRPr="005162DE" w:rsidRDefault="000A6366" w:rsidP="000A6366">
            <w:pPr>
              <w:spacing w:before="40" w:after="40"/>
              <w:jc w:val="center"/>
              <w:rPr>
                <w:rFonts w:ascii="Arial" w:hAnsi="Arial" w:cs="Arial"/>
                <w:sz w:val="24"/>
                <w:szCs w:val="24"/>
              </w:rPr>
            </w:pPr>
            <w:r>
              <w:rPr>
                <w:rFonts w:ascii="Arial" w:hAnsi="Arial" w:cs="Arial"/>
                <w:sz w:val="24"/>
                <w:szCs w:val="24"/>
              </w:rPr>
              <w:t>500</w:t>
            </w:r>
          </w:p>
        </w:tc>
        <w:tc>
          <w:tcPr>
            <w:tcW w:w="1075" w:type="dxa"/>
            <w:tcBorders>
              <w:top w:val="single" w:sz="4" w:space="0" w:color="auto"/>
              <w:left w:val="single" w:sz="4" w:space="0" w:color="auto"/>
              <w:bottom w:val="single" w:sz="4" w:space="0" w:color="auto"/>
              <w:right w:val="single" w:sz="4" w:space="0" w:color="auto"/>
            </w:tcBorders>
            <w:vAlign w:val="center"/>
          </w:tcPr>
          <w:p w14:paraId="3C778E3C" w14:textId="3626481C"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2106" w:type="dxa"/>
            <w:tcBorders>
              <w:top w:val="single" w:sz="4" w:space="0" w:color="auto"/>
              <w:left w:val="single" w:sz="4" w:space="0" w:color="auto"/>
              <w:bottom w:val="single" w:sz="4" w:space="0" w:color="auto"/>
              <w:right w:val="single" w:sz="4" w:space="0" w:color="auto"/>
            </w:tcBorders>
            <w:vAlign w:val="center"/>
          </w:tcPr>
          <w:p w14:paraId="75A9398D" w14:textId="77777777" w:rsidR="000A6366" w:rsidRDefault="000A6366" w:rsidP="000A6366">
            <w:pPr>
              <w:spacing w:before="40" w:after="40"/>
              <w:rPr>
                <w:rFonts w:ascii="Arial" w:hAnsi="Arial" w:cs="Arial"/>
                <w:sz w:val="24"/>
                <w:szCs w:val="24"/>
              </w:rPr>
            </w:pPr>
            <w:r>
              <w:rPr>
                <w:rFonts w:ascii="Arial" w:hAnsi="Arial" w:cs="Arial"/>
                <w:sz w:val="24"/>
                <w:szCs w:val="24"/>
              </w:rPr>
              <w:t>Runoff/ leaching of natural deposits; Industrial wastes</w:t>
            </w:r>
          </w:p>
          <w:p w14:paraId="51987846" w14:textId="77777777" w:rsidR="000A6366" w:rsidRPr="005162DE" w:rsidRDefault="000A6366" w:rsidP="000A6366">
            <w:pPr>
              <w:spacing w:before="40" w:after="40"/>
              <w:rPr>
                <w:rFonts w:ascii="Arial" w:hAnsi="Arial" w:cs="Arial"/>
                <w:sz w:val="24"/>
                <w:szCs w:val="24"/>
              </w:rPr>
            </w:pPr>
          </w:p>
        </w:tc>
      </w:tr>
      <w:tr w:rsidR="000A6366" w:rsidRPr="005162DE" w14:paraId="3238D14F" w14:textId="77777777" w:rsidTr="00F27CB4">
        <w:trPr>
          <w:trHeight w:val="387"/>
        </w:trPr>
        <w:tc>
          <w:tcPr>
            <w:tcW w:w="2519" w:type="dxa"/>
            <w:tcBorders>
              <w:top w:val="single" w:sz="4" w:space="0" w:color="auto"/>
              <w:left w:val="single" w:sz="4" w:space="0" w:color="auto"/>
              <w:bottom w:val="single" w:sz="4" w:space="0" w:color="auto"/>
              <w:right w:val="single" w:sz="4" w:space="0" w:color="auto"/>
            </w:tcBorders>
            <w:vAlign w:val="center"/>
          </w:tcPr>
          <w:p w14:paraId="65072A28" w14:textId="7811DF30" w:rsidR="000A6366" w:rsidRPr="005162DE" w:rsidRDefault="000A6366" w:rsidP="000A6366">
            <w:pPr>
              <w:spacing w:before="40" w:after="40"/>
              <w:ind w:left="187"/>
              <w:rPr>
                <w:rFonts w:ascii="Arial" w:hAnsi="Arial" w:cs="Arial"/>
                <w:sz w:val="24"/>
                <w:szCs w:val="24"/>
              </w:rPr>
            </w:pPr>
            <w:r>
              <w:rPr>
                <w:rFonts w:ascii="Arial" w:hAnsi="Arial" w:cs="Arial"/>
                <w:sz w:val="24"/>
                <w:szCs w:val="24"/>
              </w:rPr>
              <w:t xml:space="preserve">Gross Alpha Activity Radium 226/228 </w:t>
            </w:r>
            <w:proofErr w:type="spellStart"/>
            <w:r>
              <w:rPr>
                <w:rFonts w:ascii="Arial" w:hAnsi="Arial" w:cs="Arial"/>
                <w:sz w:val="24"/>
                <w:szCs w:val="24"/>
              </w:rPr>
              <w:t>pCi</w:t>
            </w:r>
            <w:proofErr w:type="spellEnd"/>
            <w:r>
              <w:rPr>
                <w:rFonts w:ascii="Arial" w:hAnsi="Arial" w:cs="Arial"/>
                <w:sz w:val="24"/>
                <w:szCs w:val="24"/>
              </w:rPr>
              <w:t>/L</w:t>
            </w:r>
          </w:p>
        </w:tc>
        <w:tc>
          <w:tcPr>
            <w:tcW w:w="1324" w:type="dxa"/>
            <w:tcBorders>
              <w:top w:val="single" w:sz="4" w:space="0" w:color="auto"/>
              <w:left w:val="single" w:sz="4" w:space="0" w:color="auto"/>
              <w:bottom w:val="single" w:sz="4" w:space="0" w:color="auto"/>
              <w:right w:val="single" w:sz="4" w:space="0" w:color="auto"/>
            </w:tcBorders>
            <w:vAlign w:val="center"/>
          </w:tcPr>
          <w:p w14:paraId="5EE93378" w14:textId="60AC3623" w:rsidR="000A6366" w:rsidRPr="005162DE" w:rsidRDefault="000A6366" w:rsidP="000A6366">
            <w:pPr>
              <w:spacing w:before="40" w:after="40"/>
              <w:jc w:val="center"/>
              <w:rPr>
                <w:rFonts w:ascii="Arial" w:hAnsi="Arial" w:cs="Arial"/>
                <w:sz w:val="24"/>
                <w:szCs w:val="24"/>
              </w:rPr>
            </w:pPr>
            <w:r>
              <w:rPr>
                <w:rFonts w:ascii="Arial" w:hAnsi="Arial" w:cs="Arial"/>
                <w:b/>
                <w:sz w:val="24"/>
                <w:szCs w:val="24"/>
              </w:rPr>
              <w:t>11/23</w:t>
            </w:r>
          </w:p>
        </w:tc>
        <w:tc>
          <w:tcPr>
            <w:tcW w:w="1158" w:type="dxa"/>
            <w:tcBorders>
              <w:top w:val="single" w:sz="4" w:space="0" w:color="auto"/>
              <w:left w:val="single" w:sz="4" w:space="0" w:color="auto"/>
              <w:bottom w:val="single" w:sz="4" w:space="0" w:color="auto"/>
              <w:right w:val="single" w:sz="4" w:space="0" w:color="auto"/>
            </w:tcBorders>
            <w:vAlign w:val="center"/>
          </w:tcPr>
          <w:p w14:paraId="336874DC" w14:textId="49A5C6BD" w:rsidR="000A6366" w:rsidRPr="005162DE" w:rsidRDefault="000A6366" w:rsidP="000A6366">
            <w:pPr>
              <w:spacing w:before="40" w:after="40"/>
              <w:jc w:val="center"/>
              <w:rPr>
                <w:rFonts w:ascii="Arial" w:hAnsi="Arial" w:cs="Arial"/>
                <w:sz w:val="24"/>
                <w:szCs w:val="24"/>
              </w:rPr>
            </w:pPr>
            <w:r>
              <w:rPr>
                <w:rFonts w:ascii="Arial" w:hAnsi="Arial" w:cs="Arial"/>
                <w:b/>
                <w:sz w:val="24"/>
                <w:szCs w:val="24"/>
              </w:rPr>
              <w:t>0.301</w:t>
            </w:r>
          </w:p>
        </w:tc>
        <w:tc>
          <w:tcPr>
            <w:tcW w:w="1407" w:type="dxa"/>
            <w:tcBorders>
              <w:top w:val="single" w:sz="4" w:space="0" w:color="auto"/>
              <w:left w:val="single" w:sz="4" w:space="0" w:color="auto"/>
              <w:bottom w:val="single" w:sz="4" w:space="0" w:color="auto"/>
              <w:right w:val="single" w:sz="4" w:space="0" w:color="auto"/>
            </w:tcBorders>
            <w:vAlign w:val="center"/>
          </w:tcPr>
          <w:p w14:paraId="4957F5D6" w14:textId="77C61B52"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1407" w:type="dxa"/>
            <w:tcBorders>
              <w:top w:val="single" w:sz="4" w:space="0" w:color="auto"/>
              <w:left w:val="single" w:sz="4" w:space="0" w:color="auto"/>
              <w:bottom w:val="single" w:sz="4" w:space="0" w:color="auto"/>
              <w:right w:val="single" w:sz="4" w:space="0" w:color="auto"/>
            </w:tcBorders>
            <w:vAlign w:val="center"/>
          </w:tcPr>
          <w:p w14:paraId="4E7EEB62" w14:textId="061310C1"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827" w:type="dxa"/>
            <w:tcBorders>
              <w:top w:val="single" w:sz="4" w:space="0" w:color="auto"/>
              <w:left w:val="single" w:sz="4" w:space="0" w:color="auto"/>
              <w:bottom w:val="single" w:sz="4" w:space="0" w:color="auto"/>
              <w:right w:val="single" w:sz="4" w:space="0" w:color="auto"/>
            </w:tcBorders>
            <w:vAlign w:val="center"/>
          </w:tcPr>
          <w:p w14:paraId="7618E3DE" w14:textId="24766840" w:rsidR="000A6366" w:rsidRPr="005162DE" w:rsidRDefault="000A6366" w:rsidP="000A6366">
            <w:pPr>
              <w:spacing w:before="40" w:after="40"/>
              <w:jc w:val="center"/>
              <w:rPr>
                <w:rFonts w:ascii="Arial" w:hAnsi="Arial" w:cs="Arial"/>
                <w:sz w:val="24"/>
                <w:szCs w:val="24"/>
              </w:rPr>
            </w:pPr>
            <w:r>
              <w:rPr>
                <w:rFonts w:ascii="Arial" w:hAnsi="Arial" w:cs="Arial"/>
                <w:sz w:val="24"/>
                <w:szCs w:val="24"/>
              </w:rPr>
              <w:t>5</w:t>
            </w:r>
          </w:p>
        </w:tc>
        <w:tc>
          <w:tcPr>
            <w:tcW w:w="1075" w:type="dxa"/>
            <w:tcBorders>
              <w:top w:val="single" w:sz="4" w:space="0" w:color="auto"/>
              <w:left w:val="single" w:sz="4" w:space="0" w:color="auto"/>
              <w:bottom w:val="single" w:sz="4" w:space="0" w:color="auto"/>
              <w:right w:val="single" w:sz="4" w:space="0" w:color="auto"/>
            </w:tcBorders>
            <w:vAlign w:val="center"/>
          </w:tcPr>
          <w:p w14:paraId="33EAB09D" w14:textId="6D8A1233" w:rsidR="000A6366" w:rsidRPr="005162DE" w:rsidRDefault="000A6366" w:rsidP="000A6366">
            <w:pPr>
              <w:spacing w:before="40" w:after="40"/>
              <w:jc w:val="center"/>
              <w:rPr>
                <w:rFonts w:ascii="Arial" w:hAnsi="Arial" w:cs="Arial"/>
                <w:sz w:val="24"/>
                <w:szCs w:val="24"/>
              </w:rPr>
            </w:pPr>
            <w:r>
              <w:rPr>
                <w:rFonts w:ascii="Arial" w:hAnsi="Arial" w:cs="Arial"/>
                <w:sz w:val="24"/>
                <w:szCs w:val="24"/>
              </w:rPr>
              <w:t>0.019pCi/L</w:t>
            </w:r>
          </w:p>
        </w:tc>
        <w:tc>
          <w:tcPr>
            <w:tcW w:w="2106" w:type="dxa"/>
            <w:tcBorders>
              <w:top w:val="single" w:sz="4" w:space="0" w:color="auto"/>
              <w:left w:val="single" w:sz="4" w:space="0" w:color="auto"/>
              <w:bottom w:val="single" w:sz="4" w:space="0" w:color="auto"/>
              <w:right w:val="single" w:sz="4" w:space="0" w:color="auto"/>
            </w:tcBorders>
            <w:vAlign w:val="center"/>
          </w:tcPr>
          <w:p w14:paraId="4D863F57" w14:textId="64E91C25" w:rsidR="000A6366" w:rsidRPr="005162DE" w:rsidRDefault="000A6366" w:rsidP="000A6366">
            <w:pPr>
              <w:spacing w:before="40" w:after="40"/>
              <w:rPr>
                <w:rFonts w:ascii="Arial" w:hAnsi="Arial" w:cs="Arial"/>
                <w:sz w:val="24"/>
                <w:szCs w:val="24"/>
              </w:rPr>
            </w:pPr>
            <w:r>
              <w:rPr>
                <w:rFonts w:ascii="Arial" w:hAnsi="Arial" w:cs="Arial"/>
                <w:sz w:val="24"/>
                <w:szCs w:val="24"/>
              </w:rPr>
              <w:t>Erosion of natural deposits</w:t>
            </w:r>
          </w:p>
        </w:tc>
      </w:tr>
      <w:tr w:rsidR="000A6366" w:rsidRPr="005162DE" w14:paraId="54406DF1" w14:textId="77777777" w:rsidTr="00F27CB4">
        <w:trPr>
          <w:trHeight w:val="387"/>
        </w:trPr>
        <w:tc>
          <w:tcPr>
            <w:tcW w:w="2519" w:type="dxa"/>
            <w:tcBorders>
              <w:top w:val="single" w:sz="4" w:space="0" w:color="auto"/>
              <w:left w:val="single" w:sz="4" w:space="0" w:color="auto"/>
              <w:bottom w:val="single" w:sz="4" w:space="0" w:color="auto"/>
              <w:right w:val="single" w:sz="4" w:space="0" w:color="auto"/>
            </w:tcBorders>
            <w:vAlign w:val="center"/>
          </w:tcPr>
          <w:p w14:paraId="4E711A0A" w14:textId="5DE9ADC0" w:rsidR="000A6366" w:rsidRPr="005162DE" w:rsidRDefault="000A6366" w:rsidP="000A6366">
            <w:pPr>
              <w:spacing w:before="40" w:after="40"/>
              <w:ind w:left="187"/>
              <w:rPr>
                <w:rFonts w:ascii="Arial" w:hAnsi="Arial" w:cs="Arial"/>
                <w:sz w:val="24"/>
                <w:szCs w:val="24"/>
              </w:rPr>
            </w:pPr>
            <w:r>
              <w:rPr>
                <w:rFonts w:ascii="Arial" w:hAnsi="Arial" w:cs="Arial"/>
                <w:sz w:val="24"/>
                <w:szCs w:val="24"/>
              </w:rPr>
              <w:t>Manganese (ppb)*</w:t>
            </w:r>
          </w:p>
        </w:tc>
        <w:tc>
          <w:tcPr>
            <w:tcW w:w="1324" w:type="dxa"/>
            <w:tcBorders>
              <w:top w:val="single" w:sz="4" w:space="0" w:color="auto"/>
              <w:left w:val="single" w:sz="4" w:space="0" w:color="auto"/>
              <w:bottom w:val="single" w:sz="4" w:space="0" w:color="auto"/>
              <w:right w:val="single" w:sz="4" w:space="0" w:color="auto"/>
            </w:tcBorders>
            <w:vAlign w:val="center"/>
          </w:tcPr>
          <w:p w14:paraId="68BB97AF" w14:textId="264EB08E" w:rsidR="000A6366" w:rsidRDefault="000A6366" w:rsidP="000A6366">
            <w:pPr>
              <w:jc w:val="center"/>
              <w:rPr>
                <w:rFonts w:ascii="Arial" w:hAnsi="Arial" w:cs="Arial"/>
                <w:b/>
                <w:sz w:val="24"/>
                <w:szCs w:val="24"/>
              </w:rPr>
            </w:pPr>
            <w:r>
              <w:rPr>
                <w:rFonts w:ascii="Arial" w:hAnsi="Arial" w:cs="Arial"/>
                <w:b/>
                <w:sz w:val="24"/>
                <w:szCs w:val="24"/>
              </w:rPr>
              <w:t>02/2</w:t>
            </w:r>
            <w:r w:rsidR="002C6654">
              <w:rPr>
                <w:rFonts w:ascii="Arial" w:hAnsi="Arial" w:cs="Arial"/>
                <w:b/>
                <w:sz w:val="24"/>
                <w:szCs w:val="24"/>
              </w:rPr>
              <w:t>4</w:t>
            </w:r>
          </w:p>
          <w:p w14:paraId="7FB6F4DA" w14:textId="4382B622" w:rsidR="000A6366" w:rsidRDefault="000A6366" w:rsidP="000A6366">
            <w:pPr>
              <w:jc w:val="center"/>
              <w:rPr>
                <w:rFonts w:ascii="Arial" w:hAnsi="Arial" w:cs="Arial"/>
                <w:b/>
                <w:sz w:val="24"/>
                <w:szCs w:val="24"/>
              </w:rPr>
            </w:pPr>
            <w:r>
              <w:rPr>
                <w:rFonts w:ascii="Arial" w:hAnsi="Arial" w:cs="Arial"/>
                <w:b/>
                <w:sz w:val="24"/>
                <w:szCs w:val="24"/>
              </w:rPr>
              <w:t>05/2</w:t>
            </w:r>
            <w:r w:rsidR="002C6654">
              <w:rPr>
                <w:rFonts w:ascii="Arial" w:hAnsi="Arial" w:cs="Arial"/>
                <w:b/>
                <w:sz w:val="24"/>
                <w:szCs w:val="24"/>
              </w:rPr>
              <w:t>4</w:t>
            </w:r>
          </w:p>
          <w:p w14:paraId="28DC5F0F" w14:textId="7BEE9F99" w:rsidR="000A6366" w:rsidRDefault="000A6366" w:rsidP="000A6366">
            <w:pPr>
              <w:jc w:val="center"/>
              <w:rPr>
                <w:rFonts w:ascii="Arial" w:hAnsi="Arial" w:cs="Arial"/>
                <w:b/>
                <w:sz w:val="24"/>
                <w:szCs w:val="24"/>
              </w:rPr>
            </w:pPr>
            <w:r>
              <w:rPr>
                <w:rFonts w:ascii="Arial" w:hAnsi="Arial" w:cs="Arial"/>
                <w:b/>
                <w:sz w:val="24"/>
                <w:szCs w:val="24"/>
              </w:rPr>
              <w:lastRenderedPageBreak/>
              <w:t>08/2</w:t>
            </w:r>
            <w:r w:rsidR="002C6654">
              <w:rPr>
                <w:rFonts w:ascii="Arial" w:hAnsi="Arial" w:cs="Arial"/>
                <w:b/>
                <w:sz w:val="24"/>
                <w:szCs w:val="24"/>
              </w:rPr>
              <w:t>4</w:t>
            </w:r>
          </w:p>
          <w:p w14:paraId="293792B3" w14:textId="772BA00F" w:rsidR="000A6366" w:rsidRDefault="000A6366" w:rsidP="000A6366">
            <w:pPr>
              <w:jc w:val="center"/>
              <w:rPr>
                <w:rFonts w:ascii="Arial" w:hAnsi="Arial" w:cs="Arial"/>
                <w:b/>
                <w:sz w:val="24"/>
                <w:szCs w:val="24"/>
              </w:rPr>
            </w:pPr>
            <w:r>
              <w:rPr>
                <w:rFonts w:ascii="Arial" w:hAnsi="Arial" w:cs="Arial"/>
                <w:b/>
                <w:sz w:val="24"/>
                <w:szCs w:val="24"/>
              </w:rPr>
              <w:t>11/2</w:t>
            </w:r>
            <w:r w:rsidR="002C6654">
              <w:rPr>
                <w:rFonts w:ascii="Arial" w:hAnsi="Arial" w:cs="Arial"/>
                <w:b/>
                <w:sz w:val="24"/>
                <w:szCs w:val="24"/>
              </w:rPr>
              <w:t>4</w:t>
            </w:r>
          </w:p>
          <w:p w14:paraId="5403A51C" w14:textId="77777777" w:rsidR="000A6366" w:rsidRDefault="000A6366" w:rsidP="000A6366">
            <w:pPr>
              <w:jc w:val="center"/>
              <w:rPr>
                <w:rFonts w:ascii="Arial" w:hAnsi="Arial" w:cs="Arial"/>
                <w:sz w:val="24"/>
                <w:szCs w:val="24"/>
              </w:rPr>
            </w:pPr>
          </w:p>
          <w:p w14:paraId="6400BF2F" w14:textId="2AE1F2F9" w:rsidR="000A6366" w:rsidRPr="005162DE" w:rsidRDefault="000A6366" w:rsidP="000A6366">
            <w:pPr>
              <w:spacing w:before="40" w:after="40"/>
              <w:jc w:val="center"/>
              <w:rPr>
                <w:rFonts w:ascii="Arial" w:hAnsi="Arial" w:cs="Arial"/>
                <w:sz w:val="24"/>
                <w:szCs w:val="24"/>
              </w:rPr>
            </w:pPr>
            <w:r>
              <w:rPr>
                <w:rFonts w:ascii="Arial" w:hAnsi="Arial" w:cs="Arial"/>
                <w:sz w:val="24"/>
                <w:szCs w:val="24"/>
              </w:rPr>
              <w:t>12/17</w:t>
            </w:r>
          </w:p>
        </w:tc>
        <w:tc>
          <w:tcPr>
            <w:tcW w:w="1158" w:type="dxa"/>
            <w:tcBorders>
              <w:top w:val="single" w:sz="4" w:space="0" w:color="auto"/>
              <w:left w:val="single" w:sz="4" w:space="0" w:color="auto"/>
              <w:bottom w:val="single" w:sz="4" w:space="0" w:color="auto"/>
              <w:right w:val="single" w:sz="4" w:space="0" w:color="auto"/>
            </w:tcBorders>
            <w:vAlign w:val="center"/>
          </w:tcPr>
          <w:p w14:paraId="3932FF18" w14:textId="312728E2" w:rsidR="000A6366" w:rsidRDefault="002C6654" w:rsidP="000A6366">
            <w:pPr>
              <w:spacing w:before="100" w:beforeAutospacing="1"/>
              <w:jc w:val="center"/>
              <w:rPr>
                <w:rFonts w:ascii="Arial" w:hAnsi="Arial" w:cs="Arial"/>
                <w:b/>
                <w:sz w:val="24"/>
                <w:szCs w:val="24"/>
              </w:rPr>
            </w:pPr>
            <w:r>
              <w:rPr>
                <w:rFonts w:ascii="Arial" w:hAnsi="Arial" w:cs="Arial"/>
                <w:b/>
                <w:sz w:val="24"/>
                <w:szCs w:val="24"/>
              </w:rPr>
              <w:lastRenderedPageBreak/>
              <w:t>70</w:t>
            </w:r>
          </w:p>
          <w:p w14:paraId="7470FDE1" w14:textId="53CED563" w:rsidR="000A6366" w:rsidRDefault="002C6654" w:rsidP="000A6366">
            <w:pPr>
              <w:jc w:val="center"/>
              <w:rPr>
                <w:rFonts w:ascii="Arial" w:hAnsi="Arial" w:cs="Arial"/>
                <w:b/>
                <w:sz w:val="24"/>
                <w:szCs w:val="24"/>
              </w:rPr>
            </w:pPr>
            <w:r>
              <w:rPr>
                <w:rFonts w:ascii="Arial" w:hAnsi="Arial" w:cs="Arial"/>
                <w:b/>
                <w:sz w:val="24"/>
                <w:szCs w:val="24"/>
              </w:rPr>
              <w:t>75</w:t>
            </w:r>
          </w:p>
          <w:p w14:paraId="2DC8897D" w14:textId="687FB10A" w:rsidR="000A6366" w:rsidRDefault="000A6366" w:rsidP="000A6366">
            <w:pPr>
              <w:jc w:val="center"/>
              <w:rPr>
                <w:rFonts w:ascii="Arial" w:hAnsi="Arial" w:cs="Arial"/>
                <w:b/>
                <w:sz w:val="24"/>
                <w:szCs w:val="24"/>
              </w:rPr>
            </w:pPr>
            <w:r>
              <w:rPr>
                <w:rFonts w:ascii="Arial" w:hAnsi="Arial" w:cs="Arial"/>
                <w:b/>
                <w:sz w:val="24"/>
                <w:szCs w:val="24"/>
              </w:rPr>
              <w:lastRenderedPageBreak/>
              <w:t>7</w:t>
            </w:r>
            <w:r w:rsidR="002C6654">
              <w:rPr>
                <w:rFonts w:ascii="Arial" w:hAnsi="Arial" w:cs="Arial"/>
                <w:b/>
                <w:sz w:val="24"/>
                <w:szCs w:val="24"/>
              </w:rPr>
              <w:t>2</w:t>
            </w:r>
          </w:p>
          <w:p w14:paraId="014F57DB" w14:textId="43EBA458" w:rsidR="000A6366" w:rsidRDefault="002C6654" w:rsidP="000A6366">
            <w:pPr>
              <w:jc w:val="center"/>
              <w:rPr>
                <w:rFonts w:ascii="Arial" w:hAnsi="Arial" w:cs="Arial"/>
                <w:b/>
                <w:sz w:val="24"/>
                <w:szCs w:val="24"/>
              </w:rPr>
            </w:pPr>
            <w:r>
              <w:rPr>
                <w:rFonts w:ascii="Arial" w:hAnsi="Arial" w:cs="Arial"/>
                <w:b/>
                <w:sz w:val="24"/>
                <w:szCs w:val="24"/>
              </w:rPr>
              <w:t>82</w:t>
            </w:r>
          </w:p>
          <w:p w14:paraId="5BEA1F0F" w14:textId="77777777" w:rsidR="000A6366" w:rsidRDefault="000A6366" w:rsidP="000A6366">
            <w:pPr>
              <w:jc w:val="center"/>
              <w:rPr>
                <w:rFonts w:ascii="Arial" w:hAnsi="Arial" w:cs="Arial"/>
                <w:b/>
                <w:sz w:val="24"/>
                <w:szCs w:val="24"/>
              </w:rPr>
            </w:pPr>
          </w:p>
          <w:p w14:paraId="0BB347D8" w14:textId="77777777" w:rsidR="000A6366" w:rsidRPr="005162DE" w:rsidRDefault="000A6366" w:rsidP="000A6366">
            <w:pPr>
              <w:spacing w:before="40" w:after="40"/>
              <w:jc w:val="cente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3FB66CA0" w14:textId="77777777" w:rsidR="000A6366" w:rsidRDefault="000A6366" w:rsidP="000A6366">
            <w:pPr>
              <w:jc w:val="center"/>
              <w:rPr>
                <w:rFonts w:ascii="Arial" w:hAnsi="Arial" w:cs="Arial"/>
                <w:sz w:val="24"/>
                <w:szCs w:val="24"/>
              </w:rPr>
            </w:pPr>
          </w:p>
          <w:p w14:paraId="547203D3" w14:textId="77777777" w:rsidR="000A6366" w:rsidRDefault="000A6366" w:rsidP="000A6366">
            <w:pPr>
              <w:jc w:val="center"/>
              <w:rPr>
                <w:rFonts w:ascii="Arial" w:hAnsi="Arial" w:cs="Arial"/>
                <w:sz w:val="24"/>
                <w:szCs w:val="24"/>
              </w:rPr>
            </w:pPr>
          </w:p>
          <w:p w14:paraId="35099D5B" w14:textId="77777777" w:rsidR="000A6366" w:rsidRDefault="000A6366" w:rsidP="000A6366">
            <w:pPr>
              <w:jc w:val="center"/>
              <w:rPr>
                <w:rFonts w:ascii="Arial" w:hAnsi="Arial" w:cs="Arial"/>
                <w:sz w:val="24"/>
                <w:szCs w:val="24"/>
              </w:rPr>
            </w:pPr>
          </w:p>
          <w:p w14:paraId="4CE66E85" w14:textId="77777777" w:rsidR="000A6366" w:rsidRDefault="000A6366" w:rsidP="000A6366">
            <w:pPr>
              <w:jc w:val="center"/>
              <w:rPr>
                <w:rFonts w:ascii="Arial" w:hAnsi="Arial" w:cs="Arial"/>
                <w:sz w:val="24"/>
                <w:szCs w:val="24"/>
              </w:rPr>
            </w:pPr>
          </w:p>
          <w:p w14:paraId="3F2AC294" w14:textId="77777777" w:rsidR="000A6366" w:rsidRDefault="000A6366" w:rsidP="000A6366">
            <w:pPr>
              <w:spacing w:before="40" w:after="40"/>
              <w:jc w:val="center"/>
              <w:rPr>
                <w:rFonts w:ascii="Arial" w:hAnsi="Arial" w:cs="Arial"/>
                <w:sz w:val="24"/>
                <w:szCs w:val="24"/>
              </w:rPr>
            </w:pPr>
          </w:p>
          <w:p w14:paraId="77D7CDCE" w14:textId="66776E92" w:rsidR="000A6366" w:rsidRPr="005162DE" w:rsidRDefault="000A6366" w:rsidP="000A6366">
            <w:pPr>
              <w:spacing w:before="40" w:after="40"/>
              <w:jc w:val="center"/>
              <w:rPr>
                <w:rFonts w:ascii="Arial" w:hAnsi="Arial" w:cs="Arial"/>
                <w:sz w:val="24"/>
                <w:szCs w:val="24"/>
              </w:rPr>
            </w:pPr>
            <w:r>
              <w:rPr>
                <w:rFonts w:ascii="Arial" w:hAnsi="Arial" w:cs="Arial"/>
                <w:sz w:val="24"/>
                <w:szCs w:val="24"/>
              </w:rPr>
              <w:t>72</w:t>
            </w:r>
          </w:p>
        </w:tc>
        <w:tc>
          <w:tcPr>
            <w:tcW w:w="1407" w:type="dxa"/>
            <w:tcBorders>
              <w:top w:val="single" w:sz="4" w:space="0" w:color="auto"/>
              <w:left w:val="single" w:sz="4" w:space="0" w:color="auto"/>
              <w:bottom w:val="single" w:sz="4" w:space="0" w:color="auto"/>
              <w:right w:val="single" w:sz="4" w:space="0" w:color="auto"/>
            </w:tcBorders>
            <w:vAlign w:val="center"/>
          </w:tcPr>
          <w:p w14:paraId="0ED9C9D5" w14:textId="77777777" w:rsidR="000A6366" w:rsidRDefault="000A6366" w:rsidP="000A6366">
            <w:pPr>
              <w:spacing w:before="40" w:after="40"/>
              <w:jc w:val="center"/>
              <w:rPr>
                <w:rFonts w:ascii="Arial" w:hAnsi="Arial" w:cs="Arial"/>
                <w:sz w:val="24"/>
                <w:szCs w:val="24"/>
              </w:rPr>
            </w:pPr>
          </w:p>
          <w:p w14:paraId="5420AE58" w14:textId="77777777" w:rsidR="000A6366" w:rsidRDefault="000A6366" w:rsidP="000A6366">
            <w:pPr>
              <w:spacing w:before="40" w:after="40"/>
              <w:jc w:val="center"/>
              <w:rPr>
                <w:rFonts w:ascii="Arial" w:hAnsi="Arial" w:cs="Arial"/>
                <w:sz w:val="24"/>
                <w:szCs w:val="24"/>
              </w:rPr>
            </w:pPr>
            <w:r>
              <w:rPr>
                <w:rFonts w:ascii="Arial" w:hAnsi="Arial" w:cs="Arial"/>
                <w:sz w:val="24"/>
                <w:szCs w:val="24"/>
              </w:rPr>
              <w:t>67-96</w:t>
            </w:r>
          </w:p>
          <w:p w14:paraId="04CD4821" w14:textId="77777777" w:rsidR="000A6366" w:rsidRDefault="000A6366" w:rsidP="000A6366">
            <w:pPr>
              <w:spacing w:before="40" w:after="40"/>
              <w:jc w:val="center"/>
              <w:rPr>
                <w:rFonts w:ascii="Arial" w:hAnsi="Arial" w:cs="Arial"/>
                <w:sz w:val="24"/>
                <w:szCs w:val="24"/>
              </w:rPr>
            </w:pPr>
          </w:p>
          <w:p w14:paraId="5254CB84" w14:textId="77777777" w:rsidR="000A6366" w:rsidRDefault="000A6366" w:rsidP="000A6366">
            <w:pPr>
              <w:spacing w:before="40" w:after="40"/>
              <w:jc w:val="center"/>
              <w:rPr>
                <w:rFonts w:ascii="Arial" w:hAnsi="Arial" w:cs="Arial"/>
                <w:sz w:val="24"/>
                <w:szCs w:val="24"/>
              </w:rPr>
            </w:pPr>
          </w:p>
          <w:p w14:paraId="2CFF5BB6" w14:textId="1A106344"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827" w:type="dxa"/>
            <w:tcBorders>
              <w:top w:val="single" w:sz="4" w:space="0" w:color="auto"/>
              <w:left w:val="single" w:sz="4" w:space="0" w:color="auto"/>
              <w:bottom w:val="single" w:sz="4" w:space="0" w:color="auto"/>
              <w:right w:val="single" w:sz="4" w:space="0" w:color="auto"/>
            </w:tcBorders>
            <w:vAlign w:val="center"/>
          </w:tcPr>
          <w:p w14:paraId="5B6E22F7" w14:textId="01BCF928" w:rsidR="000A6366" w:rsidRPr="005162DE" w:rsidRDefault="000A6366" w:rsidP="000A6366">
            <w:pPr>
              <w:spacing w:before="40" w:after="40"/>
              <w:jc w:val="center"/>
              <w:rPr>
                <w:rFonts w:ascii="Arial" w:hAnsi="Arial" w:cs="Arial"/>
                <w:sz w:val="24"/>
                <w:szCs w:val="24"/>
              </w:rPr>
            </w:pPr>
            <w:r>
              <w:rPr>
                <w:rFonts w:ascii="Arial" w:hAnsi="Arial" w:cs="Arial"/>
                <w:sz w:val="24"/>
                <w:szCs w:val="24"/>
              </w:rPr>
              <w:lastRenderedPageBreak/>
              <w:t>50</w:t>
            </w:r>
          </w:p>
        </w:tc>
        <w:tc>
          <w:tcPr>
            <w:tcW w:w="1075" w:type="dxa"/>
            <w:tcBorders>
              <w:top w:val="single" w:sz="4" w:space="0" w:color="auto"/>
              <w:left w:val="single" w:sz="4" w:space="0" w:color="auto"/>
              <w:bottom w:val="single" w:sz="4" w:space="0" w:color="auto"/>
              <w:right w:val="single" w:sz="4" w:space="0" w:color="auto"/>
            </w:tcBorders>
            <w:vAlign w:val="center"/>
          </w:tcPr>
          <w:p w14:paraId="2B40535F" w14:textId="49AF11A7"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2106" w:type="dxa"/>
            <w:tcBorders>
              <w:top w:val="single" w:sz="4" w:space="0" w:color="auto"/>
              <w:left w:val="single" w:sz="4" w:space="0" w:color="auto"/>
              <w:bottom w:val="single" w:sz="4" w:space="0" w:color="auto"/>
              <w:right w:val="single" w:sz="4" w:space="0" w:color="auto"/>
            </w:tcBorders>
            <w:vAlign w:val="center"/>
          </w:tcPr>
          <w:p w14:paraId="5DCB1DBB" w14:textId="5C450E42" w:rsidR="000A6366" w:rsidRPr="005162DE" w:rsidRDefault="000A6366" w:rsidP="000A6366">
            <w:pPr>
              <w:spacing w:before="40" w:after="40"/>
              <w:rPr>
                <w:rFonts w:ascii="Arial" w:hAnsi="Arial" w:cs="Arial"/>
                <w:sz w:val="24"/>
                <w:szCs w:val="24"/>
              </w:rPr>
            </w:pPr>
            <w:r>
              <w:rPr>
                <w:rFonts w:ascii="Arial" w:hAnsi="Arial" w:cs="Arial"/>
                <w:sz w:val="24"/>
                <w:szCs w:val="24"/>
              </w:rPr>
              <w:t>Leaching from natural deposits</w:t>
            </w:r>
          </w:p>
        </w:tc>
      </w:tr>
      <w:tr w:rsidR="000A6366" w:rsidRPr="005162DE" w14:paraId="781B6CB5" w14:textId="77777777" w:rsidTr="00F27CB4">
        <w:trPr>
          <w:trHeight w:val="387"/>
        </w:trPr>
        <w:tc>
          <w:tcPr>
            <w:tcW w:w="2519" w:type="dxa"/>
            <w:tcBorders>
              <w:top w:val="single" w:sz="4" w:space="0" w:color="auto"/>
              <w:left w:val="single" w:sz="4" w:space="0" w:color="auto"/>
              <w:bottom w:val="single" w:sz="4" w:space="0" w:color="auto"/>
              <w:right w:val="single" w:sz="4" w:space="0" w:color="auto"/>
            </w:tcBorders>
            <w:vAlign w:val="center"/>
          </w:tcPr>
          <w:p w14:paraId="4E674577" w14:textId="6040DB9B" w:rsidR="000A6366" w:rsidRPr="005162DE" w:rsidRDefault="000A6366" w:rsidP="000A6366">
            <w:pPr>
              <w:spacing w:before="40" w:after="40"/>
              <w:ind w:left="187"/>
              <w:rPr>
                <w:rFonts w:ascii="Arial" w:hAnsi="Arial" w:cs="Arial"/>
                <w:sz w:val="24"/>
                <w:szCs w:val="24"/>
              </w:rPr>
            </w:pPr>
            <w:r>
              <w:rPr>
                <w:rFonts w:ascii="Arial" w:hAnsi="Arial" w:cs="Arial"/>
                <w:sz w:val="24"/>
                <w:szCs w:val="24"/>
              </w:rPr>
              <w:t>Iron (ppb)</w:t>
            </w:r>
          </w:p>
        </w:tc>
        <w:tc>
          <w:tcPr>
            <w:tcW w:w="1324" w:type="dxa"/>
            <w:tcBorders>
              <w:top w:val="single" w:sz="4" w:space="0" w:color="auto"/>
              <w:left w:val="single" w:sz="4" w:space="0" w:color="auto"/>
              <w:bottom w:val="single" w:sz="4" w:space="0" w:color="auto"/>
              <w:right w:val="single" w:sz="4" w:space="0" w:color="auto"/>
            </w:tcBorders>
            <w:vAlign w:val="center"/>
          </w:tcPr>
          <w:p w14:paraId="3335BD26" w14:textId="07F58110" w:rsidR="000A6366" w:rsidRDefault="00C607D0" w:rsidP="00C607D0">
            <w:pPr>
              <w:jc w:val="center"/>
              <w:rPr>
                <w:rFonts w:ascii="Arial" w:hAnsi="Arial" w:cs="Arial"/>
                <w:b/>
                <w:sz w:val="24"/>
                <w:szCs w:val="24"/>
              </w:rPr>
            </w:pPr>
            <w:r>
              <w:rPr>
                <w:rFonts w:ascii="Arial" w:hAnsi="Arial" w:cs="Arial"/>
                <w:b/>
                <w:sz w:val="24"/>
                <w:szCs w:val="24"/>
              </w:rPr>
              <w:t xml:space="preserve">2/24            5/24                 8/24            </w:t>
            </w:r>
            <w:r w:rsidR="000A6366">
              <w:rPr>
                <w:rFonts w:ascii="Arial" w:hAnsi="Arial" w:cs="Arial"/>
                <w:b/>
                <w:sz w:val="24"/>
                <w:szCs w:val="24"/>
              </w:rPr>
              <w:t>11/2</w:t>
            </w:r>
            <w:r>
              <w:rPr>
                <w:rFonts w:ascii="Arial" w:hAnsi="Arial" w:cs="Arial"/>
                <w:b/>
                <w:sz w:val="24"/>
                <w:szCs w:val="24"/>
              </w:rPr>
              <w:t>4</w:t>
            </w:r>
          </w:p>
          <w:p w14:paraId="2FA62D9A" w14:textId="77777777" w:rsidR="000A6366" w:rsidRDefault="000A6366" w:rsidP="000A6366">
            <w:pPr>
              <w:jc w:val="center"/>
              <w:rPr>
                <w:rFonts w:ascii="Arial" w:hAnsi="Arial" w:cs="Arial"/>
                <w:b/>
                <w:sz w:val="24"/>
                <w:szCs w:val="24"/>
              </w:rPr>
            </w:pPr>
          </w:p>
          <w:p w14:paraId="15303BC6" w14:textId="77777777" w:rsidR="000A6366" w:rsidRDefault="000A6366" w:rsidP="000A6366">
            <w:pPr>
              <w:jc w:val="center"/>
              <w:rPr>
                <w:rFonts w:ascii="Arial" w:hAnsi="Arial" w:cs="Arial"/>
                <w:b/>
                <w:sz w:val="24"/>
                <w:szCs w:val="24"/>
              </w:rPr>
            </w:pPr>
          </w:p>
          <w:p w14:paraId="6AE0C024" w14:textId="7671D1B3" w:rsidR="000A6366" w:rsidRPr="005162DE" w:rsidRDefault="000A6366" w:rsidP="000A6366">
            <w:pPr>
              <w:spacing w:before="40" w:after="40"/>
              <w:jc w:val="center"/>
              <w:rPr>
                <w:rFonts w:ascii="Arial" w:hAnsi="Arial" w:cs="Arial"/>
                <w:sz w:val="24"/>
                <w:szCs w:val="24"/>
              </w:rPr>
            </w:pPr>
            <w:r>
              <w:rPr>
                <w:rFonts w:ascii="Arial" w:hAnsi="Arial" w:cs="Arial"/>
                <w:sz w:val="24"/>
                <w:szCs w:val="24"/>
              </w:rPr>
              <w:t>12/17</w:t>
            </w:r>
          </w:p>
        </w:tc>
        <w:tc>
          <w:tcPr>
            <w:tcW w:w="1158" w:type="dxa"/>
            <w:tcBorders>
              <w:top w:val="single" w:sz="4" w:space="0" w:color="auto"/>
              <w:left w:val="single" w:sz="4" w:space="0" w:color="auto"/>
              <w:bottom w:val="single" w:sz="4" w:space="0" w:color="auto"/>
              <w:right w:val="single" w:sz="4" w:space="0" w:color="auto"/>
            </w:tcBorders>
            <w:vAlign w:val="center"/>
          </w:tcPr>
          <w:p w14:paraId="0786B7C4" w14:textId="20875AA3" w:rsidR="000A6366" w:rsidRDefault="00C607D0" w:rsidP="00C607D0">
            <w:pPr>
              <w:spacing w:before="40" w:after="40"/>
              <w:jc w:val="center"/>
              <w:rPr>
                <w:rFonts w:ascii="Arial" w:hAnsi="Arial" w:cs="Arial"/>
                <w:b/>
                <w:sz w:val="24"/>
                <w:szCs w:val="24"/>
              </w:rPr>
            </w:pPr>
            <w:r>
              <w:rPr>
                <w:rFonts w:ascii="Arial" w:hAnsi="Arial" w:cs="Arial"/>
                <w:b/>
                <w:sz w:val="24"/>
                <w:szCs w:val="24"/>
              </w:rPr>
              <w:t>750           320              230         350</w:t>
            </w:r>
          </w:p>
          <w:p w14:paraId="564497DE" w14:textId="77777777" w:rsidR="000A6366" w:rsidRDefault="000A6366" w:rsidP="000A6366">
            <w:pPr>
              <w:spacing w:before="40" w:after="40" w:line="360" w:lineRule="auto"/>
              <w:jc w:val="center"/>
              <w:rPr>
                <w:rFonts w:ascii="Arial" w:hAnsi="Arial" w:cs="Arial"/>
                <w:b/>
                <w:sz w:val="24"/>
                <w:szCs w:val="24"/>
              </w:rPr>
            </w:pPr>
          </w:p>
          <w:p w14:paraId="4B382415" w14:textId="77777777" w:rsidR="000A6366" w:rsidRPr="005162DE" w:rsidRDefault="000A6366" w:rsidP="000A6366">
            <w:pPr>
              <w:spacing w:before="40" w:after="40"/>
              <w:jc w:val="cente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20830C4C" w14:textId="77777777" w:rsidR="000A6366" w:rsidRDefault="000A6366" w:rsidP="000A6366">
            <w:pPr>
              <w:jc w:val="center"/>
              <w:rPr>
                <w:rFonts w:ascii="Arial" w:hAnsi="Arial" w:cs="Arial"/>
                <w:sz w:val="24"/>
                <w:szCs w:val="24"/>
              </w:rPr>
            </w:pPr>
          </w:p>
          <w:p w14:paraId="5E7B819F" w14:textId="77777777" w:rsidR="000A6366" w:rsidRDefault="000A6366" w:rsidP="000A6366">
            <w:pPr>
              <w:jc w:val="center"/>
              <w:rPr>
                <w:rFonts w:ascii="Arial" w:hAnsi="Arial" w:cs="Arial"/>
                <w:sz w:val="24"/>
                <w:szCs w:val="24"/>
              </w:rPr>
            </w:pPr>
          </w:p>
          <w:p w14:paraId="43288B93" w14:textId="77777777" w:rsidR="000A6366" w:rsidRDefault="000A6366" w:rsidP="000A6366">
            <w:pPr>
              <w:jc w:val="center"/>
              <w:rPr>
                <w:rFonts w:ascii="Arial" w:hAnsi="Arial" w:cs="Arial"/>
                <w:sz w:val="24"/>
                <w:szCs w:val="24"/>
              </w:rPr>
            </w:pPr>
          </w:p>
          <w:p w14:paraId="43CD0EF9" w14:textId="057F65F1" w:rsidR="000A6366" w:rsidRPr="005162DE" w:rsidRDefault="000A6366" w:rsidP="000A6366">
            <w:pPr>
              <w:spacing w:before="40" w:after="40"/>
              <w:jc w:val="center"/>
              <w:rPr>
                <w:rFonts w:ascii="Arial" w:hAnsi="Arial" w:cs="Arial"/>
                <w:sz w:val="24"/>
                <w:szCs w:val="24"/>
              </w:rPr>
            </w:pPr>
            <w:r>
              <w:rPr>
                <w:rFonts w:ascii="Arial" w:hAnsi="Arial" w:cs="Arial"/>
                <w:sz w:val="24"/>
                <w:szCs w:val="24"/>
              </w:rPr>
              <w:t>630</w:t>
            </w:r>
          </w:p>
        </w:tc>
        <w:tc>
          <w:tcPr>
            <w:tcW w:w="1407" w:type="dxa"/>
            <w:tcBorders>
              <w:top w:val="single" w:sz="4" w:space="0" w:color="auto"/>
              <w:left w:val="single" w:sz="4" w:space="0" w:color="auto"/>
              <w:bottom w:val="single" w:sz="4" w:space="0" w:color="auto"/>
              <w:right w:val="single" w:sz="4" w:space="0" w:color="auto"/>
            </w:tcBorders>
            <w:vAlign w:val="center"/>
          </w:tcPr>
          <w:p w14:paraId="2CC43C07" w14:textId="0376725F"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827" w:type="dxa"/>
            <w:tcBorders>
              <w:top w:val="single" w:sz="4" w:space="0" w:color="auto"/>
              <w:left w:val="single" w:sz="4" w:space="0" w:color="auto"/>
              <w:bottom w:val="single" w:sz="4" w:space="0" w:color="auto"/>
              <w:right w:val="single" w:sz="4" w:space="0" w:color="auto"/>
            </w:tcBorders>
            <w:vAlign w:val="center"/>
          </w:tcPr>
          <w:p w14:paraId="7F3F9CA6" w14:textId="720E533E" w:rsidR="000A6366" w:rsidRPr="005162DE" w:rsidRDefault="000A6366" w:rsidP="000A6366">
            <w:pPr>
              <w:spacing w:before="40" w:after="40"/>
              <w:jc w:val="center"/>
              <w:rPr>
                <w:rFonts w:ascii="Arial" w:hAnsi="Arial" w:cs="Arial"/>
                <w:sz w:val="24"/>
                <w:szCs w:val="24"/>
              </w:rPr>
            </w:pPr>
            <w:r>
              <w:rPr>
                <w:rFonts w:ascii="Arial" w:hAnsi="Arial" w:cs="Arial"/>
                <w:sz w:val="24"/>
                <w:szCs w:val="24"/>
              </w:rPr>
              <w:t>300</w:t>
            </w:r>
          </w:p>
        </w:tc>
        <w:tc>
          <w:tcPr>
            <w:tcW w:w="1075" w:type="dxa"/>
            <w:tcBorders>
              <w:top w:val="single" w:sz="4" w:space="0" w:color="auto"/>
              <w:left w:val="single" w:sz="4" w:space="0" w:color="auto"/>
              <w:bottom w:val="single" w:sz="4" w:space="0" w:color="auto"/>
              <w:right w:val="single" w:sz="4" w:space="0" w:color="auto"/>
            </w:tcBorders>
            <w:vAlign w:val="center"/>
          </w:tcPr>
          <w:p w14:paraId="466990C7" w14:textId="2A9C5C39"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2106" w:type="dxa"/>
            <w:tcBorders>
              <w:top w:val="single" w:sz="4" w:space="0" w:color="auto"/>
              <w:left w:val="single" w:sz="4" w:space="0" w:color="auto"/>
              <w:bottom w:val="single" w:sz="4" w:space="0" w:color="auto"/>
              <w:right w:val="single" w:sz="4" w:space="0" w:color="auto"/>
            </w:tcBorders>
            <w:vAlign w:val="center"/>
          </w:tcPr>
          <w:p w14:paraId="5AE40187" w14:textId="4B8AC35C" w:rsidR="000A6366" w:rsidRPr="005162DE" w:rsidRDefault="000A6366" w:rsidP="000A6366">
            <w:pPr>
              <w:spacing w:before="40" w:after="40"/>
              <w:rPr>
                <w:rFonts w:ascii="Arial" w:hAnsi="Arial" w:cs="Arial"/>
                <w:sz w:val="24"/>
                <w:szCs w:val="24"/>
              </w:rPr>
            </w:pPr>
            <w:r>
              <w:rPr>
                <w:rFonts w:ascii="Arial" w:hAnsi="Arial" w:cs="Arial"/>
                <w:sz w:val="24"/>
                <w:szCs w:val="24"/>
              </w:rPr>
              <w:t>Leaching from natural deposits; industrial wastes</w:t>
            </w:r>
          </w:p>
        </w:tc>
      </w:tr>
      <w:tr w:rsidR="000A6366" w:rsidRPr="005162DE" w14:paraId="18FA2C38" w14:textId="77777777" w:rsidTr="00F27CB4">
        <w:trPr>
          <w:trHeight w:val="387"/>
        </w:trPr>
        <w:tc>
          <w:tcPr>
            <w:tcW w:w="2519" w:type="dxa"/>
            <w:tcBorders>
              <w:top w:val="single" w:sz="4" w:space="0" w:color="auto"/>
              <w:left w:val="single" w:sz="4" w:space="0" w:color="auto"/>
              <w:bottom w:val="single" w:sz="4" w:space="0" w:color="auto"/>
              <w:right w:val="single" w:sz="4" w:space="0" w:color="auto"/>
            </w:tcBorders>
            <w:vAlign w:val="center"/>
          </w:tcPr>
          <w:p w14:paraId="39D2E538" w14:textId="25D4DA0A" w:rsidR="000A6366" w:rsidRPr="005162DE" w:rsidRDefault="000A6366" w:rsidP="000A6366">
            <w:pPr>
              <w:spacing w:before="40" w:after="40"/>
              <w:ind w:left="187"/>
              <w:rPr>
                <w:rFonts w:ascii="Arial" w:hAnsi="Arial" w:cs="Arial"/>
                <w:sz w:val="24"/>
                <w:szCs w:val="24"/>
              </w:rPr>
            </w:pPr>
            <w:r>
              <w:rPr>
                <w:rFonts w:ascii="Arial" w:hAnsi="Arial" w:cs="Arial"/>
                <w:sz w:val="24"/>
                <w:szCs w:val="24"/>
              </w:rPr>
              <w:t>Color (units)</w:t>
            </w:r>
          </w:p>
        </w:tc>
        <w:tc>
          <w:tcPr>
            <w:tcW w:w="1324" w:type="dxa"/>
            <w:tcBorders>
              <w:top w:val="single" w:sz="4" w:space="0" w:color="auto"/>
              <w:left w:val="single" w:sz="4" w:space="0" w:color="auto"/>
              <w:bottom w:val="single" w:sz="4" w:space="0" w:color="auto"/>
              <w:right w:val="single" w:sz="4" w:space="0" w:color="auto"/>
            </w:tcBorders>
          </w:tcPr>
          <w:p w14:paraId="0F7CD40E" w14:textId="77777777" w:rsidR="000A6366" w:rsidRDefault="000A6366" w:rsidP="000A6366">
            <w:pPr>
              <w:jc w:val="center"/>
              <w:rPr>
                <w:rFonts w:ascii="Arial" w:hAnsi="Arial" w:cs="Arial"/>
                <w:b/>
                <w:sz w:val="24"/>
                <w:szCs w:val="24"/>
              </w:rPr>
            </w:pPr>
            <w:r>
              <w:rPr>
                <w:rFonts w:ascii="Arial" w:hAnsi="Arial" w:cs="Arial"/>
                <w:b/>
                <w:sz w:val="24"/>
                <w:szCs w:val="24"/>
              </w:rPr>
              <w:t>11/23</w:t>
            </w:r>
          </w:p>
          <w:p w14:paraId="42DFD728" w14:textId="77777777" w:rsidR="000A6366" w:rsidRDefault="000A6366" w:rsidP="000A6366">
            <w:pPr>
              <w:jc w:val="center"/>
              <w:rPr>
                <w:rFonts w:ascii="Arial" w:hAnsi="Arial" w:cs="Arial"/>
                <w:sz w:val="24"/>
                <w:szCs w:val="24"/>
              </w:rPr>
            </w:pPr>
          </w:p>
          <w:p w14:paraId="204DEA9B" w14:textId="77777777" w:rsidR="000A6366" w:rsidRDefault="000A6366" w:rsidP="000A6366">
            <w:pPr>
              <w:spacing w:before="40" w:after="40"/>
              <w:jc w:val="center"/>
              <w:rPr>
                <w:rFonts w:ascii="Arial" w:hAnsi="Arial" w:cs="Arial"/>
                <w:b/>
                <w:sz w:val="24"/>
                <w:szCs w:val="24"/>
              </w:rPr>
            </w:pPr>
          </w:p>
          <w:p w14:paraId="6AB05BED" w14:textId="682E0450" w:rsidR="000A6366" w:rsidRPr="005162DE" w:rsidRDefault="000A6366" w:rsidP="000A6366">
            <w:pPr>
              <w:spacing w:before="40" w:after="40"/>
              <w:jc w:val="center"/>
              <w:rPr>
                <w:rFonts w:ascii="Arial" w:hAnsi="Arial" w:cs="Arial"/>
                <w:sz w:val="24"/>
                <w:szCs w:val="24"/>
              </w:rPr>
            </w:pPr>
            <w:r>
              <w:rPr>
                <w:rFonts w:ascii="Arial" w:hAnsi="Arial" w:cs="Arial"/>
                <w:sz w:val="24"/>
                <w:szCs w:val="24"/>
              </w:rPr>
              <w:t>11/17</w:t>
            </w:r>
          </w:p>
        </w:tc>
        <w:tc>
          <w:tcPr>
            <w:tcW w:w="1158" w:type="dxa"/>
            <w:tcBorders>
              <w:top w:val="single" w:sz="4" w:space="0" w:color="auto"/>
              <w:left w:val="single" w:sz="4" w:space="0" w:color="auto"/>
              <w:bottom w:val="single" w:sz="4" w:space="0" w:color="auto"/>
              <w:right w:val="single" w:sz="4" w:space="0" w:color="auto"/>
            </w:tcBorders>
          </w:tcPr>
          <w:p w14:paraId="67418CBB" w14:textId="77777777" w:rsidR="000A6366" w:rsidRDefault="000A6366" w:rsidP="000A6366">
            <w:pPr>
              <w:spacing w:before="40" w:after="40"/>
              <w:jc w:val="center"/>
              <w:rPr>
                <w:rFonts w:ascii="Arial" w:hAnsi="Arial" w:cs="Arial"/>
                <w:b/>
                <w:sz w:val="24"/>
                <w:szCs w:val="24"/>
              </w:rPr>
            </w:pPr>
            <w:r>
              <w:rPr>
                <w:rFonts w:ascii="Arial" w:hAnsi="Arial" w:cs="Arial"/>
                <w:b/>
                <w:sz w:val="24"/>
                <w:szCs w:val="24"/>
              </w:rPr>
              <w:t>8.8</w:t>
            </w:r>
          </w:p>
          <w:p w14:paraId="58C0CA15" w14:textId="77777777" w:rsidR="000A6366" w:rsidRDefault="000A6366" w:rsidP="000A6366">
            <w:pPr>
              <w:spacing w:before="40" w:after="40"/>
              <w:jc w:val="center"/>
              <w:rPr>
                <w:rFonts w:ascii="Arial" w:hAnsi="Arial" w:cs="Arial"/>
                <w:sz w:val="24"/>
                <w:szCs w:val="24"/>
              </w:rPr>
            </w:pPr>
          </w:p>
          <w:p w14:paraId="0AC370FD" w14:textId="48686042" w:rsidR="000A6366" w:rsidRPr="005162DE" w:rsidRDefault="000A6366" w:rsidP="000A6366">
            <w:pPr>
              <w:spacing w:before="40" w:after="40"/>
              <w:jc w:val="cente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771573E6" w14:textId="77777777" w:rsidR="000A6366" w:rsidRDefault="000A6366" w:rsidP="000A6366">
            <w:pPr>
              <w:spacing w:before="40" w:after="40"/>
              <w:rPr>
                <w:rFonts w:ascii="Arial" w:hAnsi="Arial" w:cs="Arial"/>
                <w:b/>
                <w:sz w:val="24"/>
                <w:szCs w:val="24"/>
              </w:rPr>
            </w:pPr>
          </w:p>
          <w:p w14:paraId="0D0C2A74" w14:textId="77777777" w:rsidR="000A6366" w:rsidRDefault="000A6366" w:rsidP="000A6366">
            <w:pPr>
              <w:spacing w:before="40" w:after="40"/>
              <w:rPr>
                <w:rFonts w:ascii="Arial" w:hAnsi="Arial" w:cs="Arial"/>
                <w:b/>
                <w:sz w:val="24"/>
                <w:szCs w:val="24"/>
              </w:rPr>
            </w:pPr>
          </w:p>
          <w:p w14:paraId="26C56D33" w14:textId="77777777" w:rsidR="000A6366" w:rsidRDefault="000A6366" w:rsidP="000A6366">
            <w:pPr>
              <w:spacing w:before="40" w:after="40"/>
              <w:jc w:val="center"/>
              <w:rPr>
                <w:rFonts w:ascii="Arial" w:hAnsi="Arial" w:cs="Arial"/>
                <w:b/>
                <w:sz w:val="24"/>
                <w:szCs w:val="24"/>
              </w:rPr>
            </w:pPr>
          </w:p>
          <w:p w14:paraId="3925DC38" w14:textId="7EFAF4D2" w:rsidR="000A6366" w:rsidRPr="005162DE" w:rsidRDefault="000A6366" w:rsidP="000A6366">
            <w:pPr>
              <w:spacing w:before="40" w:after="40"/>
              <w:jc w:val="center"/>
              <w:rPr>
                <w:rFonts w:ascii="Arial" w:hAnsi="Arial" w:cs="Arial"/>
                <w:sz w:val="24"/>
                <w:szCs w:val="24"/>
              </w:rPr>
            </w:pPr>
            <w:r>
              <w:rPr>
                <w:rFonts w:ascii="Arial" w:hAnsi="Arial" w:cs="Arial"/>
                <w:sz w:val="24"/>
                <w:szCs w:val="24"/>
              </w:rPr>
              <w:t>10</w:t>
            </w:r>
          </w:p>
        </w:tc>
        <w:tc>
          <w:tcPr>
            <w:tcW w:w="1407" w:type="dxa"/>
            <w:tcBorders>
              <w:top w:val="single" w:sz="4" w:space="0" w:color="auto"/>
              <w:left w:val="single" w:sz="4" w:space="0" w:color="auto"/>
              <w:bottom w:val="single" w:sz="4" w:space="0" w:color="auto"/>
              <w:right w:val="single" w:sz="4" w:space="0" w:color="auto"/>
            </w:tcBorders>
            <w:vAlign w:val="center"/>
          </w:tcPr>
          <w:p w14:paraId="06D23DE1" w14:textId="198F9C29"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827" w:type="dxa"/>
            <w:tcBorders>
              <w:top w:val="single" w:sz="4" w:space="0" w:color="auto"/>
              <w:left w:val="single" w:sz="4" w:space="0" w:color="auto"/>
              <w:bottom w:val="single" w:sz="4" w:space="0" w:color="auto"/>
              <w:right w:val="single" w:sz="4" w:space="0" w:color="auto"/>
            </w:tcBorders>
            <w:vAlign w:val="center"/>
          </w:tcPr>
          <w:p w14:paraId="4A9C9B68" w14:textId="3B1EA918" w:rsidR="000A6366" w:rsidRPr="005162DE" w:rsidRDefault="000A6366" w:rsidP="000A6366">
            <w:pPr>
              <w:spacing w:before="40" w:after="40"/>
              <w:jc w:val="center"/>
              <w:rPr>
                <w:rFonts w:ascii="Arial" w:hAnsi="Arial" w:cs="Arial"/>
                <w:sz w:val="24"/>
                <w:szCs w:val="24"/>
              </w:rPr>
            </w:pPr>
            <w:r>
              <w:rPr>
                <w:rFonts w:ascii="Arial" w:hAnsi="Arial" w:cs="Arial"/>
                <w:sz w:val="24"/>
                <w:szCs w:val="24"/>
              </w:rPr>
              <w:t>15</w:t>
            </w:r>
          </w:p>
        </w:tc>
        <w:tc>
          <w:tcPr>
            <w:tcW w:w="1075" w:type="dxa"/>
            <w:tcBorders>
              <w:top w:val="single" w:sz="4" w:space="0" w:color="auto"/>
              <w:left w:val="single" w:sz="4" w:space="0" w:color="auto"/>
              <w:bottom w:val="single" w:sz="4" w:space="0" w:color="auto"/>
              <w:right w:val="single" w:sz="4" w:space="0" w:color="auto"/>
            </w:tcBorders>
            <w:vAlign w:val="center"/>
          </w:tcPr>
          <w:p w14:paraId="7502C73C" w14:textId="06B9D0CC"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2106" w:type="dxa"/>
            <w:tcBorders>
              <w:top w:val="single" w:sz="4" w:space="0" w:color="auto"/>
              <w:left w:val="single" w:sz="4" w:space="0" w:color="auto"/>
              <w:bottom w:val="single" w:sz="4" w:space="0" w:color="auto"/>
              <w:right w:val="single" w:sz="4" w:space="0" w:color="auto"/>
            </w:tcBorders>
            <w:vAlign w:val="center"/>
          </w:tcPr>
          <w:p w14:paraId="06A23C91" w14:textId="0B8AF8CF" w:rsidR="000A6366" w:rsidRPr="005162DE" w:rsidRDefault="000A6366" w:rsidP="000A6366">
            <w:pPr>
              <w:spacing w:before="40" w:after="40"/>
              <w:rPr>
                <w:rFonts w:ascii="Arial" w:hAnsi="Arial" w:cs="Arial"/>
                <w:sz w:val="24"/>
                <w:szCs w:val="24"/>
              </w:rPr>
            </w:pPr>
            <w:r>
              <w:rPr>
                <w:rFonts w:ascii="Arial" w:hAnsi="Arial" w:cs="Arial"/>
                <w:sz w:val="24"/>
                <w:szCs w:val="24"/>
              </w:rPr>
              <w:t>Naturally occurring organic materials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1603" w:type="dxa"/>
        <w:tblInd w:w="-455" w:type="dxa"/>
        <w:tblLayout w:type="fixed"/>
        <w:tblLook w:val="00A0" w:firstRow="1" w:lastRow="0" w:firstColumn="1" w:lastColumn="0" w:noHBand="0" w:noVBand="0"/>
      </w:tblPr>
      <w:tblGrid>
        <w:gridCol w:w="2765"/>
        <w:gridCol w:w="1481"/>
        <w:gridCol w:w="1389"/>
        <w:gridCol w:w="1574"/>
        <w:gridCol w:w="1852"/>
        <w:gridCol w:w="2542"/>
      </w:tblGrid>
      <w:tr w:rsidR="005162DE" w:rsidRPr="005162DE" w14:paraId="4516D550" w14:textId="77777777" w:rsidTr="000A6366">
        <w:trPr>
          <w:trHeight w:val="467"/>
        </w:trPr>
        <w:tc>
          <w:tcPr>
            <w:tcW w:w="276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81"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89"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74"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52"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542"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A6366" w:rsidRPr="005162DE" w14:paraId="09116D09" w14:textId="77777777" w:rsidTr="000A6366">
        <w:trPr>
          <w:trHeight w:val="458"/>
        </w:trPr>
        <w:tc>
          <w:tcPr>
            <w:tcW w:w="2765" w:type="dxa"/>
            <w:tcBorders>
              <w:top w:val="single" w:sz="4" w:space="0" w:color="auto"/>
              <w:left w:val="single" w:sz="4" w:space="0" w:color="auto"/>
              <w:bottom w:val="single" w:sz="4" w:space="0" w:color="auto"/>
              <w:right w:val="single" w:sz="4" w:space="0" w:color="auto"/>
            </w:tcBorders>
            <w:vAlign w:val="center"/>
          </w:tcPr>
          <w:p w14:paraId="18023788" w14:textId="3F9301A4" w:rsidR="000A6366" w:rsidRPr="005162DE" w:rsidRDefault="000A6366" w:rsidP="000A6366">
            <w:pPr>
              <w:spacing w:before="40" w:after="40"/>
              <w:rPr>
                <w:rFonts w:ascii="Arial" w:hAnsi="Arial" w:cs="Arial"/>
                <w:sz w:val="24"/>
                <w:szCs w:val="24"/>
              </w:rPr>
            </w:pPr>
            <w:proofErr w:type="gramStart"/>
            <w:r>
              <w:rPr>
                <w:rFonts w:ascii="Arial" w:hAnsi="Arial" w:cs="Arial"/>
                <w:sz w:val="24"/>
                <w:szCs w:val="24"/>
              </w:rPr>
              <w:t>Boron  (</w:t>
            </w:r>
            <w:proofErr w:type="gramEnd"/>
            <w:r>
              <w:rPr>
                <w:rFonts w:ascii="Arial" w:hAnsi="Arial" w:cs="Arial"/>
                <w:sz w:val="24"/>
                <w:szCs w:val="24"/>
              </w:rPr>
              <w:t xml:space="preserve"> </w:t>
            </w:r>
            <w:proofErr w:type="gramStart"/>
            <w:r>
              <w:rPr>
                <w:rFonts w:ascii="Arial" w:hAnsi="Arial" w:cs="Arial"/>
                <w:sz w:val="24"/>
                <w:szCs w:val="24"/>
              </w:rPr>
              <w:t>ppm )</w:t>
            </w:r>
            <w:proofErr w:type="gramEnd"/>
          </w:p>
        </w:tc>
        <w:tc>
          <w:tcPr>
            <w:tcW w:w="1481" w:type="dxa"/>
            <w:tcBorders>
              <w:top w:val="single" w:sz="4" w:space="0" w:color="auto"/>
              <w:left w:val="single" w:sz="4" w:space="0" w:color="auto"/>
              <w:bottom w:val="single" w:sz="4" w:space="0" w:color="auto"/>
              <w:right w:val="single" w:sz="4" w:space="0" w:color="auto"/>
            </w:tcBorders>
            <w:vAlign w:val="center"/>
          </w:tcPr>
          <w:p w14:paraId="28190B3D" w14:textId="355FEFD0" w:rsidR="000A6366" w:rsidRPr="005162DE" w:rsidRDefault="000A6366" w:rsidP="000A6366">
            <w:pPr>
              <w:spacing w:before="40" w:after="40"/>
              <w:jc w:val="center"/>
              <w:rPr>
                <w:rFonts w:ascii="Arial" w:hAnsi="Arial" w:cs="Arial"/>
                <w:sz w:val="24"/>
                <w:szCs w:val="24"/>
              </w:rPr>
            </w:pPr>
            <w:r>
              <w:rPr>
                <w:rFonts w:ascii="Arial" w:hAnsi="Arial" w:cs="Arial"/>
                <w:sz w:val="24"/>
                <w:szCs w:val="24"/>
              </w:rPr>
              <w:t>05/03</w:t>
            </w:r>
          </w:p>
        </w:tc>
        <w:tc>
          <w:tcPr>
            <w:tcW w:w="1389" w:type="dxa"/>
            <w:tcBorders>
              <w:top w:val="single" w:sz="4" w:space="0" w:color="auto"/>
              <w:left w:val="single" w:sz="4" w:space="0" w:color="auto"/>
              <w:bottom w:val="single" w:sz="4" w:space="0" w:color="auto"/>
              <w:right w:val="single" w:sz="4" w:space="0" w:color="auto"/>
            </w:tcBorders>
            <w:vAlign w:val="center"/>
          </w:tcPr>
          <w:p w14:paraId="63D0EACA" w14:textId="0F95197B" w:rsidR="000A6366" w:rsidRPr="005162DE" w:rsidRDefault="000A6366" w:rsidP="000A6366">
            <w:pPr>
              <w:spacing w:before="40" w:after="40"/>
              <w:rPr>
                <w:rFonts w:ascii="Arial" w:hAnsi="Arial" w:cs="Arial"/>
                <w:sz w:val="24"/>
                <w:szCs w:val="24"/>
              </w:rPr>
            </w:pPr>
            <w:r>
              <w:rPr>
                <w:rFonts w:ascii="Arial" w:hAnsi="Arial" w:cs="Arial"/>
                <w:sz w:val="24"/>
                <w:szCs w:val="24"/>
              </w:rPr>
              <w:t>3.3</w:t>
            </w:r>
          </w:p>
        </w:tc>
        <w:tc>
          <w:tcPr>
            <w:tcW w:w="1574" w:type="dxa"/>
            <w:tcBorders>
              <w:top w:val="single" w:sz="4" w:space="0" w:color="auto"/>
              <w:left w:val="single" w:sz="4" w:space="0" w:color="auto"/>
              <w:bottom w:val="single" w:sz="4" w:space="0" w:color="auto"/>
              <w:right w:val="single" w:sz="4" w:space="0" w:color="auto"/>
            </w:tcBorders>
            <w:vAlign w:val="center"/>
          </w:tcPr>
          <w:p w14:paraId="60CC3A19" w14:textId="0CBCFD02" w:rsidR="000A6366" w:rsidRPr="005162DE" w:rsidRDefault="000A6366" w:rsidP="000A6366">
            <w:pPr>
              <w:spacing w:before="40" w:after="40"/>
              <w:jc w:val="center"/>
              <w:rPr>
                <w:rFonts w:ascii="Arial" w:hAnsi="Arial" w:cs="Arial"/>
                <w:sz w:val="24"/>
                <w:szCs w:val="24"/>
              </w:rPr>
            </w:pPr>
            <w:r>
              <w:rPr>
                <w:rFonts w:ascii="Arial" w:hAnsi="Arial" w:cs="Arial"/>
                <w:sz w:val="24"/>
                <w:szCs w:val="24"/>
              </w:rPr>
              <w:t>N/A</w:t>
            </w:r>
          </w:p>
        </w:tc>
        <w:tc>
          <w:tcPr>
            <w:tcW w:w="1852" w:type="dxa"/>
            <w:tcBorders>
              <w:top w:val="single" w:sz="4" w:space="0" w:color="auto"/>
              <w:left w:val="single" w:sz="4" w:space="0" w:color="auto"/>
              <w:bottom w:val="single" w:sz="4" w:space="0" w:color="auto"/>
              <w:right w:val="single" w:sz="4" w:space="0" w:color="auto"/>
            </w:tcBorders>
            <w:vAlign w:val="center"/>
          </w:tcPr>
          <w:p w14:paraId="15DDAE72" w14:textId="267227A5" w:rsidR="000A6366" w:rsidRPr="005162DE" w:rsidRDefault="000A6366" w:rsidP="000A6366">
            <w:pPr>
              <w:spacing w:before="40" w:after="40"/>
              <w:jc w:val="center"/>
              <w:rPr>
                <w:rFonts w:ascii="Arial" w:hAnsi="Arial" w:cs="Arial"/>
                <w:sz w:val="24"/>
                <w:szCs w:val="24"/>
              </w:rPr>
            </w:pPr>
            <w:r>
              <w:rPr>
                <w:rFonts w:ascii="Arial" w:hAnsi="Arial" w:cs="Arial"/>
                <w:sz w:val="24"/>
                <w:szCs w:val="24"/>
              </w:rPr>
              <w:t>1.0</w:t>
            </w:r>
          </w:p>
        </w:tc>
        <w:tc>
          <w:tcPr>
            <w:tcW w:w="2542" w:type="dxa"/>
            <w:tcBorders>
              <w:top w:val="single" w:sz="4" w:space="0" w:color="auto"/>
              <w:left w:val="single" w:sz="4" w:space="0" w:color="auto"/>
              <w:bottom w:val="single" w:sz="4" w:space="0" w:color="auto"/>
              <w:right w:val="single" w:sz="4" w:space="0" w:color="auto"/>
            </w:tcBorders>
            <w:vAlign w:val="center"/>
          </w:tcPr>
          <w:p w14:paraId="747A0B53" w14:textId="1585B017" w:rsidR="000A6366" w:rsidRPr="005162DE" w:rsidRDefault="000A6366" w:rsidP="000A6366">
            <w:pPr>
              <w:spacing w:before="40" w:after="40"/>
              <w:rPr>
                <w:rFonts w:ascii="Arial" w:hAnsi="Arial" w:cs="Arial"/>
                <w:sz w:val="24"/>
                <w:szCs w:val="24"/>
              </w:rPr>
            </w:pPr>
            <w:r>
              <w:rPr>
                <w:rFonts w:ascii="Arial" w:hAnsi="Arial" w:cs="Arial"/>
                <w:sz w:val="24"/>
                <w:szCs w:val="24"/>
              </w:rPr>
              <w:t xml:space="preserve">The babies of some pregnant women who drink water containing boron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FC48409" w:rsidR="0020216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A6366" w:rsidRPr="000A6366">
        <w:rPr>
          <w:rFonts w:ascii="Arial" w:hAnsi="Arial" w:cs="Arial"/>
          <w:b/>
          <w:sz w:val="24"/>
          <w:szCs w:val="24"/>
          <w:u w:val="single"/>
        </w:rPr>
        <w:t>UNION HEIGHTS MWC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FC8BE4B" w14:textId="77777777" w:rsidR="000A6366" w:rsidRDefault="000A6366" w:rsidP="000A6366">
      <w:pPr>
        <w:spacing w:after="240"/>
        <w:rPr>
          <w:rFonts w:ascii="Arial" w:hAnsi="Arial" w:cs="Arial"/>
          <w:b/>
          <w:bCs/>
          <w:sz w:val="24"/>
          <w:szCs w:val="24"/>
        </w:rPr>
      </w:pPr>
      <w:r>
        <w:rPr>
          <w:rFonts w:ascii="Arial" w:hAnsi="Arial" w:cs="Arial"/>
          <w:b/>
          <w:bCs/>
          <w:sz w:val="24"/>
          <w:szCs w:val="24"/>
        </w:rPr>
        <w:t xml:space="preserve">We </w:t>
      </w:r>
      <w:proofErr w:type="gramStart"/>
      <w:r>
        <w:rPr>
          <w:rFonts w:ascii="Arial" w:hAnsi="Arial" w:cs="Arial"/>
          <w:b/>
          <w:bCs/>
          <w:sz w:val="24"/>
          <w:szCs w:val="24"/>
        </w:rPr>
        <w:t>tested for</w:t>
      </w:r>
      <w:proofErr w:type="gramEnd"/>
      <w:r>
        <w:rPr>
          <w:rFonts w:ascii="Arial" w:hAnsi="Arial" w:cs="Arial"/>
          <w:b/>
          <w:bCs/>
          <w:sz w:val="24"/>
          <w:szCs w:val="24"/>
        </w:rPr>
        <w:t xml:space="preserve"> 23 SOC’s (Synthetic Organic Chemicals) in 2021.  All items were reported below detectable levels.  We also tested Well #1 for 11 Soc’s in 2021.  All items were reported below detectable levels.  We tested Well #3 for 27 VOC’s (Volatile Organic Chemicals) in 2020.  All items were reported below detectable levels.  We tested Well #1 for 27 </w:t>
      </w:r>
      <w:proofErr w:type="gramStart"/>
      <w:r>
        <w:rPr>
          <w:rFonts w:ascii="Arial" w:hAnsi="Arial" w:cs="Arial"/>
          <w:b/>
          <w:bCs/>
          <w:sz w:val="24"/>
          <w:szCs w:val="24"/>
        </w:rPr>
        <w:t>VOC’s</w:t>
      </w:r>
      <w:proofErr w:type="gramEnd"/>
      <w:r>
        <w:rPr>
          <w:rFonts w:ascii="Arial" w:hAnsi="Arial" w:cs="Arial"/>
          <w:b/>
          <w:bCs/>
          <w:sz w:val="24"/>
          <w:szCs w:val="24"/>
        </w:rPr>
        <w:t xml:space="preserve"> in 2022.  All items were reported below detectable levels.  We tested for Chromium VI in </w:t>
      </w:r>
      <w:proofErr w:type="gramStart"/>
      <w:r>
        <w:rPr>
          <w:rFonts w:ascii="Arial" w:hAnsi="Arial" w:cs="Arial"/>
          <w:b/>
          <w:bCs/>
          <w:sz w:val="24"/>
          <w:szCs w:val="24"/>
        </w:rPr>
        <w:t>2015,</w:t>
      </w:r>
      <w:proofErr w:type="gramEnd"/>
      <w:r>
        <w:rPr>
          <w:rFonts w:ascii="Arial" w:hAnsi="Arial" w:cs="Arial"/>
          <w:b/>
          <w:bCs/>
          <w:sz w:val="24"/>
          <w:szCs w:val="24"/>
        </w:rPr>
        <w:t xml:space="preserve"> the results were ND (non-detect).  We tested for Perchlorate in </w:t>
      </w:r>
      <w:proofErr w:type="gramStart"/>
      <w:r>
        <w:rPr>
          <w:rFonts w:ascii="Arial" w:hAnsi="Arial" w:cs="Arial"/>
          <w:b/>
          <w:bCs/>
          <w:sz w:val="24"/>
          <w:szCs w:val="24"/>
        </w:rPr>
        <w:t>2018,</w:t>
      </w:r>
      <w:proofErr w:type="gramEnd"/>
      <w:r>
        <w:rPr>
          <w:rFonts w:ascii="Arial" w:hAnsi="Arial" w:cs="Arial"/>
          <w:b/>
          <w:bCs/>
          <w:sz w:val="24"/>
          <w:szCs w:val="24"/>
        </w:rPr>
        <w:t xml:space="preserve"> the results were ND.  Total Dissolved Solids and Specific Conductance exceed the Secondary (aesthetic) drinking water standards.</w:t>
      </w:r>
    </w:p>
    <w:p w14:paraId="733907E1" w14:textId="77777777" w:rsidR="000A6366" w:rsidRDefault="000A6366" w:rsidP="000A6366">
      <w:pPr>
        <w:spacing w:after="240"/>
        <w:rPr>
          <w:rFonts w:ascii="Arial" w:hAnsi="Arial" w:cs="Arial"/>
          <w:sz w:val="24"/>
          <w:szCs w:val="24"/>
        </w:rPr>
      </w:pPr>
      <w:r>
        <w:rPr>
          <w:rFonts w:ascii="Arial" w:hAnsi="Arial" w:cs="Arial"/>
          <w:sz w:val="24"/>
          <w:szCs w:val="24"/>
        </w:rPr>
        <w:t>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(natural, deionized, reverse osmosis, distilled, purified) or can install treatment devices, available from many water conditioning companies that reduce the dissolved solids of your tap water.</w:t>
      </w:r>
    </w:p>
    <w:p w14:paraId="6DF02B43" w14:textId="77777777" w:rsidR="000A6366" w:rsidRDefault="000A6366" w:rsidP="000A6366">
      <w:pPr>
        <w:spacing w:after="240"/>
        <w:rPr>
          <w:rFonts w:ascii="Arial" w:hAnsi="Arial" w:cs="Arial"/>
          <w:sz w:val="24"/>
          <w:szCs w:val="24"/>
        </w:rPr>
      </w:pPr>
      <w:r>
        <w:rPr>
          <w:rFonts w:ascii="Arial" w:hAnsi="Arial" w:cs="Arial"/>
          <w:b/>
          <w:bCs/>
          <w:sz w:val="24"/>
          <w:szCs w:val="24"/>
        </w:rPr>
        <w:t>MAGANESE:</w:t>
      </w:r>
      <w:r>
        <w:rPr>
          <w:rFonts w:ascii="Arial" w:hAnsi="Arial" w:cs="Arial"/>
          <w:sz w:val="24"/>
          <w:szCs w:val="24"/>
        </w:rPr>
        <w:t xml:space="preserve"> The well water contains manganese concentrations that exceed </w:t>
      </w:r>
      <w:proofErr w:type="gramStart"/>
      <w:r>
        <w:rPr>
          <w:rFonts w:ascii="Arial" w:hAnsi="Arial" w:cs="Arial"/>
          <w:sz w:val="24"/>
          <w:szCs w:val="24"/>
        </w:rPr>
        <w:t>the MCL</w:t>
      </w:r>
      <w:proofErr w:type="gramEnd"/>
      <w:r>
        <w:rPr>
          <w:rFonts w:ascii="Arial" w:hAnsi="Arial" w:cs="Arial"/>
          <w:sz w:val="24"/>
          <w:szCs w:val="24"/>
        </w:rPr>
        <w:t>.</w:t>
      </w:r>
    </w:p>
    <w:p w14:paraId="74624E65" w14:textId="5514E22C" w:rsidR="000A6366" w:rsidRPr="005162DE" w:rsidRDefault="000A6366" w:rsidP="0025569C">
      <w:pPr>
        <w:spacing w:after="240"/>
        <w:rPr>
          <w:rFonts w:ascii="Arial" w:hAnsi="Arial" w:cs="Arial"/>
          <w:sz w:val="24"/>
          <w:szCs w:val="24"/>
        </w:rPr>
      </w:pPr>
      <w:r>
        <w:rPr>
          <w:rFonts w:ascii="Arial" w:hAnsi="Arial" w:cs="Arial"/>
          <w:sz w:val="24"/>
          <w:szCs w:val="24"/>
        </w:rPr>
        <w:t>The notification level for manganese is used to protect consumers from neurological effects.  High levels of manganese in people have been shown to result in effects of the nervous system.</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A6366" w:rsidRPr="005162DE" w14:paraId="4DAE6475" w14:textId="77777777" w:rsidTr="00CE7805">
        <w:trPr>
          <w:trHeight w:val="449"/>
        </w:trPr>
        <w:tc>
          <w:tcPr>
            <w:tcW w:w="197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7CCBF74" w14:textId="23142857" w:rsidR="000A6366" w:rsidRPr="005162DE" w:rsidRDefault="000A6366" w:rsidP="000A6366">
            <w:pPr>
              <w:spacing w:before="40" w:after="40"/>
              <w:rPr>
                <w:rFonts w:ascii="Arial" w:hAnsi="Arial" w:cs="Arial"/>
                <w:sz w:val="24"/>
                <w:szCs w:val="24"/>
              </w:rPr>
            </w:pPr>
            <w:r>
              <w:rPr>
                <w:rFonts w:ascii="Arial" w:hAnsi="Arial" w:cs="Arial"/>
                <w:sz w:val="24"/>
                <w:szCs w:val="24"/>
              </w:rPr>
              <w:t>Manganese MCL</w:t>
            </w:r>
          </w:p>
        </w:tc>
        <w:tc>
          <w:tcPr>
            <w:tcW w:w="22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4D9A9B3" w14:textId="0E7BF2A2" w:rsidR="000A6366" w:rsidRPr="005162DE" w:rsidRDefault="000A6366" w:rsidP="000A6366">
            <w:pPr>
              <w:spacing w:before="40" w:after="40"/>
              <w:rPr>
                <w:rFonts w:ascii="Arial" w:hAnsi="Arial" w:cs="Arial"/>
                <w:sz w:val="24"/>
                <w:szCs w:val="24"/>
              </w:rPr>
            </w:pPr>
            <w:proofErr w:type="gramStart"/>
            <w:r>
              <w:rPr>
                <w:rFonts w:ascii="Arial" w:hAnsi="Arial" w:cs="Arial"/>
                <w:sz w:val="24"/>
                <w:szCs w:val="24"/>
              </w:rPr>
              <w:t>The well water</w:t>
            </w:r>
            <w:proofErr w:type="gramEnd"/>
            <w:r>
              <w:rPr>
                <w:rFonts w:ascii="Arial" w:hAnsi="Arial" w:cs="Arial"/>
                <w:sz w:val="24"/>
                <w:szCs w:val="24"/>
              </w:rPr>
              <w:t xml:space="preserve"> contains manganese concentrations.</w:t>
            </w:r>
          </w:p>
        </w:tc>
        <w:tc>
          <w:tcPr>
            <w:tcW w:w="189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D4FE25C" w14:textId="65F80128" w:rsidR="000A6366" w:rsidRPr="005162DE" w:rsidRDefault="000A6366" w:rsidP="000A6366">
            <w:pPr>
              <w:spacing w:before="40" w:after="40"/>
              <w:rPr>
                <w:rFonts w:ascii="Arial" w:hAnsi="Arial" w:cs="Arial"/>
                <w:sz w:val="24"/>
                <w:szCs w:val="24"/>
              </w:rPr>
            </w:pPr>
            <w:r>
              <w:rPr>
                <w:rFonts w:ascii="Arial" w:hAnsi="Arial" w:cs="Arial"/>
                <w:sz w:val="24"/>
                <w:szCs w:val="24"/>
              </w:rPr>
              <w:t>Continually above MCL</w:t>
            </w:r>
          </w:p>
        </w:tc>
        <w:tc>
          <w:tcPr>
            <w:tcW w:w="21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CABD54F" w14:textId="278FCB9F" w:rsidR="000A6366" w:rsidRPr="005162DE" w:rsidRDefault="000A6366" w:rsidP="000A6366">
            <w:pPr>
              <w:spacing w:before="40" w:after="40"/>
              <w:rPr>
                <w:rFonts w:ascii="Arial" w:hAnsi="Arial" w:cs="Arial"/>
                <w:sz w:val="24"/>
                <w:szCs w:val="24"/>
              </w:rPr>
            </w:pPr>
            <w:r>
              <w:rPr>
                <w:rFonts w:ascii="Arial" w:hAnsi="Arial" w:cs="Arial"/>
                <w:sz w:val="24"/>
                <w:szCs w:val="24"/>
              </w:rPr>
              <w:t>Notification of homeowners</w:t>
            </w:r>
          </w:p>
        </w:tc>
        <w:tc>
          <w:tcPr>
            <w:tcW w:w="2367"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7233B7F" w14:textId="13BF8617" w:rsidR="000A6366" w:rsidRPr="005162DE" w:rsidRDefault="000A6366" w:rsidP="000A6366">
            <w:pPr>
              <w:spacing w:before="40" w:after="40"/>
              <w:rPr>
                <w:rFonts w:ascii="Arial" w:hAnsi="Arial" w:cs="Arial"/>
                <w:sz w:val="24"/>
                <w:szCs w:val="24"/>
              </w:rPr>
            </w:pPr>
            <w:r>
              <w:rPr>
                <w:rFonts w:ascii="Arial" w:hAnsi="Arial" w:cs="Arial"/>
                <w:sz w:val="24"/>
                <w:szCs w:val="24"/>
              </w:rPr>
              <w:t xml:space="preserve">The notification level for manganese is used to protect consumers from </w:t>
            </w:r>
            <w:r>
              <w:rPr>
                <w:rFonts w:ascii="Arial" w:hAnsi="Arial" w:cs="Arial"/>
                <w:sz w:val="24"/>
                <w:szCs w:val="24"/>
              </w:rPr>
              <w:lastRenderedPageBreak/>
              <w:t>neurological effects.  High levels of manganese in people have been shown to result in effects of the nervous system.</w:t>
            </w:r>
          </w:p>
        </w:tc>
      </w:tr>
    </w:tbl>
    <w:p w14:paraId="2C586EA6" w14:textId="3587DE9F" w:rsidR="00827994" w:rsidRPr="005162DE" w:rsidRDefault="00827994" w:rsidP="000A6366">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2951" w14:textId="77777777" w:rsidR="00D5319B" w:rsidRDefault="00D5319B">
      <w:r>
        <w:separator/>
      </w:r>
    </w:p>
    <w:p w14:paraId="253BB54F" w14:textId="77777777" w:rsidR="00D5319B" w:rsidRDefault="00D5319B"/>
  </w:endnote>
  <w:endnote w:type="continuationSeparator" w:id="0">
    <w:p w14:paraId="779939DD" w14:textId="77777777" w:rsidR="00D5319B" w:rsidRDefault="00D5319B">
      <w:r>
        <w:continuationSeparator/>
      </w:r>
    </w:p>
    <w:p w14:paraId="4C4DCD58" w14:textId="77777777" w:rsidR="00D5319B" w:rsidRDefault="00D5319B"/>
  </w:endnote>
  <w:endnote w:type="continuationNotice" w:id="1">
    <w:p w14:paraId="1CCAD7DB" w14:textId="77777777" w:rsidR="00D5319B" w:rsidRDefault="00D53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72C6" w14:textId="77777777" w:rsidR="00D5319B" w:rsidRDefault="00D5319B">
      <w:r>
        <w:separator/>
      </w:r>
    </w:p>
    <w:p w14:paraId="578DFCE1" w14:textId="77777777" w:rsidR="00D5319B" w:rsidRDefault="00D5319B"/>
  </w:footnote>
  <w:footnote w:type="continuationSeparator" w:id="0">
    <w:p w14:paraId="7D67A26A" w14:textId="77777777" w:rsidR="00D5319B" w:rsidRDefault="00D5319B">
      <w:r>
        <w:continuationSeparator/>
      </w:r>
    </w:p>
    <w:p w14:paraId="0BCEA5EF" w14:textId="77777777" w:rsidR="00D5319B" w:rsidRDefault="00D5319B"/>
  </w:footnote>
  <w:footnote w:type="continuationNotice" w:id="1">
    <w:p w14:paraId="22A836E2" w14:textId="77777777" w:rsidR="00D5319B" w:rsidRDefault="00D53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6366"/>
    <w:rsid w:val="000A7195"/>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C61"/>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6654"/>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134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A12"/>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B6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CF4"/>
    <w:rsid w:val="007E736D"/>
    <w:rsid w:val="007F457C"/>
    <w:rsid w:val="007F584E"/>
    <w:rsid w:val="007F6E56"/>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7C8"/>
    <w:rsid w:val="00850AEF"/>
    <w:rsid w:val="008572DA"/>
    <w:rsid w:val="00857337"/>
    <w:rsid w:val="00860711"/>
    <w:rsid w:val="00860918"/>
    <w:rsid w:val="008642CC"/>
    <w:rsid w:val="008660BB"/>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07D0"/>
    <w:rsid w:val="00C6314A"/>
    <w:rsid w:val="00C649AA"/>
    <w:rsid w:val="00C66D15"/>
    <w:rsid w:val="00C70791"/>
    <w:rsid w:val="00C72373"/>
    <w:rsid w:val="00C77170"/>
    <w:rsid w:val="00C8032D"/>
    <w:rsid w:val="00C9396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19B"/>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3BF"/>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DE03BF"/>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60327266">
      <w:bodyDiv w:val="1"/>
      <w:marLeft w:val="0"/>
      <w:marRight w:val="0"/>
      <w:marTop w:val="0"/>
      <w:marBottom w:val="0"/>
      <w:divBdr>
        <w:top w:val="none" w:sz="0" w:space="0" w:color="auto"/>
        <w:left w:val="none" w:sz="0" w:space="0" w:color="auto"/>
        <w:bottom w:val="none" w:sz="0" w:space="0" w:color="auto"/>
        <w:right w:val="none" w:sz="0" w:space="0" w:color="auto"/>
      </w:divBdr>
    </w:div>
    <w:div w:id="67268746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5</cp:revision>
  <cp:lastPrinted>2022-01-19T18:53:00Z</cp:lastPrinted>
  <dcterms:created xsi:type="dcterms:W3CDTF">2025-06-29T05:15:00Z</dcterms:created>
  <dcterms:modified xsi:type="dcterms:W3CDTF">2025-07-01T04:55:00Z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