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8151F6" w:rsidRDefault="004263A6" w:rsidP="00BF628D">
      <w:pPr>
        <w:pStyle w:val="Heading2"/>
        <w:rPr>
          <w:szCs w:val="28"/>
        </w:rPr>
      </w:pPr>
      <w:bookmarkStart w:id="1" w:name="_Toc58336713"/>
      <w:r w:rsidRPr="008151F6">
        <w:rPr>
          <w:szCs w:val="28"/>
        </w:rPr>
        <w:t>Water System Information</w:t>
      </w:r>
      <w:bookmarkEnd w:id="1"/>
    </w:p>
    <w:p w14:paraId="00F7E438" w14:textId="44EF3297" w:rsidR="00D9256E" w:rsidRPr="007119B8" w:rsidRDefault="003A4CAA" w:rsidP="0092687A">
      <w:pPr>
        <w:spacing w:after="240"/>
        <w:rPr>
          <w:rFonts w:ascii="Arial" w:hAnsi="Arial" w:cs="Arial"/>
          <w:sz w:val="24"/>
          <w:szCs w:val="24"/>
        </w:rPr>
      </w:pPr>
      <w:r w:rsidRPr="008151F6">
        <w:rPr>
          <w:rFonts w:ascii="Arial" w:hAnsi="Arial" w:cs="Arial"/>
          <w:b/>
          <w:bCs/>
          <w:sz w:val="24"/>
          <w:szCs w:val="24"/>
        </w:rPr>
        <w:t>Water System Name:</w:t>
      </w:r>
      <w:r w:rsidR="00ED7919" w:rsidRPr="007119B8">
        <w:rPr>
          <w:rFonts w:ascii="Arial" w:hAnsi="Arial" w:cs="Arial"/>
          <w:sz w:val="24"/>
          <w:szCs w:val="24"/>
        </w:rPr>
        <w:t xml:space="preserve"> </w:t>
      </w:r>
      <w:r w:rsidR="009A334A">
        <w:rPr>
          <w:rFonts w:ascii="Arial" w:hAnsi="Arial" w:cs="Arial"/>
          <w:sz w:val="24"/>
          <w:szCs w:val="24"/>
        </w:rPr>
        <w:t>SOUTHSIDE SCHOOL</w:t>
      </w:r>
      <w:r w:rsidR="00494C7A">
        <w:rPr>
          <w:rFonts w:ascii="Arial" w:hAnsi="Arial" w:cs="Arial"/>
          <w:sz w:val="24"/>
          <w:szCs w:val="24"/>
        </w:rPr>
        <w:t xml:space="preserve"> </w:t>
      </w:r>
    </w:p>
    <w:p w14:paraId="65A99AB1" w14:textId="733EF593" w:rsidR="003A4CAA" w:rsidRPr="007119B8" w:rsidRDefault="00ED7919" w:rsidP="0092687A">
      <w:pPr>
        <w:spacing w:after="240"/>
        <w:rPr>
          <w:rFonts w:ascii="Arial" w:hAnsi="Arial" w:cs="Arial"/>
          <w:sz w:val="24"/>
          <w:szCs w:val="24"/>
        </w:rPr>
      </w:pPr>
      <w:r w:rsidRPr="008151F6">
        <w:rPr>
          <w:rFonts w:ascii="Arial" w:hAnsi="Arial" w:cs="Arial"/>
          <w:b/>
          <w:bCs/>
          <w:sz w:val="24"/>
          <w:szCs w:val="24"/>
        </w:rPr>
        <w:t>Rep</w:t>
      </w:r>
      <w:r w:rsidR="003A4CAA" w:rsidRPr="008151F6">
        <w:rPr>
          <w:rFonts w:ascii="Arial" w:hAnsi="Arial" w:cs="Arial"/>
          <w:b/>
          <w:bCs/>
          <w:sz w:val="24"/>
          <w:szCs w:val="24"/>
        </w:rPr>
        <w:t>ort Date:</w:t>
      </w:r>
      <w:r w:rsidRPr="007119B8">
        <w:rPr>
          <w:rFonts w:ascii="Arial" w:hAnsi="Arial" w:cs="Arial"/>
          <w:sz w:val="24"/>
          <w:szCs w:val="24"/>
        </w:rPr>
        <w:t xml:space="preserve"> </w:t>
      </w:r>
      <w:r w:rsidR="009A334A">
        <w:rPr>
          <w:rFonts w:ascii="Arial" w:hAnsi="Arial" w:cs="Arial"/>
          <w:sz w:val="24"/>
          <w:szCs w:val="24"/>
        </w:rPr>
        <w:t>06/01/2021</w:t>
      </w:r>
    </w:p>
    <w:p w14:paraId="21C05768" w14:textId="04EE04BB" w:rsidR="004263A6" w:rsidRPr="005F082E" w:rsidRDefault="004263A6" w:rsidP="0092687A">
      <w:pPr>
        <w:spacing w:after="240"/>
        <w:rPr>
          <w:rFonts w:ascii="Arial" w:hAnsi="Arial" w:cs="Arial"/>
          <w:sz w:val="24"/>
          <w:szCs w:val="24"/>
        </w:rPr>
      </w:pPr>
      <w:r w:rsidRPr="008151F6">
        <w:rPr>
          <w:rFonts w:ascii="Arial" w:hAnsi="Arial" w:cs="Arial"/>
          <w:b/>
          <w:bCs/>
          <w:sz w:val="24"/>
          <w:szCs w:val="24"/>
        </w:rPr>
        <w:t>Type of Water Source(s) in Use:</w:t>
      </w:r>
      <w:r w:rsidRPr="005F082E">
        <w:rPr>
          <w:rFonts w:ascii="Arial" w:hAnsi="Arial" w:cs="Arial"/>
          <w:sz w:val="24"/>
          <w:szCs w:val="24"/>
        </w:rPr>
        <w:t xml:space="preserve"> </w:t>
      </w:r>
      <w:r w:rsidR="009A334A">
        <w:rPr>
          <w:rFonts w:ascii="Arial" w:hAnsi="Arial" w:cs="Arial"/>
          <w:sz w:val="24"/>
          <w:szCs w:val="24"/>
        </w:rPr>
        <w:t>Well</w:t>
      </w:r>
    </w:p>
    <w:p w14:paraId="6AE5ED8C" w14:textId="0D4AB486" w:rsidR="004263A6" w:rsidRPr="005F082E" w:rsidRDefault="004263A6" w:rsidP="0092687A">
      <w:pPr>
        <w:spacing w:after="240"/>
        <w:rPr>
          <w:rFonts w:ascii="Arial" w:hAnsi="Arial" w:cs="Arial"/>
          <w:sz w:val="24"/>
          <w:szCs w:val="24"/>
        </w:rPr>
      </w:pPr>
      <w:r w:rsidRPr="008151F6">
        <w:rPr>
          <w:rFonts w:ascii="Arial" w:hAnsi="Arial" w:cs="Arial"/>
          <w:b/>
          <w:bCs/>
          <w:sz w:val="24"/>
          <w:szCs w:val="24"/>
        </w:rPr>
        <w:t>Name and General Location of Source(s):</w:t>
      </w:r>
      <w:r w:rsidRPr="005F082E">
        <w:rPr>
          <w:rFonts w:ascii="Arial" w:hAnsi="Arial" w:cs="Arial"/>
          <w:sz w:val="24"/>
          <w:szCs w:val="24"/>
        </w:rPr>
        <w:t xml:space="preserve"> </w:t>
      </w:r>
      <w:r w:rsidR="009A334A" w:rsidRPr="009A334A">
        <w:rPr>
          <w:rFonts w:ascii="Arial" w:hAnsi="Arial" w:cs="Arial"/>
          <w:sz w:val="24"/>
          <w:szCs w:val="24"/>
        </w:rPr>
        <w:t>Well 3500521-001, Southside School, 4991 Southside Road, Hollister CA</w:t>
      </w:r>
    </w:p>
    <w:p w14:paraId="0AEDEFA5" w14:textId="77777777" w:rsidR="009A334A" w:rsidRDefault="004263A6" w:rsidP="0092687A">
      <w:pPr>
        <w:spacing w:after="240"/>
        <w:rPr>
          <w:rFonts w:ascii="Arial" w:hAnsi="Arial" w:cs="Arial"/>
          <w:sz w:val="24"/>
          <w:szCs w:val="24"/>
        </w:rPr>
      </w:pPr>
      <w:r w:rsidRPr="008151F6">
        <w:rPr>
          <w:rFonts w:ascii="Arial" w:hAnsi="Arial" w:cs="Arial"/>
          <w:b/>
          <w:bCs/>
          <w:sz w:val="24"/>
          <w:szCs w:val="24"/>
        </w:rPr>
        <w:t>Drinking Water Source Assessment</w:t>
      </w:r>
      <w:r w:rsidR="00A32EB0" w:rsidRPr="008151F6">
        <w:rPr>
          <w:rFonts w:ascii="Arial" w:hAnsi="Arial" w:cs="Arial"/>
          <w:b/>
          <w:bCs/>
          <w:sz w:val="24"/>
          <w:szCs w:val="24"/>
        </w:rPr>
        <w:t xml:space="preserve"> Information</w:t>
      </w:r>
      <w:r w:rsidRPr="008151F6">
        <w:rPr>
          <w:rFonts w:ascii="Arial" w:hAnsi="Arial" w:cs="Arial"/>
          <w:b/>
          <w:bCs/>
          <w:sz w:val="24"/>
          <w:szCs w:val="24"/>
        </w:rPr>
        <w:t>:</w:t>
      </w:r>
      <w:r w:rsidRPr="005F082E">
        <w:rPr>
          <w:rFonts w:ascii="Arial" w:hAnsi="Arial" w:cs="Arial"/>
          <w:sz w:val="24"/>
          <w:szCs w:val="24"/>
        </w:rPr>
        <w:t xml:space="preserve"> </w:t>
      </w:r>
      <w:r w:rsidR="009A334A" w:rsidRPr="009A334A">
        <w:rPr>
          <w:rFonts w:ascii="Arial" w:hAnsi="Arial" w:cs="Arial"/>
          <w:sz w:val="24"/>
          <w:szCs w:val="24"/>
        </w:rPr>
        <w:t>In April of 2002 completed for well 01. Well 01 is considered most vulnerable to the following activities associated with contaminants not detected in the water supply: Agricultural Drainage, Septic systems- low density, crops, irrigated (</w:t>
      </w:r>
      <w:proofErr w:type="gramStart"/>
      <w:r w:rsidR="009A334A" w:rsidRPr="009A334A">
        <w:rPr>
          <w:rFonts w:ascii="Arial" w:hAnsi="Arial" w:cs="Arial"/>
          <w:sz w:val="24"/>
          <w:szCs w:val="24"/>
        </w:rPr>
        <w:t>Orchards )</w:t>
      </w:r>
      <w:proofErr w:type="gramEnd"/>
    </w:p>
    <w:p w14:paraId="2B5B4A6F" w14:textId="36A8F3B1" w:rsidR="009A334A" w:rsidRDefault="004263A6" w:rsidP="009A334A">
      <w:pPr>
        <w:spacing w:after="240"/>
        <w:rPr>
          <w:rFonts w:ascii="Arial" w:hAnsi="Arial" w:cs="Arial"/>
          <w:sz w:val="24"/>
          <w:szCs w:val="24"/>
        </w:rPr>
      </w:pPr>
      <w:r w:rsidRPr="008151F6">
        <w:rPr>
          <w:rFonts w:ascii="Arial" w:hAnsi="Arial" w:cs="Arial"/>
          <w:b/>
          <w:bCs/>
          <w:sz w:val="24"/>
          <w:szCs w:val="24"/>
        </w:rPr>
        <w:t>Time and Place of Regularly Scheduled Board Meetings for Public Participation:</w:t>
      </w:r>
      <w:r w:rsidRPr="005F082E">
        <w:rPr>
          <w:rFonts w:ascii="Arial" w:hAnsi="Arial" w:cs="Arial"/>
          <w:sz w:val="24"/>
          <w:szCs w:val="24"/>
        </w:rPr>
        <w:t xml:space="preserve"> </w:t>
      </w:r>
      <w:r w:rsidR="009A334A" w:rsidRPr="009A334A">
        <w:rPr>
          <w:rFonts w:ascii="Arial" w:hAnsi="Arial" w:cs="Arial"/>
          <w:sz w:val="24"/>
          <w:szCs w:val="24"/>
        </w:rPr>
        <w:t>Southside School (computer lab)</w:t>
      </w:r>
      <w:r w:rsidR="009A334A">
        <w:rPr>
          <w:rFonts w:ascii="Arial" w:hAnsi="Arial" w:cs="Arial"/>
          <w:sz w:val="24"/>
          <w:szCs w:val="24"/>
        </w:rPr>
        <w:t xml:space="preserve">. </w:t>
      </w:r>
      <w:r w:rsidR="009A334A" w:rsidRPr="009A334A">
        <w:rPr>
          <w:rFonts w:ascii="Arial" w:hAnsi="Arial" w:cs="Arial"/>
          <w:sz w:val="24"/>
          <w:szCs w:val="24"/>
        </w:rPr>
        <w:t>Meetings held the first Wednesday of the month at 7:00 PM.</w:t>
      </w:r>
    </w:p>
    <w:p w14:paraId="175FE9EF" w14:textId="3E0719CC" w:rsidR="004263A6" w:rsidRPr="005F082E" w:rsidRDefault="0065365D" w:rsidP="009A334A">
      <w:pPr>
        <w:rPr>
          <w:rFonts w:ascii="Arial" w:hAnsi="Arial" w:cs="Arial"/>
          <w:sz w:val="24"/>
          <w:szCs w:val="24"/>
        </w:rPr>
      </w:pPr>
      <w:r w:rsidRPr="008151F6">
        <w:rPr>
          <w:rFonts w:ascii="Arial" w:hAnsi="Arial" w:cs="Arial"/>
          <w:b/>
          <w:bCs/>
          <w:sz w:val="24"/>
          <w:szCs w:val="24"/>
        </w:rPr>
        <w:t>For More Information</w:t>
      </w:r>
      <w:r w:rsidR="00FE1715" w:rsidRPr="008151F6">
        <w:rPr>
          <w:rFonts w:ascii="Arial" w:hAnsi="Arial" w:cs="Arial"/>
          <w:b/>
          <w:bCs/>
          <w:sz w:val="24"/>
          <w:szCs w:val="24"/>
        </w:rPr>
        <w:t>,</w:t>
      </w:r>
      <w:r w:rsidRPr="008151F6">
        <w:rPr>
          <w:rFonts w:ascii="Arial" w:hAnsi="Arial" w:cs="Arial"/>
          <w:b/>
          <w:bCs/>
          <w:sz w:val="24"/>
          <w:szCs w:val="24"/>
        </w:rPr>
        <w:t xml:space="preserve"> Contact</w:t>
      </w:r>
      <w:r w:rsidR="00A32EB0" w:rsidRPr="008151F6">
        <w:rPr>
          <w:rFonts w:ascii="Arial" w:hAnsi="Arial" w:cs="Arial"/>
          <w:b/>
          <w:bCs/>
          <w:sz w:val="24"/>
          <w:szCs w:val="24"/>
        </w:rPr>
        <w:t>:</w:t>
      </w:r>
      <w:r w:rsidR="004263A6" w:rsidRPr="005F082E">
        <w:rPr>
          <w:rFonts w:ascii="Arial" w:hAnsi="Arial" w:cs="Arial"/>
          <w:sz w:val="24"/>
          <w:szCs w:val="24"/>
        </w:rPr>
        <w:t xml:space="preserve"> </w:t>
      </w:r>
      <w:r w:rsidR="009A334A" w:rsidRPr="009A334A">
        <w:rPr>
          <w:rFonts w:ascii="Arial" w:hAnsi="Arial" w:cs="Arial"/>
          <w:sz w:val="24"/>
          <w:szCs w:val="24"/>
        </w:rPr>
        <w:t>John Schilling</w:t>
      </w:r>
      <w:r w:rsidR="009A334A">
        <w:rPr>
          <w:rFonts w:ascii="Arial" w:hAnsi="Arial" w:cs="Arial"/>
          <w:sz w:val="24"/>
          <w:szCs w:val="24"/>
        </w:rPr>
        <w:t xml:space="preserve"> </w:t>
      </w:r>
      <w:r w:rsidR="009A334A" w:rsidRPr="009A334A">
        <w:rPr>
          <w:rFonts w:ascii="Arial" w:hAnsi="Arial" w:cs="Arial"/>
          <w:sz w:val="24"/>
          <w:szCs w:val="24"/>
        </w:rPr>
        <w:t>(831) 637-4439</w:t>
      </w:r>
    </w:p>
    <w:p w14:paraId="291D569C" w14:textId="2A26D907" w:rsidR="00ED7919" w:rsidRPr="005F082E" w:rsidRDefault="008404C1" w:rsidP="009A334A">
      <w:pPr>
        <w:pStyle w:val="Heading2"/>
        <w:spacing w:after="0"/>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9A334A">
        <w:rPr>
          <w:rFonts w:ascii="Arial" w:eastAsia="PMingLiU" w:hAnsi="Arial" w:cs="Arial"/>
          <w:b/>
          <w:bCs/>
          <w:sz w:val="24"/>
          <w:szCs w:val="24"/>
          <w:lang w:val="es-MX"/>
        </w:rPr>
        <w:t>Language</w:t>
      </w:r>
      <w:proofErr w:type="spellEnd"/>
      <w:r w:rsidRPr="009A334A">
        <w:rPr>
          <w:rFonts w:ascii="Arial" w:eastAsia="PMingLiU" w:hAnsi="Arial" w:cs="Arial"/>
          <w:b/>
          <w:bCs/>
          <w:sz w:val="24"/>
          <w:szCs w:val="24"/>
          <w:lang w:val="es-MX"/>
        </w:rPr>
        <w:t xml:space="preserve"> in </w:t>
      </w:r>
      <w:proofErr w:type="spellStart"/>
      <w:r w:rsidR="008404C1" w:rsidRPr="009A334A">
        <w:rPr>
          <w:rFonts w:ascii="Arial" w:eastAsia="PMingLiU" w:hAnsi="Arial" w:cs="Arial"/>
          <w:b/>
          <w:bCs/>
          <w:sz w:val="24"/>
          <w:szCs w:val="24"/>
          <w:lang w:val="es-MX"/>
        </w:rPr>
        <w:t>Mandarin</w:t>
      </w:r>
      <w:proofErr w:type="spellEnd"/>
      <w:r w:rsidR="008404C1" w:rsidRPr="009A334A">
        <w:rPr>
          <w:rFonts w:ascii="Arial" w:eastAsia="PMingLiU" w:hAnsi="Arial" w:cs="Arial"/>
          <w:b/>
          <w:bCs/>
          <w:sz w:val="24"/>
          <w:szCs w:val="24"/>
          <w:lang w:val="es-MX"/>
        </w:rPr>
        <w:t>:</w:t>
      </w:r>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9A334A">
        <w:rPr>
          <w:rFonts w:ascii="Arial" w:hAnsi="Arial" w:cs="Arial"/>
          <w:b/>
          <w:bCs/>
          <w:sz w:val="24"/>
          <w:szCs w:val="24"/>
        </w:rPr>
        <w:t>Language</w:t>
      </w:r>
      <w:r w:rsidR="0092687A" w:rsidRPr="009A334A">
        <w:rPr>
          <w:rFonts w:ascii="Arial" w:hAnsi="Arial" w:cs="Arial"/>
          <w:b/>
          <w:bCs/>
          <w:sz w:val="24"/>
          <w:szCs w:val="24"/>
        </w:rPr>
        <w:t xml:space="preserve"> in </w:t>
      </w:r>
      <w:r w:rsidR="008404C1" w:rsidRPr="009A334A">
        <w:rPr>
          <w:rFonts w:ascii="Arial" w:hAnsi="Arial" w:cs="Arial"/>
          <w:b/>
          <w:bCs/>
          <w:sz w:val="24"/>
          <w:szCs w:val="24"/>
        </w:rPr>
        <w:t>Tagalog:</w:t>
      </w:r>
      <w:r w:rsidR="008404C1" w:rsidRPr="00D10A7C">
        <w:rPr>
          <w:rFonts w:ascii="Arial" w:hAnsi="Arial" w:cs="Arial"/>
          <w:sz w:val="24"/>
          <w:szCs w:val="24"/>
        </w:rPr>
        <w:t xml:space="preserve">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9A334A">
        <w:rPr>
          <w:rFonts w:ascii="Arial" w:hAnsi="Arial" w:cs="Arial"/>
          <w:b/>
          <w:bCs/>
          <w:sz w:val="24"/>
          <w:szCs w:val="24"/>
        </w:rPr>
        <w:t xml:space="preserve">Language in </w:t>
      </w:r>
      <w:r w:rsidR="008404C1" w:rsidRPr="009A334A">
        <w:rPr>
          <w:rFonts w:ascii="Arial" w:hAnsi="Arial" w:cs="Arial"/>
          <w:b/>
          <w:bCs/>
          <w:sz w:val="24"/>
          <w:szCs w:val="24"/>
        </w:rPr>
        <w:t>Vietnamese:</w:t>
      </w:r>
      <w:r w:rsidR="008404C1" w:rsidRPr="00D10A7C">
        <w:rPr>
          <w:rFonts w:ascii="Arial" w:hAnsi="Arial" w:cs="Arial"/>
          <w:sz w:val="24"/>
          <w:szCs w:val="24"/>
        </w:rPr>
        <w:t xml:space="preserv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9A334A">
        <w:rPr>
          <w:rFonts w:ascii="Arial" w:hAnsi="Arial" w:cs="Arial"/>
          <w:b/>
          <w:bCs/>
          <w:sz w:val="24"/>
          <w:szCs w:val="24"/>
        </w:rPr>
        <w:t xml:space="preserve">Language in </w:t>
      </w:r>
      <w:r w:rsidR="008404C1" w:rsidRPr="009A334A">
        <w:rPr>
          <w:rFonts w:ascii="Arial" w:hAnsi="Arial" w:cs="Arial"/>
          <w:b/>
          <w:bCs/>
          <w:sz w:val="24"/>
          <w:szCs w:val="24"/>
        </w:rPr>
        <w:t>Hmong:</w:t>
      </w:r>
      <w:r w:rsidR="008404C1" w:rsidRPr="00D10A7C">
        <w:rPr>
          <w:rFonts w:ascii="Arial" w:hAnsi="Arial" w:cs="Arial"/>
          <w:sz w:val="24"/>
          <w:szCs w:val="24"/>
        </w:rPr>
        <w:t xml:space="preserve">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11340" w:type="dxa"/>
        <w:tblInd w:w="-285" w:type="dxa"/>
        <w:tblCellMar>
          <w:top w:w="43" w:type="dxa"/>
          <w:bottom w:w="43" w:type="dxa"/>
        </w:tblCellMar>
        <w:tblLook w:val="04A0" w:firstRow="1" w:lastRow="0" w:firstColumn="1" w:lastColumn="0" w:noHBand="0" w:noVBand="1"/>
      </w:tblPr>
      <w:tblGrid>
        <w:gridCol w:w="2977"/>
        <w:gridCol w:w="8363"/>
      </w:tblGrid>
      <w:tr w:rsidR="00450A4E" w:rsidRPr="005F082E" w14:paraId="0C093E19" w14:textId="77777777" w:rsidTr="008151F6">
        <w:trPr>
          <w:trHeight w:val="226"/>
          <w:tblHeader/>
        </w:trPr>
        <w:tc>
          <w:tcPr>
            <w:tcW w:w="2977" w:type="dxa"/>
            <w:tcBorders>
              <w:top w:val="single" w:sz="12" w:space="0" w:color="auto"/>
              <w:left w:val="single" w:sz="12" w:space="0" w:color="auto"/>
              <w:bottom w:val="single" w:sz="12" w:space="0" w:color="auto"/>
              <w:right w:val="single" w:sz="12" w:space="0" w:color="auto"/>
            </w:tcBorders>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363" w:type="dxa"/>
            <w:tcBorders>
              <w:top w:val="single" w:sz="12" w:space="0" w:color="auto"/>
              <w:left w:val="single" w:sz="12" w:space="0" w:color="auto"/>
              <w:bottom w:val="single" w:sz="12" w:space="0" w:color="auto"/>
              <w:right w:val="single" w:sz="12" w:space="0" w:color="auto"/>
            </w:tcBorders>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363" w:type="dxa"/>
            <w:tcBorders>
              <w:top w:val="single" w:sz="12" w:space="0" w:color="auto"/>
              <w:left w:val="single" w:sz="12" w:space="0" w:color="auto"/>
              <w:bottom w:val="single" w:sz="12" w:space="0" w:color="auto"/>
              <w:right w:val="single" w:sz="12" w:space="0" w:color="auto"/>
            </w:tcBorders>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363" w:type="dxa"/>
            <w:tcBorders>
              <w:top w:val="single" w:sz="12" w:space="0" w:color="auto"/>
              <w:left w:val="single" w:sz="12" w:space="0" w:color="auto"/>
              <w:bottom w:val="single" w:sz="12" w:space="0" w:color="auto"/>
              <w:right w:val="single" w:sz="12" w:space="0" w:color="auto"/>
            </w:tcBorders>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363" w:type="dxa"/>
            <w:tcBorders>
              <w:top w:val="single" w:sz="12" w:space="0" w:color="auto"/>
              <w:left w:val="single" w:sz="12" w:space="0" w:color="auto"/>
              <w:bottom w:val="single" w:sz="12" w:space="0" w:color="auto"/>
              <w:right w:val="single" w:sz="12" w:space="0" w:color="auto"/>
            </w:tcBorders>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363" w:type="dxa"/>
            <w:tcBorders>
              <w:top w:val="single" w:sz="12" w:space="0" w:color="auto"/>
              <w:left w:val="single" w:sz="12" w:space="0" w:color="auto"/>
              <w:bottom w:val="single" w:sz="12" w:space="0" w:color="auto"/>
              <w:right w:val="single" w:sz="12" w:space="0" w:color="auto"/>
            </w:tcBorders>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363" w:type="dxa"/>
            <w:tcBorders>
              <w:top w:val="single" w:sz="12" w:space="0" w:color="auto"/>
              <w:left w:val="single" w:sz="12" w:space="0" w:color="auto"/>
              <w:bottom w:val="single" w:sz="12" w:space="0" w:color="auto"/>
              <w:right w:val="single" w:sz="12" w:space="0" w:color="auto"/>
            </w:tcBorders>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363" w:type="dxa"/>
            <w:tcBorders>
              <w:top w:val="single" w:sz="12" w:space="0" w:color="auto"/>
              <w:left w:val="single" w:sz="12" w:space="0" w:color="auto"/>
              <w:bottom w:val="single" w:sz="12" w:space="0" w:color="auto"/>
              <w:right w:val="single" w:sz="12" w:space="0" w:color="auto"/>
            </w:tcBorders>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363" w:type="dxa"/>
            <w:tcBorders>
              <w:top w:val="single" w:sz="12" w:space="0" w:color="auto"/>
              <w:left w:val="single" w:sz="12" w:space="0" w:color="auto"/>
              <w:bottom w:val="single" w:sz="12" w:space="0" w:color="auto"/>
              <w:right w:val="single" w:sz="12" w:space="0" w:color="auto"/>
            </w:tcBorders>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363" w:type="dxa"/>
            <w:tcBorders>
              <w:top w:val="single" w:sz="12" w:space="0" w:color="auto"/>
              <w:left w:val="single" w:sz="12" w:space="0" w:color="auto"/>
              <w:bottom w:val="single" w:sz="12" w:space="0" w:color="auto"/>
              <w:right w:val="single" w:sz="12" w:space="0" w:color="auto"/>
            </w:tcBorders>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363" w:type="dxa"/>
            <w:tcBorders>
              <w:top w:val="single" w:sz="12" w:space="0" w:color="auto"/>
              <w:left w:val="single" w:sz="12" w:space="0" w:color="auto"/>
              <w:bottom w:val="single" w:sz="12" w:space="0" w:color="auto"/>
              <w:right w:val="single" w:sz="12" w:space="0" w:color="auto"/>
            </w:tcBorders>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363" w:type="dxa"/>
            <w:tcBorders>
              <w:top w:val="single" w:sz="12" w:space="0" w:color="auto"/>
              <w:left w:val="single" w:sz="12" w:space="0" w:color="auto"/>
              <w:bottom w:val="single" w:sz="12" w:space="0" w:color="auto"/>
              <w:right w:val="single" w:sz="12" w:space="0" w:color="auto"/>
            </w:tcBorders>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363" w:type="dxa"/>
            <w:tcBorders>
              <w:top w:val="single" w:sz="12" w:space="0" w:color="auto"/>
              <w:left w:val="single" w:sz="12" w:space="0" w:color="auto"/>
              <w:bottom w:val="single" w:sz="12" w:space="0" w:color="auto"/>
              <w:right w:val="single" w:sz="12" w:space="0" w:color="auto"/>
            </w:tcBorders>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363" w:type="dxa"/>
            <w:tcBorders>
              <w:top w:val="single" w:sz="12" w:space="0" w:color="auto"/>
              <w:left w:val="single" w:sz="12" w:space="0" w:color="auto"/>
              <w:bottom w:val="single" w:sz="12" w:space="0" w:color="auto"/>
              <w:right w:val="single" w:sz="12" w:space="0" w:color="auto"/>
            </w:tcBorders>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363" w:type="dxa"/>
            <w:tcBorders>
              <w:top w:val="single" w:sz="12" w:space="0" w:color="auto"/>
              <w:left w:val="single" w:sz="12" w:space="0" w:color="auto"/>
              <w:bottom w:val="single" w:sz="12" w:space="0" w:color="auto"/>
              <w:right w:val="single" w:sz="12" w:space="0" w:color="auto"/>
            </w:tcBorders>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8151F6">
        <w:trPr>
          <w:trHeight w:val="298"/>
        </w:trPr>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363" w:type="dxa"/>
            <w:tcBorders>
              <w:top w:val="single" w:sz="12" w:space="0" w:color="auto"/>
              <w:left w:val="single" w:sz="12" w:space="0" w:color="auto"/>
              <w:bottom w:val="single" w:sz="12" w:space="0" w:color="auto"/>
              <w:right w:val="single" w:sz="12" w:space="0" w:color="auto"/>
            </w:tcBorders>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363" w:type="dxa"/>
            <w:tcBorders>
              <w:top w:val="single" w:sz="12" w:space="0" w:color="auto"/>
              <w:left w:val="single" w:sz="12" w:space="0" w:color="auto"/>
              <w:bottom w:val="single" w:sz="12" w:space="0" w:color="auto"/>
              <w:right w:val="single" w:sz="12" w:space="0" w:color="auto"/>
            </w:tcBorders>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363" w:type="dxa"/>
            <w:tcBorders>
              <w:top w:val="single" w:sz="12" w:space="0" w:color="auto"/>
              <w:left w:val="single" w:sz="12" w:space="0" w:color="auto"/>
              <w:bottom w:val="single" w:sz="12" w:space="0" w:color="auto"/>
              <w:right w:val="single" w:sz="12" w:space="0" w:color="auto"/>
            </w:tcBorders>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ppq</w:t>
            </w:r>
            <w:proofErr w:type="spellEnd"/>
          </w:p>
        </w:tc>
        <w:tc>
          <w:tcPr>
            <w:tcW w:w="8363" w:type="dxa"/>
            <w:tcBorders>
              <w:top w:val="single" w:sz="12" w:space="0" w:color="auto"/>
              <w:left w:val="single" w:sz="12" w:space="0" w:color="auto"/>
              <w:bottom w:val="single" w:sz="12" w:space="0" w:color="auto"/>
              <w:right w:val="single" w:sz="12" w:space="0" w:color="auto"/>
            </w:tcBorders>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363" w:type="dxa"/>
            <w:tcBorders>
              <w:top w:val="single" w:sz="12" w:space="0" w:color="auto"/>
              <w:left w:val="single" w:sz="12" w:space="0" w:color="auto"/>
              <w:bottom w:val="single" w:sz="12" w:space="0" w:color="auto"/>
              <w:right w:val="single" w:sz="12" w:space="0" w:color="auto"/>
            </w:tcBorders>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C61D56">
      <w:pPr>
        <w:spacing w:before="120"/>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C61D56">
      <w:pPr>
        <w:pStyle w:val="Caption"/>
        <w:spacing w:before="120"/>
      </w:pPr>
      <w:r w:rsidRPr="005F082E">
        <w:t xml:space="preserve">Table </w:t>
      </w:r>
      <w:r w:rsidR="004A447F">
        <w:rPr>
          <w:noProof/>
        </w:rPr>
        <w:fldChar w:fldCharType="begin"/>
      </w:r>
      <w:r w:rsidR="004A447F">
        <w:rPr>
          <w:noProof/>
        </w:rPr>
        <w:instrText xml:space="preserve"> SEQ Table \* ARABIC </w:instrText>
      </w:r>
      <w:r w:rsidR="004A447F">
        <w:rPr>
          <w:noProof/>
        </w:rPr>
        <w:fldChar w:fldCharType="separate"/>
      </w:r>
      <w:r w:rsidR="0050755D">
        <w:rPr>
          <w:noProof/>
        </w:rPr>
        <w:t>1</w:t>
      </w:r>
      <w:r w:rsidR="004A447F">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440"/>
        <w:gridCol w:w="1617"/>
        <w:gridCol w:w="1443"/>
        <w:gridCol w:w="2610"/>
        <w:gridCol w:w="990"/>
        <w:gridCol w:w="2420"/>
      </w:tblGrid>
      <w:tr w:rsidR="00095AAC" w:rsidRPr="005F082E" w14:paraId="6769928C" w14:textId="77777777" w:rsidTr="008151F6">
        <w:trPr>
          <w:cantSplit/>
          <w:trHeight w:val="611"/>
          <w:tblHeader/>
        </w:trPr>
        <w:tc>
          <w:tcPr>
            <w:tcW w:w="2440"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420"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A334A">
        <w:tc>
          <w:tcPr>
            <w:tcW w:w="2440" w:type="dxa"/>
            <w:vAlign w:val="center"/>
          </w:tcPr>
          <w:p w14:paraId="5827EAC3" w14:textId="424E55CB" w:rsidR="00095AAC" w:rsidRPr="005F082E" w:rsidRDefault="00095AAC" w:rsidP="00C61D56">
            <w:pPr>
              <w:spacing w:before="40" w:after="40"/>
              <w:jc w:val="center"/>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0E6615E2" w14:textId="694813B6" w:rsidR="00095AAC" w:rsidRPr="00283575" w:rsidRDefault="00095AAC" w:rsidP="00C61D56">
            <w:pPr>
              <w:spacing w:before="40" w:after="40"/>
              <w:jc w:val="center"/>
              <w:rPr>
                <w:rFonts w:ascii="Arial" w:hAnsi="Arial" w:cs="Arial"/>
                <w:sz w:val="24"/>
                <w:szCs w:val="24"/>
                <w:u w:val="single"/>
              </w:rPr>
            </w:pPr>
            <w:r w:rsidRPr="00283575">
              <w:rPr>
                <w:rFonts w:ascii="Arial" w:hAnsi="Arial" w:cs="Arial"/>
                <w:sz w:val="24"/>
                <w:szCs w:val="24"/>
              </w:rPr>
              <w:t>(In a month)</w:t>
            </w:r>
            <w:r w:rsidR="008572DA" w:rsidRPr="00283575">
              <w:rPr>
                <w:rFonts w:ascii="Arial" w:hAnsi="Arial" w:cs="Arial"/>
                <w:sz w:val="24"/>
                <w:szCs w:val="24"/>
              </w:rPr>
              <w:t xml:space="preserve"> </w:t>
            </w:r>
            <w:r w:rsidR="00283575" w:rsidRPr="00283575">
              <w:rPr>
                <w:rFonts w:ascii="Arial" w:hAnsi="Arial" w:cs="Arial"/>
                <w:color w:val="000000" w:themeColor="text1"/>
                <w:sz w:val="24"/>
                <w:szCs w:val="24"/>
              </w:rPr>
              <w:t>[0</w:t>
            </w:r>
            <w:r w:rsidR="008572DA" w:rsidRPr="00283575">
              <w:rPr>
                <w:rFonts w:ascii="Arial" w:hAnsi="Arial" w:cs="Arial"/>
                <w:color w:val="000000" w:themeColor="text1"/>
                <w:sz w:val="24"/>
                <w:szCs w:val="24"/>
              </w:rPr>
              <w:t>]</w:t>
            </w:r>
          </w:p>
        </w:tc>
        <w:tc>
          <w:tcPr>
            <w:tcW w:w="1443" w:type="dxa"/>
            <w:shd w:val="clear" w:color="auto" w:fill="auto"/>
            <w:vAlign w:val="center"/>
          </w:tcPr>
          <w:p w14:paraId="7D6226CF" w14:textId="7B5E46C4" w:rsidR="00095AAC" w:rsidRPr="00283575" w:rsidRDefault="00283575" w:rsidP="00C61D56">
            <w:pPr>
              <w:spacing w:before="40" w:after="40"/>
              <w:jc w:val="center"/>
              <w:rPr>
                <w:rFonts w:ascii="Arial" w:hAnsi="Arial" w:cs="Arial"/>
                <w:color w:val="000000" w:themeColor="text1"/>
                <w:sz w:val="24"/>
                <w:szCs w:val="24"/>
              </w:rPr>
            </w:pPr>
            <w:r w:rsidRPr="00283575">
              <w:rPr>
                <w:rFonts w:ascii="Arial" w:hAnsi="Arial" w:cs="Arial"/>
                <w:color w:val="000000" w:themeColor="text1"/>
                <w:sz w:val="24"/>
                <w:szCs w:val="24"/>
              </w:rPr>
              <w:t>[0</w:t>
            </w:r>
            <w:r w:rsidR="008572DA" w:rsidRPr="00283575">
              <w:rPr>
                <w:rFonts w:ascii="Arial" w:hAnsi="Arial" w:cs="Arial"/>
                <w:color w:val="000000" w:themeColor="text1"/>
                <w:sz w:val="24"/>
                <w:szCs w:val="24"/>
              </w:rPr>
              <w:t>]</w:t>
            </w:r>
          </w:p>
        </w:tc>
        <w:tc>
          <w:tcPr>
            <w:tcW w:w="2610" w:type="dxa"/>
            <w:vAlign w:val="center"/>
          </w:tcPr>
          <w:p w14:paraId="3977DDBE" w14:textId="73639F99" w:rsidR="00095AAC" w:rsidRPr="00283575" w:rsidRDefault="00095AAC" w:rsidP="00C61D56">
            <w:pPr>
              <w:spacing w:before="40" w:after="40"/>
              <w:jc w:val="center"/>
              <w:rPr>
                <w:rFonts w:ascii="Arial" w:hAnsi="Arial" w:cs="Arial"/>
                <w:sz w:val="24"/>
                <w:szCs w:val="24"/>
              </w:rPr>
            </w:pPr>
            <w:r w:rsidRPr="00283575">
              <w:rPr>
                <w:rFonts w:ascii="Arial" w:hAnsi="Arial" w:cs="Arial"/>
                <w:sz w:val="24"/>
                <w:szCs w:val="24"/>
              </w:rPr>
              <w:t>1 positive monthly sample</w:t>
            </w:r>
            <w:r w:rsidR="008404C1" w:rsidRPr="00283575">
              <w:rPr>
                <w:rFonts w:ascii="Arial" w:hAnsi="Arial" w:cs="Arial"/>
                <w:sz w:val="24"/>
                <w:szCs w:val="24"/>
              </w:rPr>
              <w:t xml:space="preserve"> </w:t>
            </w:r>
            <w:r w:rsidR="00D62607" w:rsidRPr="00283575">
              <w:rPr>
                <w:rFonts w:ascii="Arial" w:hAnsi="Arial" w:cs="Arial"/>
                <w:sz w:val="24"/>
                <w:szCs w:val="24"/>
                <w:vertAlign w:val="superscript"/>
              </w:rPr>
              <w:t>(a)</w:t>
            </w:r>
          </w:p>
        </w:tc>
        <w:tc>
          <w:tcPr>
            <w:tcW w:w="990" w:type="dxa"/>
            <w:vAlign w:val="center"/>
          </w:tcPr>
          <w:p w14:paraId="46829651" w14:textId="77777777" w:rsidR="00095AAC" w:rsidRPr="00283575" w:rsidRDefault="00095AAC" w:rsidP="00C61D56">
            <w:pPr>
              <w:spacing w:before="40" w:after="40"/>
              <w:jc w:val="center"/>
              <w:rPr>
                <w:rFonts w:ascii="Arial" w:hAnsi="Arial" w:cs="Arial"/>
                <w:sz w:val="24"/>
                <w:szCs w:val="24"/>
              </w:rPr>
            </w:pPr>
            <w:r w:rsidRPr="00283575">
              <w:rPr>
                <w:rFonts w:ascii="Arial" w:hAnsi="Arial" w:cs="Arial"/>
                <w:sz w:val="24"/>
                <w:szCs w:val="24"/>
              </w:rPr>
              <w:t>0</w:t>
            </w:r>
          </w:p>
        </w:tc>
        <w:tc>
          <w:tcPr>
            <w:tcW w:w="2420" w:type="dxa"/>
            <w:vAlign w:val="center"/>
          </w:tcPr>
          <w:p w14:paraId="1ACD8888" w14:textId="77777777" w:rsidR="00095AAC" w:rsidRPr="00283575" w:rsidRDefault="00095AAC" w:rsidP="005D3BD9">
            <w:pPr>
              <w:spacing w:before="40" w:after="40"/>
              <w:rPr>
                <w:rFonts w:ascii="Arial" w:hAnsi="Arial" w:cs="Arial"/>
                <w:sz w:val="24"/>
                <w:szCs w:val="24"/>
              </w:rPr>
            </w:pPr>
            <w:r w:rsidRPr="00283575">
              <w:rPr>
                <w:rFonts w:ascii="Arial" w:hAnsi="Arial" w:cs="Arial"/>
                <w:sz w:val="24"/>
                <w:szCs w:val="24"/>
              </w:rPr>
              <w:t>Naturally present in the environment</w:t>
            </w:r>
          </w:p>
        </w:tc>
      </w:tr>
      <w:tr w:rsidR="00095AAC" w:rsidRPr="005F082E" w14:paraId="18258C69" w14:textId="77777777" w:rsidTr="009A334A">
        <w:tc>
          <w:tcPr>
            <w:tcW w:w="2440" w:type="dxa"/>
            <w:vAlign w:val="center"/>
          </w:tcPr>
          <w:p w14:paraId="1F96BFEA" w14:textId="32A09997" w:rsidR="00095AAC" w:rsidRPr="005F082E" w:rsidRDefault="00095AAC" w:rsidP="00C61D56">
            <w:pPr>
              <w:spacing w:before="40" w:after="40"/>
              <w:jc w:val="center"/>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1F634FEA" w14:textId="77777777" w:rsidR="00095AAC" w:rsidRPr="00283575" w:rsidRDefault="00095AAC" w:rsidP="00C61D56">
            <w:pPr>
              <w:spacing w:after="40"/>
              <w:jc w:val="center"/>
              <w:rPr>
                <w:rFonts w:ascii="Arial" w:hAnsi="Arial" w:cs="Arial"/>
                <w:sz w:val="24"/>
                <w:szCs w:val="24"/>
              </w:rPr>
            </w:pPr>
            <w:r w:rsidRPr="00283575">
              <w:rPr>
                <w:rFonts w:ascii="Arial" w:hAnsi="Arial" w:cs="Arial"/>
                <w:sz w:val="24"/>
                <w:szCs w:val="24"/>
              </w:rPr>
              <w:t>(In the year)</w:t>
            </w:r>
          </w:p>
          <w:p w14:paraId="754D37D1" w14:textId="661E5742" w:rsidR="008572DA" w:rsidRPr="00283575" w:rsidRDefault="00283575" w:rsidP="00C61D56">
            <w:pPr>
              <w:spacing w:after="40"/>
              <w:jc w:val="center"/>
              <w:rPr>
                <w:rFonts w:ascii="Arial" w:hAnsi="Arial" w:cs="Arial"/>
                <w:sz w:val="24"/>
                <w:szCs w:val="24"/>
              </w:rPr>
            </w:pPr>
            <w:r w:rsidRPr="00283575">
              <w:rPr>
                <w:rFonts w:ascii="Arial" w:hAnsi="Arial" w:cs="Arial"/>
                <w:color w:val="000000" w:themeColor="text1"/>
                <w:sz w:val="24"/>
                <w:szCs w:val="24"/>
              </w:rPr>
              <w:t>[0</w:t>
            </w:r>
            <w:r w:rsidR="008572DA" w:rsidRPr="00283575">
              <w:rPr>
                <w:rFonts w:ascii="Arial" w:hAnsi="Arial" w:cs="Arial"/>
                <w:color w:val="000000" w:themeColor="text1"/>
                <w:sz w:val="24"/>
                <w:szCs w:val="24"/>
              </w:rPr>
              <w:t>]</w:t>
            </w:r>
          </w:p>
        </w:tc>
        <w:tc>
          <w:tcPr>
            <w:tcW w:w="1443" w:type="dxa"/>
            <w:vAlign w:val="center"/>
          </w:tcPr>
          <w:p w14:paraId="2E633587" w14:textId="73034F53" w:rsidR="00095AAC" w:rsidRPr="00283575" w:rsidRDefault="00283575" w:rsidP="00C61D56">
            <w:pPr>
              <w:spacing w:before="40" w:after="40"/>
              <w:jc w:val="center"/>
              <w:rPr>
                <w:rFonts w:ascii="Arial" w:hAnsi="Arial" w:cs="Arial"/>
                <w:color w:val="000000" w:themeColor="text1"/>
                <w:sz w:val="24"/>
                <w:szCs w:val="24"/>
              </w:rPr>
            </w:pPr>
            <w:r w:rsidRPr="00283575">
              <w:rPr>
                <w:rFonts w:ascii="Arial" w:hAnsi="Arial" w:cs="Arial"/>
                <w:color w:val="000000" w:themeColor="text1"/>
                <w:sz w:val="24"/>
                <w:szCs w:val="24"/>
              </w:rPr>
              <w:t>[0</w:t>
            </w:r>
            <w:r w:rsidR="008572DA" w:rsidRPr="00283575">
              <w:rPr>
                <w:rFonts w:ascii="Arial" w:hAnsi="Arial" w:cs="Arial"/>
                <w:color w:val="000000" w:themeColor="text1"/>
                <w:sz w:val="24"/>
                <w:szCs w:val="24"/>
              </w:rPr>
              <w:t>]</w:t>
            </w:r>
          </w:p>
        </w:tc>
        <w:tc>
          <w:tcPr>
            <w:tcW w:w="2610" w:type="dxa"/>
            <w:vAlign w:val="center"/>
          </w:tcPr>
          <w:p w14:paraId="2F094566" w14:textId="77777777" w:rsidR="00095AAC" w:rsidRPr="00283575" w:rsidRDefault="00095AAC" w:rsidP="00C61D56">
            <w:pPr>
              <w:spacing w:before="40" w:after="40"/>
              <w:jc w:val="center"/>
              <w:rPr>
                <w:rFonts w:ascii="Arial" w:hAnsi="Arial" w:cs="Arial"/>
                <w:sz w:val="24"/>
                <w:szCs w:val="24"/>
              </w:rPr>
            </w:pPr>
            <w:r w:rsidRPr="00283575">
              <w:rPr>
                <w:rFonts w:ascii="Arial" w:hAnsi="Arial" w:cs="Arial"/>
                <w:sz w:val="24"/>
                <w:szCs w:val="24"/>
              </w:rPr>
              <w:t xml:space="preserve">A routine sample and a repeat sample are total coliform positive, and one of these is also fecal coliform or </w:t>
            </w:r>
            <w:r w:rsidRPr="00283575">
              <w:rPr>
                <w:rFonts w:ascii="Arial" w:hAnsi="Arial" w:cs="Arial"/>
                <w:i/>
                <w:sz w:val="24"/>
                <w:szCs w:val="24"/>
              </w:rPr>
              <w:t>E. coli</w:t>
            </w:r>
            <w:r w:rsidRPr="00283575">
              <w:rPr>
                <w:rFonts w:ascii="Arial" w:hAnsi="Arial" w:cs="Arial"/>
                <w:sz w:val="24"/>
                <w:szCs w:val="24"/>
              </w:rPr>
              <w:t xml:space="preserve"> positive</w:t>
            </w:r>
          </w:p>
        </w:tc>
        <w:tc>
          <w:tcPr>
            <w:tcW w:w="990" w:type="dxa"/>
            <w:vAlign w:val="center"/>
          </w:tcPr>
          <w:p w14:paraId="11B82D3A" w14:textId="2DDA949F" w:rsidR="00095AAC" w:rsidRPr="00283575" w:rsidRDefault="008572DA" w:rsidP="00C61D56">
            <w:pPr>
              <w:spacing w:before="40" w:after="40"/>
              <w:jc w:val="center"/>
              <w:rPr>
                <w:rFonts w:ascii="Arial" w:hAnsi="Arial" w:cs="Arial"/>
                <w:color w:val="000000" w:themeColor="text1"/>
                <w:sz w:val="24"/>
                <w:szCs w:val="24"/>
              </w:rPr>
            </w:pPr>
            <w:r w:rsidRPr="00283575">
              <w:rPr>
                <w:rFonts w:ascii="Arial" w:hAnsi="Arial" w:cs="Arial"/>
                <w:color w:val="000000" w:themeColor="text1"/>
                <w:sz w:val="24"/>
                <w:szCs w:val="24"/>
              </w:rPr>
              <w:t>None</w:t>
            </w:r>
          </w:p>
        </w:tc>
        <w:tc>
          <w:tcPr>
            <w:tcW w:w="2420" w:type="dxa"/>
            <w:vAlign w:val="center"/>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A334A">
        <w:tc>
          <w:tcPr>
            <w:tcW w:w="2440" w:type="dxa"/>
            <w:vAlign w:val="center"/>
          </w:tcPr>
          <w:p w14:paraId="4DCCEFD0" w14:textId="69502858" w:rsidR="00095AAC" w:rsidRPr="005F082E" w:rsidRDefault="00095AAC" w:rsidP="00C61D56">
            <w:pPr>
              <w:spacing w:before="40" w:after="40"/>
              <w:jc w:val="center"/>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vAlign w:val="center"/>
          </w:tcPr>
          <w:p w14:paraId="54205FE5" w14:textId="77777777" w:rsidR="00095AAC" w:rsidRPr="00283575" w:rsidRDefault="00095AAC" w:rsidP="00C61D56">
            <w:pPr>
              <w:spacing w:before="40" w:after="40"/>
              <w:jc w:val="center"/>
              <w:rPr>
                <w:rFonts w:ascii="Arial" w:hAnsi="Arial" w:cs="Arial"/>
                <w:sz w:val="24"/>
                <w:szCs w:val="24"/>
              </w:rPr>
            </w:pPr>
            <w:r w:rsidRPr="00283575">
              <w:rPr>
                <w:rFonts w:ascii="Arial" w:hAnsi="Arial" w:cs="Arial"/>
                <w:sz w:val="24"/>
                <w:szCs w:val="24"/>
              </w:rPr>
              <w:t>(In the year)</w:t>
            </w:r>
          </w:p>
          <w:p w14:paraId="4A18E97C" w14:textId="510E2A23" w:rsidR="008572DA" w:rsidRPr="00283575" w:rsidRDefault="00283575" w:rsidP="00C61D56">
            <w:pPr>
              <w:spacing w:before="40" w:after="40"/>
              <w:jc w:val="center"/>
              <w:rPr>
                <w:rFonts w:ascii="Arial" w:hAnsi="Arial" w:cs="Arial"/>
                <w:sz w:val="24"/>
                <w:szCs w:val="24"/>
              </w:rPr>
            </w:pPr>
            <w:r w:rsidRPr="00283575">
              <w:rPr>
                <w:rFonts w:ascii="Arial" w:hAnsi="Arial" w:cs="Arial"/>
                <w:color w:val="000000" w:themeColor="text1"/>
                <w:sz w:val="24"/>
                <w:szCs w:val="24"/>
              </w:rPr>
              <w:t>[0</w:t>
            </w:r>
            <w:r w:rsidR="008572DA" w:rsidRPr="00283575">
              <w:rPr>
                <w:rFonts w:ascii="Arial" w:hAnsi="Arial" w:cs="Arial"/>
                <w:color w:val="000000" w:themeColor="text1"/>
                <w:sz w:val="24"/>
                <w:szCs w:val="24"/>
              </w:rPr>
              <w:t>]</w:t>
            </w:r>
          </w:p>
        </w:tc>
        <w:tc>
          <w:tcPr>
            <w:tcW w:w="1443" w:type="dxa"/>
            <w:vAlign w:val="center"/>
          </w:tcPr>
          <w:p w14:paraId="38C21B9B" w14:textId="11B07B25" w:rsidR="00095AAC" w:rsidRPr="00283575" w:rsidRDefault="00283575" w:rsidP="00283575">
            <w:pPr>
              <w:spacing w:before="40" w:after="40"/>
              <w:jc w:val="center"/>
              <w:rPr>
                <w:rFonts w:ascii="Arial" w:hAnsi="Arial" w:cs="Arial"/>
                <w:color w:val="000000" w:themeColor="text1"/>
                <w:sz w:val="24"/>
                <w:szCs w:val="24"/>
              </w:rPr>
            </w:pPr>
            <w:r w:rsidRPr="00283575">
              <w:rPr>
                <w:rFonts w:ascii="Arial" w:hAnsi="Arial" w:cs="Arial"/>
                <w:color w:val="000000" w:themeColor="text1"/>
                <w:sz w:val="24"/>
                <w:szCs w:val="24"/>
              </w:rPr>
              <w:t>[0</w:t>
            </w:r>
            <w:r w:rsidR="008572DA" w:rsidRPr="00283575">
              <w:rPr>
                <w:rFonts w:ascii="Arial" w:hAnsi="Arial" w:cs="Arial"/>
                <w:color w:val="000000" w:themeColor="text1"/>
                <w:sz w:val="24"/>
                <w:szCs w:val="24"/>
              </w:rPr>
              <w:t>]</w:t>
            </w:r>
          </w:p>
        </w:tc>
        <w:tc>
          <w:tcPr>
            <w:tcW w:w="2610" w:type="dxa"/>
            <w:vAlign w:val="center"/>
          </w:tcPr>
          <w:p w14:paraId="09A9CFD2" w14:textId="77777777" w:rsidR="00095AAC" w:rsidRPr="00283575" w:rsidRDefault="00095AAC" w:rsidP="00C61D56">
            <w:pPr>
              <w:spacing w:before="40" w:after="40"/>
              <w:jc w:val="center"/>
              <w:rPr>
                <w:rFonts w:ascii="Arial" w:hAnsi="Arial" w:cs="Arial"/>
                <w:sz w:val="24"/>
                <w:szCs w:val="24"/>
              </w:rPr>
            </w:pPr>
            <w:r w:rsidRPr="00283575">
              <w:rPr>
                <w:rFonts w:ascii="Arial" w:hAnsi="Arial" w:cs="Arial"/>
                <w:sz w:val="24"/>
                <w:szCs w:val="24"/>
              </w:rPr>
              <w:t>(b)</w:t>
            </w:r>
          </w:p>
        </w:tc>
        <w:tc>
          <w:tcPr>
            <w:tcW w:w="990" w:type="dxa"/>
            <w:vAlign w:val="center"/>
          </w:tcPr>
          <w:p w14:paraId="52965BD7" w14:textId="77777777" w:rsidR="00095AAC" w:rsidRPr="00283575" w:rsidRDefault="00095AAC" w:rsidP="00C61D56">
            <w:pPr>
              <w:spacing w:before="40" w:after="40"/>
              <w:jc w:val="center"/>
              <w:rPr>
                <w:rFonts w:ascii="Arial" w:hAnsi="Arial" w:cs="Arial"/>
                <w:sz w:val="24"/>
                <w:szCs w:val="24"/>
              </w:rPr>
            </w:pPr>
            <w:r w:rsidRPr="00283575">
              <w:rPr>
                <w:rFonts w:ascii="Arial" w:hAnsi="Arial" w:cs="Arial"/>
                <w:sz w:val="24"/>
                <w:szCs w:val="24"/>
              </w:rPr>
              <w:t>0</w:t>
            </w:r>
          </w:p>
        </w:tc>
        <w:tc>
          <w:tcPr>
            <w:tcW w:w="2420" w:type="dxa"/>
            <w:vAlign w:val="center"/>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C61D56">
      <w:pPr>
        <w:spacing w:before="120" w:after="120"/>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C61D56">
      <w:pPr>
        <w:pStyle w:val="Caption"/>
        <w:spacing w:before="120"/>
      </w:pPr>
      <w:r w:rsidRPr="005F082E">
        <w:t xml:space="preserve">Table </w:t>
      </w:r>
      <w:r w:rsidR="004A447F">
        <w:rPr>
          <w:noProof/>
        </w:rPr>
        <w:fldChar w:fldCharType="begin"/>
      </w:r>
      <w:r w:rsidR="004A447F">
        <w:rPr>
          <w:noProof/>
        </w:rPr>
        <w:instrText xml:space="preserve"> SEQ Table \* ARABIC </w:instrText>
      </w:r>
      <w:r w:rsidR="004A447F">
        <w:rPr>
          <w:noProof/>
        </w:rPr>
        <w:fldChar w:fldCharType="separate"/>
      </w:r>
      <w:r w:rsidR="0050755D">
        <w:rPr>
          <w:noProof/>
        </w:rPr>
        <w:t>2</w:t>
      </w:r>
      <w:r w:rsidR="004A447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170"/>
        <w:gridCol w:w="1260"/>
        <w:gridCol w:w="1270"/>
        <w:gridCol w:w="1340"/>
        <w:gridCol w:w="1530"/>
        <w:gridCol w:w="540"/>
        <w:gridCol w:w="720"/>
        <w:gridCol w:w="1530"/>
        <w:gridCol w:w="2160"/>
      </w:tblGrid>
      <w:tr w:rsidR="00ED6A23" w:rsidRPr="005F082E" w14:paraId="36B51181" w14:textId="77777777" w:rsidTr="008D754A">
        <w:trPr>
          <w:cantSplit/>
          <w:trHeight w:val="1862"/>
          <w:tblHeader/>
        </w:trPr>
        <w:tc>
          <w:tcPr>
            <w:tcW w:w="1170" w:type="dxa"/>
            <w:tcMar>
              <w:left w:w="86" w:type="dxa"/>
              <w:right w:w="86" w:type="dxa"/>
            </w:tcMa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260" w:type="dxa"/>
            <w:tcBorders>
              <w:bottom w:val="single" w:sz="12" w:space="0" w:color="auto"/>
            </w:tcBorders>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1270" w:type="dxa"/>
            <w:tcBorders>
              <w:bottom w:val="single" w:sz="12" w:space="0" w:color="auto"/>
            </w:tcBorders>
            <w:tcMar>
              <w:left w:w="86" w:type="dxa"/>
              <w:right w:w="86" w:type="dxa"/>
            </w:tcMa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340" w:type="dxa"/>
            <w:tcBorders>
              <w:bottom w:val="single" w:sz="12" w:space="0" w:color="auto"/>
            </w:tcBorders>
            <w:tcMar>
              <w:left w:w="86" w:type="dxa"/>
              <w:right w:w="86" w:type="dxa"/>
            </w:tcMa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1530" w:type="dxa"/>
            <w:tcBorders>
              <w:bottom w:val="single" w:sz="12" w:space="0" w:color="auto"/>
            </w:tcBorders>
            <w:tcMar>
              <w:left w:w="86" w:type="dxa"/>
              <w:right w:w="86" w:type="dxa"/>
            </w:tcMa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Borders>
              <w:bottom w:val="single" w:sz="12" w:space="0" w:color="auto"/>
            </w:tcBorders>
            <w:tcMar>
              <w:left w:w="86" w:type="dxa"/>
              <w:right w:w="86" w:type="dxa"/>
            </w:tcMa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720" w:type="dxa"/>
            <w:tcBorders>
              <w:bottom w:val="single" w:sz="12" w:space="0" w:color="auto"/>
            </w:tcBorders>
            <w:tcMar>
              <w:left w:w="86" w:type="dxa"/>
              <w:right w:w="86" w:type="dxa"/>
            </w:tcMa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530" w:type="dxa"/>
            <w:tcBorders>
              <w:bottom w:val="single" w:sz="12" w:space="0" w:color="auto"/>
            </w:tcBorders>
            <w:tcMar>
              <w:left w:w="86" w:type="dxa"/>
              <w:right w:w="86" w:type="dxa"/>
            </w:tcMa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2160" w:type="dxa"/>
            <w:tcBorders>
              <w:bottom w:val="single" w:sz="12" w:space="0" w:color="auto"/>
            </w:tcBorders>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C61D56" w:rsidRPr="005F082E" w14:paraId="08D72929" w14:textId="77777777" w:rsidTr="008D754A">
        <w:tc>
          <w:tcPr>
            <w:tcW w:w="1170" w:type="dxa"/>
            <w:tcMar>
              <w:left w:w="86" w:type="dxa"/>
              <w:right w:w="86" w:type="dxa"/>
            </w:tcMar>
            <w:vAlign w:val="center"/>
          </w:tcPr>
          <w:p w14:paraId="5B6D4539" w14:textId="3660217C" w:rsidR="00C61D56" w:rsidRPr="005F082E" w:rsidRDefault="007B34FC" w:rsidP="00C61D56">
            <w:pPr>
              <w:spacing w:before="40" w:after="40"/>
              <w:rPr>
                <w:rFonts w:ascii="Arial" w:hAnsi="Arial" w:cs="Arial"/>
                <w:sz w:val="24"/>
                <w:szCs w:val="24"/>
              </w:rPr>
            </w:pPr>
            <w:r>
              <w:rPr>
                <w:rFonts w:ascii="Arial" w:hAnsi="Arial" w:cs="Arial"/>
                <w:sz w:val="24"/>
                <w:szCs w:val="24"/>
              </w:rPr>
              <w:t>Lead (ppm</w:t>
            </w:r>
            <w:r w:rsidR="00C61D56" w:rsidRPr="005F082E">
              <w:rPr>
                <w:rFonts w:ascii="Arial" w:hAnsi="Arial" w:cs="Arial"/>
                <w:sz w:val="24"/>
                <w:szCs w:val="24"/>
              </w:rPr>
              <w:t>)</w:t>
            </w:r>
          </w:p>
        </w:tc>
        <w:tc>
          <w:tcPr>
            <w:tcW w:w="1260" w:type="dxa"/>
            <w:tcBorders>
              <w:top w:val="single" w:sz="12" w:space="0" w:color="auto"/>
              <w:left w:val="single" w:sz="4" w:space="0" w:color="auto"/>
              <w:bottom w:val="single" w:sz="12" w:space="0" w:color="auto"/>
              <w:right w:val="single" w:sz="12" w:space="0" w:color="auto"/>
            </w:tcBorders>
            <w:tcMar>
              <w:left w:w="86" w:type="dxa"/>
              <w:right w:w="86" w:type="dxa"/>
            </w:tcMar>
            <w:vAlign w:val="center"/>
          </w:tcPr>
          <w:p w14:paraId="0A0580DD" w14:textId="644F1DF9"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09/18</w:t>
            </w:r>
          </w:p>
        </w:tc>
        <w:tc>
          <w:tcPr>
            <w:tcW w:w="127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02D5A02" w14:textId="3F22191B"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5</w:t>
            </w:r>
          </w:p>
        </w:tc>
        <w:tc>
          <w:tcPr>
            <w:tcW w:w="13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36E2A949" w14:textId="562E533C"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0.0027</w:t>
            </w:r>
          </w:p>
        </w:tc>
        <w:tc>
          <w:tcPr>
            <w:tcW w:w="153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308535F4" w14:textId="7E75D8EA"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w:t>
            </w:r>
          </w:p>
        </w:tc>
        <w:tc>
          <w:tcPr>
            <w:tcW w:w="5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0173A2B8" w14:textId="0DFC11CD"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15</w:t>
            </w:r>
          </w:p>
        </w:tc>
        <w:tc>
          <w:tcPr>
            <w:tcW w:w="72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4C360E7C" w14:textId="31C7ABFD"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0.2</w:t>
            </w:r>
          </w:p>
        </w:tc>
        <w:tc>
          <w:tcPr>
            <w:tcW w:w="153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2A95BBE1" w14:textId="541DDAE1" w:rsidR="00C61D56" w:rsidRPr="00283575" w:rsidRDefault="00C61D56" w:rsidP="00C61D56">
            <w:pPr>
              <w:spacing w:before="40" w:after="40"/>
              <w:jc w:val="center"/>
              <w:rPr>
                <w:rFonts w:ascii="Arial" w:hAnsi="Arial" w:cs="Arial"/>
                <w:sz w:val="24"/>
                <w:szCs w:val="24"/>
              </w:rPr>
            </w:pPr>
          </w:p>
        </w:tc>
        <w:tc>
          <w:tcPr>
            <w:tcW w:w="2160" w:type="dxa"/>
            <w:tcBorders>
              <w:top w:val="single" w:sz="12" w:space="0" w:color="auto"/>
              <w:left w:val="single" w:sz="12" w:space="0" w:color="auto"/>
              <w:bottom w:val="single" w:sz="12" w:space="0" w:color="auto"/>
            </w:tcBorders>
          </w:tcPr>
          <w:p w14:paraId="53E810BE" w14:textId="23D40162" w:rsidR="00C61D56" w:rsidRPr="005F082E" w:rsidRDefault="00C61D56" w:rsidP="00C61D5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C61D56" w:rsidRPr="005F082E" w14:paraId="3E0C72DE" w14:textId="77777777" w:rsidTr="008D754A">
        <w:tc>
          <w:tcPr>
            <w:tcW w:w="1170" w:type="dxa"/>
            <w:tcMar>
              <w:left w:w="86" w:type="dxa"/>
              <w:right w:w="86" w:type="dxa"/>
            </w:tcMar>
            <w:vAlign w:val="center"/>
          </w:tcPr>
          <w:p w14:paraId="4152BF18" w14:textId="77777777" w:rsidR="00C61D56" w:rsidRPr="005F082E" w:rsidRDefault="00C61D56" w:rsidP="00C61D56">
            <w:pPr>
              <w:spacing w:before="40" w:after="40"/>
              <w:rPr>
                <w:rFonts w:ascii="Arial" w:hAnsi="Arial" w:cs="Arial"/>
                <w:sz w:val="24"/>
                <w:szCs w:val="24"/>
              </w:rPr>
            </w:pPr>
            <w:r w:rsidRPr="005F082E">
              <w:rPr>
                <w:rFonts w:ascii="Arial" w:hAnsi="Arial" w:cs="Arial"/>
                <w:sz w:val="24"/>
                <w:szCs w:val="24"/>
              </w:rPr>
              <w:lastRenderedPageBreak/>
              <w:t>Copper (ppm)</w:t>
            </w:r>
          </w:p>
        </w:tc>
        <w:tc>
          <w:tcPr>
            <w:tcW w:w="1260" w:type="dxa"/>
            <w:tcBorders>
              <w:top w:val="single" w:sz="12" w:space="0" w:color="auto"/>
              <w:left w:val="single" w:sz="4" w:space="0" w:color="auto"/>
              <w:bottom w:val="single" w:sz="12" w:space="0" w:color="auto"/>
              <w:right w:val="single" w:sz="12" w:space="0" w:color="auto"/>
            </w:tcBorders>
            <w:tcMar>
              <w:left w:w="86" w:type="dxa"/>
              <w:right w:w="86" w:type="dxa"/>
            </w:tcMar>
            <w:vAlign w:val="center"/>
          </w:tcPr>
          <w:p w14:paraId="1E79D436" w14:textId="2411E71B"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09/18</w:t>
            </w:r>
          </w:p>
        </w:tc>
        <w:tc>
          <w:tcPr>
            <w:tcW w:w="127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42CEE2F3" w14:textId="52FD57B4"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5</w:t>
            </w:r>
          </w:p>
        </w:tc>
        <w:tc>
          <w:tcPr>
            <w:tcW w:w="13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5E55B1F" w14:textId="7D375CC6"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0.24</w:t>
            </w:r>
          </w:p>
        </w:tc>
        <w:tc>
          <w:tcPr>
            <w:tcW w:w="153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AE57BBF" w14:textId="22CE1E7B"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w:t>
            </w:r>
          </w:p>
        </w:tc>
        <w:tc>
          <w:tcPr>
            <w:tcW w:w="5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70C90CCD" w14:textId="775873D4"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1.3</w:t>
            </w:r>
          </w:p>
        </w:tc>
        <w:tc>
          <w:tcPr>
            <w:tcW w:w="72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6BFCFA13" w14:textId="6E5A6D3A"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0.3</w:t>
            </w:r>
          </w:p>
        </w:tc>
        <w:tc>
          <w:tcPr>
            <w:tcW w:w="153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60640B47" w14:textId="64CB5058"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Not applicable</w:t>
            </w:r>
          </w:p>
        </w:tc>
        <w:tc>
          <w:tcPr>
            <w:tcW w:w="2160" w:type="dxa"/>
            <w:tcBorders>
              <w:top w:val="single" w:sz="12" w:space="0" w:color="auto"/>
              <w:left w:val="single" w:sz="12" w:space="0" w:color="auto"/>
              <w:bottom w:val="single" w:sz="12" w:space="0" w:color="auto"/>
            </w:tcBorders>
          </w:tcPr>
          <w:p w14:paraId="5A3BAA98" w14:textId="4D55672D" w:rsidR="00C61D56" w:rsidRPr="005F082E" w:rsidRDefault="00C61D56" w:rsidP="00C61D56">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4A447F">
        <w:rPr>
          <w:noProof/>
        </w:rPr>
        <w:fldChar w:fldCharType="begin"/>
      </w:r>
      <w:r w:rsidR="004A447F">
        <w:rPr>
          <w:noProof/>
        </w:rPr>
        <w:instrText xml:space="preserve"> SEQ Table \* ARABIC </w:instrText>
      </w:r>
      <w:r w:rsidR="004A447F">
        <w:rPr>
          <w:noProof/>
        </w:rPr>
        <w:fldChar w:fldCharType="separate"/>
      </w:r>
      <w:r w:rsidR="0050755D">
        <w:rPr>
          <w:noProof/>
        </w:rPr>
        <w:t>3</w:t>
      </w:r>
      <w:r w:rsidR="004A447F">
        <w:rPr>
          <w:noProof/>
        </w:rPr>
        <w:fldChar w:fldCharType="end"/>
      </w:r>
      <w:r w:rsidRPr="005F082E">
        <w:t>.  Sampling Results for Sodium and Hardness</w:t>
      </w: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5"/>
        <w:gridCol w:w="1345"/>
        <w:gridCol w:w="1260"/>
        <w:gridCol w:w="1530"/>
        <w:gridCol w:w="810"/>
        <w:gridCol w:w="1080"/>
        <w:gridCol w:w="2870"/>
      </w:tblGrid>
      <w:tr w:rsidR="005D3708" w:rsidRPr="005F082E" w14:paraId="6B0CD754" w14:textId="77777777" w:rsidTr="00C61D56">
        <w:tc>
          <w:tcPr>
            <w:tcW w:w="262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Borders>
              <w:bottom w:val="single" w:sz="12" w:space="0" w:color="auto"/>
            </w:tcBorders>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12" w:space="0" w:color="auto"/>
            </w:tcBorders>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Borders>
              <w:bottom w:val="single" w:sz="12" w:space="0" w:color="auto"/>
            </w:tcBorders>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Borders>
              <w:bottom w:val="single" w:sz="12" w:space="0" w:color="auto"/>
            </w:tcBorders>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870"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C61D56" w:rsidRPr="005F082E" w14:paraId="0E0C1E93" w14:textId="77777777" w:rsidTr="00C61D56">
        <w:trPr>
          <w:trHeight w:val="432"/>
        </w:trPr>
        <w:tc>
          <w:tcPr>
            <w:tcW w:w="2625" w:type="dxa"/>
            <w:vAlign w:val="center"/>
          </w:tcPr>
          <w:p w14:paraId="66AD9F49" w14:textId="77777777" w:rsidR="00C61D56" w:rsidRPr="005F082E" w:rsidRDefault="00C61D56" w:rsidP="00C61D56">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single" w:sz="12" w:space="0" w:color="auto"/>
              <w:left w:val="single" w:sz="4" w:space="0" w:color="auto"/>
              <w:bottom w:val="single" w:sz="12" w:space="0" w:color="auto"/>
              <w:right w:val="single" w:sz="12" w:space="0" w:color="auto"/>
            </w:tcBorders>
            <w:tcMar>
              <w:left w:w="58" w:type="dxa"/>
              <w:right w:w="58" w:type="dxa"/>
            </w:tcMar>
            <w:vAlign w:val="center"/>
          </w:tcPr>
          <w:p w14:paraId="2DC49168" w14:textId="757A1523"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02/09</w:t>
            </w:r>
          </w:p>
        </w:tc>
        <w:tc>
          <w:tcPr>
            <w:tcW w:w="126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90B0D1C" w14:textId="2EEFF117"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85</w:t>
            </w:r>
          </w:p>
        </w:tc>
        <w:tc>
          <w:tcPr>
            <w:tcW w:w="153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802CC34" w14:textId="24DEFB49"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N/A</w:t>
            </w:r>
          </w:p>
        </w:tc>
        <w:tc>
          <w:tcPr>
            <w:tcW w:w="81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E60C959" w14:textId="4D96A436"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None</w:t>
            </w:r>
          </w:p>
        </w:tc>
        <w:tc>
          <w:tcPr>
            <w:tcW w:w="1080"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721928BB" w14:textId="0D75B8B0"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None</w:t>
            </w:r>
          </w:p>
        </w:tc>
        <w:tc>
          <w:tcPr>
            <w:tcW w:w="2870" w:type="dxa"/>
            <w:tcMar>
              <w:left w:w="58" w:type="dxa"/>
              <w:right w:w="58" w:type="dxa"/>
            </w:tcMar>
          </w:tcPr>
          <w:p w14:paraId="4A3C8020" w14:textId="77777777" w:rsidR="00C61D56" w:rsidRPr="005F082E" w:rsidRDefault="00C61D56" w:rsidP="00C61D56">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C61D56" w:rsidRPr="005F082E" w14:paraId="2ACD2463" w14:textId="77777777" w:rsidTr="00C61D56">
        <w:tc>
          <w:tcPr>
            <w:tcW w:w="2625" w:type="dxa"/>
            <w:vAlign w:val="center"/>
          </w:tcPr>
          <w:p w14:paraId="01FDA3CE" w14:textId="77777777" w:rsidR="00C61D56" w:rsidRPr="005F082E" w:rsidRDefault="00C61D56" w:rsidP="00C61D56">
            <w:pPr>
              <w:spacing w:before="40" w:after="40"/>
              <w:rPr>
                <w:rFonts w:ascii="Arial" w:hAnsi="Arial" w:cs="Arial"/>
                <w:sz w:val="24"/>
                <w:szCs w:val="24"/>
              </w:rPr>
            </w:pPr>
            <w:r w:rsidRPr="005F082E">
              <w:rPr>
                <w:rFonts w:ascii="Arial" w:hAnsi="Arial" w:cs="Arial"/>
                <w:sz w:val="24"/>
                <w:szCs w:val="24"/>
              </w:rPr>
              <w:t>Hardness (ppm)</w:t>
            </w:r>
          </w:p>
        </w:tc>
        <w:tc>
          <w:tcPr>
            <w:tcW w:w="1345" w:type="dxa"/>
            <w:tcBorders>
              <w:top w:val="single" w:sz="12" w:space="0" w:color="auto"/>
              <w:left w:val="single" w:sz="4" w:space="0" w:color="auto"/>
              <w:bottom w:val="single" w:sz="12" w:space="0" w:color="auto"/>
              <w:right w:val="single" w:sz="12" w:space="0" w:color="auto"/>
            </w:tcBorders>
            <w:tcMar>
              <w:left w:w="58" w:type="dxa"/>
              <w:right w:w="58" w:type="dxa"/>
            </w:tcMar>
            <w:vAlign w:val="center"/>
          </w:tcPr>
          <w:p w14:paraId="7A81C45D" w14:textId="05410BE3"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09/11</w:t>
            </w:r>
          </w:p>
        </w:tc>
        <w:tc>
          <w:tcPr>
            <w:tcW w:w="126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F571C45" w14:textId="41AFADD0"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410</w:t>
            </w:r>
          </w:p>
        </w:tc>
        <w:tc>
          <w:tcPr>
            <w:tcW w:w="153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BE476FB" w14:textId="5BD62335"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N/A</w:t>
            </w:r>
          </w:p>
        </w:tc>
        <w:tc>
          <w:tcPr>
            <w:tcW w:w="81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6B554F2" w14:textId="5C1F71B2"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None</w:t>
            </w:r>
          </w:p>
        </w:tc>
        <w:tc>
          <w:tcPr>
            <w:tcW w:w="1080"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2588B8FC" w14:textId="2FCA558E"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None</w:t>
            </w:r>
          </w:p>
        </w:tc>
        <w:tc>
          <w:tcPr>
            <w:tcW w:w="2870" w:type="dxa"/>
            <w:tcMar>
              <w:left w:w="58" w:type="dxa"/>
              <w:right w:w="58" w:type="dxa"/>
            </w:tcMar>
          </w:tcPr>
          <w:p w14:paraId="092D52C6" w14:textId="77777777" w:rsidR="00C61D56" w:rsidRPr="005F082E" w:rsidRDefault="00C61D56" w:rsidP="00C61D56">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4A447F">
        <w:rPr>
          <w:noProof/>
        </w:rPr>
        <w:fldChar w:fldCharType="begin"/>
      </w:r>
      <w:r w:rsidR="004A447F">
        <w:rPr>
          <w:noProof/>
        </w:rPr>
        <w:instrText xml:space="preserve"> SEQ Table \* ARABIC </w:instrText>
      </w:r>
      <w:r w:rsidR="004A447F">
        <w:rPr>
          <w:noProof/>
        </w:rPr>
        <w:fldChar w:fldCharType="separate"/>
      </w:r>
      <w:r w:rsidR="0050755D">
        <w:rPr>
          <w:noProof/>
        </w:rPr>
        <w:t>4</w:t>
      </w:r>
      <w:r w:rsidR="004A447F">
        <w:rPr>
          <w:noProof/>
        </w:rPr>
        <w:fldChar w:fldCharType="end"/>
      </w:r>
      <w:r w:rsidRPr="005F082E">
        <w:t>.  Detection of Contaminants with a Primary Drinking Water Standard</w:t>
      </w: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620"/>
        <w:gridCol w:w="1530"/>
        <w:gridCol w:w="1260"/>
        <w:gridCol w:w="1530"/>
        <w:gridCol w:w="1260"/>
        <w:gridCol w:w="1260"/>
        <w:gridCol w:w="3060"/>
      </w:tblGrid>
      <w:tr w:rsidR="005D3708" w:rsidRPr="005F082E" w14:paraId="4FC0937E" w14:textId="77777777" w:rsidTr="00497A94">
        <w:trPr>
          <w:cantSplit/>
          <w:trHeight w:val="1511"/>
        </w:trPr>
        <w:tc>
          <w:tcPr>
            <w:tcW w:w="1620" w:type="dxa"/>
            <w:tcBorders>
              <w:bottom w:val="single" w:sz="12" w:space="0" w:color="auto"/>
            </w:tcBorders>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C61D56" w:rsidRDefault="005D3708" w:rsidP="002A5101">
            <w:pPr>
              <w:keepNext/>
              <w:keepLines/>
              <w:jc w:val="center"/>
              <w:rPr>
                <w:rFonts w:ascii="Arial" w:hAnsi="Arial" w:cs="Arial"/>
                <w:bCs/>
                <w:sz w:val="22"/>
                <w:szCs w:val="22"/>
              </w:rPr>
            </w:pPr>
            <w:r w:rsidRPr="00C61D56">
              <w:rPr>
                <w:rFonts w:ascii="Arial" w:hAnsi="Arial" w:cs="Arial"/>
                <w:bCs/>
                <w:sz w:val="22"/>
                <w:szCs w:val="22"/>
              </w:rPr>
              <w:t>(</w:t>
            </w:r>
            <w:proofErr w:type="gramStart"/>
            <w:r w:rsidRPr="00C61D56">
              <w:rPr>
                <w:rFonts w:ascii="Arial" w:hAnsi="Arial" w:cs="Arial"/>
                <w:bCs/>
                <w:sz w:val="22"/>
                <w:szCs w:val="22"/>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C61D56">
              <w:rPr>
                <w:rFonts w:ascii="Arial" w:hAnsi="Arial" w:cs="Arial"/>
                <w:bCs/>
                <w:sz w:val="22"/>
                <w:szCs w:val="22"/>
              </w:rPr>
              <w:t>reporting units)</w:t>
            </w:r>
          </w:p>
        </w:tc>
        <w:tc>
          <w:tcPr>
            <w:tcW w:w="1530" w:type="dxa"/>
            <w:tcBorders>
              <w:bottom w:val="single" w:sz="12" w:space="0" w:color="auto"/>
            </w:tcBorders>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12" w:space="0" w:color="auto"/>
            </w:tcBorders>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260" w:type="dxa"/>
            <w:tcBorders>
              <w:bottom w:val="single" w:sz="12" w:space="0" w:color="auto"/>
            </w:tcBorders>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tcBorders>
              <w:bottom w:val="single" w:sz="12" w:space="0" w:color="auto"/>
            </w:tcBorders>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3060" w:type="dxa"/>
            <w:tcBorders>
              <w:bottom w:val="single" w:sz="12" w:space="0" w:color="auto"/>
            </w:tcBorders>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61D56" w:rsidRPr="005F082E" w14:paraId="7C96DD6F" w14:textId="77777777" w:rsidTr="00497A94">
        <w:trPr>
          <w:trHeight w:val="432"/>
        </w:trPr>
        <w:tc>
          <w:tcPr>
            <w:tcW w:w="1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9E71AAC" w14:textId="033A3ED5" w:rsidR="00C61D56" w:rsidRPr="00283575" w:rsidRDefault="00C61D56" w:rsidP="00C61D56">
            <w:pPr>
              <w:keepNext/>
              <w:keepLines/>
              <w:spacing w:before="40" w:after="40"/>
              <w:ind w:left="30"/>
              <w:jc w:val="both"/>
              <w:rPr>
                <w:rFonts w:ascii="Arial" w:hAnsi="Arial" w:cs="Arial"/>
                <w:sz w:val="24"/>
                <w:szCs w:val="24"/>
              </w:rPr>
            </w:pPr>
            <w:r w:rsidRPr="00283575">
              <w:rPr>
                <w:rFonts w:ascii="Arial" w:hAnsi="Arial" w:cs="Arial"/>
                <w:sz w:val="24"/>
                <w:szCs w:val="24"/>
              </w:rPr>
              <w:t>Gross</w:t>
            </w:r>
            <w:r w:rsidR="00497A94" w:rsidRPr="00283575">
              <w:rPr>
                <w:rFonts w:ascii="Arial" w:hAnsi="Arial" w:cs="Arial"/>
                <w:sz w:val="24"/>
                <w:szCs w:val="24"/>
              </w:rPr>
              <w:t xml:space="preserve"> </w:t>
            </w:r>
            <w:r w:rsidRPr="00283575">
              <w:rPr>
                <w:rFonts w:ascii="Arial" w:hAnsi="Arial" w:cs="Arial"/>
                <w:sz w:val="24"/>
                <w:szCs w:val="24"/>
              </w:rPr>
              <w:t xml:space="preserve">Alpha Activity </w:t>
            </w:r>
            <w:proofErr w:type="spellStart"/>
            <w:r w:rsidRPr="00283575">
              <w:rPr>
                <w:rFonts w:ascii="Arial" w:hAnsi="Arial" w:cs="Arial"/>
                <w:sz w:val="24"/>
                <w:szCs w:val="24"/>
              </w:rPr>
              <w:t>pCi</w:t>
            </w:r>
            <w:proofErr w:type="spellEnd"/>
            <w:r w:rsidRPr="00283575">
              <w:rPr>
                <w:rFonts w:ascii="Arial" w:hAnsi="Arial" w:cs="Arial"/>
                <w:sz w:val="24"/>
                <w:szCs w:val="24"/>
              </w:rPr>
              <w:t>/L</w:t>
            </w:r>
          </w:p>
        </w:tc>
        <w:tc>
          <w:tcPr>
            <w:tcW w:w="1530" w:type="dxa"/>
            <w:tcBorders>
              <w:top w:val="single" w:sz="12" w:space="0" w:color="auto"/>
              <w:left w:val="single" w:sz="12" w:space="0" w:color="auto"/>
              <w:bottom w:val="single" w:sz="12" w:space="0" w:color="auto"/>
              <w:right w:val="single" w:sz="12" w:space="0" w:color="auto"/>
            </w:tcBorders>
            <w:vAlign w:val="center"/>
          </w:tcPr>
          <w:p w14:paraId="7FA929BB" w14:textId="77777777"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02/12</w:t>
            </w:r>
          </w:p>
          <w:p w14:paraId="17B2E1D9" w14:textId="77777777"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05/12</w:t>
            </w:r>
          </w:p>
          <w:p w14:paraId="448EFF80" w14:textId="77777777"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08/11</w:t>
            </w:r>
          </w:p>
          <w:p w14:paraId="21F7006B" w14:textId="3CEC97C9"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11/11</w:t>
            </w:r>
          </w:p>
        </w:tc>
        <w:tc>
          <w:tcPr>
            <w:tcW w:w="1260" w:type="dxa"/>
            <w:tcBorders>
              <w:top w:val="single" w:sz="12" w:space="0" w:color="auto"/>
              <w:left w:val="single" w:sz="12" w:space="0" w:color="auto"/>
              <w:bottom w:val="single" w:sz="12" w:space="0" w:color="auto"/>
              <w:right w:val="single" w:sz="12" w:space="0" w:color="auto"/>
            </w:tcBorders>
            <w:vAlign w:val="center"/>
          </w:tcPr>
          <w:p w14:paraId="014559B9" w14:textId="77777777"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ND</w:t>
            </w:r>
          </w:p>
          <w:p w14:paraId="5C8FC760" w14:textId="77777777"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4.17</w:t>
            </w:r>
          </w:p>
          <w:p w14:paraId="12E09E6C" w14:textId="77777777"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3.01</w:t>
            </w:r>
          </w:p>
          <w:p w14:paraId="1BD7CABC" w14:textId="4E2A4D6E"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ND</w:t>
            </w:r>
          </w:p>
        </w:tc>
        <w:tc>
          <w:tcPr>
            <w:tcW w:w="1530" w:type="dxa"/>
            <w:tcBorders>
              <w:top w:val="single" w:sz="12" w:space="0" w:color="auto"/>
              <w:left w:val="single" w:sz="12" w:space="0" w:color="auto"/>
              <w:bottom w:val="single" w:sz="12" w:space="0" w:color="auto"/>
              <w:right w:val="single" w:sz="12" w:space="0" w:color="auto"/>
            </w:tcBorders>
            <w:vAlign w:val="center"/>
          </w:tcPr>
          <w:p w14:paraId="40895B2C" w14:textId="5DD410E2"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N/A</w:t>
            </w:r>
          </w:p>
        </w:tc>
        <w:tc>
          <w:tcPr>
            <w:tcW w:w="1260" w:type="dxa"/>
            <w:tcBorders>
              <w:top w:val="single" w:sz="12" w:space="0" w:color="auto"/>
              <w:left w:val="single" w:sz="12" w:space="0" w:color="auto"/>
              <w:bottom w:val="single" w:sz="12" w:space="0" w:color="auto"/>
              <w:right w:val="single" w:sz="12" w:space="0" w:color="auto"/>
            </w:tcBorders>
            <w:vAlign w:val="center"/>
          </w:tcPr>
          <w:p w14:paraId="707B8EC2" w14:textId="176FE589"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15</w:t>
            </w:r>
          </w:p>
        </w:tc>
        <w:tc>
          <w:tcPr>
            <w:tcW w:w="1260" w:type="dxa"/>
            <w:tcBorders>
              <w:top w:val="single" w:sz="12" w:space="0" w:color="auto"/>
              <w:left w:val="single" w:sz="12" w:space="0" w:color="auto"/>
              <w:bottom w:val="single" w:sz="12" w:space="0" w:color="auto"/>
              <w:right w:val="single" w:sz="12" w:space="0" w:color="auto"/>
            </w:tcBorders>
            <w:vAlign w:val="center"/>
          </w:tcPr>
          <w:p w14:paraId="4F209845" w14:textId="41B14BC0"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0</w:t>
            </w:r>
          </w:p>
        </w:tc>
        <w:tc>
          <w:tcPr>
            <w:tcW w:w="3060" w:type="dxa"/>
            <w:tcBorders>
              <w:top w:val="single" w:sz="12" w:space="0" w:color="auto"/>
              <w:left w:val="single" w:sz="12" w:space="0" w:color="auto"/>
              <w:bottom w:val="single" w:sz="12" w:space="0" w:color="auto"/>
              <w:right w:val="single" w:sz="12" w:space="0" w:color="auto"/>
            </w:tcBorders>
            <w:vAlign w:val="center"/>
          </w:tcPr>
          <w:p w14:paraId="307E6935" w14:textId="141E9C27"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Erosion of natural deposits</w:t>
            </w:r>
          </w:p>
        </w:tc>
      </w:tr>
      <w:tr w:rsidR="00C61D56" w:rsidRPr="005F082E" w14:paraId="14764AE6" w14:textId="77777777" w:rsidTr="00497A94">
        <w:trPr>
          <w:trHeight w:val="432"/>
        </w:trPr>
        <w:tc>
          <w:tcPr>
            <w:tcW w:w="1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260AAC3" w14:textId="7559377E" w:rsidR="00C61D56" w:rsidRPr="00283575" w:rsidRDefault="00C61D56" w:rsidP="00C61D56">
            <w:pPr>
              <w:keepNext/>
              <w:keepLines/>
              <w:spacing w:before="40" w:after="40"/>
              <w:ind w:left="30"/>
              <w:jc w:val="both"/>
              <w:rPr>
                <w:rFonts w:ascii="Arial" w:hAnsi="Arial" w:cs="Arial"/>
                <w:sz w:val="24"/>
                <w:szCs w:val="24"/>
              </w:rPr>
            </w:pPr>
            <w:r w:rsidRPr="00283575">
              <w:rPr>
                <w:rFonts w:ascii="Arial" w:hAnsi="Arial" w:cs="Arial"/>
                <w:sz w:val="24"/>
                <w:szCs w:val="24"/>
              </w:rPr>
              <w:t>Arsenic (ppb)</w:t>
            </w:r>
          </w:p>
        </w:tc>
        <w:tc>
          <w:tcPr>
            <w:tcW w:w="1530" w:type="dxa"/>
            <w:tcBorders>
              <w:top w:val="single" w:sz="12" w:space="0" w:color="auto"/>
              <w:left w:val="single" w:sz="12" w:space="0" w:color="auto"/>
              <w:bottom w:val="single" w:sz="12" w:space="0" w:color="auto"/>
              <w:right w:val="single" w:sz="12" w:space="0" w:color="auto"/>
            </w:tcBorders>
            <w:vAlign w:val="center"/>
          </w:tcPr>
          <w:p w14:paraId="3183E311" w14:textId="7AB2C6DE"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8/18</w:t>
            </w:r>
          </w:p>
        </w:tc>
        <w:tc>
          <w:tcPr>
            <w:tcW w:w="1260" w:type="dxa"/>
            <w:tcBorders>
              <w:top w:val="single" w:sz="12" w:space="0" w:color="auto"/>
              <w:left w:val="single" w:sz="12" w:space="0" w:color="auto"/>
              <w:bottom w:val="single" w:sz="12" w:space="0" w:color="auto"/>
              <w:right w:val="single" w:sz="12" w:space="0" w:color="auto"/>
            </w:tcBorders>
            <w:vAlign w:val="center"/>
          </w:tcPr>
          <w:p w14:paraId="2BAAD00E" w14:textId="37843AA5"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ND</w:t>
            </w:r>
          </w:p>
        </w:tc>
        <w:tc>
          <w:tcPr>
            <w:tcW w:w="1530" w:type="dxa"/>
            <w:tcBorders>
              <w:top w:val="single" w:sz="12" w:space="0" w:color="auto"/>
              <w:left w:val="single" w:sz="12" w:space="0" w:color="auto"/>
              <w:bottom w:val="single" w:sz="12" w:space="0" w:color="auto"/>
              <w:right w:val="single" w:sz="12" w:space="0" w:color="auto"/>
            </w:tcBorders>
            <w:vAlign w:val="center"/>
          </w:tcPr>
          <w:p w14:paraId="52FC6A7F" w14:textId="66CA997D"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N/A</w:t>
            </w:r>
          </w:p>
        </w:tc>
        <w:tc>
          <w:tcPr>
            <w:tcW w:w="1260" w:type="dxa"/>
            <w:tcBorders>
              <w:top w:val="single" w:sz="12" w:space="0" w:color="auto"/>
              <w:left w:val="single" w:sz="12" w:space="0" w:color="auto"/>
              <w:bottom w:val="single" w:sz="12" w:space="0" w:color="auto"/>
              <w:right w:val="single" w:sz="12" w:space="0" w:color="auto"/>
            </w:tcBorders>
            <w:vAlign w:val="center"/>
          </w:tcPr>
          <w:p w14:paraId="388E79EE" w14:textId="056F508B"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10</w:t>
            </w:r>
          </w:p>
        </w:tc>
        <w:tc>
          <w:tcPr>
            <w:tcW w:w="1260" w:type="dxa"/>
            <w:tcBorders>
              <w:top w:val="single" w:sz="12" w:space="0" w:color="auto"/>
              <w:left w:val="single" w:sz="12" w:space="0" w:color="auto"/>
              <w:bottom w:val="single" w:sz="12" w:space="0" w:color="auto"/>
              <w:right w:val="single" w:sz="12" w:space="0" w:color="auto"/>
            </w:tcBorders>
            <w:vAlign w:val="center"/>
          </w:tcPr>
          <w:p w14:paraId="4CE87999" w14:textId="1A7188D7"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0.004</w:t>
            </w:r>
          </w:p>
        </w:tc>
        <w:tc>
          <w:tcPr>
            <w:tcW w:w="3060" w:type="dxa"/>
            <w:tcBorders>
              <w:top w:val="single" w:sz="12" w:space="0" w:color="auto"/>
              <w:left w:val="single" w:sz="12" w:space="0" w:color="auto"/>
              <w:bottom w:val="single" w:sz="12" w:space="0" w:color="auto"/>
              <w:right w:val="single" w:sz="12" w:space="0" w:color="auto"/>
            </w:tcBorders>
            <w:vAlign w:val="center"/>
          </w:tcPr>
          <w:p w14:paraId="0D8DD021" w14:textId="109B5742"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Erosion of natural deposits; runoff from orchards; glass and electronics production wastes</w:t>
            </w:r>
          </w:p>
        </w:tc>
      </w:tr>
      <w:tr w:rsidR="00C61D56" w:rsidRPr="005F082E" w14:paraId="71A8C743" w14:textId="77777777" w:rsidTr="00497A94">
        <w:trPr>
          <w:trHeight w:val="432"/>
        </w:trPr>
        <w:tc>
          <w:tcPr>
            <w:tcW w:w="1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0A68672" w14:textId="326F2677" w:rsidR="00C61D56" w:rsidRPr="00283575" w:rsidRDefault="00C61D56" w:rsidP="00C61D56">
            <w:pPr>
              <w:keepNext/>
              <w:keepLines/>
              <w:spacing w:before="40" w:after="40"/>
              <w:ind w:left="30"/>
              <w:jc w:val="both"/>
              <w:rPr>
                <w:rFonts w:ascii="Arial" w:hAnsi="Arial" w:cs="Arial"/>
                <w:sz w:val="24"/>
                <w:szCs w:val="24"/>
              </w:rPr>
            </w:pPr>
            <w:r w:rsidRPr="00283575">
              <w:rPr>
                <w:rFonts w:ascii="Arial" w:hAnsi="Arial" w:cs="Arial"/>
                <w:sz w:val="24"/>
                <w:szCs w:val="24"/>
              </w:rPr>
              <w:t>Fluoride</w:t>
            </w:r>
          </w:p>
        </w:tc>
        <w:tc>
          <w:tcPr>
            <w:tcW w:w="1530" w:type="dxa"/>
            <w:tcBorders>
              <w:top w:val="single" w:sz="12" w:space="0" w:color="auto"/>
              <w:left w:val="single" w:sz="12" w:space="0" w:color="auto"/>
              <w:bottom w:val="single" w:sz="12" w:space="0" w:color="auto"/>
              <w:right w:val="single" w:sz="12" w:space="0" w:color="auto"/>
            </w:tcBorders>
            <w:vAlign w:val="center"/>
          </w:tcPr>
          <w:p w14:paraId="4F8087BF" w14:textId="6D237281"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8/18</w:t>
            </w:r>
          </w:p>
        </w:tc>
        <w:tc>
          <w:tcPr>
            <w:tcW w:w="1260" w:type="dxa"/>
            <w:tcBorders>
              <w:top w:val="single" w:sz="12" w:space="0" w:color="auto"/>
              <w:left w:val="single" w:sz="12" w:space="0" w:color="auto"/>
              <w:bottom w:val="single" w:sz="12" w:space="0" w:color="auto"/>
              <w:right w:val="single" w:sz="12" w:space="0" w:color="auto"/>
            </w:tcBorders>
            <w:vAlign w:val="center"/>
          </w:tcPr>
          <w:p w14:paraId="10E49D68" w14:textId="03EC9F73"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0.28</w:t>
            </w:r>
          </w:p>
        </w:tc>
        <w:tc>
          <w:tcPr>
            <w:tcW w:w="1530" w:type="dxa"/>
            <w:tcBorders>
              <w:top w:val="single" w:sz="12" w:space="0" w:color="auto"/>
              <w:left w:val="single" w:sz="12" w:space="0" w:color="auto"/>
              <w:bottom w:val="single" w:sz="12" w:space="0" w:color="auto"/>
              <w:right w:val="single" w:sz="12" w:space="0" w:color="auto"/>
            </w:tcBorders>
            <w:vAlign w:val="center"/>
          </w:tcPr>
          <w:p w14:paraId="2D774B4A" w14:textId="27ADB780"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N/A</w:t>
            </w:r>
          </w:p>
        </w:tc>
        <w:tc>
          <w:tcPr>
            <w:tcW w:w="1260" w:type="dxa"/>
            <w:tcBorders>
              <w:top w:val="single" w:sz="12" w:space="0" w:color="auto"/>
              <w:left w:val="single" w:sz="12" w:space="0" w:color="auto"/>
              <w:bottom w:val="single" w:sz="12" w:space="0" w:color="auto"/>
              <w:right w:val="single" w:sz="12" w:space="0" w:color="auto"/>
            </w:tcBorders>
            <w:vAlign w:val="center"/>
          </w:tcPr>
          <w:p w14:paraId="54902BAD" w14:textId="4E65703B"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2</w:t>
            </w:r>
          </w:p>
        </w:tc>
        <w:tc>
          <w:tcPr>
            <w:tcW w:w="1260" w:type="dxa"/>
            <w:tcBorders>
              <w:top w:val="single" w:sz="12" w:space="0" w:color="auto"/>
              <w:left w:val="single" w:sz="12" w:space="0" w:color="auto"/>
              <w:bottom w:val="single" w:sz="12" w:space="0" w:color="auto"/>
              <w:right w:val="single" w:sz="12" w:space="0" w:color="auto"/>
            </w:tcBorders>
            <w:vAlign w:val="center"/>
          </w:tcPr>
          <w:p w14:paraId="39E864DD" w14:textId="248F7342"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1</w:t>
            </w:r>
          </w:p>
        </w:tc>
        <w:tc>
          <w:tcPr>
            <w:tcW w:w="3060" w:type="dxa"/>
            <w:tcBorders>
              <w:top w:val="single" w:sz="12" w:space="0" w:color="auto"/>
              <w:left w:val="single" w:sz="12" w:space="0" w:color="auto"/>
              <w:bottom w:val="single" w:sz="12" w:space="0" w:color="auto"/>
              <w:right w:val="single" w:sz="12" w:space="0" w:color="auto"/>
            </w:tcBorders>
            <w:vAlign w:val="center"/>
          </w:tcPr>
          <w:p w14:paraId="23724409" w14:textId="2E456D11"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Erosion of natural deposits; water additive which promotes strong teeth; discharge from fertilizer and aluminum factories</w:t>
            </w:r>
          </w:p>
        </w:tc>
      </w:tr>
      <w:tr w:rsidR="00C61D56" w:rsidRPr="005F082E" w14:paraId="78C2E0B0" w14:textId="77777777" w:rsidTr="00497A94">
        <w:trPr>
          <w:trHeight w:val="432"/>
        </w:trPr>
        <w:tc>
          <w:tcPr>
            <w:tcW w:w="1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A414004" w14:textId="3875E098" w:rsidR="00C61D56" w:rsidRPr="00283575" w:rsidRDefault="00C61D56" w:rsidP="00C61D56">
            <w:pPr>
              <w:keepNext/>
              <w:keepLines/>
              <w:spacing w:before="40" w:after="40"/>
              <w:ind w:left="30"/>
              <w:jc w:val="both"/>
              <w:rPr>
                <w:rFonts w:ascii="Arial" w:hAnsi="Arial" w:cs="Arial"/>
                <w:sz w:val="24"/>
                <w:szCs w:val="24"/>
              </w:rPr>
            </w:pPr>
            <w:r w:rsidRPr="00283575">
              <w:rPr>
                <w:rFonts w:ascii="Arial" w:hAnsi="Arial" w:cs="Arial"/>
                <w:sz w:val="24"/>
                <w:szCs w:val="24"/>
              </w:rPr>
              <w:t>Uranium</w:t>
            </w:r>
          </w:p>
        </w:tc>
        <w:tc>
          <w:tcPr>
            <w:tcW w:w="1530" w:type="dxa"/>
            <w:tcBorders>
              <w:top w:val="single" w:sz="12" w:space="0" w:color="auto"/>
              <w:left w:val="single" w:sz="12" w:space="0" w:color="auto"/>
              <w:bottom w:val="single" w:sz="12" w:space="0" w:color="auto"/>
              <w:right w:val="single" w:sz="12" w:space="0" w:color="auto"/>
            </w:tcBorders>
            <w:vAlign w:val="center"/>
          </w:tcPr>
          <w:p w14:paraId="3441C460" w14:textId="1D3602A2"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05/18</w:t>
            </w:r>
          </w:p>
        </w:tc>
        <w:tc>
          <w:tcPr>
            <w:tcW w:w="1260" w:type="dxa"/>
            <w:tcBorders>
              <w:top w:val="single" w:sz="12" w:space="0" w:color="auto"/>
              <w:left w:val="single" w:sz="12" w:space="0" w:color="auto"/>
              <w:bottom w:val="single" w:sz="12" w:space="0" w:color="auto"/>
              <w:right w:val="single" w:sz="12" w:space="0" w:color="auto"/>
            </w:tcBorders>
            <w:vAlign w:val="center"/>
          </w:tcPr>
          <w:p w14:paraId="5A177881" w14:textId="3C0FCB68"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3.1</w:t>
            </w:r>
          </w:p>
        </w:tc>
        <w:tc>
          <w:tcPr>
            <w:tcW w:w="1530" w:type="dxa"/>
            <w:tcBorders>
              <w:top w:val="single" w:sz="12" w:space="0" w:color="auto"/>
              <w:left w:val="single" w:sz="12" w:space="0" w:color="auto"/>
              <w:bottom w:val="single" w:sz="12" w:space="0" w:color="auto"/>
              <w:right w:val="single" w:sz="12" w:space="0" w:color="auto"/>
            </w:tcBorders>
            <w:vAlign w:val="center"/>
          </w:tcPr>
          <w:p w14:paraId="5176E0B4" w14:textId="44FB245B"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2.5</w:t>
            </w:r>
          </w:p>
        </w:tc>
        <w:tc>
          <w:tcPr>
            <w:tcW w:w="1260" w:type="dxa"/>
            <w:tcBorders>
              <w:top w:val="single" w:sz="12" w:space="0" w:color="auto"/>
              <w:left w:val="single" w:sz="12" w:space="0" w:color="auto"/>
              <w:bottom w:val="single" w:sz="12" w:space="0" w:color="auto"/>
              <w:right w:val="single" w:sz="12" w:space="0" w:color="auto"/>
            </w:tcBorders>
            <w:vAlign w:val="center"/>
          </w:tcPr>
          <w:p w14:paraId="58972C2F" w14:textId="71AE8D26"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N/A</w:t>
            </w:r>
          </w:p>
        </w:tc>
        <w:tc>
          <w:tcPr>
            <w:tcW w:w="1260" w:type="dxa"/>
            <w:tcBorders>
              <w:top w:val="single" w:sz="12" w:space="0" w:color="auto"/>
              <w:left w:val="single" w:sz="12" w:space="0" w:color="auto"/>
              <w:bottom w:val="single" w:sz="12" w:space="0" w:color="auto"/>
              <w:right w:val="single" w:sz="12" w:space="0" w:color="auto"/>
            </w:tcBorders>
            <w:vAlign w:val="center"/>
          </w:tcPr>
          <w:p w14:paraId="3A86FC43" w14:textId="5069DFB1"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20</w:t>
            </w:r>
          </w:p>
        </w:tc>
        <w:tc>
          <w:tcPr>
            <w:tcW w:w="3060" w:type="dxa"/>
            <w:tcBorders>
              <w:top w:val="single" w:sz="12" w:space="0" w:color="auto"/>
              <w:left w:val="single" w:sz="12" w:space="0" w:color="auto"/>
              <w:bottom w:val="single" w:sz="12" w:space="0" w:color="auto"/>
              <w:right w:val="single" w:sz="12" w:space="0" w:color="auto"/>
            </w:tcBorders>
            <w:vAlign w:val="center"/>
          </w:tcPr>
          <w:p w14:paraId="67887379" w14:textId="08B770EE" w:rsidR="00C61D56" w:rsidRPr="00283575" w:rsidRDefault="00C61D56" w:rsidP="00C61D56">
            <w:pPr>
              <w:keepNext/>
              <w:keepLines/>
              <w:spacing w:before="40" w:after="40"/>
              <w:jc w:val="center"/>
              <w:rPr>
                <w:rFonts w:ascii="Arial" w:hAnsi="Arial" w:cs="Arial"/>
                <w:sz w:val="24"/>
                <w:szCs w:val="24"/>
              </w:rPr>
            </w:pPr>
            <w:r w:rsidRPr="00283575">
              <w:rPr>
                <w:rFonts w:ascii="Arial" w:hAnsi="Arial" w:cs="Arial"/>
                <w:sz w:val="24"/>
                <w:szCs w:val="24"/>
              </w:rPr>
              <w:t>N/A</w:t>
            </w:r>
          </w:p>
        </w:tc>
      </w:tr>
      <w:tr w:rsidR="00C61D56" w:rsidRPr="005F082E" w14:paraId="7E778FAF" w14:textId="77777777" w:rsidTr="00497A94">
        <w:trPr>
          <w:cantSplit/>
          <w:trHeight w:val="432"/>
        </w:trPr>
        <w:tc>
          <w:tcPr>
            <w:tcW w:w="1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BC454A4" w14:textId="007B1407" w:rsidR="00C61D56" w:rsidRPr="00283575" w:rsidRDefault="00C61D56" w:rsidP="00C61D56">
            <w:pPr>
              <w:spacing w:before="40" w:after="40"/>
              <w:ind w:left="30"/>
              <w:jc w:val="both"/>
              <w:rPr>
                <w:rFonts w:ascii="Arial" w:hAnsi="Arial" w:cs="Arial"/>
                <w:sz w:val="24"/>
                <w:szCs w:val="24"/>
              </w:rPr>
            </w:pPr>
            <w:r w:rsidRPr="00283575">
              <w:rPr>
                <w:rFonts w:ascii="Arial" w:hAnsi="Arial" w:cs="Arial"/>
                <w:sz w:val="24"/>
                <w:szCs w:val="24"/>
              </w:rPr>
              <w:t>Nitrate (ppm)</w:t>
            </w:r>
          </w:p>
        </w:tc>
        <w:tc>
          <w:tcPr>
            <w:tcW w:w="1530" w:type="dxa"/>
            <w:tcBorders>
              <w:top w:val="single" w:sz="12" w:space="0" w:color="auto"/>
              <w:left w:val="single" w:sz="12" w:space="0" w:color="auto"/>
              <w:bottom w:val="single" w:sz="12" w:space="0" w:color="auto"/>
              <w:right w:val="single" w:sz="12" w:space="0" w:color="auto"/>
            </w:tcBorders>
            <w:vAlign w:val="center"/>
          </w:tcPr>
          <w:p w14:paraId="25EFD446" w14:textId="1FA2262C" w:rsidR="00C61D56" w:rsidRPr="00283575" w:rsidRDefault="00283575" w:rsidP="00C61D56">
            <w:pPr>
              <w:spacing w:before="40" w:after="40"/>
              <w:jc w:val="center"/>
              <w:rPr>
                <w:rFonts w:ascii="Arial" w:hAnsi="Arial" w:cs="Arial"/>
                <w:sz w:val="24"/>
                <w:szCs w:val="24"/>
              </w:rPr>
            </w:pPr>
            <w:r>
              <w:rPr>
                <w:rFonts w:ascii="Arial" w:hAnsi="Arial" w:cs="Arial"/>
                <w:sz w:val="24"/>
                <w:szCs w:val="24"/>
              </w:rPr>
              <w:t>08/20</w:t>
            </w:r>
          </w:p>
        </w:tc>
        <w:tc>
          <w:tcPr>
            <w:tcW w:w="1260" w:type="dxa"/>
            <w:tcBorders>
              <w:top w:val="single" w:sz="12" w:space="0" w:color="auto"/>
              <w:left w:val="single" w:sz="12" w:space="0" w:color="auto"/>
              <w:bottom w:val="single" w:sz="12" w:space="0" w:color="auto"/>
              <w:right w:val="single" w:sz="12" w:space="0" w:color="auto"/>
            </w:tcBorders>
            <w:vAlign w:val="center"/>
          </w:tcPr>
          <w:p w14:paraId="7CAF39D9" w14:textId="36979EE8"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1.</w:t>
            </w:r>
            <w:r w:rsidR="00283575">
              <w:rPr>
                <w:rFonts w:ascii="Arial" w:hAnsi="Arial" w:cs="Arial"/>
                <w:sz w:val="24"/>
                <w:szCs w:val="24"/>
              </w:rPr>
              <w:t>4</w:t>
            </w:r>
          </w:p>
        </w:tc>
        <w:tc>
          <w:tcPr>
            <w:tcW w:w="1530" w:type="dxa"/>
            <w:tcBorders>
              <w:top w:val="single" w:sz="12" w:space="0" w:color="auto"/>
              <w:left w:val="single" w:sz="12" w:space="0" w:color="auto"/>
              <w:bottom w:val="single" w:sz="12" w:space="0" w:color="auto"/>
              <w:right w:val="single" w:sz="12" w:space="0" w:color="auto"/>
            </w:tcBorders>
            <w:vAlign w:val="center"/>
          </w:tcPr>
          <w:p w14:paraId="694B316A" w14:textId="42DD5A8C"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N/A</w:t>
            </w:r>
          </w:p>
        </w:tc>
        <w:tc>
          <w:tcPr>
            <w:tcW w:w="1260" w:type="dxa"/>
            <w:tcBorders>
              <w:top w:val="single" w:sz="12" w:space="0" w:color="auto"/>
              <w:left w:val="single" w:sz="12" w:space="0" w:color="auto"/>
              <w:bottom w:val="single" w:sz="12" w:space="0" w:color="auto"/>
              <w:right w:val="single" w:sz="12" w:space="0" w:color="auto"/>
            </w:tcBorders>
            <w:vAlign w:val="center"/>
          </w:tcPr>
          <w:p w14:paraId="04B3ABD1" w14:textId="0BC8A27B"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10</w:t>
            </w:r>
          </w:p>
        </w:tc>
        <w:tc>
          <w:tcPr>
            <w:tcW w:w="1260" w:type="dxa"/>
            <w:tcBorders>
              <w:top w:val="single" w:sz="12" w:space="0" w:color="auto"/>
              <w:left w:val="single" w:sz="12" w:space="0" w:color="auto"/>
              <w:bottom w:val="single" w:sz="12" w:space="0" w:color="auto"/>
              <w:right w:val="single" w:sz="12" w:space="0" w:color="auto"/>
            </w:tcBorders>
            <w:vAlign w:val="center"/>
          </w:tcPr>
          <w:p w14:paraId="7BD33183" w14:textId="53197C5C"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 xml:space="preserve">10     </w:t>
            </w:r>
          </w:p>
        </w:tc>
        <w:tc>
          <w:tcPr>
            <w:tcW w:w="3060" w:type="dxa"/>
            <w:tcBorders>
              <w:top w:val="single" w:sz="12" w:space="0" w:color="auto"/>
              <w:left w:val="single" w:sz="12" w:space="0" w:color="auto"/>
              <w:bottom w:val="single" w:sz="12" w:space="0" w:color="auto"/>
              <w:right w:val="single" w:sz="12" w:space="0" w:color="auto"/>
            </w:tcBorders>
            <w:vAlign w:val="center"/>
          </w:tcPr>
          <w:p w14:paraId="701F5E75" w14:textId="7A8D3A21"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 xml:space="preserve">Runoff and leaching from fertilizer use; leaching from septic tanks and sewage; erosion of natural deposits </w:t>
            </w:r>
          </w:p>
        </w:tc>
      </w:tr>
      <w:tr w:rsidR="00C61D56" w:rsidRPr="005F082E" w14:paraId="5A2E4EDA" w14:textId="77777777" w:rsidTr="00497A94">
        <w:trPr>
          <w:cantSplit/>
          <w:trHeight w:val="432"/>
        </w:trPr>
        <w:tc>
          <w:tcPr>
            <w:tcW w:w="1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90802B3" w14:textId="5E870E8B" w:rsidR="00C61D56" w:rsidRPr="00283575" w:rsidRDefault="00C61D56" w:rsidP="00C61D56">
            <w:pPr>
              <w:spacing w:before="40" w:after="40"/>
              <w:ind w:left="30"/>
              <w:jc w:val="both"/>
              <w:rPr>
                <w:rFonts w:ascii="Arial" w:hAnsi="Arial" w:cs="Arial"/>
                <w:sz w:val="24"/>
                <w:szCs w:val="24"/>
              </w:rPr>
            </w:pPr>
            <w:r w:rsidRPr="00283575">
              <w:rPr>
                <w:rFonts w:ascii="Arial" w:hAnsi="Arial" w:cs="Arial"/>
                <w:sz w:val="24"/>
                <w:szCs w:val="24"/>
              </w:rPr>
              <w:t>Selenium (ppb)</w:t>
            </w:r>
          </w:p>
        </w:tc>
        <w:tc>
          <w:tcPr>
            <w:tcW w:w="1530" w:type="dxa"/>
            <w:tcBorders>
              <w:top w:val="single" w:sz="12" w:space="0" w:color="auto"/>
              <w:left w:val="single" w:sz="12" w:space="0" w:color="auto"/>
              <w:bottom w:val="single" w:sz="12" w:space="0" w:color="auto"/>
              <w:right w:val="single" w:sz="12" w:space="0" w:color="auto"/>
            </w:tcBorders>
            <w:vAlign w:val="center"/>
          </w:tcPr>
          <w:p w14:paraId="535C6478" w14:textId="599D59F8"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8/18</w:t>
            </w:r>
          </w:p>
        </w:tc>
        <w:tc>
          <w:tcPr>
            <w:tcW w:w="1260" w:type="dxa"/>
            <w:tcBorders>
              <w:top w:val="single" w:sz="12" w:space="0" w:color="auto"/>
              <w:left w:val="single" w:sz="12" w:space="0" w:color="auto"/>
              <w:bottom w:val="single" w:sz="12" w:space="0" w:color="auto"/>
              <w:right w:val="single" w:sz="12" w:space="0" w:color="auto"/>
            </w:tcBorders>
            <w:vAlign w:val="center"/>
          </w:tcPr>
          <w:p w14:paraId="1A872876" w14:textId="5707DAC1"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ND</w:t>
            </w:r>
          </w:p>
        </w:tc>
        <w:tc>
          <w:tcPr>
            <w:tcW w:w="1530" w:type="dxa"/>
            <w:tcBorders>
              <w:top w:val="single" w:sz="12" w:space="0" w:color="auto"/>
              <w:left w:val="single" w:sz="12" w:space="0" w:color="auto"/>
              <w:bottom w:val="single" w:sz="12" w:space="0" w:color="auto"/>
              <w:right w:val="single" w:sz="12" w:space="0" w:color="auto"/>
            </w:tcBorders>
            <w:vAlign w:val="center"/>
          </w:tcPr>
          <w:p w14:paraId="4E27FAAD" w14:textId="74E30FDC"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N/A</w:t>
            </w:r>
          </w:p>
        </w:tc>
        <w:tc>
          <w:tcPr>
            <w:tcW w:w="1260" w:type="dxa"/>
            <w:tcBorders>
              <w:top w:val="single" w:sz="12" w:space="0" w:color="auto"/>
              <w:left w:val="single" w:sz="12" w:space="0" w:color="auto"/>
              <w:bottom w:val="single" w:sz="12" w:space="0" w:color="auto"/>
              <w:right w:val="single" w:sz="12" w:space="0" w:color="auto"/>
            </w:tcBorders>
            <w:vAlign w:val="center"/>
          </w:tcPr>
          <w:p w14:paraId="6EC8A772" w14:textId="65E04887"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50</w:t>
            </w:r>
          </w:p>
        </w:tc>
        <w:tc>
          <w:tcPr>
            <w:tcW w:w="1260" w:type="dxa"/>
            <w:tcBorders>
              <w:top w:val="single" w:sz="12" w:space="0" w:color="auto"/>
              <w:left w:val="single" w:sz="12" w:space="0" w:color="auto"/>
              <w:bottom w:val="single" w:sz="12" w:space="0" w:color="auto"/>
              <w:right w:val="single" w:sz="12" w:space="0" w:color="auto"/>
            </w:tcBorders>
            <w:vAlign w:val="center"/>
          </w:tcPr>
          <w:p w14:paraId="22CCB022" w14:textId="2AF54A0F"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30</w:t>
            </w:r>
          </w:p>
        </w:tc>
        <w:tc>
          <w:tcPr>
            <w:tcW w:w="3060" w:type="dxa"/>
            <w:tcBorders>
              <w:top w:val="single" w:sz="12" w:space="0" w:color="auto"/>
              <w:left w:val="single" w:sz="12" w:space="0" w:color="auto"/>
              <w:bottom w:val="single" w:sz="12" w:space="0" w:color="auto"/>
              <w:right w:val="single" w:sz="12" w:space="0" w:color="auto"/>
            </w:tcBorders>
            <w:vAlign w:val="center"/>
          </w:tcPr>
          <w:p w14:paraId="218DDB99" w14:textId="3152E7CB" w:rsidR="00C61D56" w:rsidRPr="00283575" w:rsidRDefault="00C61D56" w:rsidP="00C61D56">
            <w:pPr>
              <w:spacing w:before="40" w:after="40"/>
              <w:jc w:val="center"/>
              <w:rPr>
                <w:rFonts w:ascii="Arial" w:hAnsi="Arial" w:cs="Arial"/>
                <w:sz w:val="24"/>
                <w:szCs w:val="24"/>
              </w:rPr>
            </w:pPr>
            <w:r w:rsidRPr="00283575">
              <w:rPr>
                <w:rFonts w:ascii="Arial" w:hAnsi="Arial" w:cs="Arial"/>
                <w:sz w:val="24"/>
                <w:szCs w:val="24"/>
              </w:rPr>
              <w:t xml:space="preserve">Discharge from petroleum, glass and metal refineries; Erosion of natural deposits; discharge from mines and chemical manufacturers; </w:t>
            </w:r>
            <w:proofErr w:type="gramStart"/>
            <w:r w:rsidRPr="00283575">
              <w:rPr>
                <w:rFonts w:ascii="Arial" w:hAnsi="Arial" w:cs="Arial"/>
                <w:sz w:val="24"/>
                <w:szCs w:val="24"/>
              </w:rPr>
              <w:t>runoff  from</w:t>
            </w:r>
            <w:proofErr w:type="gramEnd"/>
            <w:r w:rsidRPr="00283575">
              <w:rPr>
                <w:rFonts w:ascii="Arial" w:hAnsi="Arial" w:cs="Arial"/>
                <w:sz w:val="24"/>
                <w:szCs w:val="24"/>
              </w:rPr>
              <w:t xml:space="preserve"> livestock lots  ( feed additive )</w:t>
            </w:r>
          </w:p>
        </w:tc>
      </w:tr>
    </w:tbl>
    <w:p w14:paraId="7CEB1FE7" w14:textId="4460B6A3" w:rsidR="005D3708" w:rsidRPr="005F082E" w:rsidRDefault="005D3708" w:rsidP="00070C22">
      <w:pPr>
        <w:pStyle w:val="Caption"/>
      </w:pPr>
      <w:r w:rsidRPr="005F082E">
        <w:t xml:space="preserve">Table </w:t>
      </w:r>
      <w:r w:rsidR="004A447F">
        <w:rPr>
          <w:noProof/>
        </w:rPr>
        <w:fldChar w:fldCharType="begin"/>
      </w:r>
      <w:r w:rsidR="004A447F">
        <w:rPr>
          <w:noProof/>
        </w:rPr>
        <w:instrText xml:space="preserve"> SEQ Table \* ARABIC </w:instrText>
      </w:r>
      <w:r w:rsidR="004A447F">
        <w:rPr>
          <w:noProof/>
        </w:rPr>
        <w:fldChar w:fldCharType="separate"/>
      </w:r>
      <w:r w:rsidR="0050755D">
        <w:rPr>
          <w:noProof/>
        </w:rPr>
        <w:t>5</w:t>
      </w:r>
      <w:r w:rsidR="004A447F">
        <w:rPr>
          <w:noProof/>
        </w:rPr>
        <w:fldChar w:fldCharType="end"/>
      </w:r>
      <w:r w:rsidRPr="005F082E">
        <w:t>.  Detection of Contaminants with a Secondary Drinking Water Standard</w:t>
      </w: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440"/>
        <w:gridCol w:w="1260"/>
        <w:gridCol w:w="1530"/>
        <w:gridCol w:w="900"/>
        <w:gridCol w:w="1170"/>
        <w:gridCol w:w="2600"/>
      </w:tblGrid>
      <w:tr w:rsidR="007A473C" w:rsidRPr="005F082E" w14:paraId="27E12E87" w14:textId="77777777" w:rsidTr="00497A94">
        <w:tc>
          <w:tcPr>
            <w:tcW w:w="2620" w:type="dxa"/>
            <w:tcBorders>
              <w:bottom w:val="single" w:sz="12" w:space="0" w:color="auto"/>
            </w:tcBorders>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Borders>
              <w:bottom w:val="single" w:sz="12" w:space="0" w:color="auto"/>
            </w:tcBorders>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Borders>
              <w:bottom w:val="single" w:sz="12" w:space="0" w:color="auto"/>
            </w:tcBorders>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Borders>
              <w:bottom w:val="single" w:sz="12" w:space="0" w:color="auto"/>
            </w:tcBorders>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Borders>
              <w:bottom w:val="single" w:sz="12" w:space="0" w:color="auto"/>
            </w:tcBorders>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600" w:type="dxa"/>
            <w:tcBorders>
              <w:bottom w:val="single" w:sz="12" w:space="0" w:color="auto"/>
            </w:tcBorders>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C61D56" w:rsidRPr="005F082E" w14:paraId="029A4A7D" w14:textId="77777777" w:rsidTr="00497A94">
        <w:trPr>
          <w:trHeight w:val="432"/>
        </w:trPr>
        <w:tc>
          <w:tcPr>
            <w:tcW w:w="2620" w:type="dxa"/>
            <w:tcBorders>
              <w:top w:val="single" w:sz="12" w:space="0" w:color="auto"/>
              <w:left w:val="single" w:sz="12" w:space="0" w:color="auto"/>
              <w:bottom w:val="single" w:sz="12" w:space="0" w:color="auto"/>
              <w:right w:val="single" w:sz="12" w:space="0" w:color="auto"/>
            </w:tcBorders>
            <w:vAlign w:val="center"/>
          </w:tcPr>
          <w:p w14:paraId="467609DA" w14:textId="77777777" w:rsidR="00C61D56" w:rsidRPr="00C61D56" w:rsidRDefault="00C61D56" w:rsidP="00C61D56">
            <w:pPr>
              <w:spacing w:before="40" w:after="40"/>
              <w:ind w:left="187"/>
              <w:rPr>
                <w:rFonts w:ascii="Arial" w:hAnsi="Arial" w:cs="Arial"/>
                <w:color w:val="000000" w:themeColor="text1"/>
                <w:sz w:val="24"/>
                <w:szCs w:val="24"/>
              </w:rPr>
            </w:pPr>
            <w:r w:rsidRPr="00C61D56">
              <w:rPr>
                <w:rFonts w:ascii="Arial" w:hAnsi="Arial" w:cs="Arial"/>
                <w:color w:val="000000" w:themeColor="text1"/>
                <w:sz w:val="24"/>
                <w:szCs w:val="24"/>
              </w:rPr>
              <w:t xml:space="preserve">Specific Conductance </w:t>
            </w:r>
          </w:p>
          <w:p w14:paraId="04C2A80B" w14:textId="3964D666" w:rsidR="00C61D56" w:rsidRPr="005F082E" w:rsidRDefault="00C61D56" w:rsidP="00C61D56">
            <w:pPr>
              <w:spacing w:before="40" w:after="40"/>
              <w:ind w:left="187"/>
              <w:rPr>
                <w:rFonts w:ascii="Arial" w:hAnsi="Arial" w:cs="Arial"/>
                <w:color w:val="000000" w:themeColor="text1"/>
                <w:sz w:val="24"/>
                <w:szCs w:val="24"/>
              </w:rPr>
            </w:pPr>
            <w:proofErr w:type="gramStart"/>
            <w:r w:rsidRPr="00C61D56">
              <w:rPr>
                <w:rFonts w:ascii="Arial" w:hAnsi="Arial" w:cs="Arial"/>
                <w:color w:val="000000" w:themeColor="text1"/>
                <w:sz w:val="24"/>
                <w:szCs w:val="24"/>
              </w:rPr>
              <w:t>( micromhos</w:t>
            </w:r>
            <w:proofErr w:type="gramEnd"/>
            <w:r w:rsidRPr="00C61D56">
              <w:rPr>
                <w:rFonts w:ascii="Arial" w:hAnsi="Arial" w:cs="Arial"/>
                <w:color w:val="000000" w:themeColor="text1"/>
                <w:sz w:val="24"/>
                <w:szCs w:val="24"/>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3AB56DE9" w14:textId="4C3912E6" w:rsidR="00C61D56" w:rsidRPr="00283575" w:rsidRDefault="00C61D56" w:rsidP="00C61D56">
            <w:pPr>
              <w:spacing w:before="40" w:after="40"/>
              <w:rPr>
                <w:rFonts w:ascii="Arial" w:hAnsi="Arial" w:cs="Arial"/>
                <w:color w:val="000000" w:themeColor="text1"/>
                <w:sz w:val="24"/>
                <w:szCs w:val="24"/>
              </w:rPr>
            </w:pPr>
            <w:r w:rsidRPr="00283575">
              <w:rPr>
                <w:rFonts w:ascii="Arial" w:hAnsi="Arial" w:cs="Arial"/>
                <w:color w:val="000000" w:themeColor="text1"/>
                <w:sz w:val="24"/>
                <w:szCs w:val="24"/>
              </w:rPr>
              <w:t>11/19</w:t>
            </w:r>
          </w:p>
        </w:tc>
        <w:tc>
          <w:tcPr>
            <w:tcW w:w="1260" w:type="dxa"/>
            <w:tcBorders>
              <w:top w:val="single" w:sz="12" w:space="0" w:color="auto"/>
              <w:left w:val="single" w:sz="12" w:space="0" w:color="auto"/>
              <w:bottom w:val="single" w:sz="12" w:space="0" w:color="auto"/>
              <w:right w:val="single" w:sz="12" w:space="0" w:color="auto"/>
            </w:tcBorders>
            <w:vAlign w:val="center"/>
          </w:tcPr>
          <w:p w14:paraId="5D465B29" w14:textId="6C376EAB" w:rsidR="00C61D56" w:rsidRPr="00283575" w:rsidRDefault="00C61D56" w:rsidP="00C61D56">
            <w:pPr>
              <w:spacing w:before="40" w:after="40"/>
              <w:rPr>
                <w:rFonts w:ascii="Arial" w:hAnsi="Arial" w:cs="Arial"/>
                <w:color w:val="000000" w:themeColor="text1"/>
                <w:sz w:val="24"/>
                <w:szCs w:val="24"/>
              </w:rPr>
            </w:pPr>
            <w:r w:rsidRPr="00283575">
              <w:rPr>
                <w:rFonts w:ascii="Arial" w:hAnsi="Arial" w:cs="Arial"/>
                <w:color w:val="000000" w:themeColor="text1"/>
                <w:sz w:val="24"/>
                <w:szCs w:val="24"/>
              </w:rPr>
              <w:t>1000</w:t>
            </w:r>
          </w:p>
        </w:tc>
        <w:tc>
          <w:tcPr>
            <w:tcW w:w="1530" w:type="dxa"/>
            <w:tcBorders>
              <w:top w:val="single" w:sz="12" w:space="0" w:color="auto"/>
              <w:left w:val="single" w:sz="12" w:space="0" w:color="auto"/>
              <w:bottom w:val="single" w:sz="12" w:space="0" w:color="auto"/>
              <w:right w:val="single" w:sz="12" w:space="0" w:color="auto"/>
            </w:tcBorders>
            <w:vAlign w:val="center"/>
          </w:tcPr>
          <w:p w14:paraId="6F2413BA" w14:textId="28778D18" w:rsidR="00C61D56" w:rsidRPr="00283575" w:rsidRDefault="00C61D56" w:rsidP="00C61D56">
            <w:pPr>
              <w:spacing w:before="40" w:after="40"/>
              <w:rPr>
                <w:rFonts w:ascii="Arial" w:hAnsi="Arial" w:cs="Arial"/>
                <w:color w:val="000000" w:themeColor="text1"/>
                <w:sz w:val="24"/>
                <w:szCs w:val="24"/>
              </w:rPr>
            </w:pPr>
            <w:r w:rsidRPr="00283575">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5615AC9F" w14:textId="17F9786F" w:rsidR="00C61D56" w:rsidRPr="00283575" w:rsidRDefault="00C61D56" w:rsidP="00C61D56">
            <w:pPr>
              <w:spacing w:before="40" w:after="40"/>
              <w:rPr>
                <w:rFonts w:ascii="Arial" w:hAnsi="Arial" w:cs="Arial"/>
                <w:color w:val="000000" w:themeColor="text1"/>
                <w:sz w:val="24"/>
                <w:szCs w:val="24"/>
              </w:rPr>
            </w:pPr>
            <w:r w:rsidRPr="00283575">
              <w:rPr>
                <w:rFonts w:ascii="Arial" w:hAnsi="Arial" w:cs="Arial"/>
                <w:color w:val="000000" w:themeColor="text1"/>
                <w:sz w:val="24"/>
                <w:szCs w:val="24"/>
              </w:rPr>
              <w:t>1600</w:t>
            </w:r>
          </w:p>
        </w:tc>
        <w:tc>
          <w:tcPr>
            <w:tcW w:w="1170" w:type="dxa"/>
            <w:tcBorders>
              <w:top w:val="single" w:sz="12" w:space="0" w:color="auto"/>
              <w:left w:val="single" w:sz="12" w:space="0" w:color="auto"/>
              <w:bottom w:val="single" w:sz="12" w:space="0" w:color="auto"/>
              <w:right w:val="single" w:sz="12" w:space="0" w:color="auto"/>
            </w:tcBorders>
            <w:vAlign w:val="center"/>
          </w:tcPr>
          <w:p w14:paraId="188C38E4" w14:textId="57F142C1" w:rsidR="00C61D56" w:rsidRPr="00283575" w:rsidRDefault="00C61D56" w:rsidP="00C61D56">
            <w:pPr>
              <w:spacing w:before="40" w:after="40"/>
              <w:rPr>
                <w:rFonts w:ascii="Arial" w:hAnsi="Arial" w:cs="Arial"/>
                <w:color w:val="000000" w:themeColor="text1"/>
                <w:sz w:val="24"/>
                <w:szCs w:val="24"/>
              </w:rPr>
            </w:pPr>
            <w:r w:rsidRPr="00283575">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566F303C" w14:textId="1896F937" w:rsidR="00C61D56" w:rsidRPr="005F082E" w:rsidRDefault="00C61D56" w:rsidP="00C61D56">
            <w:pPr>
              <w:spacing w:before="40" w:after="40"/>
              <w:rPr>
                <w:rFonts w:ascii="Arial" w:hAnsi="Arial" w:cs="Arial"/>
                <w:color w:val="000000" w:themeColor="text1"/>
                <w:sz w:val="24"/>
                <w:szCs w:val="24"/>
              </w:rPr>
            </w:pPr>
            <w:r w:rsidRPr="00C61D56">
              <w:rPr>
                <w:rFonts w:ascii="Arial" w:hAnsi="Arial" w:cs="Arial"/>
                <w:color w:val="000000" w:themeColor="text1"/>
                <w:sz w:val="24"/>
                <w:szCs w:val="24"/>
              </w:rPr>
              <w:t xml:space="preserve">Substance that </w:t>
            </w:r>
            <w:proofErr w:type="gramStart"/>
            <w:r w:rsidRPr="00C61D56">
              <w:rPr>
                <w:rFonts w:ascii="Arial" w:hAnsi="Arial" w:cs="Arial"/>
                <w:color w:val="000000" w:themeColor="text1"/>
                <w:sz w:val="24"/>
                <w:szCs w:val="24"/>
              </w:rPr>
              <w:t>form</w:t>
            </w:r>
            <w:proofErr w:type="gramEnd"/>
            <w:r w:rsidRPr="00C61D56">
              <w:rPr>
                <w:rFonts w:ascii="Arial" w:hAnsi="Arial" w:cs="Arial"/>
                <w:color w:val="000000" w:themeColor="text1"/>
                <w:sz w:val="24"/>
                <w:szCs w:val="24"/>
              </w:rPr>
              <w:t xml:space="preserve"> ions when in water; seawater influence</w:t>
            </w:r>
          </w:p>
        </w:tc>
      </w:tr>
    </w:tbl>
    <w:p w14:paraId="69D3A731" w14:textId="5C37C6F0" w:rsidR="005D3708" w:rsidRPr="005F082E" w:rsidRDefault="005D3708" w:rsidP="00875407">
      <w:pPr>
        <w:pStyle w:val="Caption"/>
        <w:widowControl w:val="0"/>
      </w:pPr>
      <w:r w:rsidRPr="005F082E">
        <w:lastRenderedPageBreak/>
        <w:t xml:space="preserve">Table </w:t>
      </w:r>
      <w:r w:rsidR="004A447F">
        <w:rPr>
          <w:noProof/>
        </w:rPr>
        <w:fldChar w:fldCharType="begin"/>
      </w:r>
      <w:r w:rsidR="004A447F">
        <w:rPr>
          <w:noProof/>
        </w:rPr>
        <w:instrText xml:space="preserve"> SEQ Table \* ARABIC </w:instrText>
      </w:r>
      <w:r w:rsidR="004A447F">
        <w:rPr>
          <w:noProof/>
        </w:rPr>
        <w:fldChar w:fldCharType="separate"/>
      </w:r>
      <w:r w:rsidR="0050755D">
        <w:rPr>
          <w:noProof/>
        </w:rPr>
        <w:t>6</w:t>
      </w:r>
      <w:r w:rsidR="004A447F">
        <w:rPr>
          <w:noProof/>
        </w:rPr>
        <w:fldChar w:fldCharType="end"/>
      </w:r>
      <w:r w:rsidRPr="005F082E">
        <w:t>.  Detection of Unregulated Contaminants</w:t>
      </w: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440"/>
        <w:gridCol w:w="1350"/>
        <w:gridCol w:w="1530"/>
        <w:gridCol w:w="1800"/>
        <w:gridCol w:w="2780"/>
      </w:tblGrid>
      <w:tr w:rsidR="007A473C" w:rsidRPr="005F082E" w14:paraId="4516D550" w14:textId="77777777" w:rsidTr="009B06D4">
        <w:trPr>
          <w:trHeight w:val="440"/>
        </w:trPr>
        <w:tc>
          <w:tcPr>
            <w:tcW w:w="2620"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780"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9B06D4">
        <w:trPr>
          <w:trHeight w:val="432"/>
        </w:trPr>
        <w:tc>
          <w:tcPr>
            <w:tcW w:w="2620" w:type="dxa"/>
          </w:tcPr>
          <w:p w14:paraId="18023788" w14:textId="6B77CBBE" w:rsidR="00DA4F32" w:rsidRPr="00283575" w:rsidRDefault="00283575" w:rsidP="00DA4F32">
            <w:pPr>
              <w:spacing w:before="40" w:after="40"/>
              <w:rPr>
                <w:rFonts w:ascii="Arial" w:hAnsi="Arial" w:cs="Arial"/>
                <w:b/>
                <w:color w:val="FFFFFF" w:themeColor="background1"/>
                <w:sz w:val="24"/>
                <w:szCs w:val="24"/>
              </w:rPr>
            </w:pPr>
            <w:r w:rsidRPr="00283575">
              <w:rPr>
                <w:rFonts w:ascii="Arial" w:hAnsi="Arial" w:cs="Arial"/>
                <w:b/>
                <w:color w:val="000000" w:themeColor="text1"/>
                <w:sz w:val="24"/>
                <w:szCs w:val="24"/>
              </w:rPr>
              <w:t>[NONE]</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780"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9B06D4">
        <w:trPr>
          <w:trHeight w:val="432"/>
        </w:trPr>
        <w:tc>
          <w:tcPr>
            <w:tcW w:w="2620"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780"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9B06D4">
        <w:trPr>
          <w:trHeight w:val="432"/>
        </w:trPr>
        <w:tc>
          <w:tcPr>
            <w:tcW w:w="2620"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780"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C9CC6EF"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97A94" w:rsidRPr="00497A94">
        <w:rPr>
          <w:rFonts w:ascii="Arial" w:hAnsi="Arial" w:cs="Arial"/>
          <w:b/>
          <w:sz w:val="24"/>
          <w:szCs w:val="24"/>
          <w:u w:val="single"/>
        </w:rPr>
        <w:t>SOUTHSIDE SCHOOL</w:t>
      </w:r>
      <w:r w:rsidR="00497A94">
        <w:rPr>
          <w:rFonts w:ascii="Arial" w:hAnsi="Arial" w:cs="Arial"/>
          <w:bCs/>
          <w:sz w:val="24"/>
          <w:szCs w:val="24"/>
        </w:rPr>
        <w:t xml:space="preserve"> </w:t>
      </w:r>
      <w:r w:rsidRPr="00497A94">
        <w:rPr>
          <w:rFonts w:ascii="Arial" w:hAnsi="Arial" w:cs="Arial"/>
          <w:bCs/>
          <w:sz w:val="24"/>
          <w:szCs w:val="24"/>
        </w:rPr>
        <w:t>is</w:t>
      </w:r>
      <w:r w:rsidRPr="005F082E">
        <w:rPr>
          <w:rFonts w:ascii="Arial" w:hAnsi="Arial" w:cs="Arial"/>
          <w:bCs/>
          <w:sz w:val="24"/>
          <w:szCs w:val="24"/>
        </w:rPr>
        <w:t xml:space="preserve"> responsible for providing high quality drinking water</w:t>
      </w:r>
      <w:r w:rsidR="00497A94">
        <w:rPr>
          <w:rFonts w:ascii="Arial" w:hAnsi="Arial" w:cs="Arial"/>
          <w:bCs/>
          <w:sz w:val="24"/>
          <w:szCs w:val="24"/>
        </w:rPr>
        <w:t xml:space="preserve"> </w:t>
      </w:r>
      <w:r w:rsidRPr="005F082E">
        <w:rPr>
          <w:rFonts w:ascii="Arial" w:hAnsi="Arial" w:cs="Arial"/>
          <w:bCs/>
          <w:sz w:val="24"/>
          <w:szCs w:val="24"/>
        </w:rPr>
        <w:t>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6E67C9E1" w14:textId="69ED794B" w:rsidR="0087640F" w:rsidRPr="005F082E" w:rsidRDefault="0025569C" w:rsidP="00497A94">
      <w:pPr>
        <w:spacing w:after="240"/>
      </w:pPr>
      <w:r w:rsidRPr="00283575">
        <w:rPr>
          <w:rFonts w:ascii="Arial" w:hAnsi="Arial" w:cs="Arial"/>
          <w:bCs/>
          <w:sz w:val="24"/>
        </w:rPr>
        <w:t xml:space="preserve">Federal Revised Total Coliform Rule (RTCR):  </w:t>
      </w:r>
      <w:bookmarkStart w:id="9" w:name="_Toc58336720"/>
      <w:r w:rsidR="00497A94" w:rsidRPr="00283575">
        <w:rPr>
          <w:noProof/>
        </w:rPr>
        <w:drawing>
          <wp:inline distT="0" distB="0" distL="0" distR="0" wp14:anchorId="04AE2788" wp14:editId="4CCBE64A">
            <wp:extent cx="6858000"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981075"/>
                    </a:xfrm>
                    <a:prstGeom prst="rect">
                      <a:avLst/>
                    </a:prstGeom>
                    <a:noFill/>
                    <a:ln>
                      <a:noFill/>
                    </a:ln>
                  </pic:spPr>
                </pic:pic>
              </a:graphicData>
            </a:graphic>
          </wp:inline>
        </w:drawing>
      </w:r>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lastRenderedPageBreak/>
        <w:t xml:space="preserve">Table </w:t>
      </w:r>
      <w:r w:rsidR="00B704C3" w:rsidRPr="005F082E">
        <w:t>7</w:t>
      </w:r>
      <w:r w:rsidRPr="005F082E">
        <w:t>. Violation of a MCL, MRDL, AL, TT or Monitoring Reporting Requirement</w:t>
      </w: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1F503E" w:rsidRPr="005F082E" w14:paraId="5025737F" w14:textId="77777777" w:rsidTr="009B06D4">
        <w:trPr>
          <w:trHeight w:val="457"/>
        </w:trPr>
        <w:tc>
          <w:tcPr>
            <w:tcW w:w="2350"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870"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497A94">
        <w:trPr>
          <w:trHeight w:val="449"/>
        </w:trPr>
        <w:tc>
          <w:tcPr>
            <w:tcW w:w="2350" w:type="dxa"/>
            <w:tcMar>
              <w:left w:w="58" w:type="dxa"/>
              <w:right w:w="58" w:type="dxa"/>
            </w:tcMar>
            <w:vAlign w:val="center"/>
          </w:tcPr>
          <w:p w14:paraId="47CCBF74" w14:textId="01C1B005" w:rsidR="001F503E" w:rsidRPr="00497A94" w:rsidRDefault="00497A94" w:rsidP="00497A94">
            <w:pPr>
              <w:spacing w:before="40" w:after="40"/>
              <w:jc w:val="center"/>
              <w:rPr>
                <w:rFonts w:ascii="Arial" w:hAnsi="Arial" w:cs="Arial"/>
                <w:b/>
                <w:bCs/>
                <w:color w:val="FFFFFF" w:themeColor="background1"/>
                <w:sz w:val="24"/>
                <w:szCs w:val="24"/>
              </w:rPr>
            </w:pPr>
            <w:r w:rsidRPr="00283575">
              <w:rPr>
                <w:rFonts w:ascii="Arial" w:hAnsi="Arial" w:cs="Arial"/>
                <w:b/>
                <w:bCs/>
                <w:color w:val="000000" w:themeColor="text1"/>
                <w:sz w:val="24"/>
                <w:szCs w:val="24"/>
              </w:rPr>
              <w:t>NONE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870"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9B06D4">
        <w:trPr>
          <w:trHeight w:val="449"/>
        </w:trPr>
        <w:tc>
          <w:tcPr>
            <w:tcW w:w="2350" w:type="dxa"/>
            <w:tcMar>
              <w:left w:w="58" w:type="dxa"/>
              <w:right w:w="58" w:type="dxa"/>
            </w:tcMar>
          </w:tcPr>
          <w:p w14:paraId="3650B6DE" w14:textId="6C1D3283" w:rsidR="001F503E" w:rsidRPr="00BD20B0" w:rsidRDefault="00BD20B0" w:rsidP="00BD20B0">
            <w:pPr>
              <w:spacing w:before="40" w:after="40"/>
              <w:jc w:val="center"/>
              <w:rPr>
                <w:rFonts w:ascii="Arial" w:hAnsi="Arial" w:cs="Arial"/>
                <w:b/>
                <w:color w:val="FFFFFF" w:themeColor="background1"/>
                <w:sz w:val="24"/>
                <w:szCs w:val="24"/>
              </w:rPr>
            </w:pPr>
            <w:r w:rsidRPr="00BD20B0">
              <w:rPr>
                <w:rFonts w:ascii="Arial" w:hAnsi="Arial" w:cs="Arial"/>
                <w:b/>
                <w:color w:val="000000" w:themeColor="text1"/>
                <w:sz w:val="24"/>
                <w:szCs w:val="24"/>
              </w:rPr>
              <w:t>NONE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870"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890"/>
        <w:gridCol w:w="1620"/>
        <w:gridCol w:w="1440"/>
        <w:gridCol w:w="1080"/>
        <w:gridCol w:w="1440"/>
        <w:gridCol w:w="3050"/>
      </w:tblGrid>
      <w:tr w:rsidR="0014624C" w:rsidRPr="005F082E" w14:paraId="7FD9CEDD" w14:textId="77777777" w:rsidTr="009B06D4">
        <w:trPr>
          <w:tblHeader/>
        </w:trPr>
        <w:tc>
          <w:tcPr>
            <w:tcW w:w="2890"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3050"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9B06D4">
        <w:trPr>
          <w:trHeight w:val="504"/>
          <w:tblHeader/>
        </w:trPr>
        <w:tc>
          <w:tcPr>
            <w:tcW w:w="2890"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5E1F3A5" w:rsidR="001F503E" w:rsidRPr="005F082E" w:rsidRDefault="00283575" w:rsidP="0087640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3050"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9B06D4">
        <w:trPr>
          <w:trHeight w:val="504"/>
          <w:tblHeader/>
        </w:trPr>
        <w:tc>
          <w:tcPr>
            <w:tcW w:w="2890"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C06C791" w:rsidR="001F503E" w:rsidRPr="005F082E" w:rsidRDefault="00283575" w:rsidP="0087640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3050"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9B06D4">
        <w:trPr>
          <w:trHeight w:val="504"/>
          <w:tblHeader/>
        </w:trPr>
        <w:tc>
          <w:tcPr>
            <w:tcW w:w="2890"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1F11943D" w:rsidR="001F503E" w:rsidRPr="005F082E" w:rsidRDefault="00283575" w:rsidP="0087640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3050"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11520" w:type="dxa"/>
        <w:tblInd w:w="-375" w:type="dxa"/>
        <w:tblLook w:val="04A0" w:firstRow="1" w:lastRow="0" w:firstColumn="1" w:lastColumn="0" w:noHBand="0" w:noVBand="1"/>
      </w:tblPr>
      <w:tblGrid>
        <w:gridCol w:w="11520"/>
      </w:tblGrid>
      <w:tr w:rsidR="001F503E" w:rsidRPr="005F082E" w14:paraId="2A270370" w14:textId="77777777" w:rsidTr="009B06D4">
        <w:tc>
          <w:tcPr>
            <w:tcW w:w="11520" w:type="dxa"/>
            <w:tcBorders>
              <w:top w:val="single" w:sz="12" w:space="0" w:color="auto"/>
              <w:left w:val="single" w:sz="12" w:space="0" w:color="auto"/>
              <w:bottom w:val="single" w:sz="12" w:space="0" w:color="auto"/>
              <w:right w:val="single" w:sz="12" w:space="0" w:color="auto"/>
            </w:tcBorders>
          </w:tcPr>
          <w:p w14:paraId="484F6D75" w14:textId="6CBD7C0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283575">
              <w:rPr>
                <w:rFonts w:ascii="Arial" w:hAnsi="Arial" w:cs="Arial"/>
                <w:sz w:val="24"/>
                <w:szCs w:val="24"/>
              </w:rPr>
              <w:t xml:space="preserve"> [</w:t>
            </w:r>
            <w:r w:rsidR="00283575" w:rsidRPr="00283575">
              <w:rPr>
                <w:rFonts w:ascii="Arial" w:hAnsi="Arial" w:cs="Arial"/>
                <w:b/>
                <w:sz w:val="24"/>
                <w:szCs w:val="24"/>
              </w:rPr>
              <w:t>NONE</w:t>
            </w:r>
            <w:r w:rsidRPr="005F082E">
              <w:rPr>
                <w:rFonts w:ascii="Arial" w:hAnsi="Arial" w:cs="Arial"/>
                <w:sz w:val="24"/>
                <w:szCs w:val="24"/>
              </w:rPr>
              <w:t>]</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11520" w:type="dxa"/>
        <w:tblInd w:w="-375" w:type="dxa"/>
        <w:tblLook w:val="04A0" w:firstRow="1" w:lastRow="0" w:firstColumn="1" w:lastColumn="0" w:noHBand="0" w:noVBand="1"/>
      </w:tblPr>
      <w:tblGrid>
        <w:gridCol w:w="11520"/>
      </w:tblGrid>
      <w:tr w:rsidR="001F503E" w:rsidRPr="005F082E" w14:paraId="6988776C" w14:textId="77777777" w:rsidTr="009B06D4">
        <w:tc>
          <w:tcPr>
            <w:tcW w:w="11520" w:type="dxa"/>
            <w:tcBorders>
              <w:top w:val="single" w:sz="12" w:space="0" w:color="auto"/>
              <w:left w:val="single" w:sz="12" w:space="0" w:color="auto"/>
              <w:bottom w:val="single" w:sz="12" w:space="0" w:color="auto"/>
              <w:right w:val="single" w:sz="12" w:space="0" w:color="auto"/>
            </w:tcBorders>
          </w:tcPr>
          <w:p w14:paraId="40AA8A4D" w14:textId="4CEA7481" w:rsidR="001F503E" w:rsidRPr="005F082E" w:rsidRDefault="001F503E" w:rsidP="00E6004B">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E6004B">
              <w:rPr>
                <w:rFonts w:ascii="Arial" w:hAnsi="Arial" w:cs="Arial"/>
                <w:b/>
                <w:bCs/>
                <w:sz w:val="24"/>
                <w:szCs w:val="24"/>
              </w:rPr>
              <w:t>:</w:t>
            </w:r>
            <w:r w:rsidRPr="00E6004B">
              <w:rPr>
                <w:rFonts w:ascii="Arial" w:hAnsi="Arial" w:cs="Arial"/>
                <w:b/>
                <w:sz w:val="24"/>
                <w:szCs w:val="24"/>
              </w:rPr>
              <w:t xml:space="preserve"> [</w:t>
            </w:r>
            <w:r w:rsidR="00E6004B" w:rsidRPr="00E6004B">
              <w:rPr>
                <w:rFonts w:ascii="Arial" w:hAnsi="Arial" w:cs="Arial"/>
                <w:b/>
                <w:sz w:val="24"/>
                <w:szCs w:val="24"/>
              </w:rPr>
              <w:t>NONE</w:t>
            </w:r>
            <w:r w:rsidRPr="00E6004B">
              <w:rPr>
                <w:rFonts w:ascii="Arial" w:hAnsi="Arial" w:cs="Arial"/>
                <w:b/>
                <w:sz w:val="24"/>
                <w:szCs w:val="24"/>
              </w:rPr>
              <w:t>]</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1520" w:type="dxa"/>
        <w:tblInd w:w="-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87640F" w:rsidRPr="005F082E" w14:paraId="7FC7F63D" w14:textId="77777777" w:rsidTr="009B06D4">
        <w:trPr>
          <w:trHeight w:val="457"/>
        </w:trPr>
        <w:tc>
          <w:tcPr>
            <w:tcW w:w="2350"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870"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9B06D4">
        <w:trPr>
          <w:trHeight w:val="449"/>
        </w:trPr>
        <w:tc>
          <w:tcPr>
            <w:tcW w:w="2350" w:type="dxa"/>
            <w:tcMar>
              <w:left w:w="58" w:type="dxa"/>
              <w:right w:w="58" w:type="dxa"/>
            </w:tcMar>
          </w:tcPr>
          <w:p w14:paraId="353E6FC8" w14:textId="4670BD86" w:rsidR="0087640F" w:rsidRPr="00E6004B" w:rsidRDefault="0087640F" w:rsidP="00E6004B">
            <w:pPr>
              <w:keepNext/>
              <w:spacing w:before="40" w:after="40"/>
              <w:rPr>
                <w:rFonts w:ascii="Arial" w:hAnsi="Arial" w:cs="Arial"/>
                <w:b/>
                <w:color w:val="FFFFFF" w:themeColor="background1"/>
                <w:sz w:val="24"/>
                <w:szCs w:val="24"/>
              </w:rPr>
            </w:pPr>
            <w:r w:rsidRPr="00E6004B">
              <w:rPr>
                <w:rFonts w:ascii="Arial" w:hAnsi="Arial" w:cs="Arial"/>
                <w:b/>
                <w:color w:val="000000" w:themeColor="text1"/>
                <w:sz w:val="24"/>
                <w:szCs w:val="24"/>
              </w:rPr>
              <w:t>[</w:t>
            </w:r>
            <w:r w:rsidR="00E6004B" w:rsidRPr="00E6004B">
              <w:rPr>
                <w:rFonts w:ascii="Arial" w:hAnsi="Arial" w:cs="Arial"/>
                <w:b/>
                <w:color w:val="000000" w:themeColor="text1"/>
                <w:sz w:val="24"/>
                <w:szCs w:val="24"/>
              </w:rPr>
              <w:t>NONE</w:t>
            </w:r>
            <w:r w:rsidRPr="00E6004B">
              <w:rPr>
                <w:rFonts w:ascii="Arial" w:hAnsi="Arial" w:cs="Arial"/>
                <w:b/>
                <w:sz w:val="24"/>
                <w:szCs w:val="24"/>
              </w:rPr>
              <w:t>]</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870"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9B06D4">
        <w:trPr>
          <w:trHeight w:val="449"/>
        </w:trPr>
        <w:tc>
          <w:tcPr>
            <w:tcW w:w="2350" w:type="dxa"/>
            <w:tcMar>
              <w:left w:w="58" w:type="dxa"/>
              <w:right w:w="58" w:type="dxa"/>
            </w:tcMar>
          </w:tcPr>
          <w:p w14:paraId="0B766FEF" w14:textId="4CAA065C" w:rsidR="0087640F" w:rsidRPr="00E6004B" w:rsidRDefault="00E6004B" w:rsidP="00244938">
            <w:pPr>
              <w:spacing w:before="40" w:after="40"/>
              <w:rPr>
                <w:rFonts w:ascii="Arial" w:hAnsi="Arial" w:cs="Arial"/>
                <w:b/>
                <w:color w:val="FFFFFF" w:themeColor="background1"/>
                <w:sz w:val="24"/>
                <w:szCs w:val="24"/>
              </w:rPr>
            </w:pPr>
            <w:r w:rsidRPr="00E6004B">
              <w:rPr>
                <w:rFonts w:ascii="Arial" w:hAnsi="Arial" w:cs="Arial"/>
                <w:b/>
                <w:color w:val="000000" w:themeColor="text1"/>
                <w:sz w:val="24"/>
                <w:szCs w:val="24"/>
              </w:rPr>
              <w:t>[NONE</w:t>
            </w:r>
            <w:r w:rsidR="0087640F" w:rsidRPr="00E6004B">
              <w:rPr>
                <w:rFonts w:ascii="Arial" w:hAnsi="Arial" w:cs="Arial"/>
                <w:b/>
                <w:sz w:val="24"/>
                <w:szCs w:val="24"/>
              </w:rPr>
              <w:t>]</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870"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60F5762F" w14:textId="12EA42F6" w:rsidR="00E25265" w:rsidRPr="005F082E" w:rsidRDefault="00E25265" w:rsidP="008E66E2">
      <w:pPr>
        <w:pStyle w:val="Heading3"/>
        <w:keepNext/>
      </w:pPr>
      <w:bookmarkStart w:id="13" w:name="_Toc58336726"/>
      <w:r w:rsidRPr="005F082E">
        <w:t>Summary Information for Federal Revised Total Coliform Rule</w:t>
      </w:r>
      <w:r w:rsidR="003131EE" w:rsidRPr="005F082E">
        <w:t xml:space="preserve"> </w:t>
      </w:r>
      <w:r w:rsidRPr="005F082E">
        <w:t>Level 1 and Level 2 Assessment Requirements</w:t>
      </w:r>
      <w:bookmarkEnd w:id="13"/>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589FCB38" w:rsidR="00DD7D18" w:rsidRPr="00BD20B0" w:rsidRDefault="00DD7D18" w:rsidP="003131EE">
      <w:pPr>
        <w:spacing w:after="240"/>
        <w:rPr>
          <w:rFonts w:ascii="Arial" w:hAnsi="Arial" w:cs="Arial"/>
          <w:sz w:val="24"/>
          <w:szCs w:val="24"/>
        </w:rPr>
      </w:pPr>
      <w:r w:rsidRPr="00BD20B0">
        <w:rPr>
          <w:rFonts w:ascii="Arial" w:hAnsi="Arial" w:cs="Arial"/>
          <w:sz w:val="24"/>
          <w:szCs w:val="24"/>
        </w:rPr>
        <w:t xml:space="preserve">During the past year we were required to conduct </w:t>
      </w:r>
      <w:r w:rsidR="00D44BCB" w:rsidRPr="00BD20B0">
        <w:rPr>
          <w:rFonts w:ascii="Arial" w:hAnsi="Arial" w:cs="Arial"/>
          <w:sz w:val="24"/>
          <w:szCs w:val="24"/>
        </w:rPr>
        <w:t>0</w:t>
      </w:r>
      <w:r w:rsidRPr="00BD20B0">
        <w:rPr>
          <w:rFonts w:ascii="Arial" w:hAnsi="Arial" w:cs="Arial"/>
          <w:sz w:val="24"/>
          <w:szCs w:val="24"/>
        </w:rPr>
        <w:t xml:space="preserve"> Level</w:t>
      </w:r>
      <w:r w:rsidR="007D21BB" w:rsidRPr="00BD20B0">
        <w:rPr>
          <w:rFonts w:ascii="Arial" w:hAnsi="Arial" w:cs="Arial"/>
          <w:sz w:val="24"/>
          <w:szCs w:val="24"/>
        </w:rPr>
        <w:t> </w:t>
      </w:r>
      <w:r w:rsidRPr="00BD20B0">
        <w:rPr>
          <w:rFonts w:ascii="Arial" w:hAnsi="Arial" w:cs="Arial"/>
          <w:sz w:val="24"/>
          <w:szCs w:val="24"/>
        </w:rPr>
        <w:t xml:space="preserve">1 assessment(s).  </w:t>
      </w:r>
      <w:r w:rsidR="00D44BCB" w:rsidRPr="00BD20B0">
        <w:rPr>
          <w:rFonts w:ascii="Arial" w:hAnsi="Arial" w:cs="Arial"/>
          <w:sz w:val="24"/>
          <w:szCs w:val="24"/>
        </w:rPr>
        <w:t>0</w:t>
      </w:r>
      <w:r w:rsidRPr="00BD20B0">
        <w:rPr>
          <w:rFonts w:ascii="Arial" w:hAnsi="Arial" w:cs="Arial"/>
          <w:sz w:val="24"/>
          <w:szCs w:val="24"/>
        </w:rPr>
        <w:t xml:space="preserve"> Level 1 assessment(s) were completed.  In addition, we were required to take </w:t>
      </w:r>
      <w:r w:rsidR="00D44BCB" w:rsidRPr="00BD20B0">
        <w:rPr>
          <w:rFonts w:ascii="Arial" w:hAnsi="Arial" w:cs="Arial"/>
          <w:sz w:val="24"/>
          <w:szCs w:val="24"/>
        </w:rPr>
        <w:t>0</w:t>
      </w:r>
      <w:r w:rsidRPr="00BD20B0">
        <w:rPr>
          <w:rFonts w:ascii="Arial" w:hAnsi="Arial" w:cs="Arial"/>
          <w:sz w:val="24"/>
          <w:szCs w:val="24"/>
        </w:rPr>
        <w:t xml:space="preserve"> corrective actions and we completed </w:t>
      </w:r>
      <w:r w:rsidR="00D44BCB" w:rsidRPr="00BD20B0">
        <w:rPr>
          <w:rFonts w:ascii="Arial" w:hAnsi="Arial" w:cs="Arial"/>
          <w:sz w:val="24"/>
          <w:szCs w:val="24"/>
        </w:rPr>
        <w:t xml:space="preserve">0 </w:t>
      </w:r>
      <w:r w:rsidRPr="00BD20B0">
        <w:rPr>
          <w:rFonts w:ascii="Arial" w:hAnsi="Arial" w:cs="Arial"/>
          <w:sz w:val="24"/>
          <w:szCs w:val="24"/>
        </w:rPr>
        <w:t>of these actions.</w:t>
      </w:r>
    </w:p>
    <w:p w14:paraId="69E753CA" w14:textId="5D932C6F" w:rsidR="00DD7D18" w:rsidRPr="005F082E" w:rsidRDefault="00DD7D18" w:rsidP="003131EE">
      <w:pPr>
        <w:spacing w:after="240"/>
        <w:rPr>
          <w:rFonts w:ascii="Arial" w:hAnsi="Arial" w:cs="Arial"/>
          <w:sz w:val="24"/>
          <w:szCs w:val="24"/>
        </w:rPr>
      </w:pPr>
      <w:r w:rsidRPr="00BD20B0">
        <w:rPr>
          <w:rFonts w:ascii="Arial" w:hAnsi="Arial" w:cs="Arial"/>
          <w:sz w:val="24"/>
          <w:szCs w:val="24"/>
        </w:rPr>
        <w:t xml:space="preserve">During the past year </w:t>
      </w:r>
      <w:r w:rsidR="00D44BCB" w:rsidRPr="00BD20B0">
        <w:rPr>
          <w:rFonts w:ascii="Arial" w:hAnsi="Arial" w:cs="Arial"/>
          <w:sz w:val="24"/>
          <w:szCs w:val="24"/>
        </w:rPr>
        <w:t>0</w:t>
      </w:r>
      <w:r w:rsidRPr="00BD20B0">
        <w:rPr>
          <w:rFonts w:ascii="Arial" w:hAnsi="Arial" w:cs="Arial"/>
          <w:sz w:val="24"/>
          <w:szCs w:val="24"/>
        </w:rPr>
        <w:t xml:space="preserve"> Level 2 assessments were required to be completed for our water system.  </w:t>
      </w:r>
      <w:r w:rsidR="00D44BCB" w:rsidRPr="00BD20B0">
        <w:rPr>
          <w:rFonts w:ascii="Arial" w:hAnsi="Arial" w:cs="Arial"/>
          <w:sz w:val="24"/>
          <w:szCs w:val="24"/>
        </w:rPr>
        <w:t>0</w:t>
      </w:r>
      <w:r w:rsidRPr="00BD20B0">
        <w:rPr>
          <w:rFonts w:ascii="Arial" w:hAnsi="Arial" w:cs="Arial"/>
          <w:sz w:val="24"/>
          <w:szCs w:val="24"/>
        </w:rPr>
        <w:t xml:space="preserve"> Level 2 assessments were completed.  In addition, we were required to take </w:t>
      </w:r>
      <w:r w:rsidR="00D44BCB" w:rsidRPr="00BD20B0">
        <w:rPr>
          <w:rFonts w:ascii="Arial" w:hAnsi="Arial" w:cs="Arial"/>
          <w:sz w:val="24"/>
          <w:szCs w:val="24"/>
        </w:rPr>
        <w:t>0</w:t>
      </w:r>
      <w:r w:rsidRPr="00BD20B0">
        <w:rPr>
          <w:rFonts w:ascii="Arial" w:hAnsi="Arial" w:cs="Arial"/>
          <w:sz w:val="24"/>
          <w:szCs w:val="24"/>
        </w:rPr>
        <w:t xml:space="preserve"> corrective actions and we completed </w:t>
      </w:r>
      <w:r w:rsidR="00D44BCB" w:rsidRPr="00BD20B0">
        <w:rPr>
          <w:rFonts w:ascii="Arial" w:hAnsi="Arial" w:cs="Arial"/>
          <w:sz w:val="24"/>
          <w:szCs w:val="24"/>
        </w:rPr>
        <w:t>0</w:t>
      </w:r>
      <w:r w:rsidRPr="00BD20B0">
        <w:rPr>
          <w:rFonts w:ascii="Arial" w:hAnsi="Arial" w:cs="Arial"/>
          <w:sz w:val="24"/>
          <w:szCs w:val="24"/>
        </w:rPr>
        <w:t xml:space="preserve">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E6004B" w:rsidRDefault="00DD7D18" w:rsidP="00BF628D">
      <w:pPr>
        <w:pStyle w:val="Heading4"/>
        <w:rPr>
          <w:b w:val="0"/>
        </w:rPr>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0112249" w:rsidR="00ED2935" w:rsidRPr="005F082E" w:rsidRDefault="00ED2935" w:rsidP="003131EE">
      <w:pPr>
        <w:spacing w:after="240"/>
        <w:rPr>
          <w:rFonts w:ascii="Arial" w:hAnsi="Arial" w:cs="Arial"/>
          <w:sz w:val="24"/>
          <w:szCs w:val="24"/>
        </w:rPr>
      </w:pPr>
      <w:r w:rsidRPr="00E6004B">
        <w:rPr>
          <w:rFonts w:ascii="Arial" w:hAnsi="Arial" w:cs="Arial"/>
          <w:sz w:val="24"/>
          <w:szCs w:val="24"/>
        </w:rPr>
        <w:t xml:space="preserve">We were </w:t>
      </w:r>
      <w:r w:rsidR="00D44BCB" w:rsidRPr="00E6004B">
        <w:rPr>
          <w:rFonts w:ascii="Arial" w:hAnsi="Arial" w:cs="Arial"/>
          <w:b/>
          <w:bCs/>
          <w:sz w:val="24"/>
          <w:szCs w:val="24"/>
        </w:rPr>
        <w:t>NOT</w:t>
      </w:r>
      <w:r w:rsidR="00D44BCB" w:rsidRPr="00E6004B">
        <w:rPr>
          <w:rFonts w:ascii="Arial" w:hAnsi="Arial" w:cs="Arial"/>
          <w:sz w:val="24"/>
          <w:szCs w:val="24"/>
        </w:rPr>
        <w:t xml:space="preserve"> </w:t>
      </w:r>
      <w:r w:rsidRPr="00E6004B">
        <w:rPr>
          <w:rFonts w:ascii="Arial" w:hAnsi="Arial" w:cs="Arial"/>
          <w:sz w:val="24"/>
          <w:szCs w:val="24"/>
        </w:rPr>
        <w:t xml:space="preserve">required to complete a Level 2 assessment because we </w:t>
      </w:r>
      <w:r w:rsidR="00D44BCB" w:rsidRPr="00E6004B">
        <w:rPr>
          <w:rFonts w:ascii="Arial" w:hAnsi="Arial" w:cs="Arial"/>
          <w:b/>
          <w:bCs/>
          <w:sz w:val="24"/>
          <w:szCs w:val="24"/>
        </w:rPr>
        <w:t>DID NOT FIND</w:t>
      </w:r>
      <w:r w:rsidRPr="00E6004B">
        <w:rPr>
          <w:rFonts w:ascii="Arial" w:hAnsi="Arial" w:cs="Arial"/>
          <w:sz w:val="24"/>
          <w:szCs w:val="24"/>
        </w:rPr>
        <w:t xml:space="preserve"> </w:t>
      </w:r>
      <w:r w:rsidRPr="00E6004B">
        <w:rPr>
          <w:rFonts w:ascii="Arial" w:hAnsi="Arial" w:cs="Arial"/>
          <w:i/>
          <w:sz w:val="24"/>
          <w:szCs w:val="24"/>
        </w:rPr>
        <w:t>E. coli</w:t>
      </w:r>
      <w:r w:rsidRPr="00E6004B">
        <w:rPr>
          <w:rFonts w:ascii="Arial" w:hAnsi="Arial" w:cs="Arial"/>
          <w:sz w:val="24"/>
          <w:szCs w:val="24"/>
        </w:rPr>
        <w:t xml:space="preserve"> in our water system.  In addition, we were required to take </w:t>
      </w:r>
      <w:r w:rsidR="00D44BCB" w:rsidRPr="00E6004B">
        <w:rPr>
          <w:rFonts w:ascii="Arial" w:hAnsi="Arial" w:cs="Arial"/>
          <w:sz w:val="24"/>
          <w:szCs w:val="24"/>
        </w:rPr>
        <w:t>0</w:t>
      </w:r>
      <w:r w:rsidR="00D0475A" w:rsidRPr="00E6004B">
        <w:rPr>
          <w:rFonts w:ascii="Arial" w:hAnsi="Arial" w:cs="Arial"/>
          <w:sz w:val="24"/>
          <w:szCs w:val="24"/>
        </w:rPr>
        <w:t xml:space="preserve"> </w:t>
      </w:r>
      <w:r w:rsidRPr="00E6004B">
        <w:rPr>
          <w:rFonts w:ascii="Arial" w:hAnsi="Arial" w:cs="Arial"/>
          <w:sz w:val="24"/>
          <w:szCs w:val="24"/>
        </w:rPr>
        <w:t xml:space="preserve">corrective actions and we completed </w:t>
      </w:r>
      <w:r w:rsidR="00D44BCB" w:rsidRPr="00E6004B">
        <w:rPr>
          <w:rFonts w:ascii="Arial" w:hAnsi="Arial" w:cs="Arial"/>
          <w:sz w:val="24"/>
          <w:szCs w:val="24"/>
        </w:rPr>
        <w:t>0</w:t>
      </w:r>
      <w:r w:rsidRPr="00E6004B">
        <w:rPr>
          <w:rFonts w:ascii="Arial" w:hAnsi="Arial" w:cs="Arial"/>
          <w:sz w:val="24"/>
          <w:szCs w:val="24"/>
        </w:rPr>
        <w:t xml:space="preserve"> of these actions.</w:t>
      </w:r>
    </w:p>
    <w:p w14:paraId="76470F1B" w14:textId="72636BB5" w:rsidR="00DD0989"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p w14:paraId="31C2CBB8" w14:textId="190E1296" w:rsidR="00E6004B" w:rsidRPr="005F082E" w:rsidRDefault="00E6004B" w:rsidP="003131EE">
      <w:pPr>
        <w:spacing w:after="240"/>
        <w:rPr>
          <w:rFonts w:ascii="Arial" w:hAnsi="Arial" w:cs="Arial"/>
          <w:sz w:val="24"/>
          <w:szCs w:val="24"/>
        </w:rPr>
      </w:pPr>
      <w:r>
        <w:rPr>
          <w:rFonts w:ascii="Arial" w:hAnsi="Arial" w:cs="Arial"/>
          <w:sz w:val="24"/>
          <w:szCs w:val="24"/>
        </w:rPr>
        <w:t>N/A</w:t>
      </w:r>
    </w:p>
    <w:sectPr w:rsidR="00E6004B"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6DE36" w14:textId="77777777" w:rsidR="001C135E" w:rsidRDefault="001C135E">
      <w:r>
        <w:separator/>
      </w:r>
    </w:p>
    <w:p w14:paraId="6E779B33" w14:textId="77777777" w:rsidR="001C135E" w:rsidRDefault="001C135E"/>
  </w:endnote>
  <w:endnote w:type="continuationSeparator" w:id="0">
    <w:p w14:paraId="2F978746" w14:textId="77777777" w:rsidR="001C135E" w:rsidRDefault="001C135E">
      <w:r>
        <w:continuationSeparator/>
      </w:r>
    </w:p>
    <w:p w14:paraId="632D4319" w14:textId="77777777" w:rsidR="001C135E" w:rsidRDefault="001C1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9BAF" w14:textId="77777777" w:rsidR="001C135E" w:rsidRDefault="001C135E">
      <w:r>
        <w:separator/>
      </w:r>
    </w:p>
    <w:p w14:paraId="472C4E55" w14:textId="77777777" w:rsidR="001C135E" w:rsidRDefault="001C135E"/>
  </w:footnote>
  <w:footnote w:type="continuationSeparator" w:id="0">
    <w:p w14:paraId="09B53968" w14:textId="77777777" w:rsidR="001C135E" w:rsidRDefault="001C135E">
      <w:r>
        <w:continuationSeparator/>
      </w:r>
    </w:p>
    <w:p w14:paraId="08680155" w14:textId="77777777" w:rsidR="001C135E" w:rsidRDefault="001C1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B34FC">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B34FC">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03FF"/>
    <w:rsid w:val="001C135E"/>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3575"/>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2EE"/>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97A94"/>
    <w:rsid w:val="004A05D8"/>
    <w:rsid w:val="004A07B2"/>
    <w:rsid w:val="004A1ABC"/>
    <w:rsid w:val="004A2077"/>
    <w:rsid w:val="004A447F"/>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6F6BF7"/>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34FC"/>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51F6"/>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4B0F"/>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75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CFB"/>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334A"/>
    <w:rsid w:val="009B06D4"/>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20B0"/>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1D56"/>
    <w:rsid w:val="00C6314A"/>
    <w:rsid w:val="00C649AA"/>
    <w:rsid w:val="00C70791"/>
    <w:rsid w:val="00C72373"/>
    <w:rsid w:val="00C723B5"/>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4BCB"/>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04B"/>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5855"/>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B6728-BAB9-4878-8158-43B16EEB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18007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Brill</cp:lastModifiedBy>
  <cp:revision>3</cp:revision>
  <cp:lastPrinted>2021-02-24T23:35:00Z</cp:lastPrinted>
  <dcterms:created xsi:type="dcterms:W3CDTF">2021-06-23T02:54:00Z</dcterms:created>
  <dcterms:modified xsi:type="dcterms:W3CDTF">2021-06-23T02:55:00Z</dcterms:modified>
</cp:coreProperties>
</file>