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D514B" w14:textId="77777777" w:rsidR="001F377F" w:rsidRPr="00A91529" w:rsidRDefault="001F377F" w:rsidP="001F377F">
      <w:pPr>
        <w:pStyle w:val="Heading3"/>
        <w:jc w:val="center"/>
        <w:rPr>
          <w:color w:val="auto"/>
        </w:rPr>
      </w:pPr>
      <w:bookmarkStart w:id="0" w:name="_Toc277681655"/>
      <w:bookmarkStart w:id="1" w:name="_Toc91853405"/>
      <w:r w:rsidRPr="00A91529">
        <w:rPr>
          <w:color w:val="auto"/>
        </w:rPr>
        <w:t>APPENDIX G:  CCR Certification Form (Suggested Format)</w:t>
      </w:r>
      <w:bookmarkEnd w:id="0"/>
      <w:bookmarkEnd w:id="1"/>
    </w:p>
    <w:p w14:paraId="39846E35" w14:textId="77777777" w:rsidR="001F377F" w:rsidRPr="001F377F" w:rsidRDefault="001F377F" w:rsidP="001F377F">
      <w:pPr>
        <w:spacing w:after="0"/>
        <w:jc w:val="center"/>
        <w:rPr>
          <w:rFonts w:ascii="Arial" w:hAnsi="Arial" w:cs="Arial"/>
          <w:b/>
          <w:sz w:val="22"/>
          <w:szCs w:val="22"/>
        </w:rPr>
      </w:pPr>
      <w:r w:rsidRPr="001F377F">
        <w:rPr>
          <w:rFonts w:ascii="Arial" w:hAnsi="Arial" w:cs="Arial"/>
          <w:b/>
          <w:sz w:val="22"/>
          <w:szCs w:val="22"/>
        </w:rPr>
        <w:t>Consumer Confidence Report</w:t>
      </w:r>
    </w:p>
    <w:p w14:paraId="2884B76E" w14:textId="77777777" w:rsidR="001F377F" w:rsidRPr="001F377F" w:rsidRDefault="001F377F" w:rsidP="001F377F">
      <w:pPr>
        <w:spacing w:after="0"/>
        <w:jc w:val="center"/>
        <w:rPr>
          <w:rFonts w:ascii="Arial" w:hAnsi="Arial" w:cs="Arial"/>
          <w:b/>
          <w:sz w:val="22"/>
          <w:szCs w:val="22"/>
        </w:rPr>
      </w:pPr>
      <w:r w:rsidRPr="001F377F">
        <w:rPr>
          <w:rFonts w:ascii="Arial" w:hAnsi="Arial" w:cs="Arial"/>
          <w:b/>
          <w:sz w:val="22"/>
          <w:szCs w:val="22"/>
        </w:rPr>
        <w:t>Certification Form</w:t>
      </w:r>
    </w:p>
    <w:p w14:paraId="067DB814" w14:textId="77777777" w:rsidR="001F377F" w:rsidRPr="001F377F" w:rsidRDefault="001F377F" w:rsidP="001F377F">
      <w:pPr>
        <w:spacing w:after="180"/>
        <w:jc w:val="center"/>
        <w:rPr>
          <w:rFonts w:ascii="Arial" w:hAnsi="Arial" w:cs="Arial"/>
          <w:iCs/>
          <w:sz w:val="22"/>
          <w:szCs w:val="22"/>
        </w:rPr>
      </w:pPr>
      <w:r w:rsidRPr="001F377F">
        <w:rPr>
          <w:rFonts w:ascii="Arial" w:hAnsi="Arial" w:cs="Arial"/>
          <w:iCs/>
          <w:sz w:val="22"/>
          <w:szCs w:val="22"/>
        </w:rPr>
        <w:t>(to be submitted with a copy of the CCR)</w:t>
      </w:r>
    </w:p>
    <w:p w14:paraId="2A9C48E0" w14:textId="0FA2BBD7" w:rsidR="001F377F" w:rsidRDefault="001F377F" w:rsidP="00B507A2">
      <w:pPr>
        <w:spacing w:after="120"/>
        <w:jc w:val="center"/>
        <w:rPr>
          <w:rFonts w:ascii="Arial" w:hAnsi="Arial" w:cs="Arial"/>
          <w:b/>
          <w:sz w:val="22"/>
          <w:szCs w:val="22"/>
        </w:rPr>
      </w:pPr>
      <w:r w:rsidRPr="001F377F">
        <w:rPr>
          <w:rFonts w:ascii="Arial" w:hAnsi="Arial" w:cs="Arial"/>
          <w:b/>
          <w:sz w:val="22"/>
          <w:szCs w:val="22"/>
        </w:rPr>
        <w:t xml:space="preserve">(To certify electronic delivery of the CCR, use the certification form on the State Water Board’s website at </w:t>
      </w:r>
      <w:hyperlink r:id="rId7" w:history="1">
        <w:r w:rsidRPr="001F377F">
          <w:rPr>
            <w:rStyle w:val="Hyperlink"/>
            <w:rFonts w:ascii="Arial" w:hAnsi="Arial" w:cs="Arial"/>
            <w:b/>
            <w:sz w:val="22"/>
            <w:szCs w:val="22"/>
          </w:rPr>
          <w:t>http://www.swrcb.ca.gov/drinking_water/certlic/drinkingwater/CCR.shtml</w:t>
        </w:r>
      </w:hyperlink>
      <w:r w:rsidRPr="001F377F">
        <w:rPr>
          <w:rFonts w:ascii="Arial" w:hAnsi="Arial" w:cs="Arial"/>
          <w:b/>
          <w:sz w:val="22"/>
          <w:szCs w:val="22"/>
        </w:rPr>
        <w:t>)</w:t>
      </w:r>
    </w:p>
    <w:p w14:paraId="248E8322" w14:textId="55F13597" w:rsidR="0010056C" w:rsidRPr="00F04282" w:rsidRDefault="0010056C" w:rsidP="0010056C">
      <w:pPr>
        <w:spacing w:before="120" w:after="120"/>
        <w:rPr>
          <w:rFonts w:ascii="Arial" w:eastAsia="Times New Roman" w:hAnsi="Arial" w:cs="Arial"/>
          <w:szCs w:val="24"/>
        </w:rPr>
      </w:pPr>
      <w:r w:rsidRPr="00F04282">
        <w:rPr>
          <w:rFonts w:ascii="Arial" w:eastAsia="Times New Roman" w:hAnsi="Arial" w:cs="Arial"/>
          <w:szCs w:val="24"/>
        </w:rPr>
        <w:t>Water System Name:</w:t>
      </w:r>
      <w:r w:rsidRPr="00F04282">
        <w:rPr>
          <w:rFonts w:ascii="Arial" w:eastAsia="Times New Roman" w:hAnsi="Arial" w:cs="Arial"/>
          <w:szCs w:val="24"/>
        </w:rPr>
        <w:tab/>
      </w:r>
      <w:r w:rsidR="00243CAB">
        <w:rPr>
          <w:rFonts w:ascii="Arial" w:eastAsia="Times New Roman" w:hAnsi="Arial" w:cs="Arial"/>
          <w:szCs w:val="24"/>
        </w:rPr>
        <w:t>A</w:t>
      </w:r>
      <w:r w:rsidR="00FD7901">
        <w:rPr>
          <w:rFonts w:ascii="Arial" w:eastAsia="Times New Roman" w:hAnsi="Arial" w:cs="Arial"/>
          <w:szCs w:val="24"/>
        </w:rPr>
        <w:t>lpine Village</w:t>
      </w:r>
    </w:p>
    <w:p w14:paraId="0A497124" w14:textId="7E022705" w:rsidR="0010056C" w:rsidRDefault="0010056C" w:rsidP="0010056C">
      <w:pPr>
        <w:spacing w:before="120" w:after="120"/>
        <w:rPr>
          <w:rFonts w:ascii="Arial" w:eastAsia="Times New Roman" w:hAnsi="Arial" w:cs="Arial"/>
          <w:szCs w:val="24"/>
        </w:rPr>
      </w:pPr>
      <w:r w:rsidRPr="00F04282">
        <w:rPr>
          <w:rFonts w:ascii="Arial" w:eastAsia="Times New Roman" w:hAnsi="Arial" w:cs="Arial"/>
          <w:szCs w:val="24"/>
        </w:rPr>
        <w:t>Water System Number:</w:t>
      </w:r>
      <w:r w:rsidRPr="00F04282">
        <w:rPr>
          <w:rFonts w:ascii="Arial" w:eastAsia="Times New Roman" w:hAnsi="Arial" w:cs="Arial"/>
          <w:szCs w:val="24"/>
        </w:rPr>
        <w:tab/>
      </w:r>
      <w:r w:rsidR="000B429A">
        <w:rPr>
          <w:rFonts w:ascii="Arial" w:eastAsia="Times New Roman" w:hAnsi="Arial" w:cs="Arial"/>
          <w:szCs w:val="24"/>
        </w:rPr>
        <w:t>CA</w:t>
      </w:r>
      <w:r w:rsidR="000B429A" w:rsidRPr="000B429A">
        <w:rPr>
          <w:rFonts w:ascii="Benguiat Bk BT" w:hAnsi="Benguiat Bk BT"/>
          <w:b/>
          <w:bCs/>
          <w:color w:val="000000"/>
          <w:sz w:val="36"/>
          <w:szCs w:val="36"/>
          <w:shd w:val="clear" w:color="auto" w:fill="F7F0DE"/>
        </w:rPr>
        <w:t xml:space="preserve"> </w:t>
      </w:r>
      <w:r w:rsidR="00FD7901">
        <w:rPr>
          <w:rFonts w:ascii="Arial" w:eastAsia="Times New Roman" w:hAnsi="Arial" w:cs="Arial"/>
          <w:b/>
          <w:bCs/>
          <w:szCs w:val="24"/>
        </w:rPr>
        <w:t>3301491</w:t>
      </w:r>
    </w:p>
    <w:p w14:paraId="3E8637FD" w14:textId="14F3B053" w:rsidR="0010056C" w:rsidRDefault="0010056C" w:rsidP="0010056C">
      <w:pPr>
        <w:spacing w:before="120" w:after="120"/>
        <w:rPr>
          <w:rFonts w:ascii="Arial" w:eastAsia="Times New Roman" w:hAnsi="Arial" w:cs="Arial"/>
          <w:szCs w:val="24"/>
        </w:rPr>
      </w:pPr>
      <w:r w:rsidRPr="00B25537">
        <w:rPr>
          <w:rFonts w:ascii="Arial" w:eastAsia="Times New Roman" w:hAnsi="Arial" w:cs="Arial"/>
          <w:szCs w:val="24"/>
        </w:rPr>
        <w:t xml:space="preserve">The water system named above hereby certifies that its Consumer Confidence Report was distributed on </w:t>
      </w:r>
      <w:r w:rsidRPr="001063B4">
        <w:rPr>
          <w:rFonts w:ascii="Arial" w:eastAsia="Times New Roman" w:hAnsi="Arial" w:cs="Arial"/>
          <w:szCs w:val="24"/>
          <w:u w:val="single"/>
        </w:rPr>
        <w:t>_____</w:t>
      </w:r>
      <w:r w:rsidR="0023783C" w:rsidRPr="0023783C">
        <w:rPr>
          <w:rFonts w:ascii="Arial" w:hAnsi="Arial" w:cs="Arial"/>
          <w:szCs w:val="24"/>
          <w:u w:val="single"/>
        </w:rPr>
        <w:t>July 1, 2026</w:t>
      </w:r>
      <w:r w:rsidRPr="00B25537">
        <w:rPr>
          <w:rFonts w:ascii="Arial" w:eastAsia="Times New Roman" w:hAnsi="Arial" w:cs="Arial"/>
          <w:szCs w:val="24"/>
        </w:rPr>
        <w:t>__________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p w14:paraId="3E1EAA72" w14:textId="477239CD" w:rsidR="0010056C" w:rsidRPr="001063B4" w:rsidRDefault="0010056C" w:rsidP="0010056C">
      <w:pPr>
        <w:rPr>
          <w:rFonts w:ascii="Arial" w:hAnsi="Arial" w:cs="Arial"/>
          <w:szCs w:val="24"/>
        </w:rPr>
      </w:pPr>
      <w:r w:rsidRPr="001063B4">
        <w:rPr>
          <w:rFonts w:ascii="Arial" w:eastAsia="Times New Roman" w:hAnsi="Arial" w:cs="Arial"/>
          <w:szCs w:val="24"/>
        </w:rPr>
        <w:t>Certified by:</w:t>
      </w:r>
      <w:r w:rsidRPr="001063B4">
        <w:rPr>
          <w:rFonts w:ascii="Arial" w:eastAsia="Times New Roman" w:hAnsi="Arial" w:cs="Arial"/>
          <w:szCs w:val="24"/>
        </w:rPr>
        <w:tab/>
        <w:t>Name:</w:t>
      </w:r>
      <w:r w:rsidRPr="001063B4">
        <w:rPr>
          <w:rFonts w:ascii="Arial" w:eastAsia="Times New Roman" w:hAnsi="Arial" w:cs="Arial"/>
          <w:szCs w:val="24"/>
        </w:rPr>
        <w:tab/>
      </w:r>
      <w:r>
        <w:rPr>
          <w:rFonts w:ascii="Arial" w:eastAsia="Times New Roman" w:hAnsi="Arial" w:cs="Arial"/>
          <w:szCs w:val="24"/>
        </w:rPr>
        <w:t xml:space="preserve"> </w:t>
      </w:r>
      <w:r w:rsidR="000B429A">
        <w:rPr>
          <w:rFonts w:ascii="Arial" w:hAnsi="Arial" w:cs="Arial"/>
          <w:szCs w:val="24"/>
        </w:rPr>
        <w:t>Bryan Robres</w:t>
      </w:r>
    </w:p>
    <w:p w14:paraId="397DA078" w14:textId="586FA3BA" w:rsidR="0010056C" w:rsidRPr="001063B4" w:rsidRDefault="0010056C" w:rsidP="0010056C">
      <w:pPr>
        <w:spacing w:before="120" w:after="120"/>
        <w:rPr>
          <w:rFonts w:ascii="Arial" w:eastAsia="Times New Roman" w:hAnsi="Arial" w:cs="Arial"/>
          <w:szCs w:val="24"/>
        </w:rPr>
      </w:pPr>
      <w:r w:rsidRPr="001063B4">
        <w:rPr>
          <w:rFonts w:ascii="Arial" w:eastAsia="Times New Roman" w:hAnsi="Arial" w:cs="Arial"/>
          <w:szCs w:val="24"/>
        </w:rPr>
        <w:tab/>
      </w:r>
      <w:r>
        <w:rPr>
          <w:rFonts w:ascii="Arial" w:eastAsia="Times New Roman" w:hAnsi="Arial" w:cs="Arial"/>
          <w:szCs w:val="24"/>
        </w:rPr>
        <w:tab/>
      </w:r>
      <w:r w:rsidRPr="001063B4">
        <w:rPr>
          <w:rFonts w:ascii="Arial" w:eastAsia="Times New Roman" w:hAnsi="Arial" w:cs="Arial"/>
          <w:szCs w:val="24"/>
        </w:rPr>
        <w:t>Signature:</w:t>
      </w:r>
      <w:r w:rsidRPr="001063B4">
        <w:rPr>
          <w:rFonts w:ascii="Arial" w:eastAsia="Times New Roman" w:hAnsi="Arial" w:cs="Arial"/>
          <w:szCs w:val="24"/>
        </w:rPr>
        <w:tab/>
      </w:r>
      <w:r w:rsidR="0023783C">
        <w:rPr>
          <w:rFonts w:ascii="Arial" w:eastAsia="Times New Roman" w:hAnsi="Arial" w:cs="Arial"/>
          <w:noProof/>
          <w:szCs w:val="24"/>
          <w14:ligatures w14:val="standardContextual"/>
        </w:rPr>
        <w:drawing>
          <wp:inline distT="0" distB="0" distL="0" distR="0" wp14:anchorId="4DE902D7" wp14:editId="145AE989">
            <wp:extent cx="847725" cy="502386"/>
            <wp:effectExtent l="0" t="0" r="0" b="0"/>
            <wp:docPr id="91603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33687" name="Picture 9160336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4422" cy="518207"/>
                    </a:xfrm>
                    <a:prstGeom prst="rect">
                      <a:avLst/>
                    </a:prstGeom>
                  </pic:spPr>
                </pic:pic>
              </a:graphicData>
            </a:graphic>
          </wp:inline>
        </w:drawing>
      </w:r>
      <w:r w:rsidRPr="001063B4">
        <w:rPr>
          <w:rFonts w:ascii="Arial" w:eastAsia="Times New Roman" w:hAnsi="Arial" w:cs="Arial"/>
          <w:szCs w:val="24"/>
        </w:rPr>
        <w:tab/>
      </w:r>
    </w:p>
    <w:p w14:paraId="2381F942" w14:textId="18DFE64A" w:rsidR="0010056C" w:rsidRPr="001063B4" w:rsidRDefault="0010056C" w:rsidP="0010056C">
      <w:pPr>
        <w:spacing w:before="120" w:after="120"/>
        <w:rPr>
          <w:rFonts w:ascii="Arial" w:eastAsia="Times New Roman" w:hAnsi="Arial" w:cs="Arial"/>
          <w:szCs w:val="24"/>
        </w:rPr>
      </w:pPr>
      <w:r w:rsidRPr="001063B4">
        <w:rPr>
          <w:rFonts w:ascii="Arial" w:eastAsia="Times New Roman" w:hAnsi="Arial" w:cs="Arial"/>
          <w:szCs w:val="24"/>
        </w:rPr>
        <w:tab/>
      </w:r>
      <w:r>
        <w:rPr>
          <w:rFonts w:ascii="Arial" w:eastAsia="Times New Roman" w:hAnsi="Arial" w:cs="Arial"/>
          <w:szCs w:val="24"/>
        </w:rPr>
        <w:tab/>
      </w:r>
      <w:r w:rsidRPr="001063B4">
        <w:rPr>
          <w:rFonts w:ascii="Arial" w:eastAsia="Times New Roman" w:hAnsi="Arial" w:cs="Arial"/>
          <w:szCs w:val="24"/>
        </w:rPr>
        <w:t>Title:</w:t>
      </w:r>
      <w:r>
        <w:rPr>
          <w:rFonts w:ascii="Arial" w:eastAsia="Times New Roman" w:hAnsi="Arial" w:cs="Arial"/>
          <w:szCs w:val="24"/>
        </w:rPr>
        <w:t xml:space="preserve"> </w:t>
      </w:r>
      <w:r w:rsidR="000B429A">
        <w:rPr>
          <w:rFonts w:ascii="Arial" w:hAnsi="Arial" w:cs="Arial"/>
          <w:szCs w:val="24"/>
        </w:rPr>
        <w:t>Operator</w:t>
      </w:r>
      <w:r w:rsidRPr="001063B4">
        <w:rPr>
          <w:rFonts w:ascii="Arial" w:eastAsia="Times New Roman" w:hAnsi="Arial" w:cs="Arial"/>
          <w:szCs w:val="24"/>
        </w:rPr>
        <w:tab/>
      </w:r>
    </w:p>
    <w:p w14:paraId="153B9707" w14:textId="5F7DA4E8" w:rsidR="00B507A2" w:rsidRPr="0010056C" w:rsidRDefault="0010056C" w:rsidP="0010056C">
      <w:pPr>
        <w:spacing w:before="120" w:after="120"/>
        <w:rPr>
          <w:rFonts w:ascii="Arial" w:eastAsia="Times New Roman" w:hAnsi="Arial" w:cs="Arial"/>
          <w:szCs w:val="24"/>
        </w:rPr>
      </w:pPr>
      <w:r w:rsidRPr="001063B4">
        <w:rPr>
          <w:rFonts w:ascii="Arial" w:eastAsia="Times New Roman" w:hAnsi="Arial" w:cs="Arial"/>
          <w:szCs w:val="24"/>
        </w:rPr>
        <w:tab/>
      </w:r>
      <w:r>
        <w:rPr>
          <w:rFonts w:ascii="Arial" w:eastAsia="Times New Roman" w:hAnsi="Arial" w:cs="Arial"/>
          <w:szCs w:val="24"/>
        </w:rPr>
        <w:tab/>
      </w:r>
      <w:r w:rsidRPr="001063B4">
        <w:rPr>
          <w:rFonts w:ascii="Arial" w:eastAsia="Times New Roman" w:hAnsi="Arial" w:cs="Arial"/>
          <w:szCs w:val="24"/>
        </w:rPr>
        <w:t>Phone Number</w:t>
      </w:r>
      <w:proofErr w:type="gramStart"/>
      <w:r w:rsidRPr="001063B4">
        <w:rPr>
          <w:rFonts w:ascii="Arial" w:eastAsia="Times New Roman" w:hAnsi="Arial" w:cs="Arial"/>
          <w:szCs w:val="24"/>
        </w:rPr>
        <w:t>:</w:t>
      </w:r>
      <w:r>
        <w:rPr>
          <w:rFonts w:ascii="Arial" w:eastAsia="Times New Roman" w:hAnsi="Arial" w:cs="Arial"/>
          <w:szCs w:val="24"/>
        </w:rPr>
        <w:t xml:space="preserve"> </w:t>
      </w:r>
      <w:r w:rsidRPr="001063B4">
        <w:rPr>
          <w:rFonts w:ascii="Arial" w:hAnsi="Arial" w:cs="Arial"/>
          <w:szCs w:val="24"/>
          <w:highlight w:val="yellow"/>
        </w:rPr>
        <w:t xml:space="preserve"> </w:t>
      </w:r>
      <w:r w:rsidR="000B429A">
        <w:rPr>
          <w:rFonts w:ascii="Arial" w:hAnsi="Arial" w:cs="Arial"/>
          <w:szCs w:val="24"/>
        </w:rPr>
        <w:t>(</w:t>
      </w:r>
      <w:proofErr w:type="gramEnd"/>
      <w:r w:rsidR="000B429A">
        <w:rPr>
          <w:rFonts w:ascii="Arial" w:hAnsi="Arial" w:cs="Arial"/>
          <w:szCs w:val="24"/>
        </w:rPr>
        <w:t>310) 666-8948</w:t>
      </w:r>
      <w:r w:rsidRPr="001063B4">
        <w:rPr>
          <w:rFonts w:ascii="Arial" w:eastAsia="Times New Roman" w:hAnsi="Arial" w:cs="Arial"/>
          <w:szCs w:val="24"/>
        </w:rPr>
        <w:tab/>
        <w:t>Date:</w:t>
      </w:r>
      <w:r>
        <w:rPr>
          <w:rFonts w:ascii="Arial" w:eastAsia="Times New Roman" w:hAnsi="Arial" w:cs="Arial"/>
          <w:szCs w:val="24"/>
        </w:rPr>
        <w:t xml:space="preserve"> </w:t>
      </w:r>
      <w:r w:rsidR="0023783C" w:rsidRPr="0023783C">
        <w:rPr>
          <w:rFonts w:ascii="Arial" w:hAnsi="Arial" w:cs="Arial"/>
          <w:szCs w:val="24"/>
        </w:rPr>
        <w:t>July 1, 2026</w:t>
      </w:r>
    </w:p>
    <w:p w14:paraId="48A48487" w14:textId="77777777" w:rsidR="001F377F" w:rsidRPr="001F377F" w:rsidRDefault="001F377F" w:rsidP="001F377F">
      <w:pPr>
        <w:pStyle w:val="BodyText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80"/>
        <w:rPr>
          <w:rFonts w:ascii="Arial" w:hAnsi="Arial" w:cs="Arial"/>
          <w:i/>
          <w:color w:val="auto"/>
          <w:sz w:val="22"/>
          <w:szCs w:val="22"/>
        </w:rPr>
      </w:pPr>
      <w:r w:rsidRPr="001F377F">
        <w:rPr>
          <w:rFonts w:ascii="Arial" w:hAnsi="Arial" w:cs="Arial"/>
          <w:i/>
          <w:color w:val="auto"/>
          <w:sz w:val="22"/>
          <w:szCs w:val="22"/>
        </w:rPr>
        <w:t>To summarize report delivery used and good-faith efforts taken, please complete the below by checking all items that apply and fill-in where appropriate:</w:t>
      </w:r>
    </w:p>
    <w:p w14:paraId="650C0B79" w14:textId="7852558A" w:rsidR="00F0060E" w:rsidRPr="00B25537" w:rsidRDefault="00F0060E" w:rsidP="00F0060E">
      <w:pPr>
        <w:tabs>
          <w:tab w:val="left" w:pos="9360"/>
        </w:tabs>
        <w:spacing w:after="120"/>
        <w:ind w:left="547" w:hanging="547"/>
        <w:jc w:val="left"/>
        <w:rPr>
          <w:rFonts w:ascii="Arial" w:eastAsia="Times New Roman" w:hAnsi="Arial" w:cs="Arial"/>
          <w:szCs w:val="24"/>
        </w:rPr>
      </w:pPr>
      <w:r>
        <w:rPr>
          <w:rFonts w:ascii="Arial" w:eastAsia="Times New Roman" w:hAnsi="Arial" w:cs="Arial"/>
          <w:szCs w:val="24"/>
        </w:rPr>
        <w:fldChar w:fldCharType="begin">
          <w:ffData>
            <w:name w:val="Check4"/>
            <w:enabled/>
            <w:calcOnExit w:val="0"/>
            <w:statusText w:type="text" w:val="CCR was distributed by mail or other direct delivery methods.  Specify other direct delivery methods used:"/>
            <w:checkBox>
              <w:sizeAuto/>
              <w:default w:val="1"/>
            </w:checkBox>
          </w:ffData>
        </w:fldChar>
      </w:r>
      <w:bookmarkStart w:id="2" w:name="Check4"/>
      <w:r>
        <w:rPr>
          <w:rFonts w:ascii="Arial" w:eastAsia="Times New Roman" w:hAnsi="Arial" w:cs="Arial"/>
          <w:szCs w:val="24"/>
        </w:rPr>
        <w:instrText xml:space="preserve"> FORMCHECKBOX </w:instrText>
      </w:r>
      <w:r>
        <w:rPr>
          <w:rFonts w:ascii="Arial" w:eastAsia="Times New Roman" w:hAnsi="Arial" w:cs="Arial"/>
          <w:szCs w:val="24"/>
        </w:rPr>
      </w:r>
      <w:r>
        <w:rPr>
          <w:rFonts w:ascii="Arial" w:eastAsia="Times New Roman" w:hAnsi="Arial" w:cs="Arial"/>
          <w:szCs w:val="24"/>
        </w:rPr>
        <w:fldChar w:fldCharType="separate"/>
      </w:r>
      <w:r>
        <w:rPr>
          <w:rFonts w:ascii="Arial" w:eastAsia="Times New Roman" w:hAnsi="Arial" w:cs="Arial"/>
          <w:szCs w:val="24"/>
        </w:rPr>
        <w:fldChar w:fldCharType="end"/>
      </w:r>
      <w:bookmarkEnd w:id="2"/>
      <w:r w:rsidRPr="00B25537">
        <w:rPr>
          <w:rFonts w:ascii="Arial" w:eastAsia="Times New Roman" w:hAnsi="Arial" w:cs="Arial"/>
          <w:szCs w:val="24"/>
        </w:rPr>
        <w:tab/>
        <w:t>CCR was distributed by mail</w:t>
      </w:r>
      <w:r>
        <w:rPr>
          <w:rFonts w:ascii="Arial" w:eastAsia="Times New Roman" w:hAnsi="Arial" w:cs="Arial"/>
          <w:szCs w:val="24"/>
        </w:rPr>
        <w:t>.</w:t>
      </w:r>
      <w:r w:rsidRPr="00B25537">
        <w:rPr>
          <w:rFonts w:ascii="Arial" w:eastAsia="Times New Roman" w:hAnsi="Arial" w:cs="Arial"/>
          <w:szCs w:val="24"/>
        </w:rPr>
        <w:t xml:space="preserve"> </w:t>
      </w:r>
      <w:r w:rsidRPr="00B25537">
        <w:rPr>
          <w:rFonts w:ascii="Arial" w:eastAsia="Times New Roman" w:hAnsi="Arial" w:cs="Arial"/>
          <w:szCs w:val="24"/>
        </w:rPr>
        <w:tab/>
        <w:t>“Good faith” efforts were used to reach non-bill paying consumers.  Those efforts included the following methods:</w:t>
      </w:r>
    </w:p>
    <w:p w14:paraId="1A211878" w14:textId="77777777" w:rsidR="00F0060E" w:rsidRPr="00B25537" w:rsidRDefault="00F0060E" w:rsidP="00F0060E">
      <w:pPr>
        <w:tabs>
          <w:tab w:val="left" w:pos="9360"/>
        </w:tabs>
        <w:spacing w:after="60"/>
        <w:ind w:left="1181" w:hanging="547"/>
        <w:rPr>
          <w:rFonts w:ascii="Arial" w:eastAsia="Times New Roman" w:hAnsi="Arial" w:cs="Arial"/>
          <w:szCs w:val="24"/>
          <w:u w:val="single"/>
        </w:rPr>
      </w:pPr>
      <w:r w:rsidRPr="00B25537">
        <w:rPr>
          <w:rFonts w:ascii="Arial" w:eastAsia="Times New Roman" w:hAnsi="Arial" w:cs="Arial"/>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Posting the CCR on the Internet at www.</w:t>
      </w:r>
      <w:r w:rsidRPr="00B25537">
        <w:rPr>
          <w:rFonts w:ascii="Arial" w:eastAsia="Times New Roman" w:hAnsi="Arial" w:cs="Arial"/>
          <w:szCs w:val="24"/>
          <w:u w:val="single"/>
        </w:rPr>
        <w:tab/>
      </w:r>
    </w:p>
    <w:p w14:paraId="02B48292" w14:textId="4EFC6C38" w:rsidR="00F0060E" w:rsidRPr="00B25537" w:rsidRDefault="00F0060E" w:rsidP="00F0060E">
      <w:pPr>
        <w:tabs>
          <w:tab w:val="left" w:pos="9360"/>
        </w:tabs>
        <w:spacing w:after="60"/>
        <w:ind w:left="1181" w:hanging="547"/>
        <w:rPr>
          <w:rFonts w:ascii="Arial" w:eastAsia="Times New Roman" w:hAnsi="Arial" w:cs="Arial"/>
          <w:szCs w:val="24"/>
        </w:rPr>
      </w:pPr>
      <w:r>
        <w:rPr>
          <w:rFonts w:ascii="Arial" w:eastAsia="Times New Roman" w:hAnsi="Arial" w:cs="Arial"/>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eastAsia="Times New Roman" w:hAnsi="Arial" w:cs="Arial"/>
          <w:szCs w:val="24"/>
        </w:rPr>
        <w:instrText xml:space="preserve"> FORMCHECKBOX </w:instrText>
      </w:r>
      <w:r>
        <w:rPr>
          <w:rFonts w:ascii="Arial" w:eastAsia="Times New Roman" w:hAnsi="Arial" w:cs="Arial"/>
          <w:szCs w:val="24"/>
        </w:rPr>
      </w:r>
      <w:r>
        <w:rPr>
          <w:rFonts w:ascii="Arial" w:eastAsia="Times New Roman" w:hAnsi="Arial" w:cs="Arial"/>
          <w:szCs w:val="24"/>
        </w:rPr>
        <w:fldChar w:fldCharType="separate"/>
      </w:r>
      <w:r>
        <w:rPr>
          <w:rFonts w:ascii="Arial" w:eastAsia="Times New Roman" w:hAnsi="Arial" w:cs="Arial"/>
          <w:szCs w:val="24"/>
        </w:rPr>
        <w:fldChar w:fldCharType="end"/>
      </w:r>
      <w:r w:rsidRPr="00B25537">
        <w:rPr>
          <w:rFonts w:ascii="Arial" w:eastAsia="Times New Roman" w:hAnsi="Arial" w:cs="Arial"/>
          <w:szCs w:val="24"/>
        </w:rPr>
        <w:tab/>
        <w:t>Mailing the CCR to postal patrons within the service area (</w:t>
      </w:r>
      <w:r>
        <w:rPr>
          <w:rFonts w:ascii="Arial" w:eastAsia="Times New Roman" w:hAnsi="Arial" w:cs="Arial"/>
          <w:szCs w:val="24"/>
        </w:rPr>
        <w:t>92561 zip code</w:t>
      </w:r>
      <w:r w:rsidRPr="00B25537">
        <w:rPr>
          <w:rFonts w:ascii="Arial" w:eastAsia="Times New Roman" w:hAnsi="Arial" w:cs="Arial"/>
          <w:szCs w:val="24"/>
        </w:rPr>
        <w:t>)</w:t>
      </w:r>
    </w:p>
    <w:p w14:paraId="6201DFBF" w14:textId="77777777" w:rsidR="00F0060E" w:rsidRPr="00B25537" w:rsidRDefault="00F0060E" w:rsidP="00F0060E">
      <w:pPr>
        <w:tabs>
          <w:tab w:val="left" w:pos="9360"/>
        </w:tabs>
        <w:spacing w:after="60"/>
        <w:ind w:left="1181" w:hanging="547"/>
        <w:rPr>
          <w:rFonts w:ascii="Arial" w:eastAsia="Times New Roman" w:hAnsi="Arial" w:cs="Arial"/>
          <w:szCs w:val="24"/>
        </w:rPr>
      </w:pPr>
      <w:r w:rsidRPr="00B25537">
        <w:rPr>
          <w:rFonts w:ascii="Arial" w:eastAsia="Times New Roman" w:hAnsi="Arial" w:cs="Arial"/>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Advertising the availability of the CCR in news media (attach copy of press release)</w:t>
      </w:r>
    </w:p>
    <w:p w14:paraId="7CF191E1" w14:textId="77777777" w:rsidR="00F0060E" w:rsidRPr="00B25537" w:rsidRDefault="00F0060E" w:rsidP="00F0060E">
      <w:pPr>
        <w:tabs>
          <w:tab w:val="left" w:pos="9360"/>
        </w:tabs>
        <w:spacing w:after="60"/>
        <w:ind w:left="1181" w:hanging="547"/>
        <w:rPr>
          <w:rFonts w:ascii="Arial" w:eastAsia="Times New Roman" w:hAnsi="Arial" w:cs="Arial"/>
          <w:szCs w:val="24"/>
        </w:rPr>
      </w:pPr>
      <w:r w:rsidRPr="00B25537">
        <w:rPr>
          <w:rFonts w:ascii="Arial" w:eastAsia="Times New Roman" w:hAnsi="Arial" w:cs="Arial"/>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Publication of the CCR in a local newspaper of general circulation (attach a copy of the published notice, including name of newspaper and date published)</w:t>
      </w:r>
    </w:p>
    <w:p w14:paraId="5A76605E" w14:textId="77777777" w:rsidR="00F0060E" w:rsidRPr="00B25537" w:rsidRDefault="00F0060E" w:rsidP="00F0060E">
      <w:pPr>
        <w:tabs>
          <w:tab w:val="left" w:pos="9360"/>
        </w:tabs>
        <w:spacing w:after="60"/>
        <w:ind w:left="1181" w:hanging="547"/>
        <w:rPr>
          <w:rFonts w:ascii="Arial" w:eastAsia="Times New Roman" w:hAnsi="Arial" w:cs="Arial"/>
          <w:szCs w:val="24"/>
        </w:rPr>
      </w:pPr>
      <w:r w:rsidRPr="00B25537">
        <w:rPr>
          <w:rFonts w:ascii="Arial" w:eastAsia="Times New Roman" w:hAnsi="Arial" w:cs="Arial"/>
          <w:szCs w:val="24"/>
        </w:rPr>
        <w:fldChar w:fldCharType="begin">
          <w:ffData>
            <w:name w:val="Check4"/>
            <w:enabled/>
            <w:calcOnExit w:val="0"/>
            <w:statusText w:type="text" w:val="Posted the CCR in public places (attach a list of locations)"/>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Posted the CCR in public places (attach a list of locations)</w:t>
      </w:r>
    </w:p>
    <w:p w14:paraId="0A5BEB44" w14:textId="77777777" w:rsidR="00F0060E" w:rsidRPr="00B25537" w:rsidRDefault="00F0060E" w:rsidP="00F0060E">
      <w:pPr>
        <w:tabs>
          <w:tab w:val="left" w:pos="9360"/>
        </w:tabs>
        <w:spacing w:after="60"/>
        <w:ind w:left="1181" w:hanging="547"/>
        <w:rPr>
          <w:rFonts w:ascii="Arial" w:eastAsia="Times New Roman" w:hAnsi="Arial" w:cs="Arial"/>
          <w:szCs w:val="24"/>
        </w:rPr>
      </w:pPr>
      <w:r w:rsidRPr="00B25537">
        <w:rPr>
          <w:rFonts w:ascii="Arial" w:eastAsia="Times New Roman" w:hAnsi="Arial" w:cs="Arial"/>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Delivery of multiple copies of CCR to single-billed addresses serving several persons, such as apartments, businesses, and schools</w:t>
      </w:r>
    </w:p>
    <w:p w14:paraId="035D3F83" w14:textId="77777777" w:rsidR="00F0060E" w:rsidRPr="00B25537" w:rsidRDefault="00F0060E" w:rsidP="00F0060E">
      <w:pPr>
        <w:tabs>
          <w:tab w:val="left" w:pos="9360"/>
        </w:tabs>
        <w:spacing w:after="60"/>
        <w:ind w:left="1181" w:hanging="547"/>
        <w:rPr>
          <w:rFonts w:ascii="Arial" w:eastAsia="Times New Roman" w:hAnsi="Arial" w:cs="Arial"/>
          <w:szCs w:val="24"/>
        </w:rPr>
      </w:pPr>
      <w:r w:rsidRPr="00B25537">
        <w:rPr>
          <w:rFonts w:ascii="Arial" w:eastAsia="Times New Roman" w:hAnsi="Arial" w:cs="Arial"/>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Delivery to community organizations (attach a list of organizations)</w:t>
      </w:r>
    </w:p>
    <w:p w14:paraId="2B5A33B9" w14:textId="77777777" w:rsidR="00F0060E" w:rsidRPr="00B25537" w:rsidRDefault="00F0060E" w:rsidP="00F0060E">
      <w:pPr>
        <w:tabs>
          <w:tab w:val="left" w:pos="9360"/>
        </w:tabs>
        <w:spacing w:after="180"/>
        <w:ind w:left="1170" w:hanging="540"/>
        <w:rPr>
          <w:rFonts w:ascii="Arial" w:eastAsia="Times New Roman" w:hAnsi="Arial" w:cs="Arial"/>
          <w:szCs w:val="24"/>
        </w:rPr>
      </w:pPr>
      <w:r w:rsidRPr="00B25537">
        <w:rPr>
          <w:rFonts w:ascii="Arial" w:eastAsia="Times New Roman" w:hAnsi="Arial" w:cs="Arial"/>
          <w:szCs w:val="24"/>
        </w:rPr>
        <w:lastRenderedPageBreak/>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Cs w:val="24"/>
        </w:rPr>
        <w:instrText xml:space="preserve"> FORMCHECKBOX </w:instrText>
      </w:r>
      <w:r w:rsidRPr="00B25537">
        <w:rPr>
          <w:rFonts w:ascii="Arial" w:eastAsia="Times New Roman" w:hAnsi="Arial" w:cs="Arial"/>
          <w:szCs w:val="24"/>
        </w:rPr>
      </w:r>
      <w:r w:rsidRPr="00B25537">
        <w:rPr>
          <w:rFonts w:ascii="Arial" w:eastAsia="Times New Roman" w:hAnsi="Arial" w:cs="Arial"/>
          <w:szCs w:val="24"/>
        </w:rPr>
        <w:fldChar w:fldCharType="separate"/>
      </w:r>
      <w:r w:rsidRPr="00B25537">
        <w:rPr>
          <w:rFonts w:ascii="Arial" w:eastAsia="Times New Roman" w:hAnsi="Arial" w:cs="Arial"/>
          <w:szCs w:val="24"/>
        </w:rPr>
        <w:fldChar w:fldCharType="end"/>
      </w:r>
      <w:r w:rsidRPr="00B25537">
        <w:rPr>
          <w:rFonts w:ascii="Arial" w:eastAsia="Times New Roman" w:hAnsi="Arial" w:cs="Arial"/>
          <w:szCs w:val="24"/>
        </w:rPr>
        <w:tab/>
        <w:t>Other (attach a list of other methods used)</w:t>
      </w:r>
    </w:p>
    <w:p w14:paraId="28CA2191" w14:textId="5DB0104E" w:rsidR="00F0060E" w:rsidRPr="00B25537" w:rsidRDefault="00F0060E" w:rsidP="00F0060E">
      <w:pPr>
        <w:tabs>
          <w:tab w:val="left" w:pos="9360"/>
        </w:tabs>
        <w:spacing w:after="180"/>
        <w:rPr>
          <w:rFonts w:ascii="Arial" w:eastAsia="Times New Roman" w:hAnsi="Arial" w:cs="Arial"/>
          <w:szCs w:val="24"/>
        </w:rPr>
      </w:pPr>
    </w:p>
    <w:p w14:paraId="6D76702B" w14:textId="77777777" w:rsidR="00F0060E" w:rsidRPr="00B25537" w:rsidRDefault="00F0060E" w:rsidP="00F0060E">
      <w:pPr>
        <w:tabs>
          <w:tab w:val="left" w:pos="9360"/>
        </w:tabs>
        <w:spacing w:after="0"/>
        <w:jc w:val="center"/>
        <w:rPr>
          <w:rFonts w:ascii="Arial" w:eastAsia="Times New Roman" w:hAnsi="Arial" w:cs="Arial"/>
          <w:i/>
          <w:szCs w:val="24"/>
        </w:rPr>
      </w:pPr>
      <w:r w:rsidRPr="00B25537">
        <w:rPr>
          <w:rFonts w:ascii="Arial" w:eastAsia="Times New Roman" w:hAnsi="Arial" w:cs="Arial"/>
          <w:i/>
          <w:szCs w:val="24"/>
        </w:rPr>
        <w:t>This form is provided as a convenience for use to meet the certification requirement of the California Code of Regulations, section 64483(c).</w:t>
      </w:r>
    </w:p>
    <w:p w14:paraId="73BA202C" w14:textId="77777777" w:rsidR="00F0060E" w:rsidRPr="00B25537" w:rsidRDefault="00F0060E" w:rsidP="00F0060E">
      <w:pPr>
        <w:rPr>
          <w:szCs w:val="24"/>
        </w:rPr>
      </w:pPr>
    </w:p>
    <w:p w14:paraId="7CA196A6" w14:textId="0452A7EA" w:rsidR="001F377F" w:rsidRPr="001F377F" w:rsidRDefault="001F377F" w:rsidP="001F377F">
      <w:pPr>
        <w:tabs>
          <w:tab w:val="left" w:pos="9360"/>
        </w:tabs>
        <w:spacing w:after="180"/>
        <w:jc w:val="center"/>
        <w:rPr>
          <w:rFonts w:ascii="Arial" w:hAnsi="Arial" w:cs="Arial"/>
          <w:iCs/>
          <w:sz w:val="22"/>
          <w:szCs w:val="22"/>
        </w:rPr>
      </w:pPr>
      <w:r w:rsidRPr="001F377F">
        <w:rPr>
          <w:rFonts w:ascii="Arial" w:hAnsi="Arial" w:cs="Arial"/>
          <w:iCs/>
          <w:sz w:val="22"/>
          <w:szCs w:val="22"/>
        </w:rPr>
        <w:t>This form is provided as a convenience for use to meet the certification requirement of the California Code of Regulations, section 64483(c).</w:t>
      </w:r>
    </w:p>
    <w:sectPr w:rsidR="001F377F" w:rsidRPr="001F377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EB86B" w14:textId="77777777" w:rsidR="00CF284C" w:rsidRDefault="00CF284C" w:rsidP="001704E0">
      <w:pPr>
        <w:spacing w:after="0"/>
      </w:pPr>
      <w:r>
        <w:separator/>
      </w:r>
    </w:p>
  </w:endnote>
  <w:endnote w:type="continuationSeparator" w:id="0">
    <w:p w14:paraId="101B4DAD" w14:textId="77777777" w:rsidR="00CF284C" w:rsidRDefault="00CF284C" w:rsidP="001704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nguiat Bk B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0406" w14:textId="77777777" w:rsidR="001704E0" w:rsidRPr="000C4494" w:rsidRDefault="001704E0" w:rsidP="001704E0">
    <w:pPr>
      <w:pStyle w:val="Footer"/>
      <w:tabs>
        <w:tab w:val="center" w:pos="0"/>
      </w:tabs>
      <w:jc w:val="left"/>
      <w:rPr>
        <w:rStyle w:val="PageNumber"/>
        <w:rFonts w:ascii="Arial" w:hAnsi="Arial" w:cs="Arial"/>
        <w:iCs/>
        <w:szCs w:val="24"/>
      </w:rPr>
    </w:pPr>
    <w:r w:rsidRPr="000C4494">
      <w:rPr>
        <w:rStyle w:val="PageNumber"/>
        <w:rFonts w:ascii="Arial" w:hAnsi="Arial" w:cs="Arial"/>
        <w:iCs/>
        <w:szCs w:val="24"/>
      </w:rPr>
      <w:t>Reference Manual</w:t>
    </w:r>
  </w:p>
  <w:p w14:paraId="2463EB47" w14:textId="1A3DB214" w:rsidR="001704E0" w:rsidRDefault="001704E0" w:rsidP="001704E0">
    <w:pPr>
      <w:pStyle w:val="Footer"/>
    </w:pPr>
    <w:r w:rsidRPr="000C4494">
      <w:rPr>
        <w:rStyle w:val="PageNumber"/>
        <w:rFonts w:ascii="Arial" w:hAnsi="Arial" w:cs="Arial"/>
        <w:iCs/>
        <w:szCs w:val="24"/>
      </w:rPr>
      <w:t xml:space="preserve">Revised </w:t>
    </w:r>
    <w:r w:rsidRPr="00B168F5">
      <w:rPr>
        <w:rStyle w:val="PageNumber"/>
        <w:rFonts w:ascii="Arial" w:hAnsi="Arial" w:cs="Arial"/>
        <w:iCs/>
        <w:szCs w:val="24"/>
      </w:rPr>
      <w:t>January 202</w:t>
    </w:r>
    <w:r>
      <w:rPr>
        <w:rStyle w:val="PageNumber"/>
        <w:rFonts w:ascii="Arial" w:hAnsi="Arial" w:cs="Arial"/>
        <w:iCs/>
        <w:szCs w:val="24"/>
      </w:rPr>
      <w:t>3</w:t>
    </w:r>
    <w:r>
      <w:rPr>
        <w:rStyle w:val="PageNumber"/>
        <w:rFonts w:ascii="Arial" w:hAnsi="Arial" w:cs="Arial"/>
        <w:iCs/>
        <w:szCs w:val="24"/>
      </w:rPr>
      <w:tab/>
    </w:r>
    <w:r>
      <w:rPr>
        <w:rStyle w:val="PageNumber"/>
        <w:rFonts w:ascii="Arial" w:hAnsi="Arial" w:cs="Arial"/>
        <w:iCs/>
        <w:szCs w:val="24"/>
      </w:rPr>
      <w:tab/>
      <w:t>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50EF8" w14:textId="77777777" w:rsidR="00CF284C" w:rsidRDefault="00CF284C" w:rsidP="001704E0">
      <w:pPr>
        <w:spacing w:after="0"/>
      </w:pPr>
      <w:r>
        <w:separator/>
      </w:r>
    </w:p>
  </w:footnote>
  <w:footnote w:type="continuationSeparator" w:id="0">
    <w:p w14:paraId="507A4883" w14:textId="77777777" w:rsidR="00CF284C" w:rsidRDefault="00CF284C" w:rsidP="001704E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80D"/>
    <w:multiLevelType w:val="hybridMultilevel"/>
    <w:tmpl w:val="162AA94C"/>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15026"/>
    <w:multiLevelType w:val="hybridMultilevel"/>
    <w:tmpl w:val="FA94AF20"/>
    <w:lvl w:ilvl="0" w:tplc="FDE03978">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ABB17E0"/>
    <w:multiLevelType w:val="hybridMultilevel"/>
    <w:tmpl w:val="8ACA12FE"/>
    <w:lvl w:ilvl="0" w:tplc="FDE03978">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719097">
    <w:abstractNumId w:val="2"/>
  </w:num>
  <w:num w:numId="2" w16cid:durableId="444274869">
    <w:abstractNumId w:val="1"/>
  </w:num>
  <w:num w:numId="3" w16cid:durableId="23632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77F"/>
    <w:rsid w:val="00085DE6"/>
    <w:rsid w:val="000B429A"/>
    <w:rsid w:val="0010056C"/>
    <w:rsid w:val="00122A43"/>
    <w:rsid w:val="001704E0"/>
    <w:rsid w:val="001F377F"/>
    <w:rsid w:val="0023783C"/>
    <w:rsid w:val="00243CAB"/>
    <w:rsid w:val="00273829"/>
    <w:rsid w:val="002F20F8"/>
    <w:rsid w:val="00594377"/>
    <w:rsid w:val="005F499F"/>
    <w:rsid w:val="0080189A"/>
    <w:rsid w:val="00AB4D32"/>
    <w:rsid w:val="00B507A2"/>
    <w:rsid w:val="00BC6F34"/>
    <w:rsid w:val="00CF284C"/>
    <w:rsid w:val="00F0060E"/>
    <w:rsid w:val="00F23A9F"/>
    <w:rsid w:val="00FD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086C4"/>
  <w15:chartTrackingRefBased/>
  <w15:docId w15:val="{108D1F56-67ED-4FF5-AD74-3873E7CF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77F"/>
    <w:pPr>
      <w:spacing w:after="240" w:line="240" w:lineRule="auto"/>
      <w:jc w:val="both"/>
    </w:pPr>
    <w:rPr>
      <w:rFonts w:ascii="Times New Roman" w:eastAsia="PMingLiU" w:hAnsi="Times New Roman" w:cs="Times New Roman"/>
      <w:kern w:val="0"/>
      <w:sz w:val="24"/>
      <w:szCs w:val="20"/>
      <w14:ligatures w14:val="none"/>
    </w:rPr>
  </w:style>
  <w:style w:type="paragraph" w:styleId="Heading3">
    <w:name w:val="heading 3"/>
    <w:basedOn w:val="Normal"/>
    <w:next w:val="Normal"/>
    <w:link w:val="Heading3Char"/>
    <w:qFormat/>
    <w:rsid w:val="001F377F"/>
    <w:pPr>
      <w:keepNext/>
      <w:tabs>
        <w:tab w:val="left" w:pos="0"/>
      </w:tabs>
      <w:spacing w:before="240"/>
      <w:outlineLvl w:val="2"/>
    </w:pPr>
    <w:rPr>
      <w:rFonts w:ascii="Arial" w:hAnsi="Arial"/>
      <w:b/>
      <w:color w:val="000000" w:themeColor="text1"/>
      <w:sz w:val="28"/>
    </w:rPr>
  </w:style>
  <w:style w:type="paragraph" w:styleId="Heading9">
    <w:name w:val="heading 9"/>
    <w:basedOn w:val="Normal"/>
    <w:next w:val="Normal"/>
    <w:link w:val="Heading9Char"/>
    <w:uiPriority w:val="9"/>
    <w:semiHidden/>
    <w:unhideWhenUsed/>
    <w:qFormat/>
    <w:rsid w:val="001704E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F377F"/>
    <w:rPr>
      <w:rFonts w:ascii="Arial" w:eastAsia="PMingLiU" w:hAnsi="Arial" w:cs="Times New Roman"/>
      <w:b/>
      <w:color w:val="000000" w:themeColor="text1"/>
      <w:kern w:val="0"/>
      <w:sz w:val="28"/>
      <w:szCs w:val="20"/>
      <w14:ligatures w14:val="none"/>
    </w:rPr>
  </w:style>
  <w:style w:type="character" w:styleId="Hyperlink">
    <w:name w:val="Hyperlink"/>
    <w:uiPriority w:val="99"/>
    <w:rsid w:val="001F377F"/>
    <w:rPr>
      <w:color w:val="0000FF"/>
      <w:u w:val="single"/>
    </w:rPr>
  </w:style>
  <w:style w:type="paragraph" w:styleId="BodyText2">
    <w:name w:val="Body Text 2"/>
    <w:basedOn w:val="Normal"/>
    <w:link w:val="BodyText2Char"/>
    <w:rsid w:val="001F37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rPr>
  </w:style>
  <w:style w:type="character" w:customStyle="1" w:styleId="BodyText2Char">
    <w:name w:val="Body Text 2 Char"/>
    <w:basedOn w:val="DefaultParagraphFont"/>
    <w:link w:val="BodyText2"/>
    <w:rsid w:val="001F377F"/>
    <w:rPr>
      <w:rFonts w:ascii="Times New Roman" w:eastAsia="PMingLiU" w:hAnsi="Times New Roman" w:cs="Times New Roman"/>
      <w:snapToGrid w:val="0"/>
      <w:color w:val="000000"/>
      <w:kern w:val="0"/>
      <w:sz w:val="24"/>
      <w:szCs w:val="20"/>
      <w14:ligatures w14:val="none"/>
    </w:rPr>
  </w:style>
  <w:style w:type="table" w:styleId="TableGrid">
    <w:name w:val="Table Grid"/>
    <w:basedOn w:val="TableNormal"/>
    <w:rsid w:val="001F377F"/>
    <w:pPr>
      <w:spacing w:after="0" w:line="240" w:lineRule="auto"/>
    </w:pPr>
    <w:rPr>
      <w:rFonts w:ascii="Times New Roman" w:eastAsia="PMingLiU"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377F"/>
    <w:pPr>
      <w:ind w:left="720"/>
      <w:contextualSpacing/>
    </w:pPr>
  </w:style>
  <w:style w:type="paragraph" w:styleId="Header">
    <w:name w:val="header"/>
    <w:basedOn w:val="Normal"/>
    <w:link w:val="HeaderChar"/>
    <w:uiPriority w:val="99"/>
    <w:unhideWhenUsed/>
    <w:rsid w:val="001704E0"/>
    <w:pPr>
      <w:tabs>
        <w:tab w:val="center" w:pos="4680"/>
        <w:tab w:val="right" w:pos="9360"/>
      </w:tabs>
      <w:spacing w:after="0"/>
    </w:pPr>
  </w:style>
  <w:style w:type="character" w:customStyle="1" w:styleId="HeaderChar">
    <w:name w:val="Header Char"/>
    <w:basedOn w:val="DefaultParagraphFont"/>
    <w:link w:val="Header"/>
    <w:uiPriority w:val="99"/>
    <w:rsid w:val="001704E0"/>
    <w:rPr>
      <w:rFonts w:ascii="Times New Roman" w:eastAsia="PMingLiU" w:hAnsi="Times New Roman" w:cs="Times New Roman"/>
      <w:kern w:val="0"/>
      <w:sz w:val="24"/>
      <w:szCs w:val="20"/>
      <w14:ligatures w14:val="none"/>
    </w:rPr>
  </w:style>
  <w:style w:type="paragraph" w:styleId="Footer">
    <w:name w:val="footer"/>
    <w:basedOn w:val="Normal"/>
    <w:link w:val="FooterChar"/>
    <w:uiPriority w:val="99"/>
    <w:unhideWhenUsed/>
    <w:rsid w:val="001704E0"/>
    <w:pPr>
      <w:tabs>
        <w:tab w:val="center" w:pos="4680"/>
        <w:tab w:val="right" w:pos="9360"/>
      </w:tabs>
      <w:spacing w:after="0"/>
    </w:pPr>
  </w:style>
  <w:style w:type="character" w:customStyle="1" w:styleId="FooterChar">
    <w:name w:val="Footer Char"/>
    <w:basedOn w:val="DefaultParagraphFont"/>
    <w:link w:val="Footer"/>
    <w:uiPriority w:val="99"/>
    <w:rsid w:val="001704E0"/>
    <w:rPr>
      <w:rFonts w:ascii="Times New Roman" w:eastAsia="PMingLiU" w:hAnsi="Times New Roman" w:cs="Times New Roman"/>
      <w:kern w:val="0"/>
      <w:sz w:val="24"/>
      <w:szCs w:val="20"/>
      <w14:ligatures w14:val="none"/>
    </w:rPr>
  </w:style>
  <w:style w:type="character" w:customStyle="1" w:styleId="Heading9Char">
    <w:name w:val="Heading 9 Char"/>
    <w:basedOn w:val="DefaultParagraphFont"/>
    <w:link w:val="Heading9"/>
    <w:rsid w:val="001704E0"/>
    <w:rPr>
      <w:rFonts w:asciiTheme="majorHAnsi" w:eastAsiaTheme="majorEastAsia" w:hAnsiTheme="majorHAnsi" w:cstheme="majorBidi"/>
      <w:i/>
      <w:iCs/>
      <w:color w:val="272727" w:themeColor="text1" w:themeTint="D8"/>
      <w:kern w:val="0"/>
      <w:sz w:val="21"/>
      <w:szCs w:val="21"/>
      <w14:ligatures w14:val="none"/>
    </w:rPr>
  </w:style>
  <w:style w:type="character" w:styleId="PageNumber">
    <w:name w:val="page number"/>
    <w:basedOn w:val="DefaultParagraphFont"/>
    <w:rsid w:val="001704E0"/>
  </w:style>
  <w:style w:type="character" w:styleId="FollowedHyperlink">
    <w:name w:val="FollowedHyperlink"/>
    <w:basedOn w:val="DefaultParagraphFont"/>
    <w:uiPriority w:val="99"/>
    <w:semiHidden/>
    <w:unhideWhenUsed/>
    <w:rsid w:val="00F006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swrcb.ca.gov/drinking_water/certlic/drinkingwater/CC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Hung@Waterboards</dc:creator>
  <cp:keywords/>
  <dc:description/>
  <cp:lastModifiedBy>Bryan Robres</cp:lastModifiedBy>
  <cp:revision>2</cp:revision>
  <dcterms:created xsi:type="dcterms:W3CDTF">2026-09-04T02:46:00Z</dcterms:created>
  <dcterms:modified xsi:type="dcterms:W3CDTF">2026-09-04T02:46:00Z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9a4b9e8a38abb505931d63d950120759b1d8e52862cd812ae9af46138893c861</vt:lpwstr>
  </property>
</Properties>
</file>