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409903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644E0">
        <w:rPr>
          <w:rFonts w:ascii="Arial" w:hAnsi="Arial" w:cs="Arial"/>
          <w:sz w:val="24"/>
          <w:szCs w:val="24"/>
        </w:rPr>
        <w:t>Glen Ivy Potable Well</w:t>
      </w:r>
    </w:p>
    <w:p w14:paraId="65A99AB1" w14:textId="400C3C4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644E0">
        <w:rPr>
          <w:rFonts w:ascii="Arial" w:hAnsi="Arial" w:cs="Arial"/>
          <w:sz w:val="24"/>
          <w:szCs w:val="24"/>
        </w:rPr>
        <w:t>06/02/2022</w:t>
      </w:r>
    </w:p>
    <w:p w14:paraId="21C05768" w14:textId="02E9FDA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644E0">
        <w:rPr>
          <w:rFonts w:ascii="Arial" w:hAnsi="Arial" w:cs="Arial"/>
          <w:sz w:val="24"/>
          <w:szCs w:val="24"/>
        </w:rPr>
        <w:t>Potable Well</w:t>
      </w:r>
    </w:p>
    <w:p w14:paraId="0E1BA24C" w14:textId="77777777" w:rsidR="001644E0"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644E0">
        <w:rPr>
          <w:rFonts w:ascii="Arial" w:hAnsi="Arial" w:cs="Arial"/>
          <w:sz w:val="24"/>
          <w:szCs w:val="24"/>
        </w:rPr>
        <w:t>Glen Ivy Potable Well, 25000 Glen Ivy Rd. Corona 92883</w:t>
      </w:r>
    </w:p>
    <w:p w14:paraId="51F8F9C6" w14:textId="77777777" w:rsidR="001644E0" w:rsidRDefault="004263A6" w:rsidP="001644E0">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644E0">
        <w:rPr>
          <w:rFonts w:ascii="Arial" w:hAnsi="Arial" w:cs="Arial"/>
          <w:sz w:val="24"/>
          <w:szCs w:val="24"/>
        </w:rPr>
        <w:t>A source water assessment was conducted for the Glen Ivy Hot Springs in October of 2002.  The sources were considered most vulnerable to the following activities not associated with any detected contaminants: Agricultural drainage, NPDES/WDR permitted discharges and sewer collection systems. A detailed copy of the assessment is available at Riverside County Department of Environmental Health.</w:t>
      </w:r>
    </w:p>
    <w:p w14:paraId="5AE03B0F" w14:textId="77777777" w:rsidR="001644E0" w:rsidRDefault="004263A6" w:rsidP="001644E0">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644E0">
        <w:rPr>
          <w:rFonts w:ascii="Arial" w:hAnsi="Arial" w:cs="Arial"/>
          <w:sz w:val="24"/>
          <w:szCs w:val="24"/>
        </w:rPr>
        <w:t>NA</w:t>
      </w:r>
    </w:p>
    <w:p w14:paraId="1A04D04D" w14:textId="4A886917" w:rsidR="001644E0" w:rsidRDefault="0065365D" w:rsidP="001644E0">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644E0">
        <w:rPr>
          <w:rFonts w:ascii="Arial" w:hAnsi="Arial" w:cs="Arial"/>
          <w:sz w:val="24"/>
          <w:szCs w:val="24"/>
        </w:rPr>
        <w:t>Brent Miles GIHS Facilities Director 951 277-3529 Ext. 1241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C0C7D">
        <w:rPr>
          <w:rFonts w:ascii="Arial" w:hAnsi="Arial" w:cs="Arial"/>
          <w:sz w:val="24"/>
          <w:szCs w:val="24"/>
        </w:rPr>
        <w:t>20</w:t>
      </w:r>
      <w:r w:rsidR="00E34F9C" w:rsidRPr="004C0C7D">
        <w:rPr>
          <w:rFonts w:ascii="Arial" w:hAnsi="Arial" w:cs="Arial"/>
          <w:sz w:val="24"/>
          <w:szCs w:val="24"/>
        </w:rPr>
        <w:t>2</w:t>
      </w:r>
      <w:r w:rsidR="00494E6C" w:rsidRPr="004C0C7D">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4C0C7D" w:rsidRDefault="00095AAC" w:rsidP="00115004">
      <w:pPr>
        <w:pStyle w:val="Caption"/>
      </w:pPr>
      <w:r w:rsidRPr="004C0C7D">
        <w:lastRenderedPageBreak/>
        <w:t xml:space="preserve">Table </w:t>
      </w:r>
      <w:fldSimple w:instr=" SEQ Table \* ARABIC ">
        <w:r w:rsidR="0050755D" w:rsidRPr="004C0C7D">
          <w:rPr>
            <w:noProof/>
          </w:rPr>
          <w:t>1</w:t>
        </w:r>
      </w:fldSimple>
      <w:r w:rsidRPr="004C0C7D">
        <w:t>.  Samp</w:t>
      </w:r>
      <w:r w:rsidR="00DE240A" w:rsidRPr="004C0C7D">
        <w:t>l</w:t>
      </w:r>
      <w:r w:rsidRPr="004C0C7D">
        <w:t>ing Results Showing the Detection of Coliform Bacteria</w:t>
      </w:r>
    </w:p>
    <w:p w14:paraId="30F828A9" w14:textId="1217A3D9" w:rsidR="006B5CF2" w:rsidRPr="004C0C7D" w:rsidRDefault="006B5CF2" w:rsidP="00115004">
      <w:pPr>
        <w:keepNext/>
        <w:rPr>
          <w:rFonts w:ascii="Arial" w:hAnsi="Arial" w:cs="Arial"/>
          <w:sz w:val="24"/>
          <w:szCs w:val="24"/>
        </w:rPr>
      </w:pPr>
      <w:r w:rsidRPr="004C0C7D">
        <w:rPr>
          <w:rFonts w:ascii="Arial" w:hAnsi="Arial" w:cs="Arial"/>
          <w:sz w:val="24"/>
          <w:szCs w:val="24"/>
        </w:rPr>
        <w:t xml:space="preserve">Complete if bacteria </w:t>
      </w:r>
      <w:r w:rsidR="00174975" w:rsidRPr="004C0C7D">
        <w:rPr>
          <w:rFonts w:ascii="Arial" w:hAnsi="Arial" w:cs="Arial"/>
          <w:sz w:val="24"/>
          <w:szCs w:val="24"/>
        </w:rPr>
        <w:t xml:space="preserve">are </w:t>
      </w:r>
      <w:r w:rsidRPr="004C0C7D">
        <w:rPr>
          <w:rFonts w:ascii="Arial" w:hAnsi="Arial" w:cs="Arial"/>
          <w:sz w:val="24"/>
          <w:szCs w:val="24"/>
        </w:rPr>
        <w:t>detected.</w:t>
      </w:r>
    </w:p>
    <w:p w14:paraId="53753A25" w14:textId="77777777" w:rsidR="006B5CF2" w:rsidRPr="004C0C7D"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C0C7D" w14:paraId="6769928C" w14:textId="77777777" w:rsidTr="00960466">
        <w:trPr>
          <w:cantSplit/>
          <w:trHeight w:val="611"/>
          <w:tblHeader/>
        </w:trPr>
        <w:tc>
          <w:tcPr>
            <w:tcW w:w="2065" w:type="dxa"/>
            <w:vAlign w:val="center"/>
          </w:tcPr>
          <w:p w14:paraId="6DAD43D0" w14:textId="545BE729" w:rsidR="00095AAC" w:rsidRPr="004C0C7D" w:rsidRDefault="00095AAC" w:rsidP="00F96FCF">
            <w:pPr>
              <w:spacing w:before="40" w:after="40"/>
              <w:jc w:val="center"/>
              <w:rPr>
                <w:rFonts w:ascii="Arial" w:hAnsi="Arial" w:cs="Arial"/>
                <w:b/>
                <w:bCs/>
                <w:sz w:val="24"/>
                <w:szCs w:val="24"/>
              </w:rPr>
            </w:pPr>
            <w:r w:rsidRPr="004C0C7D">
              <w:rPr>
                <w:rFonts w:ascii="Arial" w:hAnsi="Arial" w:cs="Arial"/>
                <w:b/>
                <w:bCs/>
                <w:sz w:val="24"/>
                <w:szCs w:val="24"/>
              </w:rPr>
              <w:t>Microbiological Contaminants</w:t>
            </w:r>
            <w:r w:rsidR="00624516" w:rsidRPr="004C0C7D">
              <w:rPr>
                <w:rFonts w:ascii="Arial" w:hAnsi="Arial" w:cs="Arial"/>
                <w:b/>
                <w:bCs/>
                <w:sz w:val="24"/>
                <w:szCs w:val="24"/>
              </w:rPr>
              <w:t xml:space="preserve"> </w:t>
            </w:r>
          </w:p>
        </w:tc>
        <w:tc>
          <w:tcPr>
            <w:tcW w:w="1617" w:type="dxa"/>
            <w:vAlign w:val="center"/>
          </w:tcPr>
          <w:p w14:paraId="2B0F6A6A" w14:textId="77777777" w:rsidR="00095AAC" w:rsidRPr="004C0C7D" w:rsidRDefault="00095AAC" w:rsidP="00F96FCF">
            <w:pPr>
              <w:spacing w:before="40" w:after="40"/>
              <w:jc w:val="center"/>
              <w:rPr>
                <w:rFonts w:ascii="Arial" w:hAnsi="Arial" w:cs="Arial"/>
                <w:b/>
                <w:bCs/>
                <w:sz w:val="24"/>
                <w:szCs w:val="24"/>
              </w:rPr>
            </w:pPr>
            <w:r w:rsidRPr="004C0C7D">
              <w:rPr>
                <w:rFonts w:ascii="Arial" w:hAnsi="Arial" w:cs="Arial"/>
                <w:b/>
                <w:bCs/>
                <w:sz w:val="24"/>
                <w:szCs w:val="24"/>
              </w:rPr>
              <w:t>Highest No. of Detections</w:t>
            </w:r>
          </w:p>
        </w:tc>
        <w:tc>
          <w:tcPr>
            <w:tcW w:w="1443" w:type="dxa"/>
            <w:vAlign w:val="center"/>
          </w:tcPr>
          <w:p w14:paraId="0972350F" w14:textId="77777777" w:rsidR="00095AAC" w:rsidRPr="004C0C7D" w:rsidRDefault="00095AAC" w:rsidP="00F96FCF">
            <w:pPr>
              <w:spacing w:before="40" w:after="40"/>
              <w:jc w:val="center"/>
              <w:rPr>
                <w:rFonts w:ascii="Arial" w:hAnsi="Arial" w:cs="Arial"/>
                <w:b/>
                <w:bCs/>
                <w:sz w:val="24"/>
                <w:szCs w:val="24"/>
              </w:rPr>
            </w:pPr>
            <w:r w:rsidRPr="004C0C7D">
              <w:rPr>
                <w:rFonts w:ascii="Arial" w:hAnsi="Arial" w:cs="Arial"/>
                <w:b/>
                <w:bCs/>
                <w:sz w:val="24"/>
                <w:szCs w:val="24"/>
              </w:rPr>
              <w:t>No. of Months in Violation</w:t>
            </w:r>
          </w:p>
        </w:tc>
        <w:tc>
          <w:tcPr>
            <w:tcW w:w="2610" w:type="dxa"/>
            <w:vAlign w:val="center"/>
          </w:tcPr>
          <w:p w14:paraId="7D6A3E09" w14:textId="77777777" w:rsidR="00095AAC" w:rsidRPr="004C0C7D" w:rsidRDefault="00095AAC" w:rsidP="00F96FCF">
            <w:pPr>
              <w:spacing w:before="40" w:after="40"/>
              <w:jc w:val="center"/>
              <w:rPr>
                <w:rFonts w:ascii="Arial" w:hAnsi="Arial" w:cs="Arial"/>
                <w:b/>
                <w:bCs/>
                <w:sz w:val="24"/>
                <w:szCs w:val="24"/>
              </w:rPr>
            </w:pPr>
            <w:r w:rsidRPr="004C0C7D">
              <w:rPr>
                <w:rFonts w:ascii="Arial" w:hAnsi="Arial" w:cs="Arial"/>
                <w:b/>
                <w:bCs/>
                <w:sz w:val="24"/>
                <w:szCs w:val="24"/>
              </w:rPr>
              <w:t>MCL</w:t>
            </w:r>
          </w:p>
        </w:tc>
        <w:tc>
          <w:tcPr>
            <w:tcW w:w="990" w:type="dxa"/>
            <w:vAlign w:val="center"/>
          </w:tcPr>
          <w:p w14:paraId="6FDAEB4F" w14:textId="77777777" w:rsidR="00095AAC" w:rsidRPr="004C0C7D" w:rsidRDefault="00095AAC" w:rsidP="00F96FCF">
            <w:pPr>
              <w:spacing w:before="40" w:after="40"/>
              <w:jc w:val="center"/>
              <w:rPr>
                <w:rFonts w:ascii="Arial" w:hAnsi="Arial" w:cs="Arial"/>
                <w:b/>
                <w:bCs/>
                <w:sz w:val="24"/>
                <w:szCs w:val="24"/>
              </w:rPr>
            </w:pPr>
            <w:r w:rsidRPr="004C0C7D">
              <w:rPr>
                <w:rFonts w:ascii="Arial" w:hAnsi="Arial" w:cs="Arial"/>
                <w:b/>
                <w:bCs/>
                <w:sz w:val="24"/>
                <w:szCs w:val="24"/>
              </w:rPr>
              <w:t>MCLG</w:t>
            </w:r>
          </w:p>
        </w:tc>
        <w:tc>
          <w:tcPr>
            <w:tcW w:w="2071" w:type="dxa"/>
            <w:vAlign w:val="center"/>
          </w:tcPr>
          <w:p w14:paraId="3C822245" w14:textId="77777777" w:rsidR="00095AAC" w:rsidRPr="004C0C7D" w:rsidRDefault="00095AAC" w:rsidP="00F96FCF">
            <w:pPr>
              <w:spacing w:before="40" w:after="40"/>
              <w:jc w:val="center"/>
              <w:rPr>
                <w:rFonts w:ascii="Arial" w:hAnsi="Arial" w:cs="Arial"/>
                <w:b/>
                <w:bCs/>
                <w:sz w:val="24"/>
                <w:szCs w:val="24"/>
              </w:rPr>
            </w:pPr>
            <w:r w:rsidRPr="004C0C7D">
              <w:rPr>
                <w:rFonts w:ascii="Arial" w:hAnsi="Arial" w:cs="Arial"/>
                <w:b/>
                <w:bCs/>
                <w:sz w:val="24"/>
                <w:szCs w:val="24"/>
              </w:rPr>
              <w:t>Typical Source of Bacteria</w:t>
            </w:r>
          </w:p>
        </w:tc>
      </w:tr>
      <w:tr w:rsidR="00095AAC" w:rsidRPr="004C0C7D" w14:paraId="6D5D8707" w14:textId="77777777" w:rsidTr="00960466">
        <w:tc>
          <w:tcPr>
            <w:tcW w:w="2065" w:type="dxa"/>
          </w:tcPr>
          <w:p w14:paraId="4DCCEFD0" w14:textId="52AE50D9" w:rsidR="00095AAC" w:rsidRPr="004C0C7D" w:rsidRDefault="00095AAC" w:rsidP="0073000F">
            <w:pPr>
              <w:spacing w:before="40" w:after="40"/>
              <w:rPr>
                <w:rFonts w:ascii="Arial" w:hAnsi="Arial" w:cs="Arial"/>
                <w:sz w:val="24"/>
                <w:szCs w:val="24"/>
              </w:rPr>
            </w:pPr>
            <w:r w:rsidRPr="004C0C7D">
              <w:rPr>
                <w:rFonts w:ascii="Arial" w:hAnsi="Arial" w:cs="Arial"/>
                <w:i/>
                <w:sz w:val="24"/>
                <w:szCs w:val="24"/>
              </w:rPr>
              <w:t>E. coli</w:t>
            </w:r>
            <w:r w:rsidR="0073000F" w:rsidRPr="004C0C7D">
              <w:rPr>
                <w:rFonts w:ascii="Arial" w:hAnsi="Arial" w:cs="Arial"/>
                <w:i/>
                <w:sz w:val="24"/>
                <w:szCs w:val="24"/>
              </w:rPr>
              <w:br/>
            </w:r>
          </w:p>
        </w:tc>
        <w:tc>
          <w:tcPr>
            <w:tcW w:w="1617" w:type="dxa"/>
          </w:tcPr>
          <w:p w14:paraId="54205FE5" w14:textId="77777777" w:rsidR="00095AAC" w:rsidRPr="004C0C7D" w:rsidRDefault="00095AAC" w:rsidP="008572DA">
            <w:pPr>
              <w:spacing w:before="40" w:after="40"/>
              <w:jc w:val="center"/>
              <w:rPr>
                <w:rFonts w:ascii="Arial" w:hAnsi="Arial" w:cs="Arial"/>
                <w:sz w:val="24"/>
                <w:szCs w:val="24"/>
              </w:rPr>
            </w:pPr>
            <w:r w:rsidRPr="004C0C7D">
              <w:rPr>
                <w:rFonts w:ascii="Arial" w:hAnsi="Arial" w:cs="Arial"/>
                <w:sz w:val="24"/>
                <w:szCs w:val="24"/>
              </w:rPr>
              <w:t>(In the year)</w:t>
            </w:r>
          </w:p>
          <w:p w14:paraId="4A18E97C" w14:textId="6DA5144C" w:rsidR="008572DA" w:rsidRPr="004C0C7D" w:rsidRDefault="001644E0" w:rsidP="008572DA">
            <w:pPr>
              <w:spacing w:before="40" w:after="40"/>
              <w:jc w:val="center"/>
              <w:rPr>
                <w:rFonts w:ascii="Arial" w:hAnsi="Arial" w:cs="Arial"/>
                <w:sz w:val="24"/>
                <w:szCs w:val="24"/>
              </w:rPr>
            </w:pPr>
            <w:r w:rsidRPr="004C0C7D">
              <w:rPr>
                <w:rFonts w:ascii="Arial" w:hAnsi="Arial" w:cs="Arial"/>
                <w:color w:val="000000" w:themeColor="text1"/>
                <w:sz w:val="24"/>
                <w:szCs w:val="24"/>
              </w:rPr>
              <w:t>0</w:t>
            </w:r>
          </w:p>
        </w:tc>
        <w:tc>
          <w:tcPr>
            <w:tcW w:w="1443" w:type="dxa"/>
          </w:tcPr>
          <w:p w14:paraId="38C21B9B" w14:textId="4A17DEA7" w:rsidR="00095AAC" w:rsidRPr="004C0C7D" w:rsidRDefault="00482695" w:rsidP="008572DA">
            <w:pPr>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0</w:t>
            </w:r>
          </w:p>
        </w:tc>
        <w:tc>
          <w:tcPr>
            <w:tcW w:w="2610" w:type="dxa"/>
          </w:tcPr>
          <w:p w14:paraId="09A9CFD2" w14:textId="0460835B" w:rsidR="00095AAC" w:rsidRPr="004C0C7D" w:rsidRDefault="00095AAC" w:rsidP="00827994">
            <w:pPr>
              <w:spacing w:before="40" w:after="40"/>
              <w:jc w:val="center"/>
              <w:rPr>
                <w:rFonts w:ascii="Arial" w:hAnsi="Arial" w:cs="Arial"/>
                <w:sz w:val="24"/>
                <w:szCs w:val="24"/>
              </w:rPr>
            </w:pPr>
            <w:r w:rsidRPr="004C0C7D">
              <w:rPr>
                <w:rFonts w:ascii="Arial" w:hAnsi="Arial" w:cs="Arial"/>
                <w:sz w:val="24"/>
                <w:szCs w:val="24"/>
              </w:rPr>
              <w:t>(</w:t>
            </w:r>
            <w:r w:rsidR="00020032" w:rsidRPr="004C0C7D">
              <w:rPr>
                <w:rFonts w:ascii="Arial" w:hAnsi="Arial" w:cs="Arial"/>
                <w:sz w:val="24"/>
                <w:szCs w:val="24"/>
              </w:rPr>
              <w:t>a</w:t>
            </w:r>
            <w:r w:rsidRPr="004C0C7D">
              <w:rPr>
                <w:rFonts w:ascii="Arial" w:hAnsi="Arial" w:cs="Arial"/>
                <w:sz w:val="24"/>
                <w:szCs w:val="24"/>
              </w:rPr>
              <w:t>)</w:t>
            </w:r>
          </w:p>
        </w:tc>
        <w:tc>
          <w:tcPr>
            <w:tcW w:w="990" w:type="dxa"/>
          </w:tcPr>
          <w:p w14:paraId="52965BD7" w14:textId="77777777" w:rsidR="00095AAC" w:rsidRPr="004C0C7D" w:rsidRDefault="00095AAC" w:rsidP="008572DA">
            <w:pPr>
              <w:spacing w:before="40" w:after="40"/>
              <w:jc w:val="center"/>
              <w:rPr>
                <w:rFonts w:ascii="Arial" w:hAnsi="Arial" w:cs="Arial"/>
                <w:sz w:val="24"/>
                <w:szCs w:val="24"/>
              </w:rPr>
            </w:pPr>
            <w:r w:rsidRPr="004C0C7D">
              <w:rPr>
                <w:rFonts w:ascii="Arial" w:hAnsi="Arial" w:cs="Arial"/>
                <w:sz w:val="24"/>
                <w:szCs w:val="24"/>
              </w:rPr>
              <w:t>0</w:t>
            </w:r>
          </w:p>
        </w:tc>
        <w:tc>
          <w:tcPr>
            <w:tcW w:w="2071" w:type="dxa"/>
          </w:tcPr>
          <w:p w14:paraId="6D4E3BEB" w14:textId="77777777" w:rsidR="00095AAC" w:rsidRPr="004C0C7D" w:rsidRDefault="00095AAC" w:rsidP="005D3BD9">
            <w:pPr>
              <w:spacing w:before="40" w:after="40"/>
              <w:rPr>
                <w:rFonts w:ascii="Arial" w:hAnsi="Arial" w:cs="Arial"/>
                <w:sz w:val="24"/>
                <w:szCs w:val="24"/>
              </w:rPr>
            </w:pPr>
            <w:r w:rsidRPr="004C0C7D">
              <w:rPr>
                <w:rFonts w:ascii="Arial" w:hAnsi="Arial" w:cs="Arial"/>
                <w:sz w:val="24"/>
                <w:szCs w:val="24"/>
              </w:rPr>
              <w:t>Human and animal fecal waste</w:t>
            </w:r>
          </w:p>
        </w:tc>
      </w:tr>
    </w:tbl>
    <w:p w14:paraId="5AF47EF1" w14:textId="059BEA77" w:rsidR="00BF6317" w:rsidRPr="004C0C7D" w:rsidRDefault="00BF6317" w:rsidP="00E1732D">
      <w:pPr>
        <w:rPr>
          <w:rFonts w:ascii="Arial" w:hAnsi="Arial" w:cs="Arial"/>
          <w:sz w:val="24"/>
          <w:szCs w:val="24"/>
        </w:rPr>
      </w:pPr>
    </w:p>
    <w:p w14:paraId="0F753E9D" w14:textId="497E97BE" w:rsidR="00095AAC" w:rsidRPr="004C0C7D" w:rsidRDefault="00BF6317" w:rsidP="00E1732D">
      <w:pPr>
        <w:rPr>
          <w:rFonts w:ascii="Arial" w:hAnsi="Arial" w:cs="Arial"/>
          <w:sz w:val="24"/>
          <w:szCs w:val="24"/>
        </w:rPr>
      </w:pPr>
      <w:r w:rsidRPr="004C0C7D">
        <w:rPr>
          <w:rFonts w:ascii="Arial" w:hAnsi="Arial" w:cs="Arial"/>
          <w:sz w:val="24"/>
          <w:szCs w:val="24"/>
        </w:rPr>
        <w:t>(</w:t>
      </w:r>
      <w:r w:rsidR="00020032" w:rsidRPr="004C0C7D">
        <w:rPr>
          <w:rFonts w:ascii="Arial" w:hAnsi="Arial" w:cs="Arial"/>
          <w:sz w:val="24"/>
          <w:szCs w:val="24"/>
        </w:rPr>
        <w:t>a</w:t>
      </w:r>
      <w:r w:rsidRPr="004C0C7D">
        <w:rPr>
          <w:rFonts w:ascii="Arial" w:hAnsi="Arial" w:cs="Arial"/>
          <w:sz w:val="24"/>
          <w:szCs w:val="24"/>
        </w:rPr>
        <w:t xml:space="preserve">) Routine and repeat samples are total coliform-positive and either is </w:t>
      </w:r>
      <w:r w:rsidRPr="004C0C7D">
        <w:rPr>
          <w:rFonts w:ascii="Arial" w:hAnsi="Arial" w:cs="Arial"/>
          <w:i/>
          <w:sz w:val="24"/>
          <w:szCs w:val="24"/>
        </w:rPr>
        <w:t>E. coli</w:t>
      </w:r>
      <w:r w:rsidRPr="004C0C7D">
        <w:rPr>
          <w:rFonts w:ascii="Arial" w:hAnsi="Arial" w:cs="Arial"/>
          <w:sz w:val="24"/>
          <w:szCs w:val="24"/>
        </w:rPr>
        <w:t xml:space="preserve">-positive or system fails to take repeat samples following </w:t>
      </w:r>
      <w:r w:rsidRPr="004C0C7D">
        <w:rPr>
          <w:rFonts w:ascii="Arial" w:hAnsi="Arial" w:cs="Arial"/>
          <w:i/>
          <w:sz w:val="24"/>
          <w:szCs w:val="24"/>
        </w:rPr>
        <w:t>E. coli</w:t>
      </w:r>
      <w:r w:rsidRPr="004C0C7D">
        <w:rPr>
          <w:rFonts w:ascii="Arial" w:hAnsi="Arial" w:cs="Arial"/>
          <w:sz w:val="24"/>
          <w:szCs w:val="24"/>
        </w:rPr>
        <w:t xml:space="preserve">-positive routine sample or system fails to analyze total coliform-positive repeat sample for </w:t>
      </w:r>
      <w:r w:rsidRPr="004C0C7D">
        <w:rPr>
          <w:rFonts w:ascii="Arial" w:hAnsi="Arial" w:cs="Arial"/>
          <w:i/>
          <w:sz w:val="24"/>
          <w:szCs w:val="24"/>
        </w:rPr>
        <w:t>E. coli</w:t>
      </w:r>
      <w:r w:rsidRPr="004C0C7D">
        <w:rPr>
          <w:rFonts w:ascii="Arial" w:hAnsi="Arial" w:cs="Arial"/>
          <w:sz w:val="24"/>
          <w:szCs w:val="24"/>
        </w:rPr>
        <w:t>.</w:t>
      </w:r>
    </w:p>
    <w:p w14:paraId="19F1AA7D" w14:textId="67264AF5" w:rsidR="00E0214A" w:rsidRPr="004C0C7D" w:rsidRDefault="00E0214A" w:rsidP="00E1732D">
      <w:pPr>
        <w:rPr>
          <w:rFonts w:ascii="Arial" w:hAnsi="Arial" w:cs="Arial"/>
          <w:sz w:val="24"/>
          <w:szCs w:val="24"/>
        </w:rPr>
      </w:pPr>
    </w:p>
    <w:p w14:paraId="43169922" w14:textId="0556D863" w:rsidR="00E0214A" w:rsidRPr="004C0C7D" w:rsidRDefault="00E0214A" w:rsidP="00E1732D">
      <w:pPr>
        <w:rPr>
          <w:rFonts w:ascii="Arial" w:hAnsi="Arial" w:cs="Arial"/>
          <w:b/>
          <w:bCs/>
          <w:sz w:val="24"/>
          <w:szCs w:val="24"/>
        </w:rPr>
      </w:pPr>
      <w:r w:rsidRPr="004C0C7D">
        <w:rPr>
          <w:rFonts w:ascii="Arial" w:hAnsi="Arial" w:cs="Arial"/>
          <w:b/>
          <w:bCs/>
          <w:sz w:val="24"/>
          <w:szCs w:val="24"/>
        </w:rPr>
        <w:t xml:space="preserve">Table 1.A. Compliance with Total Coliform MCL </w:t>
      </w:r>
      <w:r w:rsidR="003D622F" w:rsidRPr="004C0C7D">
        <w:rPr>
          <w:rFonts w:ascii="Arial" w:hAnsi="Arial" w:cs="Arial"/>
          <w:b/>
          <w:bCs/>
          <w:sz w:val="24"/>
          <w:szCs w:val="24"/>
        </w:rPr>
        <w:t>between January 1, 2021 and June 30, 2021 (</w:t>
      </w:r>
      <w:r w:rsidR="007F6E56" w:rsidRPr="004C0C7D">
        <w:rPr>
          <w:rFonts w:ascii="Arial" w:hAnsi="Arial" w:cs="Arial"/>
          <w:b/>
          <w:bCs/>
          <w:sz w:val="24"/>
          <w:szCs w:val="24"/>
        </w:rPr>
        <w:t>i</w:t>
      </w:r>
      <w:r w:rsidR="003D622F" w:rsidRPr="004C0C7D">
        <w:rPr>
          <w:rFonts w:ascii="Arial" w:hAnsi="Arial" w:cs="Arial"/>
          <w:b/>
          <w:bCs/>
          <w:sz w:val="24"/>
          <w:szCs w:val="24"/>
        </w:rPr>
        <w:t>nclusive)</w:t>
      </w:r>
    </w:p>
    <w:p w14:paraId="15DFE267" w14:textId="48FD45BC" w:rsidR="00E0214A" w:rsidRPr="004C0C7D"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C0C7D" w14:paraId="221E3497" w14:textId="77777777" w:rsidTr="0019131E">
        <w:trPr>
          <w:cantSplit/>
          <w:trHeight w:val="611"/>
          <w:tblHeader/>
        </w:trPr>
        <w:tc>
          <w:tcPr>
            <w:tcW w:w="2065" w:type="dxa"/>
            <w:vAlign w:val="center"/>
          </w:tcPr>
          <w:p w14:paraId="56EE3CC6" w14:textId="77777777" w:rsidR="00E0214A" w:rsidRPr="004C0C7D" w:rsidRDefault="00E0214A" w:rsidP="0019131E">
            <w:pPr>
              <w:spacing w:before="40" w:after="40"/>
              <w:jc w:val="center"/>
              <w:rPr>
                <w:rFonts w:ascii="Arial" w:hAnsi="Arial" w:cs="Arial"/>
                <w:b/>
                <w:bCs/>
                <w:sz w:val="24"/>
                <w:szCs w:val="24"/>
              </w:rPr>
            </w:pPr>
            <w:r w:rsidRPr="004C0C7D">
              <w:rPr>
                <w:rFonts w:ascii="Arial" w:hAnsi="Arial" w:cs="Arial"/>
                <w:b/>
                <w:bCs/>
                <w:sz w:val="24"/>
                <w:szCs w:val="24"/>
              </w:rPr>
              <w:t xml:space="preserve">Microbiological Contaminants </w:t>
            </w:r>
          </w:p>
        </w:tc>
        <w:tc>
          <w:tcPr>
            <w:tcW w:w="1617" w:type="dxa"/>
            <w:vAlign w:val="center"/>
          </w:tcPr>
          <w:p w14:paraId="0C9E4C01" w14:textId="77777777" w:rsidR="00E0214A" w:rsidRPr="004C0C7D" w:rsidRDefault="00E0214A" w:rsidP="0019131E">
            <w:pPr>
              <w:spacing w:before="40" w:after="40"/>
              <w:jc w:val="center"/>
              <w:rPr>
                <w:rFonts w:ascii="Arial" w:hAnsi="Arial" w:cs="Arial"/>
                <w:b/>
                <w:bCs/>
                <w:sz w:val="24"/>
                <w:szCs w:val="24"/>
              </w:rPr>
            </w:pPr>
            <w:r w:rsidRPr="004C0C7D">
              <w:rPr>
                <w:rFonts w:ascii="Arial" w:hAnsi="Arial" w:cs="Arial"/>
                <w:b/>
                <w:bCs/>
                <w:sz w:val="24"/>
                <w:szCs w:val="24"/>
              </w:rPr>
              <w:t>Highest No. of Detections</w:t>
            </w:r>
          </w:p>
        </w:tc>
        <w:tc>
          <w:tcPr>
            <w:tcW w:w="1443" w:type="dxa"/>
            <w:vAlign w:val="center"/>
          </w:tcPr>
          <w:p w14:paraId="2FD66E33" w14:textId="77777777" w:rsidR="00E0214A" w:rsidRPr="004C0C7D" w:rsidRDefault="00E0214A" w:rsidP="0019131E">
            <w:pPr>
              <w:spacing w:before="40" w:after="40"/>
              <w:jc w:val="center"/>
              <w:rPr>
                <w:rFonts w:ascii="Arial" w:hAnsi="Arial" w:cs="Arial"/>
                <w:b/>
                <w:bCs/>
                <w:sz w:val="24"/>
                <w:szCs w:val="24"/>
              </w:rPr>
            </w:pPr>
            <w:r w:rsidRPr="004C0C7D">
              <w:rPr>
                <w:rFonts w:ascii="Arial" w:hAnsi="Arial" w:cs="Arial"/>
                <w:b/>
                <w:bCs/>
                <w:sz w:val="24"/>
                <w:szCs w:val="24"/>
              </w:rPr>
              <w:t>No. of Months in Violation</w:t>
            </w:r>
          </w:p>
        </w:tc>
        <w:tc>
          <w:tcPr>
            <w:tcW w:w="2610" w:type="dxa"/>
            <w:vAlign w:val="center"/>
          </w:tcPr>
          <w:p w14:paraId="504E57F8" w14:textId="77777777" w:rsidR="00E0214A" w:rsidRPr="004C0C7D" w:rsidRDefault="00E0214A" w:rsidP="0019131E">
            <w:pPr>
              <w:spacing w:before="40" w:after="40"/>
              <w:jc w:val="center"/>
              <w:rPr>
                <w:rFonts w:ascii="Arial" w:hAnsi="Arial" w:cs="Arial"/>
                <w:b/>
                <w:bCs/>
                <w:sz w:val="24"/>
                <w:szCs w:val="24"/>
              </w:rPr>
            </w:pPr>
            <w:r w:rsidRPr="004C0C7D">
              <w:rPr>
                <w:rFonts w:ascii="Arial" w:hAnsi="Arial" w:cs="Arial"/>
                <w:b/>
                <w:bCs/>
                <w:sz w:val="24"/>
                <w:szCs w:val="24"/>
              </w:rPr>
              <w:t>MCL</w:t>
            </w:r>
          </w:p>
        </w:tc>
        <w:tc>
          <w:tcPr>
            <w:tcW w:w="990" w:type="dxa"/>
            <w:vAlign w:val="center"/>
          </w:tcPr>
          <w:p w14:paraId="68919CD5" w14:textId="77777777" w:rsidR="00E0214A" w:rsidRPr="004C0C7D" w:rsidRDefault="00E0214A" w:rsidP="0019131E">
            <w:pPr>
              <w:spacing w:before="40" w:after="40"/>
              <w:jc w:val="center"/>
              <w:rPr>
                <w:rFonts w:ascii="Arial" w:hAnsi="Arial" w:cs="Arial"/>
                <w:b/>
                <w:bCs/>
                <w:sz w:val="24"/>
                <w:szCs w:val="24"/>
              </w:rPr>
            </w:pPr>
            <w:r w:rsidRPr="004C0C7D">
              <w:rPr>
                <w:rFonts w:ascii="Arial" w:hAnsi="Arial" w:cs="Arial"/>
                <w:b/>
                <w:bCs/>
                <w:sz w:val="24"/>
                <w:szCs w:val="24"/>
              </w:rPr>
              <w:t>MCLG</w:t>
            </w:r>
          </w:p>
        </w:tc>
        <w:tc>
          <w:tcPr>
            <w:tcW w:w="2071" w:type="dxa"/>
            <w:vAlign w:val="center"/>
          </w:tcPr>
          <w:p w14:paraId="353A8C1E" w14:textId="77777777" w:rsidR="00E0214A" w:rsidRPr="004C0C7D" w:rsidRDefault="00E0214A" w:rsidP="0019131E">
            <w:pPr>
              <w:spacing w:before="40" w:after="40"/>
              <w:jc w:val="center"/>
              <w:rPr>
                <w:rFonts w:ascii="Arial" w:hAnsi="Arial" w:cs="Arial"/>
                <w:b/>
                <w:bCs/>
                <w:sz w:val="24"/>
                <w:szCs w:val="24"/>
              </w:rPr>
            </w:pPr>
            <w:r w:rsidRPr="004C0C7D">
              <w:rPr>
                <w:rFonts w:ascii="Arial" w:hAnsi="Arial" w:cs="Arial"/>
                <w:b/>
                <w:bCs/>
                <w:sz w:val="24"/>
                <w:szCs w:val="24"/>
              </w:rPr>
              <w:t>Typical Source of Bacteria</w:t>
            </w:r>
          </w:p>
        </w:tc>
      </w:tr>
      <w:tr w:rsidR="00015E3A" w:rsidRPr="004C0C7D" w14:paraId="25C2E342" w14:textId="77777777" w:rsidTr="009E4BDC">
        <w:trPr>
          <w:cantSplit/>
          <w:trHeight w:val="611"/>
          <w:tblHeader/>
        </w:trPr>
        <w:tc>
          <w:tcPr>
            <w:tcW w:w="2065" w:type="dxa"/>
          </w:tcPr>
          <w:p w14:paraId="014BE714" w14:textId="4EAF24D8" w:rsidR="00015E3A" w:rsidRPr="004C0C7D" w:rsidRDefault="00015E3A" w:rsidP="009E4BDC">
            <w:pPr>
              <w:spacing w:before="40" w:after="40"/>
              <w:rPr>
                <w:rFonts w:ascii="Arial" w:hAnsi="Arial" w:cs="Arial"/>
                <w:sz w:val="24"/>
                <w:szCs w:val="24"/>
              </w:rPr>
            </w:pPr>
            <w:r w:rsidRPr="004C0C7D">
              <w:rPr>
                <w:rFonts w:ascii="Arial" w:hAnsi="Arial" w:cs="Arial"/>
                <w:sz w:val="24"/>
                <w:szCs w:val="24"/>
              </w:rPr>
              <w:t xml:space="preserve">Total Coliform Bacteria </w:t>
            </w:r>
          </w:p>
        </w:tc>
        <w:tc>
          <w:tcPr>
            <w:tcW w:w="1617" w:type="dxa"/>
          </w:tcPr>
          <w:p w14:paraId="08C90173" w14:textId="77777777" w:rsidR="00015E3A" w:rsidRPr="004C0C7D" w:rsidRDefault="00015E3A" w:rsidP="005D48A3">
            <w:pPr>
              <w:spacing w:before="40" w:after="40"/>
              <w:jc w:val="center"/>
              <w:rPr>
                <w:rFonts w:ascii="Arial" w:hAnsi="Arial" w:cs="Arial"/>
                <w:sz w:val="24"/>
                <w:szCs w:val="24"/>
              </w:rPr>
            </w:pPr>
            <w:r w:rsidRPr="004C0C7D">
              <w:rPr>
                <w:rFonts w:ascii="Arial" w:hAnsi="Arial" w:cs="Arial"/>
                <w:sz w:val="24"/>
                <w:szCs w:val="24"/>
              </w:rPr>
              <w:t>(In a month)</w:t>
            </w:r>
          </w:p>
          <w:p w14:paraId="57ECA3E2" w14:textId="18B1A62C" w:rsidR="00015E3A" w:rsidRPr="004C0C7D" w:rsidRDefault="000B2635" w:rsidP="005D48A3">
            <w:pPr>
              <w:spacing w:before="40" w:after="40"/>
              <w:jc w:val="center"/>
              <w:rPr>
                <w:rFonts w:ascii="Arial" w:hAnsi="Arial" w:cs="Arial"/>
                <w:sz w:val="24"/>
                <w:szCs w:val="24"/>
              </w:rPr>
            </w:pPr>
            <w:r w:rsidRPr="004C0C7D">
              <w:rPr>
                <w:rFonts w:ascii="Arial" w:hAnsi="Arial" w:cs="Arial"/>
                <w:sz w:val="24"/>
                <w:szCs w:val="24"/>
              </w:rPr>
              <w:t>0</w:t>
            </w:r>
          </w:p>
        </w:tc>
        <w:tc>
          <w:tcPr>
            <w:tcW w:w="1443" w:type="dxa"/>
          </w:tcPr>
          <w:p w14:paraId="2C580918" w14:textId="6C8F1821" w:rsidR="00015E3A" w:rsidRPr="004C0C7D" w:rsidRDefault="000B2635" w:rsidP="009E4BDC">
            <w:pPr>
              <w:spacing w:before="40" w:after="40"/>
              <w:rPr>
                <w:rFonts w:ascii="Arial" w:hAnsi="Arial" w:cs="Arial"/>
                <w:sz w:val="24"/>
                <w:szCs w:val="24"/>
              </w:rPr>
            </w:pPr>
            <w:r w:rsidRPr="004C0C7D">
              <w:rPr>
                <w:rFonts w:ascii="Arial" w:hAnsi="Arial" w:cs="Arial"/>
                <w:sz w:val="24"/>
                <w:szCs w:val="24"/>
              </w:rPr>
              <w:t>0</w:t>
            </w:r>
          </w:p>
        </w:tc>
        <w:tc>
          <w:tcPr>
            <w:tcW w:w="2610" w:type="dxa"/>
          </w:tcPr>
          <w:p w14:paraId="4861A38D" w14:textId="5A591505" w:rsidR="00015E3A" w:rsidRPr="004C0C7D" w:rsidRDefault="009E4BDC" w:rsidP="009E4BDC">
            <w:pPr>
              <w:spacing w:before="40" w:after="40"/>
              <w:rPr>
                <w:rFonts w:ascii="Arial" w:hAnsi="Arial" w:cs="Arial"/>
                <w:sz w:val="24"/>
                <w:szCs w:val="24"/>
              </w:rPr>
            </w:pPr>
            <w:r w:rsidRPr="004C0C7D">
              <w:rPr>
                <w:rFonts w:ascii="Arial" w:hAnsi="Arial" w:cs="Arial"/>
                <w:sz w:val="24"/>
                <w:szCs w:val="24"/>
              </w:rPr>
              <w:t xml:space="preserve">1 positive monthly sample </w:t>
            </w:r>
          </w:p>
        </w:tc>
        <w:tc>
          <w:tcPr>
            <w:tcW w:w="990" w:type="dxa"/>
          </w:tcPr>
          <w:p w14:paraId="64CC3D26" w14:textId="6310AAC8" w:rsidR="00015E3A" w:rsidRPr="004C0C7D" w:rsidRDefault="009E4BDC" w:rsidP="009E4BDC">
            <w:pPr>
              <w:spacing w:before="40" w:after="40"/>
              <w:rPr>
                <w:rFonts w:ascii="Arial" w:hAnsi="Arial" w:cs="Arial"/>
                <w:sz w:val="24"/>
                <w:szCs w:val="24"/>
              </w:rPr>
            </w:pPr>
            <w:r w:rsidRPr="004C0C7D">
              <w:rPr>
                <w:rFonts w:ascii="Arial" w:hAnsi="Arial" w:cs="Arial"/>
                <w:sz w:val="24"/>
                <w:szCs w:val="24"/>
              </w:rPr>
              <w:t>0</w:t>
            </w:r>
          </w:p>
        </w:tc>
        <w:tc>
          <w:tcPr>
            <w:tcW w:w="2071" w:type="dxa"/>
          </w:tcPr>
          <w:p w14:paraId="0A52CE59" w14:textId="1ED79575" w:rsidR="00015E3A" w:rsidRPr="004C0C7D" w:rsidRDefault="009E4BDC" w:rsidP="009E4BDC">
            <w:pPr>
              <w:spacing w:before="40" w:after="40"/>
              <w:rPr>
                <w:rFonts w:ascii="Arial" w:hAnsi="Arial" w:cs="Arial"/>
                <w:sz w:val="24"/>
                <w:szCs w:val="24"/>
              </w:rPr>
            </w:pPr>
            <w:r w:rsidRPr="004C0C7D">
              <w:rPr>
                <w:rFonts w:ascii="Arial" w:hAnsi="Arial" w:cs="Arial"/>
                <w:sz w:val="24"/>
                <w:szCs w:val="24"/>
              </w:rPr>
              <w:t>Naturally present in the environment</w:t>
            </w:r>
          </w:p>
        </w:tc>
      </w:tr>
      <w:tr w:rsidR="009E4BDC" w:rsidRPr="004C0C7D" w14:paraId="10AB91A4" w14:textId="77777777" w:rsidTr="009E4BDC">
        <w:trPr>
          <w:cantSplit/>
          <w:trHeight w:val="611"/>
          <w:tblHeader/>
        </w:trPr>
        <w:tc>
          <w:tcPr>
            <w:tcW w:w="2065" w:type="dxa"/>
          </w:tcPr>
          <w:p w14:paraId="082A8E41" w14:textId="4BEE5AE0" w:rsidR="009E4BDC" w:rsidRPr="004C0C7D" w:rsidRDefault="009E4BDC" w:rsidP="009E4BDC">
            <w:pPr>
              <w:spacing w:before="40" w:after="40"/>
              <w:rPr>
                <w:rFonts w:ascii="Arial" w:hAnsi="Arial" w:cs="Arial"/>
                <w:sz w:val="24"/>
                <w:szCs w:val="24"/>
              </w:rPr>
            </w:pPr>
            <w:r w:rsidRPr="004C0C7D">
              <w:rPr>
                <w:rFonts w:ascii="Arial" w:hAnsi="Arial" w:cs="Arial"/>
                <w:sz w:val="24"/>
                <w:szCs w:val="24"/>
              </w:rPr>
              <w:t xml:space="preserve">Fecal Coliform </w:t>
            </w:r>
            <w:r w:rsidR="00BE7ABC" w:rsidRPr="004C0C7D">
              <w:rPr>
                <w:rFonts w:ascii="Arial" w:hAnsi="Arial" w:cs="Arial"/>
                <w:sz w:val="24"/>
                <w:szCs w:val="24"/>
              </w:rPr>
              <w:t>and</w:t>
            </w:r>
            <w:r w:rsidRPr="004C0C7D">
              <w:rPr>
                <w:rFonts w:ascii="Arial" w:hAnsi="Arial" w:cs="Arial"/>
                <w:sz w:val="24"/>
                <w:szCs w:val="24"/>
              </w:rPr>
              <w:t xml:space="preserve"> </w:t>
            </w:r>
            <w:r w:rsidRPr="004C0C7D">
              <w:rPr>
                <w:rFonts w:ascii="Arial" w:hAnsi="Arial" w:cs="Arial"/>
                <w:i/>
                <w:iCs/>
                <w:sz w:val="24"/>
                <w:szCs w:val="24"/>
              </w:rPr>
              <w:t xml:space="preserve">E. coli </w:t>
            </w:r>
          </w:p>
        </w:tc>
        <w:tc>
          <w:tcPr>
            <w:tcW w:w="1617" w:type="dxa"/>
          </w:tcPr>
          <w:p w14:paraId="3A6D8E6A" w14:textId="77777777" w:rsidR="009E4BDC" w:rsidRPr="004C0C7D" w:rsidRDefault="009E4BDC" w:rsidP="005D48A3">
            <w:pPr>
              <w:spacing w:before="40" w:after="40"/>
              <w:jc w:val="center"/>
              <w:rPr>
                <w:rFonts w:ascii="Arial" w:hAnsi="Arial" w:cs="Arial"/>
                <w:sz w:val="24"/>
                <w:szCs w:val="24"/>
              </w:rPr>
            </w:pPr>
            <w:r w:rsidRPr="004C0C7D">
              <w:rPr>
                <w:rFonts w:ascii="Arial" w:hAnsi="Arial" w:cs="Arial"/>
                <w:sz w:val="24"/>
                <w:szCs w:val="24"/>
              </w:rPr>
              <w:t>(in the year)</w:t>
            </w:r>
          </w:p>
          <w:p w14:paraId="63A01207" w14:textId="61A5A1FE" w:rsidR="005D48A3" w:rsidRPr="004C0C7D" w:rsidRDefault="000B2635" w:rsidP="00B01942">
            <w:pPr>
              <w:spacing w:before="40" w:after="40"/>
              <w:jc w:val="center"/>
              <w:rPr>
                <w:rFonts w:ascii="Arial" w:hAnsi="Arial" w:cs="Arial"/>
                <w:sz w:val="24"/>
                <w:szCs w:val="24"/>
              </w:rPr>
            </w:pPr>
            <w:r w:rsidRPr="004C0C7D">
              <w:rPr>
                <w:rFonts w:ascii="Arial" w:hAnsi="Arial" w:cs="Arial"/>
                <w:sz w:val="24"/>
                <w:szCs w:val="24"/>
              </w:rPr>
              <w:t>0</w:t>
            </w:r>
          </w:p>
        </w:tc>
        <w:tc>
          <w:tcPr>
            <w:tcW w:w="1443" w:type="dxa"/>
          </w:tcPr>
          <w:p w14:paraId="0EE07C26" w14:textId="22957743" w:rsidR="009E4BDC" w:rsidRPr="004C0C7D" w:rsidRDefault="000B2635" w:rsidP="009E4BDC">
            <w:pPr>
              <w:spacing w:before="40" w:after="40"/>
              <w:rPr>
                <w:rFonts w:ascii="Arial" w:hAnsi="Arial" w:cs="Arial"/>
                <w:sz w:val="24"/>
                <w:szCs w:val="24"/>
              </w:rPr>
            </w:pPr>
            <w:r w:rsidRPr="004C0C7D">
              <w:rPr>
                <w:rFonts w:ascii="Arial" w:hAnsi="Arial" w:cs="Arial"/>
                <w:sz w:val="24"/>
                <w:szCs w:val="24"/>
              </w:rPr>
              <w:t>0</w:t>
            </w:r>
          </w:p>
        </w:tc>
        <w:tc>
          <w:tcPr>
            <w:tcW w:w="2610" w:type="dxa"/>
          </w:tcPr>
          <w:p w14:paraId="55077CF8" w14:textId="2BFF9276" w:rsidR="009E4BDC" w:rsidRPr="004C0C7D" w:rsidRDefault="00020032" w:rsidP="009E4BDC">
            <w:pPr>
              <w:spacing w:before="40" w:after="40"/>
              <w:rPr>
                <w:rFonts w:ascii="Arial" w:hAnsi="Arial" w:cs="Arial"/>
                <w:sz w:val="24"/>
                <w:szCs w:val="24"/>
              </w:rPr>
            </w:pPr>
            <w:r w:rsidRPr="004C0C7D">
              <w:rPr>
                <w:rFonts w:ascii="Arial" w:hAnsi="Arial" w:cs="Arial"/>
                <w:sz w:val="24"/>
                <w:szCs w:val="24"/>
              </w:rPr>
              <w:t>0</w:t>
            </w:r>
          </w:p>
        </w:tc>
        <w:tc>
          <w:tcPr>
            <w:tcW w:w="990" w:type="dxa"/>
          </w:tcPr>
          <w:p w14:paraId="1B5214A8" w14:textId="10CC3AF3" w:rsidR="009E4BDC" w:rsidRPr="004C0C7D" w:rsidRDefault="009E4BDC" w:rsidP="009E4BDC">
            <w:pPr>
              <w:spacing w:before="40" w:after="40"/>
              <w:rPr>
                <w:rFonts w:ascii="Arial" w:hAnsi="Arial" w:cs="Arial"/>
                <w:sz w:val="24"/>
                <w:szCs w:val="24"/>
              </w:rPr>
            </w:pPr>
            <w:r w:rsidRPr="004C0C7D">
              <w:rPr>
                <w:rFonts w:ascii="Arial" w:hAnsi="Arial" w:cs="Arial"/>
                <w:sz w:val="24"/>
                <w:szCs w:val="24"/>
              </w:rPr>
              <w:t>None</w:t>
            </w:r>
          </w:p>
        </w:tc>
        <w:tc>
          <w:tcPr>
            <w:tcW w:w="2071" w:type="dxa"/>
          </w:tcPr>
          <w:p w14:paraId="36EF2D59" w14:textId="21C4FC57" w:rsidR="009E4BDC" w:rsidRPr="004C0C7D" w:rsidRDefault="009E4BDC" w:rsidP="009E4BDC">
            <w:pPr>
              <w:spacing w:before="40" w:after="40"/>
              <w:rPr>
                <w:rFonts w:ascii="Arial" w:hAnsi="Arial" w:cs="Arial"/>
                <w:sz w:val="24"/>
                <w:szCs w:val="24"/>
              </w:rPr>
            </w:pPr>
            <w:r w:rsidRPr="004C0C7D">
              <w:rPr>
                <w:rFonts w:ascii="Arial" w:hAnsi="Arial" w:cs="Arial"/>
                <w:sz w:val="24"/>
                <w:szCs w:val="24"/>
              </w:rPr>
              <w:t>Human and animal fecal waste</w:t>
            </w:r>
          </w:p>
        </w:tc>
      </w:tr>
    </w:tbl>
    <w:p w14:paraId="79F33091" w14:textId="226CF236" w:rsidR="005D48A3" w:rsidRPr="004C0C7D" w:rsidRDefault="009E4BDC" w:rsidP="000E693A">
      <w:pPr>
        <w:rPr>
          <w:rFonts w:ascii="Arial" w:hAnsi="Arial" w:cs="Arial"/>
          <w:sz w:val="24"/>
          <w:szCs w:val="24"/>
        </w:rPr>
      </w:pPr>
      <w:r w:rsidRPr="004C0C7D">
        <w:rPr>
          <w:rFonts w:ascii="Arial" w:hAnsi="Arial" w:cs="Arial"/>
          <w:sz w:val="24"/>
          <w:szCs w:val="24"/>
        </w:rPr>
        <w:t>(a)</w:t>
      </w:r>
      <w:r w:rsidR="000A0347" w:rsidRPr="004C0C7D">
        <w:rPr>
          <w:rFonts w:ascii="Arial" w:hAnsi="Arial" w:cs="Arial"/>
          <w:sz w:val="24"/>
          <w:szCs w:val="24"/>
        </w:rPr>
        <w:t xml:space="preserve"> For systems collecting fewer than 40 samples per month: </w:t>
      </w:r>
      <w:r w:rsidR="00FA2B3B" w:rsidRPr="004C0C7D">
        <w:rPr>
          <w:rFonts w:ascii="Arial" w:hAnsi="Arial" w:cs="Arial"/>
          <w:sz w:val="24"/>
          <w:szCs w:val="24"/>
        </w:rPr>
        <w:t>t</w:t>
      </w:r>
      <w:r w:rsidR="009D5D09" w:rsidRPr="004C0C7D">
        <w:rPr>
          <w:rFonts w:ascii="Arial" w:hAnsi="Arial" w:cs="Arial"/>
          <w:sz w:val="24"/>
          <w:szCs w:val="24"/>
        </w:rPr>
        <w:t>wo or more positively monthly samples is a violation of the total coliform MCL</w:t>
      </w:r>
    </w:p>
    <w:p w14:paraId="643E57A7" w14:textId="4F3E2CE3" w:rsidR="005210D2" w:rsidRPr="005F082E" w:rsidRDefault="005210D2" w:rsidP="00070C22">
      <w:pPr>
        <w:pStyle w:val="Caption"/>
      </w:pPr>
      <w:r w:rsidRPr="005F082E">
        <w:t xml:space="preserve">Table </w:t>
      </w:r>
      <w:r w:rsidR="00B3727E">
        <w:fldChar w:fldCharType="begin"/>
      </w:r>
      <w:r w:rsidR="00B3727E">
        <w:instrText xml:space="preserve"> SEQ Table \* ARABIC </w:instrText>
      </w:r>
      <w:r w:rsidR="00B3727E">
        <w:fldChar w:fldCharType="separate"/>
      </w:r>
      <w:r w:rsidR="0050755D">
        <w:rPr>
          <w:noProof/>
        </w:rPr>
        <w:t>2</w:t>
      </w:r>
      <w:r w:rsidR="00B3727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5FDA64F" w:rsidR="008572DA" w:rsidRPr="005F082E" w:rsidRDefault="000B263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09/28/2020</w:t>
            </w:r>
          </w:p>
        </w:tc>
        <w:tc>
          <w:tcPr>
            <w:tcW w:w="900" w:type="dxa"/>
            <w:tcMar>
              <w:left w:w="86" w:type="dxa"/>
              <w:right w:w="86" w:type="dxa"/>
            </w:tcMar>
          </w:tcPr>
          <w:p w14:paraId="102D5A02" w14:textId="1861499C" w:rsidR="008572DA" w:rsidRPr="005F082E" w:rsidRDefault="000B263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0FA0F2F" w:rsidR="008572DA" w:rsidRPr="005F082E" w:rsidRDefault="000B263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0823BA6" w:rsidR="008572DA" w:rsidRPr="005F082E" w:rsidRDefault="000B263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81FFDE8" w:rsidR="008572DA" w:rsidRPr="005F082E" w:rsidRDefault="000B2635"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1B0F6A4" w:rsidR="00FC33C4" w:rsidRPr="005F082E" w:rsidRDefault="000B263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09/28/2020</w:t>
            </w:r>
          </w:p>
        </w:tc>
        <w:tc>
          <w:tcPr>
            <w:tcW w:w="900" w:type="dxa"/>
            <w:tcMar>
              <w:left w:w="86" w:type="dxa"/>
              <w:right w:w="86" w:type="dxa"/>
            </w:tcMar>
          </w:tcPr>
          <w:p w14:paraId="42CEE2F3" w14:textId="29CEF628" w:rsidR="00FC33C4" w:rsidRPr="005F082E" w:rsidRDefault="000B263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66382985" w:rsidR="00FC33C4" w:rsidRPr="005F082E" w:rsidRDefault="000B263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w:t>
            </w:r>
          </w:p>
        </w:tc>
        <w:tc>
          <w:tcPr>
            <w:tcW w:w="900" w:type="dxa"/>
            <w:tcMar>
              <w:left w:w="86" w:type="dxa"/>
              <w:right w:w="86" w:type="dxa"/>
            </w:tcMar>
          </w:tcPr>
          <w:p w14:paraId="1AE57BBF" w14:textId="23CC2069" w:rsidR="00FC33C4" w:rsidRPr="005F082E" w:rsidRDefault="000B263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3727E">
        <w:fldChar w:fldCharType="begin"/>
      </w:r>
      <w:r w:rsidR="00B3727E">
        <w:instrText xml:space="preserve"> SEQ Table \* ARABIC </w:instrText>
      </w:r>
      <w:r w:rsidR="00B3727E">
        <w:fldChar w:fldCharType="separate"/>
      </w:r>
      <w:r w:rsidR="0050755D">
        <w:rPr>
          <w:noProof/>
        </w:rPr>
        <w:t>3</w:t>
      </w:r>
      <w:r w:rsidR="00B3727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1BD5033" w:rsidR="00684C7E" w:rsidRPr="005F082E" w:rsidRDefault="000B263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Mar>
              <w:left w:w="58" w:type="dxa"/>
              <w:right w:w="58" w:type="dxa"/>
            </w:tcMar>
          </w:tcPr>
          <w:p w14:paraId="690B0D1C" w14:textId="0FFB9FDD" w:rsidR="00684C7E" w:rsidRPr="005F082E" w:rsidRDefault="000B263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1530" w:type="dxa"/>
            <w:tcMar>
              <w:left w:w="58" w:type="dxa"/>
              <w:right w:w="58" w:type="dxa"/>
            </w:tcMar>
          </w:tcPr>
          <w:p w14:paraId="6802CC34" w14:textId="4330917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9607A17" w:rsidR="00684C7E" w:rsidRPr="005F082E" w:rsidRDefault="000B263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05/15/2019</w:t>
            </w:r>
          </w:p>
        </w:tc>
        <w:tc>
          <w:tcPr>
            <w:tcW w:w="1260" w:type="dxa"/>
            <w:tcMar>
              <w:left w:w="58" w:type="dxa"/>
              <w:right w:w="58" w:type="dxa"/>
            </w:tcMar>
          </w:tcPr>
          <w:p w14:paraId="5F571C45" w14:textId="2044C2C5" w:rsidR="00684C7E" w:rsidRPr="005F082E" w:rsidRDefault="000B263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220</w:t>
            </w:r>
          </w:p>
        </w:tc>
        <w:tc>
          <w:tcPr>
            <w:tcW w:w="1530" w:type="dxa"/>
            <w:tcMar>
              <w:left w:w="58" w:type="dxa"/>
              <w:right w:w="58" w:type="dxa"/>
            </w:tcMar>
          </w:tcPr>
          <w:p w14:paraId="2BE476FB" w14:textId="08F0BC90"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3727E">
        <w:fldChar w:fldCharType="begin"/>
      </w:r>
      <w:r w:rsidR="00B3727E">
        <w:instrText xml:space="preserve"> SEQ Table \* ARABIC </w:instrText>
      </w:r>
      <w:r w:rsidR="00B3727E">
        <w:fldChar w:fldCharType="separate"/>
      </w:r>
      <w:r w:rsidR="0050755D">
        <w:rPr>
          <w:noProof/>
        </w:rPr>
        <w:t>4</w:t>
      </w:r>
      <w:r w:rsidR="00B3727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9F5FEA">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9F5FEA">
        <w:trPr>
          <w:trHeight w:val="432"/>
        </w:trPr>
        <w:tc>
          <w:tcPr>
            <w:tcW w:w="2245" w:type="dxa"/>
            <w:tcMar>
              <w:left w:w="58" w:type="dxa"/>
              <w:right w:w="58" w:type="dxa"/>
            </w:tcMar>
          </w:tcPr>
          <w:p w14:paraId="29E71AAC" w14:textId="12AF3BBA" w:rsidR="00512D8C" w:rsidRPr="005F082E" w:rsidRDefault="00FE30D6"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70C8CAD1" w14:textId="26BAF849" w:rsidR="00512D8C" w:rsidRPr="004C0C7D" w:rsidRDefault="00E06552" w:rsidP="00512D8C">
            <w:pPr>
              <w:keepNext/>
              <w:keepLines/>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03/01</w:t>
            </w:r>
            <w:r w:rsidR="005374E0" w:rsidRPr="004C0C7D">
              <w:rPr>
                <w:rFonts w:ascii="Arial" w:hAnsi="Arial" w:cs="Arial"/>
                <w:color w:val="000000" w:themeColor="text1"/>
                <w:sz w:val="24"/>
                <w:szCs w:val="24"/>
              </w:rPr>
              <w:t>/21</w:t>
            </w:r>
          </w:p>
          <w:p w14:paraId="2A555839" w14:textId="77777777" w:rsidR="005374E0" w:rsidRPr="004C0C7D" w:rsidRDefault="005374E0" w:rsidP="00512D8C">
            <w:pPr>
              <w:keepNext/>
              <w:keepLines/>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w:t>
            </w:r>
          </w:p>
          <w:p w14:paraId="21F7006B" w14:textId="6F9ACEE6" w:rsidR="005374E0" w:rsidRPr="004C0C7D" w:rsidRDefault="005374E0" w:rsidP="00512D8C">
            <w:pPr>
              <w:keepNext/>
              <w:keepLines/>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11/0</w:t>
            </w:r>
            <w:r w:rsidR="00E06552" w:rsidRPr="004C0C7D">
              <w:rPr>
                <w:rFonts w:ascii="Arial" w:hAnsi="Arial" w:cs="Arial"/>
                <w:color w:val="000000" w:themeColor="text1"/>
                <w:sz w:val="24"/>
                <w:szCs w:val="24"/>
              </w:rPr>
              <w:t>1</w:t>
            </w:r>
            <w:r w:rsidRPr="004C0C7D">
              <w:rPr>
                <w:rFonts w:ascii="Arial" w:hAnsi="Arial" w:cs="Arial"/>
                <w:color w:val="000000" w:themeColor="text1"/>
                <w:sz w:val="24"/>
                <w:szCs w:val="24"/>
              </w:rPr>
              <w:t>/21</w:t>
            </w:r>
          </w:p>
        </w:tc>
        <w:tc>
          <w:tcPr>
            <w:tcW w:w="1260" w:type="dxa"/>
          </w:tcPr>
          <w:p w14:paraId="1BD7CABC" w14:textId="4477D702" w:rsidR="00512D8C" w:rsidRPr="004C0C7D" w:rsidRDefault="005374E0" w:rsidP="00512D8C">
            <w:pPr>
              <w:keepNext/>
              <w:keepLines/>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7.</w:t>
            </w:r>
            <w:r w:rsidR="00E06552" w:rsidRPr="004C0C7D">
              <w:rPr>
                <w:rFonts w:ascii="Arial" w:hAnsi="Arial" w:cs="Arial"/>
                <w:color w:val="000000" w:themeColor="text1"/>
                <w:sz w:val="24"/>
                <w:szCs w:val="24"/>
              </w:rPr>
              <w:t>4</w:t>
            </w:r>
          </w:p>
        </w:tc>
        <w:tc>
          <w:tcPr>
            <w:tcW w:w="1530" w:type="dxa"/>
          </w:tcPr>
          <w:p w14:paraId="40895B2C" w14:textId="4495305F" w:rsidR="00512D8C" w:rsidRPr="004C0C7D" w:rsidRDefault="00E06552" w:rsidP="00512D8C">
            <w:pPr>
              <w:keepNext/>
              <w:keepLines/>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6.8</w:t>
            </w:r>
            <w:r w:rsidR="005374E0" w:rsidRPr="004C0C7D">
              <w:rPr>
                <w:rFonts w:ascii="Arial" w:hAnsi="Arial" w:cs="Arial"/>
                <w:color w:val="000000" w:themeColor="text1"/>
                <w:sz w:val="24"/>
                <w:szCs w:val="24"/>
              </w:rPr>
              <w:t xml:space="preserve"> -7.9</w:t>
            </w:r>
          </w:p>
        </w:tc>
        <w:tc>
          <w:tcPr>
            <w:tcW w:w="1170" w:type="dxa"/>
          </w:tcPr>
          <w:p w14:paraId="707B8EC2" w14:textId="77F34661" w:rsidR="00512D8C" w:rsidRPr="005F082E" w:rsidRDefault="005374E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80D939D" w:rsidR="00512D8C" w:rsidRPr="005F082E" w:rsidRDefault="005374E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307E6935" w14:textId="0C323BDD" w:rsidR="00512D8C" w:rsidRPr="005F082E" w:rsidRDefault="005374E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244938" w:rsidRPr="005F082E" w14:paraId="7E778FAF" w14:textId="77777777" w:rsidTr="009F5FEA">
        <w:trPr>
          <w:trHeight w:val="432"/>
        </w:trPr>
        <w:tc>
          <w:tcPr>
            <w:tcW w:w="2245" w:type="dxa"/>
            <w:tcMar>
              <w:left w:w="58" w:type="dxa"/>
              <w:right w:w="58" w:type="dxa"/>
            </w:tcMar>
          </w:tcPr>
          <w:p w14:paraId="2BC454A4" w14:textId="45BE37D4" w:rsidR="00244938" w:rsidRPr="005F082E" w:rsidRDefault="005374E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(ppb)</w:t>
            </w:r>
          </w:p>
        </w:tc>
        <w:tc>
          <w:tcPr>
            <w:tcW w:w="1440" w:type="dxa"/>
          </w:tcPr>
          <w:p w14:paraId="47BDA737" w14:textId="77777777" w:rsidR="00E06552" w:rsidRPr="004C0C7D" w:rsidRDefault="00E06552" w:rsidP="00E06552">
            <w:pPr>
              <w:keepNext/>
              <w:keepLines/>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03/01/21</w:t>
            </w:r>
          </w:p>
          <w:p w14:paraId="51C4D2B4" w14:textId="77777777" w:rsidR="00E06552" w:rsidRPr="004C0C7D" w:rsidRDefault="00E06552" w:rsidP="00E06552">
            <w:pPr>
              <w:keepNext/>
              <w:keepLines/>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w:t>
            </w:r>
          </w:p>
          <w:p w14:paraId="25EFD446" w14:textId="06D4288C" w:rsidR="00244938" w:rsidRPr="004C0C7D" w:rsidRDefault="00E06552" w:rsidP="00E06552">
            <w:pPr>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11/01/21</w:t>
            </w:r>
          </w:p>
        </w:tc>
        <w:tc>
          <w:tcPr>
            <w:tcW w:w="1260" w:type="dxa"/>
          </w:tcPr>
          <w:p w14:paraId="7CAF39D9" w14:textId="48D0C749" w:rsidR="00244938" w:rsidRPr="004C0C7D" w:rsidRDefault="005374E0" w:rsidP="00244938">
            <w:pPr>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1.2</w:t>
            </w:r>
          </w:p>
        </w:tc>
        <w:tc>
          <w:tcPr>
            <w:tcW w:w="1530" w:type="dxa"/>
          </w:tcPr>
          <w:p w14:paraId="694B316A" w14:textId="5216D504" w:rsidR="00244938" w:rsidRPr="004C0C7D" w:rsidRDefault="005374E0" w:rsidP="00244938">
            <w:pPr>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1.2</w:t>
            </w:r>
            <w:bookmarkStart w:id="8" w:name="_GoBack"/>
            <w:bookmarkEnd w:id="8"/>
          </w:p>
        </w:tc>
        <w:tc>
          <w:tcPr>
            <w:tcW w:w="1170" w:type="dxa"/>
          </w:tcPr>
          <w:p w14:paraId="04B3ABD1" w14:textId="26EAC20D" w:rsidR="00244938" w:rsidRPr="005F082E" w:rsidRDefault="005374E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3CCA5158" w:rsidR="00244938" w:rsidRPr="005F082E" w:rsidRDefault="005374E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708E889A" w:rsidR="00244938" w:rsidRPr="005F082E" w:rsidRDefault="005374E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water additive which promotes strong teeth; discharge from </w:t>
            </w:r>
            <w:r>
              <w:rPr>
                <w:rFonts w:ascii="Arial" w:hAnsi="Arial" w:cs="Arial"/>
                <w:color w:val="000000" w:themeColor="text1"/>
                <w:sz w:val="24"/>
                <w:szCs w:val="24"/>
              </w:rPr>
              <w:lastRenderedPageBreak/>
              <w:t>fertilizer and aluminum factories</w:t>
            </w:r>
          </w:p>
        </w:tc>
      </w:tr>
      <w:tr w:rsidR="001F7181" w:rsidRPr="005F082E" w14:paraId="5A2E4EDA" w14:textId="77777777" w:rsidTr="009F5FEA">
        <w:trPr>
          <w:trHeight w:val="432"/>
        </w:trPr>
        <w:tc>
          <w:tcPr>
            <w:tcW w:w="2245" w:type="dxa"/>
            <w:tcMar>
              <w:left w:w="58" w:type="dxa"/>
              <w:right w:w="58" w:type="dxa"/>
            </w:tcMar>
          </w:tcPr>
          <w:p w14:paraId="490802B3" w14:textId="50DC548A" w:rsidR="001F7181" w:rsidRPr="005F082E" w:rsidRDefault="005374E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Chlorine (ppm)</w:t>
            </w:r>
          </w:p>
        </w:tc>
        <w:tc>
          <w:tcPr>
            <w:tcW w:w="1440" w:type="dxa"/>
          </w:tcPr>
          <w:p w14:paraId="535C6478" w14:textId="74005693" w:rsidR="001F7181" w:rsidRPr="005F082E" w:rsidRDefault="005374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01/01/2021-12/31/2021</w:t>
            </w:r>
          </w:p>
        </w:tc>
        <w:tc>
          <w:tcPr>
            <w:tcW w:w="1260" w:type="dxa"/>
          </w:tcPr>
          <w:p w14:paraId="1A872876" w14:textId="35FDD84E" w:rsidR="001F7181" w:rsidRPr="005F082E" w:rsidRDefault="005374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1.16</w:t>
            </w:r>
          </w:p>
        </w:tc>
        <w:tc>
          <w:tcPr>
            <w:tcW w:w="1530" w:type="dxa"/>
          </w:tcPr>
          <w:p w14:paraId="4E27FAAD" w14:textId="45D12A6A" w:rsidR="001F7181" w:rsidRPr="005F082E" w:rsidRDefault="005374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.58-1.75</w:t>
            </w:r>
          </w:p>
        </w:tc>
        <w:tc>
          <w:tcPr>
            <w:tcW w:w="1170" w:type="dxa"/>
          </w:tcPr>
          <w:p w14:paraId="6EC8A772" w14:textId="0A51E044" w:rsidR="001F7181" w:rsidRPr="005F082E" w:rsidRDefault="005374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22CCB022" w14:textId="07918B9B" w:rsidR="001F7181" w:rsidRPr="005F082E" w:rsidRDefault="005374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218DDB99" w14:textId="7DD43389" w:rsidR="001F7181" w:rsidRPr="005F082E" w:rsidRDefault="005374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9F5FEA" w14:paraId="1AB0A21B" w14:textId="77777777" w:rsidTr="009F5FEA">
        <w:tblPrEx>
          <w:tblLook w:val="04A0" w:firstRow="1" w:lastRow="0" w:firstColumn="1" w:lastColumn="0" w:noHBand="0" w:noVBand="1"/>
        </w:tblPrEx>
        <w:trPr>
          <w:trHeight w:val="432"/>
        </w:trPr>
        <w:tc>
          <w:tcPr>
            <w:tcW w:w="2245" w:type="dxa"/>
            <w:hideMark/>
          </w:tcPr>
          <w:p w14:paraId="29E40EF9" w14:textId="77777777" w:rsidR="009F5FEA" w:rsidRDefault="009F5FE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 (Total Trihalomethanes) (ppb)</w:t>
            </w:r>
          </w:p>
        </w:tc>
        <w:tc>
          <w:tcPr>
            <w:tcW w:w="1440" w:type="dxa"/>
            <w:hideMark/>
          </w:tcPr>
          <w:p w14:paraId="2D1F2A32" w14:textId="4D8184B0"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w:t>
            </w:r>
            <w:r w:rsidRPr="004C0C7D">
              <w:rPr>
                <w:rFonts w:ascii="Arial" w:hAnsi="Arial" w:cs="Arial"/>
                <w:color w:val="000000" w:themeColor="text1"/>
                <w:sz w:val="24"/>
                <w:szCs w:val="24"/>
              </w:rPr>
              <w:t>/2</w:t>
            </w:r>
            <w:r w:rsidR="00E06552" w:rsidRPr="004C0C7D">
              <w:rPr>
                <w:rFonts w:ascii="Arial" w:hAnsi="Arial" w:cs="Arial"/>
                <w:color w:val="000000" w:themeColor="text1"/>
                <w:sz w:val="24"/>
                <w:szCs w:val="24"/>
              </w:rPr>
              <w:t>2</w:t>
            </w:r>
            <w:r w:rsidRPr="004C0C7D">
              <w:rPr>
                <w:rFonts w:ascii="Arial" w:hAnsi="Arial" w:cs="Arial"/>
                <w:color w:val="000000" w:themeColor="text1"/>
                <w:sz w:val="24"/>
                <w:szCs w:val="24"/>
              </w:rPr>
              <w:t>/</w:t>
            </w:r>
            <w:r>
              <w:rPr>
                <w:rFonts w:ascii="Arial" w:hAnsi="Arial" w:cs="Arial"/>
                <w:color w:val="000000" w:themeColor="text1"/>
                <w:sz w:val="24"/>
                <w:szCs w:val="24"/>
              </w:rPr>
              <w:t>2021</w:t>
            </w:r>
          </w:p>
        </w:tc>
        <w:tc>
          <w:tcPr>
            <w:tcW w:w="1260" w:type="dxa"/>
            <w:hideMark/>
          </w:tcPr>
          <w:p w14:paraId="1FA27B6F" w14:textId="795FD19E"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11.6</w:t>
            </w:r>
          </w:p>
        </w:tc>
        <w:tc>
          <w:tcPr>
            <w:tcW w:w="1530" w:type="dxa"/>
            <w:hideMark/>
          </w:tcPr>
          <w:p w14:paraId="37661ECD" w14:textId="32309AA5"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8.5-14.7</w:t>
            </w:r>
          </w:p>
        </w:tc>
        <w:tc>
          <w:tcPr>
            <w:tcW w:w="1170" w:type="dxa"/>
            <w:hideMark/>
          </w:tcPr>
          <w:p w14:paraId="63B87144" w14:textId="77777777"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hideMark/>
          </w:tcPr>
          <w:p w14:paraId="35DE32E4" w14:textId="77777777"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hideMark/>
          </w:tcPr>
          <w:p w14:paraId="285331F7" w14:textId="77777777"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9F5FEA" w14:paraId="3D27CE6E" w14:textId="77777777" w:rsidTr="009F5FEA">
        <w:tblPrEx>
          <w:tblLook w:val="04A0" w:firstRow="1" w:lastRow="0" w:firstColumn="1" w:lastColumn="0" w:noHBand="0" w:noVBand="1"/>
        </w:tblPrEx>
        <w:trPr>
          <w:trHeight w:val="432"/>
        </w:trPr>
        <w:tc>
          <w:tcPr>
            <w:tcW w:w="2245" w:type="dxa"/>
            <w:hideMark/>
          </w:tcPr>
          <w:p w14:paraId="17D85381" w14:textId="77777777" w:rsidR="009F5FEA" w:rsidRDefault="009F5FE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Haloacetic Acids (ppb)</w:t>
            </w:r>
          </w:p>
        </w:tc>
        <w:tc>
          <w:tcPr>
            <w:tcW w:w="1440" w:type="dxa"/>
            <w:hideMark/>
          </w:tcPr>
          <w:p w14:paraId="61084045" w14:textId="4101F196" w:rsidR="009F5FEA" w:rsidRDefault="009F5FEA">
            <w:pPr>
              <w:spacing w:before="40" w:after="40"/>
              <w:jc w:val="center"/>
              <w:rPr>
                <w:rFonts w:ascii="Arial" w:hAnsi="Arial" w:cs="Arial"/>
                <w:color w:val="000000" w:themeColor="text1"/>
                <w:sz w:val="24"/>
                <w:szCs w:val="24"/>
              </w:rPr>
            </w:pPr>
            <w:r w:rsidRPr="004C0C7D">
              <w:rPr>
                <w:rFonts w:ascii="Arial" w:hAnsi="Arial" w:cs="Arial"/>
                <w:color w:val="000000" w:themeColor="text1"/>
                <w:sz w:val="24"/>
                <w:szCs w:val="24"/>
              </w:rPr>
              <w:t>09/2</w:t>
            </w:r>
            <w:r w:rsidR="00E06552" w:rsidRPr="004C0C7D">
              <w:rPr>
                <w:rFonts w:ascii="Arial" w:hAnsi="Arial" w:cs="Arial"/>
                <w:color w:val="000000" w:themeColor="text1"/>
                <w:sz w:val="24"/>
                <w:szCs w:val="24"/>
              </w:rPr>
              <w:t>2</w:t>
            </w:r>
            <w:r w:rsidRPr="004C0C7D">
              <w:rPr>
                <w:rFonts w:ascii="Arial" w:hAnsi="Arial" w:cs="Arial"/>
                <w:color w:val="000000" w:themeColor="text1"/>
                <w:sz w:val="24"/>
                <w:szCs w:val="24"/>
              </w:rPr>
              <w:t>/</w:t>
            </w:r>
            <w:r>
              <w:rPr>
                <w:rFonts w:ascii="Arial" w:hAnsi="Arial" w:cs="Arial"/>
                <w:color w:val="000000" w:themeColor="text1"/>
                <w:sz w:val="24"/>
                <w:szCs w:val="24"/>
              </w:rPr>
              <w:t>2021</w:t>
            </w:r>
          </w:p>
        </w:tc>
        <w:tc>
          <w:tcPr>
            <w:tcW w:w="1260" w:type="dxa"/>
            <w:hideMark/>
          </w:tcPr>
          <w:p w14:paraId="1496910D" w14:textId="0E8BB9BC"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1.25</w:t>
            </w:r>
          </w:p>
        </w:tc>
        <w:tc>
          <w:tcPr>
            <w:tcW w:w="1530" w:type="dxa"/>
            <w:hideMark/>
          </w:tcPr>
          <w:p w14:paraId="6F476E78" w14:textId="418CB141"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1.0-1.5</w:t>
            </w:r>
          </w:p>
        </w:tc>
        <w:tc>
          <w:tcPr>
            <w:tcW w:w="1170" w:type="dxa"/>
            <w:hideMark/>
          </w:tcPr>
          <w:p w14:paraId="2265EE20" w14:textId="77777777"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hideMark/>
          </w:tcPr>
          <w:p w14:paraId="3B6D1745" w14:textId="77777777"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hideMark/>
          </w:tcPr>
          <w:p w14:paraId="63227D25" w14:textId="77777777" w:rsidR="009F5FEA" w:rsidRDefault="009F5FE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bl>
    <w:p w14:paraId="7CEB1FE7" w14:textId="4460B6A3" w:rsidR="005D3708" w:rsidRPr="005F082E" w:rsidRDefault="005D3708" w:rsidP="00070C22">
      <w:pPr>
        <w:pStyle w:val="Caption"/>
      </w:pPr>
      <w:r w:rsidRPr="005F082E">
        <w:t xml:space="preserve">Table </w:t>
      </w:r>
      <w:r w:rsidR="00B3727E">
        <w:fldChar w:fldCharType="begin"/>
      </w:r>
      <w:r w:rsidR="00B3727E">
        <w:instrText xml:space="preserve"> SEQ Table \* ARABIC </w:instrText>
      </w:r>
      <w:r w:rsidR="00B3727E">
        <w:fldChar w:fldCharType="separate"/>
      </w:r>
      <w:r w:rsidR="0050755D">
        <w:rPr>
          <w:noProof/>
        </w:rPr>
        <w:t>5</w:t>
      </w:r>
      <w:r w:rsidR="00B3727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F5FEA" w:rsidRPr="005F082E" w14:paraId="029A4A7D" w14:textId="77777777" w:rsidTr="002D3BD0">
        <w:trPr>
          <w:trHeight w:val="432"/>
        </w:trPr>
        <w:tc>
          <w:tcPr>
            <w:tcW w:w="2245" w:type="dxa"/>
            <w:tcBorders>
              <w:top w:val="single" w:sz="4" w:space="0" w:color="auto"/>
              <w:left w:val="single" w:sz="4" w:space="0" w:color="auto"/>
              <w:bottom w:val="single" w:sz="4" w:space="0" w:color="auto"/>
              <w:right w:val="single" w:sz="4" w:space="0" w:color="auto"/>
            </w:tcBorders>
          </w:tcPr>
          <w:p w14:paraId="04C2A80B" w14:textId="417870D6" w:rsidR="009F5FEA" w:rsidRPr="005F082E" w:rsidRDefault="009F5FEA" w:rsidP="009F5FEA">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(ton)</w:t>
            </w:r>
          </w:p>
        </w:tc>
        <w:tc>
          <w:tcPr>
            <w:tcW w:w="1440" w:type="dxa"/>
            <w:tcBorders>
              <w:top w:val="single" w:sz="4" w:space="0" w:color="auto"/>
              <w:left w:val="single" w:sz="4" w:space="0" w:color="auto"/>
              <w:bottom w:val="single" w:sz="4" w:space="0" w:color="auto"/>
              <w:right w:val="single" w:sz="4" w:space="0" w:color="auto"/>
            </w:tcBorders>
          </w:tcPr>
          <w:p w14:paraId="3AB56DE9" w14:textId="09AD1CC0"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Borders>
              <w:top w:val="single" w:sz="4" w:space="0" w:color="auto"/>
              <w:left w:val="single" w:sz="4" w:space="0" w:color="auto"/>
              <w:bottom w:val="single" w:sz="4" w:space="0" w:color="auto"/>
              <w:right w:val="single" w:sz="4" w:space="0" w:color="auto"/>
            </w:tcBorders>
          </w:tcPr>
          <w:p w14:paraId="5D465B29" w14:textId="6BBEF339"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Borders>
              <w:top w:val="single" w:sz="4" w:space="0" w:color="auto"/>
              <w:left w:val="single" w:sz="4" w:space="0" w:color="auto"/>
              <w:bottom w:val="single" w:sz="4" w:space="0" w:color="auto"/>
              <w:right w:val="single" w:sz="4" w:space="0" w:color="auto"/>
            </w:tcBorders>
          </w:tcPr>
          <w:p w14:paraId="6F2413BA" w14:textId="1785C0FA" w:rsidR="009F5FEA" w:rsidRPr="005F082E" w:rsidRDefault="009F5FEA" w:rsidP="009F5FEA">
            <w:pPr>
              <w:spacing w:before="40" w:after="40"/>
              <w:rPr>
                <w:rFonts w:ascii="Arial" w:hAnsi="Arial" w:cs="Arial"/>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14:paraId="5615AC9F" w14:textId="698FC665"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Borders>
              <w:top w:val="single" w:sz="4" w:space="0" w:color="auto"/>
              <w:left w:val="single" w:sz="4" w:space="0" w:color="auto"/>
              <w:bottom w:val="single" w:sz="4" w:space="0" w:color="auto"/>
              <w:right w:val="single" w:sz="4" w:space="0" w:color="auto"/>
            </w:tcBorders>
          </w:tcPr>
          <w:p w14:paraId="188C38E4" w14:textId="5EF7A731"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566F303C" w14:textId="74A8C144" w:rsidR="009F5FEA" w:rsidRPr="005F082E" w:rsidRDefault="009F5FEA" w:rsidP="009F5FEA">
            <w:pPr>
              <w:spacing w:before="40" w:after="40"/>
              <w:rPr>
                <w:rFonts w:ascii="Arial" w:hAnsi="Arial" w:cs="Arial"/>
                <w:color w:val="000000" w:themeColor="text1"/>
                <w:sz w:val="24"/>
                <w:szCs w:val="24"/>
              </w:rPr>
            </w:pPr>
            <w:r>
              <w:rPr>
                <w:rFonts w:ascii="Arial" w:hAnsi="Arial" w:cs="Arial"/>
                <w:sz w:val="24"/>
                <w:szCs w:val="24"/>
              </w:rPr>
              <w:t>Naturally-occurring organic materials</w:t>
            </w:r>
          </w:p>
        </w:tc>
      </w:tr>
      <w:tr w:rsidR="009F5FEA" w:rsidRPr="005F082E" w14:paraId="43BA6B8D" w14:textId="77777777" w:rsidTr="002D3BD0">
        <w:trPr>
          <w:trHeight w:val="432"/>
        </w:trPr>
        <w:tc>
          <w:tcPr>
            <w:tcW w:w="2245" w:type="dxa"/>
            <w:tcBorders>
              <w:top w:val="single" w:sz="4" w:space="0" w:color="auto"/>
              <w:left w:val="single" w:sz="4" w:space="0" w:color="auto"/>
              <w:bottom w:val="single" w:sz="4" w:space="0" w:color="auto"/>
              <w:right w:val="single" w:sz="4" w:space="0" w:color="auto"/>
            </w:tcBorders>
          </w:tcPr>
          <w:p w14:paraId="581AB298" w14:textId="127EE608" w:rsidR="009F5FEA" w:rsidRPr="005F082E" w:rsidRDefault="009F5FEA" w:rsidP="009F5FEA">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Filterable Residue/TDS (ppm)</w:t>
            </w:r>
          </w:p>
        </w:tc>
        <w:tc>
          <w:tcPr>
            <w:tcW w:w="1440" w:type="dxa"/>
            <w:tcBorders>
              <w:top w:val="single" w:sz="4" w:space="0" w:color="auto"/>
              <w:left w:val="single" w:sz="4" w:space="0" w:color="auto"/>
              <w:bottom w:val="single" w:sz="4" w:space="0" w:color="auto"/>
              <w:right w:val="single" w:sz="4" w:space="0" w:color="auto"/>
            </w:tcBorders>
          </w:tcPr>
          <w:p w14:paraId="13425507" w14:textId="520C9F1F"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Borders>
              <w:top w:val="single" w:sz="4" w:space="0" w:color="auto"/>
              <w:left w:val="single" w:sz="4" w:space="0" w:color="auto"/>
              <w:bottom w:val="single" w:sz="4" w:space="0" w:color="auto"/>
              <w:right w:val="single" w:sz="4" w:space="0" w:color="auto"/>
            </w:tcBorders>
          </w:tcPr>
          <w:p w14:paraId="72C49EEB" w14:textId="69497D54"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390</w:t>
            </w:r>
          </w:p>
        </w:tc>
        <w:tc>
          <w:tcPr>
            <w:tcW w:w="1530" w:type="dxa"/>
            <w:tcBorders>
              <w:top w:val="single" w:sz="4" w:space="0" w:color="auto"/>
              <w:left w:val="single" w:sz="4" w:space="0" w:color="auto"/>
              <w:bottom w:val="single" w:sz="4" w:space="0" w:color="auto"/>
              <w:right w:val="single" w:sz="4" w:space="0" w:color="auto"/>
            </w:tcBorders>
          </w:tcPr>
          <w:p w14:paraId="7C11921B" w14:textId="4359EE8F" w:rsidR="009F5FEA" w:rsidRPr="005F082E" w:rsidRDefault="009F5FEA" w:rsidP="009F5FEA">
            <w:pPr>
              <w:spacing w:before="40" w:after="40"/>
              <w:rPr>
                <w:rFonts w:ascii="Arial" w:hAnsi="Arial" w:cs="Arial"/>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14:paraId="491F1603" w14:textId="66947361"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Borders>
              <w:top w:val="single" w:sz="4" w:space="0" w:color="auto"/>
              <w:left w:val="single" w:sz="4" w:space="0" w:color="auto"/>
              <w:bottom w:val="single" w:sz="4" w:space="0" w:color="auto"/>
              <w:right w:val="single" w:sz="4" w:space="0" w:color="auto"/>
            </w:tcBorders>
          </w:tcPr>
          <w:p w14:paraId="489C42D6" w14:textId="77D0746A"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2DBCEC1A" w14:textId="406A9DEB" w:rsidR="009F5FEA" w:rsidRPr="005F082E" w:rsidRDefault="009F5FEA" w:rsidP="009F5FEA">
            <w:pPr>
              <w:spacing w:before="40" w:after="40"/>
              <w:rPr>
                <w:rFonts w:ascii="Arial" w:hAnsi="Arial" w:cs="Arial"/>
                <w:color w:val="000000" w:themeColor="text1"/>
                <w:sz w:val="24"/>
                <w:szCs w:val="24"/>
              </w:rPr>
            </w:pPr>
            <w:r>
              <w:rPr>
                <w:rFonts w:ascii="Arial" w:hAnsi="Arial" w:cs="Arial"/>
                <w:sz w:val="24"/>
                <w:szCs w:val="24"/>
              </w:rPr>
              <w:t>Runoff/leaching from natural deposits</w:t>
            </w:r>
          </w:p>
        </w:tc>
      </w:tr>
      <w:tr w:rsidR="009F5FEA" w:rsidRPr="005F082E" w14:paraId="18FA2C38" w14:textId="77777777" w:rsidTr="002D3BD0">
        <w:trPr>
          <w:trHeight w:val="432"/>
        </w:trPr>
        <w:tc>
          <w:tcPr>
            <w:tcW w:w="2245" w:type="dxa"/>
            <w:tcBorders>
              <w:top w:val="single" w:sz="4" w:space="0" w:color="auto"/>
              <w:left w:val="single" w:sz="4" w:space="0" w:color="auto"/>
              <w:bottom w:val="single" w:sz="4" w:space="0" w:color="auto"/>
              <w:right w:val="single" w:sz="4" w:space="0" w:color="auto"/>
            </w:tcBorders>
          </w:tcPr>
          <w:p w14:paraId="39D2E538" w14:textId="0B8CB156" w:rsidR="009F5FEA" w:rsidRPr="005F082E" w:rsidRDefault="009F5FEA" w:rsidP="009F5FEA">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(E.C.) (ohms/cm)</w:t>
            </w:r>
          </w:p>
        </w:tc>
        <w:tc>
          <w:tcPr>
            <w:tcW w:w="1440" w:type="dxa"/>
            <w:tcBorders>
              <w:top w:val="single" w:sz="4" w:space="0" w:color="auto"/>
              <w:left w:val="single" w:sz="4" w:space="0" w:color="auto"/>
              <w:bottom w:val="single" w:sz="4" w:space="0" w:color="auto"/>
              <w:right w:val="single" w:sz="4" w:space="0" w:color="auto"/>
            </w:tcBorders>
          </w:tcPr>
          <w:p w14:paraId="6AB05BED" w14:textId="3D3B0E45"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Borders>
              <w:top w:val="single" w:sz="4" w:space="0" w:color="auto"/>
              <w:left w:val="single" w:sz="4" w:space="0" w:color="auto"/>
              <w:bottom w:val="single" w:sz="4" w:space="0" w:color="auto"/>
              <w:right w:val="single" w:sz="4" w:space="0" w:color="auto"/>
            </w:tcBorders>
          </w:tcPr>
          <w:p w14:paraId="0AC370FD" w14:textId="7FEF00CA"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560</w:t>
            </w:r>
          </w:p>
        </w:tc>
        <w:tc>
          <w:tcPr>
            <w:tcW w:w="1530" w:type="dxa"/>
            <w:tcBorders>
              <w:top w:val="single" w:sz="4" w:space="0" w:color="auto"/>
              <w:left w:val="single" w:sz="4" w:space="0" w:color="auto"/>
              <w:bottom w:val="single" w:sz="4" w:space="0" w:color="auto"/>
              <w:right w:val="single" w:sz="4" w:space="0" w:color="auto"/>
            </w:tcBorders>
          </w:tcPr>
          <w:p w14:paraId="06D23DE1" w14:textId="0EFE436A" w:rsidR="009F5FEA" w:rsidRPr="005F082E" w:rsidRDefault="009F5FEA" w:rsidP="009F5FEA">
            <w:pPr>
              <w:spacing w:before="40" w:after="40"/>
              <w:rPr>
                <w:rFonts w:ascii="Arial" w:hAnsi="Arial" w:cs="Arial"/>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14:paraId="4A9C9B68" w14:textId="2FCEAE90"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Borders>
              <w:top w:val="single" w:sz="4" w:space="0" w:color="auto"/>
              <w:left w:val="single" w:sz="4" w:space="0" w:color="auto"/>
              <w:bottom w:val="single" w:sz="4" w:space="0" w:color="auto"/>
              <w:right w:val="single" w:sz="4" w:space="0" w:color="auto"/>
            </w:tcBorders>
          </w:tcPr>
          <w:p w14:paraId="7502C73C" w14:textId="000AB2DE"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06A23C91" w14:textId="0992753C" w:rsidR="009F5FEA" w:rsidRPr="005F082E" w:rsidRDefault="009F5FEA" w:rsidP="009F5FEA">
            <w:pPr>
              <w:spacing w:before="40" w:after="40"/>
              <w:rPr>
                <w:rFonts w:ascii="Arial" w:hAnsi="Arial" w:cs="Arial"/>
                <w:color w:val="000000" w:themeColor="text1"/>
                <w:sz w:val="24"/>
                <w:szCs w:val="24"/>
              </w:rPr>
            </w:pPr>
            <w:r>
              <w:rPr>
                <w:rFonts w:ascii="Arial" w:hAnsi="Arial" w:cs="Arial"/>
                <w:sz w:val="24"/>
                <w:szCs w:val="24"/>
              </w:rPr>
              <w:t>Substances that form ions when in water; seawater influence</w:t>
            </w:r>
          </w:p>
        </w:tc>
      </w:tr>
      <w:tr w:rsidR="009F5FEA" w:rsidRPr="005F082E" w14:paraId="6919AC37" w14:textId="77777777" w:rsidTr="002D3BD0">
        <w:trPr>
          <w:trHeight w:val="432"/>
        </w:trPr>
        <w:tc>
          <w:tcPr>
            <w:tcW w:w="2245" w:type="dxa"/>
            <w:tcBorders>
              <w:top w:val="single" w:sz="4" w:space="0" w:color="auto"/>
              <w:left w:val="single" w:sz="4" w:space="0" w:color="auto"/>
              <w:bottom w:val="single" w:sz="4" w:space="0" w:color="auto"/>
              <w:right w:val="single" w:sz="4" w:space="0" w:color="auto"/>
            </w:tcBorders>
          </w:tcPr>
          <w:p w14:paraId="2CA2B422" w14:textId="52A823E3" w:rsidR="009F5FEA" w:rsidRPr="005F082E" w:rsidRDefault="009F5FEA" w:rsidP="009F5FEA">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Borders>
              <w:top w:val="single" w:sz="4" w:space="0" w:color="auto"/>
              <w:left w:val="single" w:sz="4" w:space="0" w:color="auto"/>
              <w:bottom w:val="single" w:sz="4" w:space="0" w:color="auto"/>
              <w:right w:val="single" w:sz="4" w:space="0" w:color="auto"/>
            </w:tcBorders>
          </w:tcPr>
          <w:p w14:paraId="78E53FC9" w14:textId="177591EF"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Borders>
              <w:top w:val="single" w:sz="4" w:space="0" w:color="auto"/>
              <w:left w:val="single" w:sz="4" w:space="0" w:color="auto"/>
              <w:bottom w:val="single" w:sz="4" w:space="0" w:color="auto"/>
              <w:right w:val="single" w:sz="4" w:space="0" w:color="auto"/>
            </w:tcBorders>
          </w:tcPr>
          <w:p w14:paraId="0DCCEE25" w14:textId="146C48D5"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9.8</w:t>
            </w:r>
          </w:p>
        </w:tc>
        <w:tc>
          <w:tcPr>
            <w:tcW w:w="1530" w:type="dxa"/>
            <w:tcBorders>
              <w:top w:val="single" w:sz="4" w:space="0" w:color="auto"/>
              <w:left w:val="single" w:sz="4" w:space="0" w:color="auto"/>
              <w:bottom w:val="single" w:sz="4" w:space="0" w:color="auto"/>
              <w:right w:val="single" w:sz="4" w:space="0" w:color="auto"/>
            </w:tcBorders>
          </w:tcPr>
          <w:p w14:paraId="09D8B91E" w14:textId="77777777" w:rsidR="009F5FEA" w:rsidRPr="005F082E" w:rsidRDefault="009F5FEA" w:rsidP="009F5FEA">
            <w:pPr>
              <w:spacing w:before="40" w:after="40"/>
              <w:rPr>
                <w:rFonts w:ascii="Arial" w:hAnsi="Arial" w:cs="Arial"/>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14:paraId="5A4265CD" w14:textId="1932C00A"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40484243" w14:textId="4AFDFD00"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2F22E78C" w14:textId="0CDFB9C7" w:rsidR="009F5FEA" w:rsidRPr="005F082E" w:rsidRDefault="009F5FEA" w:rsidP="009F5FEA">
            <w:pPr>
              <w:spacing w:before="40" w:after="40"/>
              <w:rPr>
                <w:rFonts w:ascii="Arial" w:hAnsi="Arial" w:cs="Arial"/>
                <w:color w:val="000000" w:themeColor="text1"/>
                <w:sz w:val="24"/>
                <w:szCs w:val="24"/>
              </w:rPr>
            </w:pPr>
            <w:r>
              <w:rPr>
                <w:rFonts w:ascii="Arial" w:hAnsi="Arial" w:cs="Arial"/>
                <w:sz w:val="24"/>
                <w:szCs w:val="24"/>
              </w:rPr>
              <w:t>Runoff/leaching from natural deposits; seawater influence</w:t>
            </w:r>
          </w:p>
        </w:tc>
      </w:tr>
      <w:tr w:rsidR="009F5FEA" w:rsidRPr="005F082E" w14:paraId="6361DCC3" w14:textId="77777777" w:rsidTr="002D3BD0">
        <w:trPr>
          <w:trHeight w:val="432"/>
        </w:trPr>
        <w:tc>
          <w:tcPr>
            <w:tcW w:w="2245" w:type="dxa"/>
            <w:tcBorders>
              <w:top w:val="single" w:sz="4" w:space="0" w:color="auto"/>
              <w:left w:val="single" w:sz="4" w:space="0" w:color="auto"/>
              <w:bottom w:val="single" w:sz="4" w:space="0" w:color="auto"/>
              <w:right w:val="single" w:sz="4" w:space="0" w:color="auto"/>
            </w:tcBorders>
          </w:tcPr>
          <w:p w14:paraId="54DCF890" w14:textId="7DE6B36C" w:rsidR="009F5FEA" w:rsidRPr="005F082E" w:rsidRDefault="009F5FEA" w:rsidP="009F5FEA">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Borders>
              <w:top w:val="single" w:sz="4" w:space="0" w:color="auto"/>
              <w:left w:val="single" w:sz="4" w:space="0" w:color="auto"/>
              <w:bottom w:val="single" w:sz="4" w:space="0" w:color="auto"/>
              <w:right w:val="single" w:sz="4" w:space="0" w:color="auto"/>
            </w:tcBorders>
          </w:tcPr>
          <w:p w14:paraId="3C388B79" w14:textId="167E35EA"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05/15/2019</w:t>
            </w:r>
          </w:p>
        </w:tc>
        <w:tc>
          <w:tcPr>
            <w:tcW w:w="1260" w:type="dxa"/>
            <w:tcBorders>
              <w:top w:val="single" w:sz="4" w:space="0" w:color="auto"/>
              <w:left w:val="single" w:sz="4" w:space="0" w:color="auto"/>
              <w:bottom w:val="single" w:sz="4" w:space="0" w:color="auto"/>
              <w:right w:val="single" w:sz="4" w:space="0" w:color="auto"/>
            </w:tcBorders>
          </w:tcPr>
          <w:p w14:paraId="604B6EA8" w14:textId="02E71945"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130</w:t>
            </w:r>
          </w:p>
        </w:tc>
        <w:tc>
          <w:tcPr>
            <w:tcW w:w="1530" w:type="dxa"/>
            <w:tcBorders>
              <w:top w:val="single" w:sz="4" w:space="0" w:color="auto"/>
              <w:left w:val="single" w:sz="4" w:space="0" w:color="auto"/>
              <w:bottom w:val="single" w:sz="4" w:space="0" w:color="auto"/>
              <w:right w:val="single" w:sz="4" w:space="0" w:color="auto"/>
            </w:tcBorders>
          </w:tcPr>
          <w:p w14:paraId="48E10ABB" w14:textId="77777777" w:rsidR="009F5FEA" w:rsidRPr="005F082E" w:rsidRDefault="009F5FEA" w:rsidP="009F5FEA">
            <w:pPr>
              <w:spacing w:before="40" w:after="40"/>
              <w:rPr>
                <w:rFonts w:ascii="Arial" w:hAnsi="Arial" w:cs="Arial"/>
                <w:color w:val="000000" w:themeColor="text1"/>
                <w:sz w:val="24"/>
                <w:szCs w:val="24"/>
              </w:rPr>
            </w:pPr>
          </w:p>
        </w:tc>
        <w:tc>
          <w:tcPr>
            <w:tcW w:w="900" w:type="dxa"/>
            <w:tcBorders>
              <w:top w:val="single" w:sz="4" w:space="0" w:color="auto"/>
              <w:left w:val="single" w:sz="4" w:space="0" w:color="auto"/>
              <w:bottom w:val="single" w:sz="4" w:space="0" w:color="auto"/>
              <w:right w:val="single" w:sz="4" w:space="0" w:color="auto"/>
            </w:tcBorders>
          </w:tcPr>
          <w:p w14:paraId="7C6590C1" w14:textId="76C11593"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5F6F40BC" w14:textId="68659A5E" w:rsidR="009F5FEA" w:rsidRPr="005F082E" w:rsidRDefault="009F5FEA" w:rsidP="009F5FE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4A13599E" w14:textId="1CE0038F" w:rsidR="009F5FEA" w:rsidRPr="005F082E" w:rsidRDefault="009F5FEA" w:rsidP="009F5FEA">
            <w:pPr>
              <w:spacing w:before="40" w:after="40"/>
              <w:rPr>
                <w:rFonts w:ascii="Arial" w:hAnsi="Arial" w:cs="Arial"/>
                <w:color w:val="000000" w:themeColor="text1"/>
                <w:sz w:val="24"/>
                <w:szCs w:val="24"/>
              </w:rPr>
            </w:pPr>
            <w:r>
              <w:rPr>
                <w:rFonts w:ascii="Arial" w:hAnsi="Arial" w:cs="Arial"/>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r w:rsidR="00B3727E">
        <w:fldChar w:fldCharType="begin"/>
      </w:r>
      <w:r w:rsidR="00B3727E">
        <w:instrText xml:space="preserve"> SEQ Table \* ARABIC </w:instrText>
      </w:r>
      <w:r w:rsidR="00B3727E">
        <w:fldChar w:fldCharType="separate"/>
      </w:r>
      <w:r w:rsidR="0050755D">
        <w:rPr>
          <w:noProof/>
        </w:rPr>
        <w:t>6</w:t>
      </w:r>
      <w:r w:rsidR="00B3727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9F5FEA">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9F5FEA" w14:paraId="54D1C70C" w14:textId="77777777" w:rsidTr="009F5FEA">
        <w:tblPrEx>
          <w:tblLook w:val="04A0" w:firstRow="1" w:lastRow="0" w:firstColumn="1" w:lastColumn="0" w:noHBand="0" w:noVBand="1"/>
        </w:tblPrEx>
        <w:trPr>
          <w:trHeight w:val="432"/>
        </w:trPr>
        <w:tc>
          <w:tcPr>
            <w:tcW w:w="2245" w:type="dxa"/>
            <w:hideMark/>
          </w:tcPr>
          <w:p w14:paraId="32086B9C" w14:textId="77777777" w:rsidR="009F5FEA" w:rsidRDefault="009F5FEA">
            <w:pPr>
              <w:spacing w:before="40" w:after="40"/>
              <w:rPr>
                <w:rFonts w:ascii="Arial" w:hAnsi="Arial" w:cs="Arial"/>
                <w:color w:val="FFFFFF" w:themeColor="background1"/>
                <w:sz w:val="24"/>
                <w:szCs w:val="24"/>
              </w:rPr>
            </w:pPr>
            <w:r>
              <w:rPr>
                <w:rFonts w:ascii="Arial" w:hAnsi="Arial" w:cs="Arial"/>
                <w:sz w:val="24"/>
                <w:szCs w:val="24"/>
              </w:rPr>
              <w:t>Vanadium (ppb)</w:t>
            </w:r>
          </w:p>
        </w:tc>
        <w:tc>
          <w:tcPr>
            <w:tcW w:w="1440" w:type="dxa"/>
            <w:hideMark/>
          </w:tcPr>
          <w:p w14:paraId="0815201C" w14:textId="77777777" w:rsidR="009F5FEA" w:rsidRDefault="009F5FEA">
            <w:pPr>
              <w:spacing w:before="40" w:after="40"/>
              <w:jc w:val="center"/>
              <w:rPr>
                <w:rFonts w:ascii="Arial" w:hAnsi="Arial" w:cs="Arial"/>
                <w:color w:val="FFFFFF" w:themeColor="background1"/>
                <w:sz w:val="24"/>
                <w:szCs w:val="24"/>
              </w:rPr>
            </w:pPr>
            <w:r>
              <w:rPr>
                <w:rFonts w:ascii="Arial" w:hAnsi="Arial" w:cs="Arial"/>
                <w:sz w:val="24"/>
                <w:szCs w:val="24"/>
              </w:rPr>
              <w:t>05/15/2019</w:t>
            </w:r>
          </w:p>
        </w:tc>
        <w:tc>
          <w:tcPr>
            <w:tcW w:w="1350" w:type="dxa"/>
            <w:hideMark/>
          </w:tcPr>
          <w:p w14:paraId="2D7D7CE2" w14:textId="77777777" w:rsidR="009F5FEA" w:rsidRDefault="009F5FEA">
            <w:pPr>
              <w:spacing w:before="40" w:after="40"/>
              <w:rPr>
                <w:rFonts w:ascii="Arial" w:hAnsi="Arial" w:cs="Arial"/>
                <w:color w:val="FFFFFF" w:themeColor="background1"/>
                <w:sz w:val="24"/>
                <w:szCs w:val="24"/>
              </w:rPr>
            </w:pPr>
            <w:r>
              <w:rPr>
                <w:rFonts w:ascii="Arial" w:hAnsi="Arial" w:cs="Arial"/>
                <w:sz w:val="24"/>
                <w:szCs w:val="24"/>
              </w:rPr>
              <w:t>5.4</w:t>
            </w:r>
          </w:p>
        </w:tc>
        <w:tc>
          <w:tcPr>
            <w:tcW w:w="1530" w:type="dxa"/>
          </w:tcPr>
          <w:p w14:paraId="422CB21C" w14:textId="77777777" w:rsidR="009F5FEA" w:rsidRDefault="009F5FEA">
            <w:pPr>
              <w:spacing w:before="40" w:after="40"/>
              <w:jc w:val="center"/>
              <w:rPr>
                <w:rFonts w:ascii="Arial" w:hAnsi="Arial" w:cs="Arial"/>
                <w:color w:val="FFFFFF" w:themeColor="background1"/>
                <w:sz w:val="24"/>
                <w:szCs w:val="24"/>
              </w:rPr>
            </w:pPr>
          </w:p>
        </w:tc>
        <w:tc>
          <w:tcPr>
            <w:tcW w:w="1800" w:type="dxa"/>
            <w:hideMark/>
          </w:tcPr>
          <w:p w14:paraId="47B9A501" w14:textId="77777777" w:rsidR="009F5FEA" w:rsidRDefault="009F5FEA">
            <w:pPr>
              <w:spacing w:before="40" w:after="40"/>
              <w:jc w:val="center"/>
              <w:rPr>
                <w:rFonts w:ascii="Arial" w:hAnsi="Arial" w:cs="Arial"/>
                <w:color w:val="FFFFFF" w:themeColor="background1"/>
                <w:sz w:val="24"/>
                <w:szCs w:val="24"/>
              </w:rPr>
            </w:pPr>
            <w:r>
              <w:rPr>
                <w:rFonts w:ascii="Arial" w:hAnsi="Arial" w:cs="Arial"/>
                <w:sz w:val="24"/>
                <w:szCs w:val="24"/>
              </w:rPr>
              <w:t>3.0</w:t>
            </w:r>
          </w:p>
        </w:tc>
        <w:tc>
          <w:tcPr>
            <w:tcW w:w="2471" w:type="dxa"/>
            <w:hideMark/>
          </w:tcPr>
          <w:p w14:paraId="37FBE01F" w14:textId="77777777" w:rsidR="009F5FEA" w:rsidRDefault="009F5FEA">
            <w:pPr>
              <w:spacing w:before="40" w:after="40"/>
              <w:rPr>
                <w:rFonts w:ascii="Arial" w:hAnsi="Arial" w:cs="Arial"/>
                <w:color w:val="FFFFFF" w:themeColor="background1"/>
                <w:sz w:val="24"/>
                <w:szCs w:val="24"/>
              </w:rPr>
            </w:pPr>
            <w:r>
              <w:rPr>
                <w:rFonts w:ascii="Arial" w:hAnsi="Arial" w:cs="Arial"/>
                <w:sz w:val="24"/>
                <w:szCs w:val="24"/>
              </w:rPr>
              <w:t xml:space="preserve">The babies of some pregnant women who drink water containing vanadium </w:t>
            </w:r>
            <w:r>
              <w:rPr>
                <w:rFonts w:ascii="Arial" w:hAnsi="Arial" w:cs="Arial"/>
                <w:sz w:val="24"/>
                <w:szCs w:val="24"/>
              </w:rPr>
              <w:lastRenderedPageBreak/>
              <w:t>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9" w:name="_Toc58336719"/>
      <w:r w:rsidRPr="005F082E">
        <w:lastRenderedPageBreak/>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ECE03A2"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381E4EE" w14:textId="77777777" w:rsidR="009F5FEA" w:rsidRDefault="009F5FEA" w:rsidP="009F5FEA">
      <w:pPr>
        <w:spacing w:before="120"/>
        <w:jc w:val="both"/>
        <w:rPr>
          <w:rFonts w:ascii="Arial" w:hAnsi="Arial" w:cs="Arial"/>
          <w:sz w:val="24"/>
          <w:szCs w:val="24"/>
        </w:rPr>
      </w:pPr>
      <w:r>
        <w:rPr>
          <w:rFonts w:ascii="Arial" w:hAnsi="Arial" w:cs="Arial"/>
          <w:sz w:val="24"/>
          <w:szCs w:val="24"/>
        </w:rPr>
        <w:t xml:space="preserve">Additional water is supplied to the Glen Ivy Community from the Temescal Valley Water District. This supplemental water is typically blended with the Glen Ivy Well water and is used when the water demand exceeds the Glen Ivy Well production. </w:t>
      </w:r>
    </w:p>
    <w:p w14:paraId="0A723ED3" w14:textId="77777777" w:rsidR="009F5FEA" w:rsidRPr="005F082E" w:rsidRDefault="009F5FEA" w:rsidP="0025569C">
      <w:pPr>
        <w:spacing w:after="240"/>
        <w:rPr>
          <w:rFonts w:ascii="Arial" w:hAnsi="Arial" w:cs="Arial"/>
          <w:sz w:val="24"/>
          <w:szCs w:val="24"/>
        </w:rPr>
      </w:pPr>
    </w:p>
    <w:p w14:paraId="212DB69B" w14:textId="77777777" w:rsidR="001F503E" w:rsidRPr="005F082E" w:rsidRDefault="001F503E" w:rsidP="001F503E">
      <w:pPr>
        <w:rPr>
          <w:rFonts w:ascii="Arial" w:hAnsi="Arial" w:cs="Arial"/>
          <w:sz w:val="24"/>
          <w:szCs w:val="24"/>
        </w:rPr>
      </w:pPr>
    </w:p>
    <w:p w14:paraId="1385D6E6" w14:textId="6938474A" w:rsidR="001F503E" w:rsidRPr="005F082E" w:rsidRDefault="001F503E" w:rsidP="00BF628D">
      <w:pPr>
        <w:pStyle w:val="Heading3"/>
        <w:rPr>
          <w:sz w:val="28"/>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8E7BF" w14:textId="77777777" w:rsidR="00B3727E" w:rsidRDefault="00B3727E">
      <w:r>
        <w:separator/>
      </w:r>
    </w:p>
    <w:p w14:paraId="5D1F7036" w14:textId="77777777" w:rsidR="00B3727E" w:rsidRDefault="00B3727E"/>
  </w:endnote>
  <w:endnote w:type="continuationSeparator" w:id="0">
    <w:p w14:paraId="75C41EC9" w14:textId="77777777" w:rsidR="00B3727E" w:rsidRDefault="00B3727E">
      <w:r>
        <w:continuationSeparator/>
      </w:r>
    </w:p>
    <w:p w14:paraId="7FDE0B10" w14:textId="77777777" w:rsidR="00B3727E" w:rsidRDefault="00B3727E"/>
  </w:endnote>
  <w:endnote w:type="continuationNotice" w:id="1">
    <w:p w14:paraId="40FFDF0C" w14:textId="77777777" w:rsidR="00B3727E" w:rsidRDefault="00B37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5B17C" w14:textId="77777777" w:rsidR="00B3727E" w:rsidRDefault="00B3727E">
      <w:r>
        <w:separator/>
      </w:r>
    </w:p>
    <w:p w14:paraId="79D68D47" w14:textId="77777777" w:rsidR="00B3727E" w:rsidRDefault="00B3727E"/>
  </w:footnote>
  <w:footnote w:type="continuationSeparator" w:id="0">
    <w:p w14:paraId="366C611D" w14:textId="77777777" w:rsidR="00B3727E" w:rsidRDefault="00B3727E">
      <w:r>
        <w:continuationSeparator/>
      </w:r>
    </w:p>
    <w:p w14:paraId="76D660E9" w14:textId="77777777" w:rsidR="00B3727E" w:rsidRDefault="00B3727E"/>
  </w:footnote>
  <w:footnote w:type="continuationNotice" w:id="1">
    <w:p w14:paraId="49F60A6D" w14:textId="77777777" w:rsidR="00B3727E" w:rsidRDefault="00B37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635"/>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4E0"/>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695"/>
    <w:rsid w:val="004848BB"/>
    <w:rsid w:val="004912AD"/>
    <w:rsid w:val="00492061"/>
    <w:rsid w:val="00494C7A"/>
    <w:rsid w:val="00494E6C"/>
    <w:rsid w:val="00496939"/>
    <w:rsid w:val="004A05D8"/>
    <w:rsid w:val="004A07B2"/>
    <w:rsid w:val="004A1ABC"/>
    <w:rsid w:val="004A2077"/>
    <w:rsid w:val="004B7187"/>
    <w:rsid w:val="004C0C7D"/>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4E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4376"/>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4A97"/>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5FEA"/>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3727E"/>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552"/>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30D6"/>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29930291">
      <w:bodyDiv w:val="1"/>
      <w:marLeft w:val="0"/>
      <w:marRight w:val="0"/>
      <w:marTop w:val="0"/>
      <w:marBottom w:val="0"/>
      <w:divBdr>
        <w:top w:val="none" w:sz="0" w:space="0" w:color="auto"/>
        <w:left w:val="none" w:sz="0" w:space="0" w:color="auto"/>
        <w:bottom w:val="none" w:sz="0" w:space="0" w:color="auto"/>
        <w:right w:val="none" w:sz="0" w:space="0" w:color="auto"/>
      </w:divBdr>
    </w:div>
    <w:div w:id="484664338">
      <w:bodyDiv w:val="1"/>
      <w:marLeft w:val="0"/>
      <w:marRight w:val="0"/>
      <w:marTop w:val="0"/>
      <w:marBottom w:val="0"/>
      <w:divBdr>
        <w:top w:val="none" w:sz="0" w:space="0" w:color="auto"/>
        <w:left w:val="none" w:sz="0" w:space="0" w:color="auto"/>
        <w:bottom w:val="none" w:sz="0" w:space="0" w:color="auto"/>
        <w:right w:val="none" w:sz="0" w:space="0" w:color="auto"/>
      </w:divBdr>
    </w:div>
    <w:div w:id="115923158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52279751">
      <w:bodyDiv w:val="1"/>
      <w:marLeft w:val="0"/>
      <w:marRight w:val="0"/>
      <w:marTop w:val="0"/>
      <w:marBottom w:val="0"/>
      <w:divBdr>
        <w:top w:val="none" w:sz="0" w:space="0" w:color="auto"/>
        <w:left w:val="none" w:sz="0" w:space="0" w:color="auto"/>
        <w:bottom w:val="none" w:sz="0" w:space="0" w:color="auto"/>
        <w:right w:val="none" w:sz="0" w:space="0" w:color="auto"/>
      </w:divBdr>
    </w:div>
    <w:div w:id="1538010655">
      <w:bodyDiv w:val="1"/>
      <w:marLeft w:val="0"/>
      <w:marRight w:val="0"/>
      <w:marTop w:val="0"/>
      <w:marBottom w:val="0"/>
      <w:divBdr>
        <w:top w:val="none" w:sz="0" w:space="0" w:color="auto"/>
        <w:left w:val="none" w:sz="0" w:space="0" w:color="auto"/>
        <w:bottom w:val="none" w:sz="0" w:space="0" w:color="auto"/>
        <w:right w:val="none" w:sz="0" w:space="0" w:color="auto"/>
      </w:divBdr>
    </w:div>
    <w:div w:id="1541504473">
      <w:bodyDiv w:val="1"/>
      <w:marLeft w:val="0"/>
      <w:marRight w:val="0"/>
      <w:marTop w:val="0"/>
      <w:marBottom w:val="0"/>
      <w:divBdr>
        <w:top w:val="none" w:sz="0" w:space="0" w:color="auto"/>
        <w:left w:val="none" w:sz="0" w:space="0" w:color="auto"/>
        <w:bottom w:val="none" w:sz="0" w:space="0" w:color="auto"/>
        <w:right w:val="none" w:sz="0" w:space="0" w:color="auto"/>
      </w:divBdr>
    </w:div>
    <w:div w:id="187406991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2C3B0-F7C2-477E-9DAA-68AD79E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Brent Miles</cp:lastModifiedBy>
  <cp:revision>2</cp:revision>
  <cp:lastPrinted>2021-02-24T23:35:00Z</cp:lastPrinted>
  <dcterms:created xsi:type="dcterms:W3CDTF">2022-06-10T16:31:00Z</dcterms:created>
  <dcterms:modified xsi:type="dcterms:W3CDTF">2022-06-10T16:31:00Z</dcterms:modified>
</cp:coreProperties>
</file>