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543CCE9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3A7F27">
        <w:rPr>
          <w:rFonts w:ascii="Arial" w:hAnsi="Arial" w:cs="Arial"/>
          <w:sz w:val="24"/>
          <w:szCs w:val="24"/>
        </w:rPr>
        <w:t>Fishermans</w:t>
      </w:r>
      <w:proofErr w:type="spellEnd"/>
      <w:r w:rsidR="003A7F27">
        <w:rPr>
          <w:rFonts w:ascii="Arial" w:hAnsi="Arial" w:cs="Arial"/>
          <w:sz w:val="24"/>
          <w:szCs w:val="24"/>
        </w:rPr>
        <w:t xml:space="preserve"> Retreat</w:t>
      </w:r>
    </w:p>
    <w:p w14:paraId="65A99AB1" w14:textId="650A666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A7F27">
        <w:rPr>
          <w:rFonts w:ascii="Arial" w:hAnsi="Arial" w:cs="Arial"/>
          <w:sz w:val="24"/>
          <w:szCs w:val="24"/>
        </w:rPr>
        <w:t>6/1/2021</w:t>
      </w:r>
    </w:p>
    <w:p w14:paraId="21C05768" w14:textId="52A1E704"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1D4929">
        <w:rPr>
          <w:rFonts w:ascii="Arial" w:hAnsi="Arial" w:cs="Arial"/>
          <w:sz w:val="24"/>
          <w:szCs w:val="24"/>
          <w:lang w:val="es-ES"/>
        </w:rPr>
        <w:t>ground</w:t>
      </w:r>
      <w:proofErr w:type="spellEnd"/>
      <w:r w:rsidR="001D4929">
        <w:rPr>
          <w:rFonts w:ascii="Arial" w:hAnsi="Arial" w:cs="Arial"/>
          <w:sz w:val="24"/>
          <w:szCs w:val="24"/>
          <w:lang w:val="es-ES"/>
        </w:rPr>
        <w:t xml:space="preserve"> </w:t>
      </w:r>
      <w:proofErr w:type="spellStart"/>
      <w:r w:rsidR="001D4929">
        <w:rPr>
          <w:rFonts w:ascii="Arial" w:hAnsi="Arial" w:cs="Arial"/>
          <w:sz w:val="24"/>
          <w:szCs w:val="24"/>
          <w:lang w:val="es-ES"/>
        </w:rPr>
        <w:t>water</w:t>
      </w:r>
      <w:proofErr w:type="spellEnd"/>
    </w:p>
    <w:p w14:paraId="6AE5ED8C" w14:textId="6F7AF4FB"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r w:rsidR="003A7F27">
        <w:rPr>
          <w:rFonts w:ascii="Arial" w:hAnsi="Arial" w:cs="Arial"/>
          <w:sz w:val="24"/>
          <w:szCs w:val="24"/>
          <w:lang w:val="es-ES"/>
        </w:rPr>
        <w:t xml:space="preserve">Wells </w:t>
      </w:r>
      <w:proofErr w:type="spellStart"/>
      <w:r w:rsidR="003A7F27">
        <w:rPr>
          <w:rFonts w:ascii="Arial" w:hAnsi="Arial" w:cs="Arial"/>
          <w:sz w:val="24"/>
          <w:szCs w:val="24"/>
          <w:lang w:val="es-ES"/>
        </w:rPr>
        <w:t>located</w:t>
      </w:r>
      <w:proofErr w:type="spellEnd"/>
      <w:r w:rsidR="003A7F27">
        <w:rPr>
          <w:rFonts w:ascii="Arial" w:hAnsi="Arial" w:cs="Arial"/>
          <w:sz w:val="24"/>
          <w:szCs w:val="24"/>
          <w:lang w:val="es-ES"/>
        </w:rPr>
        <w:t xml:space="preserve"> </w:t>
      </w:r>
      <w:proofErr w:type="spellStart"/>
      <w:r w:rsidR="003A7F27">
        <w:rPr>
          <w:rFonts w:ascii="Arial" w:hAnsi="Arial" w:cs="Arial"/>
          <w:sz w:val="24"/>
          <w:szCs w:val="24"/>
          <w:lang w:val="es-ES"/>
        </w:rPr>
        <w:t>on</w:t>
      </w:r>
      <w:proofErr w:type="spellEnd"/>
      <w:r w:rsidR="003A7F27">
        <w:rPr>
          <w:rFonts w:ascii="Arial" w:hAnsi="Arial" w:cs="Arial"/>
          <w:sz w:val="24"/>
          <w:szCs w:val="24"/>
          <w:lang w:val="es-ES"/>
        </w:rPr>
        <w:t xml:space="preserve"> </w:t>
      </w:r>
      <w:proofErr w:type="spellStart"/>
      <w:r w:rsidR="003A7F27">
        <w:rPr>
          <w:rFonts w:ascii="Arial" w:hAnsi="Arial" w:cs="Arial"/>
          <w:sz w:val="24"/>
          <w:szCs w:val="24"/>
          <w:lang w:val="es-ES"/>
        </w:rPr>
        <w:t>property</w:t>
      </w:r>
      <w:proofErr w:type="spellEnd"/>
    </w:p>
    <w:p w14:paraId="11D6F99D" w14:textId="20CB0CFF"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r w:rsidR="003A7F27" w:rsidRPr="009D401F">
        <w:rPr>
          <w:sz w:val="22"/>
        </w:rPr>
        <w:t>A source water assessment was conducted September 2016. The sources were considered most vulnerable to the following activities not associated with any detected contaminants. Recreational area, surface source, sewer collection systems, underground storage tanks. A detailed copy of assessment is available at Riverside County Department of Environmental Health.</w:t>
      </w:r>
    </w:p>
    <w:p w14:paraId="55CC3D7E" w14:textId="6F851175"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roofErr w:type="spellStart"/>
      <w:r w:rsidR="003A7F27">
        <w:rPr>
          <w:rFonts w:ascii="Arial" w:hAnsi="Arial" w:cs="Arial"/>
          <w:sz w:val="24"/>
          <w:szCs w:val="24"/>
          <w:lang w:val="es-ES"/>
        </w:rPr>
        <w:t>questions</w:t>
      </w:r>
      <w:proofErr w:type="spellEnd"/>
      <w:r w:rsidR="003A7F27">
        <w:rPr>
          <w:rFonts w:ascii="Arial" w:hAnsi="Arial" w:cs="Arial"/>
          <w:sz w:val="24"/>
          <w:szCs w:val="24"/>
          <w:lang w:val="es-ES"/>
        </w:rPr>
        <w:t xml:space="preserve"> can be </w:t>
      </w:r>
      <w:proofErr w:type="spellStart"/>
      <w:r w:rsidR="003A7F27">
        <w:rPr>
          <w:rFonts w:ascii="Arial" w:hAnsi="Arial" w:cs="Arial"/>
          <w:sz w:val="24"/>
          <w:szCs w:val="24"/>
          <w:lang w:val="es-ES"/>
        </w:rPr>
        <w:t>answered</w:t>
      </w:r>
      <w:proofErr w:type="spellEnd"/>
      <w:r w:rsidR="003A7F27">
        <w:rPr>
          <w:rFonts w:ascii="Arial" w:hAnsi="Arial" w:cs="Arial"/>
          <w:sz w:val="24"/>
          <w:szCs w:val="24"/>
          <w:lang w:val="es-ES"/>
        </w:rPr>
        <w:t xml:space="preserve"> at </w:t>
      </w:r>
      <w:proofErr w:type="spellStart"/>
      <w:r w:rsidR="003A7F27">
        <w:rPr>
          <w:rFonts w:ascii="Arial" w:hAnsi="Arial" w:cs="Arial"/>
          <w:sz w:val="24"/>
          <w:szCs w:val="24"/>
          <w:lang w:val="es-ES"/>
        </w:rPr>
        <w:t>the</w:t>
      </w:r>
      <w:proofErr w:type="spellEnd"/>
      <w:r w:rsidR="003A7F27">
        <w:rPr>
          <w:rFonts w:ascii="Arial" w:hAnsi="Arial" w:cs="Arial"/>
          <w:sz w:val="24"/>
          <w:szCs w:val="24"/>
          <w:lang w:val="es-ES"/>
        </w:rPr>
        <w:t xml:space="preserve"> office</w:t>
      </w:r>
    </w:p>
    <w:p w14:paraId="175FE9EF" w14:textId="43BECAAA"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3A7F27">
        <w:rPr>
          <w:rFonts w:ascii="Arial" w:hAnsi="Arial" w:cs="Arial"/>
          <w:sz w:val="24"/>
          <w:szCs w:val="24"/>
          <w:lang w:val="es-ES"/>
        </w:rPr>
        <w:t>Connie Hampton 909-795-0171</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lastRenderedPageBreak/>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743F7B">
        <w:rPr>
          <w:rFonts w:ascii="Arial" w:hAnsi="Arial" w:cs="Arial"/>
          <w:sz w:val="24"/>
          <w:szCs w:val="24"/>
        </w:rPr>
        <w:t>naturally-occurring</w:t>
      </w:r>
      <w:proofErr w:type="gramEnd"/>
      <w:r w:rsidRPr="00743F7B">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 xml:space="preserve">that can be </w:t>
      </w:r>
      <w:proofErr w:type="gramStart"/>
      <w:r w:rsidRPr="00E870EB">
        <w:t>naturally-occurring</w:t>
      </w:r>
      <w:proofErr w:type="gramEnd"/>
      <w:r w:rsidRPr="00E870EB">
        <w:t xml:space="preserve">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w:t>
      </w:r>
      <w:proofErr w:type="gramStart"/>
      <w:r w:rsidRPr="00E870EB">
        <w:t>naturally-occurring</w:t>
      </w:r>
      <w:proofErr w:type="gramEnd"/>
      <w:r w:rsidRPr="00E870EB">
        <w:t xml:space="preserve">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w:t>
      </w:r>
      <w:proofErr w:type="gramStart"/>
      <w:r w:rsidRPr="00974495">
        <w:rPr>
          <w:rFonts w:ascii="Arial" w:hAnsi="Arial" w:cs="Arial"/>
          <w:bCs/>
          <w:sz w:val="24"/>
          <w:szCs w:val="24"/>
        </w:rPr>
        <w:t>all of</w:t>
      </w:r>
      <w:proofErr w:type="gramEnd"/>
      <w:r w:rsidRPr="00974495">
        <w:rPr>
          <w:rFonts w:ascii="Arial" w:hAnsi="Arial" w:cs="Arial"/>
          <w:bCs/>
          <w:sz w:val="24"/>
          <w:szCs w:val="24"/>
        </w:rPr>
        <w:t xml:space="preserve">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343D020B"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p>
          <w:p w14:paraId="0E6615E2" w14:textId="0341E27B" w:rsidR="003A7F27" w:rsidRPr="00587145" w:rsidRDefault="003A7F27"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00AC4614" w:rsidR="00095AAC" w:rsidRPr="00587145" w:rsidRDefault="003A7F2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37A50B69"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754D37D1" w14:textId="51B39C7A" w:rsidR="003A7F27" w:rsidRPr="00587145" w:rsidRDefault="003A7F27"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07233D02" w:rsidR="00095AAC" w:rsidRPr="00587145" w:rsidRDefault="003A7F2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4FD21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3857EFCD"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4A18E97C" w14:textId="209758E0" w:rsidR="003A7F27" w:rsidRPr="00587145" w:rsidRDefault="003A7F27"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14460388" w:rsidR="00095AAC" w:rsidRPr="00587145" w:rsidRDefault="003A7F2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lastRenderedPageBreak/>
        <w:t>(b)</w:t>
      </w:r>
      <w:r w:rsidRPr="00E1732D">
        <w:rPr>
          <w:rFonts w:ascii="Arial" w:hAnsi="Arial" w:cs="Arial"/>
          <w:sz w:val="24"/>
          <w:szCs w:val="24"/>
        </w:rPr>
        <w:t xml:space="preserve"> Routine and repeat samples are total coliform-</w:t>
      </w:r>
      <w:proofErr w:type="gramStart"/>
      <w:r w:rsidRPr="00E1732D">
        <w:rPr>
          <w:rFonts w:ascii="Arial" w:hAnsi="Arial" w:cs="Arial"/>
          <w:sz w:val="24"/>
          <w:szCs w:val="24"/>
        </w:rPr>
        <w:t>positive</w:t>
      </w:r>
      <w:proofErr w:type="gramEnd"/>
      <w:r w:rsidRPr="00E1732D">
        <w:rPr>
          <w:rFonts w:ascii="Arial" w:hAnsi="Arial" w:cs="Arial"/>
          <w:sz w:val="24"/>
          <w:szCs w:val="24"/>
        </w:rPr>
        <w:t xml:space="preser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Sample Date</w:t>
            </w:r>
          </w:p>
        </w:tc>
        <w:tc>
          <w:tcPr>
            <w:tcW w:w="1260" w:type="dxa"/>
            <w:tcBorders>
              <w:top w:val="single" w:sz="4" w:space="0" w:color="auto"/>
              <w:bottom w:val="single" w:sz="4" w:space="0" w:color="auto"/>
            </w:tcBorders>
          </w:tcPr>
          <w:p w14:paraId="146DCC26"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3A7F27" w:rsidRPr="001A6F2B" w14:paraId="08D72929" w14:textId="77777777" w:rsidTr="00F03982">
        <w:trPr>
          <w:jc w:val="center"/>
        </w:trPr>
        <w:tc>
          <w:tcPr>
            <w:tcW w:w="1615" w:type="dxa"/>
            <w:tcBorders>
              <w:top w:val="single" w:sz="4" w:space="0" w:color="auto"/>
              <w:left w:val="single" w:sz="4" w:space="0" w:color="auto"/>
              <w:bottom w:val="single" w:sz="4" w:space="0" w:color="auto"/>
            </w:tcBorders>
          </w:tcPr>
          <w:p w14:paraId="5B6D4539" w14:textId="77777777" w:rsidR="003A7F27" w:rsidRPr="001A6F2B" w:rsidRDefault="003A7F27" w:rsidP="003A7F27">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nil"/>
            </w:tcBorders>
          </w:tcPr>
          <w:p w14:paraId="0A0580DD" w14:textId="066A2B27" w:rsidR="003A7F27" w:rsidRPr="001A6F2B" w:rsidRDefault="003A7F27" w:rsidP="003A7F27">
            <w:pPr>
              <w:spacing w:before="40" w:after="40"/>
              <w:rPr>
                <w:rFonts w:ascii="Arial" w:hAnsi="Arial" w:cs="Arial"/>
                <w:sz w:val="24"/>
                <w:szCs w:val="24"/>
              </w:rPr>
            </w:pPr>
            <w:r>
              <w:rPr>
                <w:sz w:val="18"/>
              </w:rPr>
              <w:t>8/22/19</w:t>
            </w:r>
          </w:p>
        </w:tc>
        <w:tc>
          <w:tcPr>
            <w:tcW w:w="1260" w:type="dxa"/>
            <w:tcBorders>
              <w:top w:val="nil"/>
            </w:tcBorders>
          </w:tcPr>
          <w:p w14:paraId="102D5A02" w14:textId="335699D4" w:rsidR="003A7F27" w:rsidRPr="001A6F2B" w:rsidRDefault="003A7F27" w:rsidP="003A7F27">
            <w:pPr>
              <w:spacing w:before="40" w:after="40"/>
              <w:rPr>
                <w:rFonts w:ascii="Arial" w:hAnsi="Arial" w:cs="Arial"/>
                <w:sz w:val="24"/>
                <w:szCs w:val="24"/>
              </w:rPr>
            </w:pPr>
            <w:r>
              <w:rPr>
                <w:sz w:val="18"/>
              </w:rPr>
              <w:t>5</w:t>
            </w:r>
          </w:p>
        </w:tc>
        <w:tc>
          <w:tcPr>
            <w:tcW w:w="1350" w:type="dxa"/>
            <w:tcBorders>
              <w:top w:val="nil"/>
              <w:bottom w:val="nil"/>
            </w:tcBorders>
          </w:tcPr>
          <w:p w14:paraId="36E2A949" w14:textId="7C37E7D8" w:rsidR="003A7F27" w:rsidRPr="001A6F2B" w:rsidRDefault="003A7F27" w:rsidP="003A7F27">
            <w:pPr>
              <w:spacing w:before="40" w:after="40"/>
              <w:rPr>
                <w:rFonts w:ascii="Arial" w:hAnsi="Arial" w:cs="Arial"/>
                <w:sz w:val="24"/>
                <w:szCs w:val="24"/>
              </w:rPr>
            </w:pPr>
            <w:r>
              <w:rPr>
                <w:sz w:val="18"/>
              </w:rPr>
              <w:t>0</w:t>
            </w:r>
          </w:p>
        </w:tc>
        <w:tc>
          <w:tcPr>
            <w:tcW w:w="1080" w:type="dxa"/>
            <w:tcBorders>
              <w:top w:val="nil"/>
              <w:bottom w:val="nil"/>
            </w:tcBorders>
          </w:tcPr>
          <w:p w14:paraId="308535F4" w14:textId="5AA69871" w:rsidR="003A7F27" w:rsidRPr="001A6F2B" w:rsidRDefault="003A7F27" w:rsidP="003A7F27">
            <w:pPr>
              <w:spacing w:before="40" w:after="40"/>
              <w:rPr>
                <w:rFonts w:ascii="Arial" w:hAnsi="Arial" w:cs="Arial"/>
                <w:sz w:val="24"/>
                <w:szCs w:val="24"/>
              </w:rPr>
            </w:pPr>
            <w:r>
              <w:rPr>
                <w:sz w:val="18"/>
              </w:rPr>
              <w:t>0</w:t>
            </w:r>
          </w:p>
        </w:tc>
        <w:tc>
          <w:tcPr>
            <w:tcW w:w="540" w:type="dxa"/>
            <w:tcBorders>
              <w:top w:val="nil"/>
              <w:bottom w:val="nil"/>
            </w:tcBorders>
          </w:tcPr>
          <w:p w14:paraId="0173A2B8" w14:textId="7778F12C" w:rsidR="003A7F27" w:rsidRPr="001A6F2B" w:rsidRDefault="003A7F27" w:rsidP="003A7F27">
            <w:pPr>
              <w:spacing w:before="40" w:after="40"/>
              <w:rPr>
                <w:rFonts w:ascii="Arial" w:hAnsi="Arial" w:cs="Arial"/>
                <w:sz w:val="24"/>
                <w:szCs w:val="24"/>
              </w:rPr>
            </w:pPr>
            <w:r w:rsidRPr="00F41F91">
              <w:rPr>
                <w:sz w:val="18"/>
              </w:rPr>
              <w:t>15</w:t>
            </w:r>
          </w:p>
        </w:tc>
        <w:tc>
          <w:tcPr>
            <w:tcW w:w="720" w:type="dxa"/>
            <w:tcBorders>
              <w:top w:val="nil"/>
              <w:bottom w:val="nil"/>
            </w:tcBorders>
          </w:tcPr>
          <w:p w14:paraId="4C360E7C" w14:textId="40A753FB" w:rsidR="003A7F27" w:rsidRPr="001A6F2B" w:rsidRDefault="003A7F27" w:rsidP="003A7F27">
            <w:pPr>
              <w:spacing w:before="40" w:after="40"/>
              <w:rPr>
                <w:rFonts w:ascii="Arial" w:hAnsi="Arial" w:cs="Arial"/>
                <w:sz w:val="24"/>
                <w:szCs w:val="24"/>
              </w:rPr>
            </w:pPr>
            <w:r w:rsidRPr="00F41F91">
              <w:rPr>
                <w:sz w:val="18"/>
              </w:rPr>
              <w:t>0.2</w:t>
            </w:r>
          </w:p>
        </w:tc>
        <w:tc>
          <w:tcPr>
            <w:tcW w:w="1260" w:type="dxa"/>
            <w:tcBorders>
              <w:top w:val="single" w:sz="4" w:space="0" w:color="auto"/>
              <w:bottom w:val="single" w:sz="4" w:space="0" w:color="auto"/>
            </w:tcBorders>
          </w:tcPr>
          <w:p w14:paraId="2A95BBE1" w14:textId="13721056" w:rsidR="003A7F27" w:rsidRPr="001A6F2B" w:rsidRDefault="003A7F27" w:rsidP="003A7F27">
            <w:pPr>
              <w:spacing w:before="40" w:after="40"/>
              <w:rPr>
                <w:rFonts w:ascii="Arial" w:hAnsi="Arial" w:cs="Arial"/>
                <w:sz w:val="24"/>
                <w:szCs w:val="24"/>
              </w:rPr>
            </w:pPr>
            <w:r>
              <w:rPr>
                <w:rFonts w:ascii="Arial" w:hAnsi="Arial" w:cs="Arial"/>
                <w:sz w:val="24"/>
                <w:szCs w:val="24"/>
              </w:rPr>
              <w:t>blank</w:t>
            </w:r>
          </w:p>
        </w:tc>
        <w:tc>
          <w:tcPr>
            <w:tcW w:w="1980" w:type="dxa"/>
            <w:tcBorders>
              <w:top w:val="single" w:sz="4" w:space="0" w:color="auto"/>
              <w:bottom w:val="single" w:sz="4" w:space="0" w:color="auto"/>
              <w:right w:val="single" w:sz="4" w:space="0" w:color="auto"/>
            </w:tcBorders>
          </w:tcPr>
          <w:p w14:paraId="53E810BE" w14:textId="23D40162" w:rsidR="003A7F27" w:rsidRPr="001A6F2B" w:rsidRDefault="003A7F27" w:rsidP="003A7F27">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 erosion of natural deposits</w:t>
            </w:r>
          </w:p>
        </w:tc>
      </w:tr>
      <w:tr w:rsidR="003A7F27" w:rsidRPr="001A6F2B" w14:paraId="3E0C72DE" w14:textId="77777777" w:rsidTr="00F03982">
        <w:trPr>
          <w:jc w:val="center"/>
        </w:trPr>
        <w:tc>
          <w:tcPr>
            <w:tcW w:w="1615" w:type="dxa"/>
            <w:tcBorders>
              <w:left w:val="single" w:sz="4" w:space="0" w:color="auto"/>
              <w:bottom w:val="single" w:sz="4" w:space="0" w:color="auto"/>
            </w:tcBorders>
          </w:tcPr>
          <w:p w14:paraId="4152BF18" w14:textId="77777777" w:rsidR="003A7F27" w:rsidRPr="001A6F2B" w:rsidRDefault="003A7F27" w:rsidP="003A7F27">
            <w:pPr>
              <w:keepNext/>
              <w:keepLines/>
              <w:spacing w:before="40" w:after="40"/>
              <w:rPr>
                <w:rFonts w:ascii="Arial" w:hAnsi="Arial" w:cs="Arial"/>
                <w:sz w:val="24"/>
                <w:szCs w:val="24"/>
              </w:rPr>
            </w:pPr>
            <w:r w:rsidRPr="001A6F2B">
              <w:rPr>
                <w:rFonts w:ascii="Arial" w:hAnsi="Arial" w:cs="Arial"/>
                <w:sz w:val="24"/>
                <w:szCs w:val="24"/>
              </w:rPr>
              <w:t>Copper (ppm)</w:t>
            </w:r>
          </w:p>
        </w:tc>
        <w:tc>
          <w:tcPr>
            <w:tcW w:w="1080" w:type="dxa"/>
            <w:tcBorders>
              <w:bottom w:val="single" w:sz="18" w:space="0" w:color="auto"/>
            </w:tcBorders>
          </w:tcPr>
          <w:p w14:paraId="1E79D436" w14:textId="3207A59D" w:rsidR="003A7F27" w:rsidRPr="001A6F2B" w:rsidRDefault="003A7F27" w:rsidP="003A7F27">
            <w:pPr>
              <w:keepNext/>
              <w:keepLines/>
              <w:spacing w:before="40" w:after="40"/>
              <w:rPr>
                <w:rFonts w:ascii="Arial" w:hAnsi="Arial" w:cs="Arial"/>
                <w:sz w:val="24"/>
                <w:szCs w:val="24"/>
              </w:rPr>
            </w:pPr>
            <w:r>
              <w:rPr>
                <w:sz w:val="18"/>
              </w:rPr>
              <w:t>8/22/19</w:t>
            </w:r>
          </w:p>
        </w:tc>
        <w:tc>
          <w:tcPr>
            <w:tcW w:w="1260" w:type="dxa"/>
            <w:tcBorders>
              <w:bottom w:val="single" w:sz="18" w:space="0" w:color="auto"/>
            </w:tcBorders>
          </w:tcPr>
          <w:p w14:paraId="42CEE2F3" w14:textId="623AF54A" w:rsidR="003A7F27" w:rsidRPr="001A6F2B" w:rsidRDefault="003A7F27" w:rsidP="003A7F27">
            <w:pPr>
              <w:keepNext/>
              <w:keepLines/>
              <w:spacing w:before="40" w:after="40"/>
              <w:rPr>
                <w:rFonts w:ascii="Arial" w:hAnsi="Arial" w:cs="Arial"/>
                <w:sz w:val="24"/>
                <w:szCs w:val="24"/>
              </w:rPr>
            </w:pPr>
            <w:r>
              <w:rPr>
                <w:sz w:val="18"/>
              </w:rPr>
              <w:t>5</w:t>
            </w:r>
          </w:p>
        </w:tc>
        <w:tc>
          <w:tcPr>
            <w:tcW w:w="1350" w:type="dxa"/>
            <w:tcBorders>
              <w:bottom w:val="single" w:sz="18" w:space="0" w:color="auto"/>
            </w:tcBorders>
          </w:tcPr>
          <w:p w14:paraId="15E55B1F" w14:textId="77F89A93" w:rsidR="003A7F27" w:rsidRPr="001A6F2B" w:rsidRDefault="003A7F27" w:rsidP="003A7F27">
            <w:pPr>
              <w:keepNext/>
              <w:keepLines/>
              <w:spacing w:before="40" w:after="40"/>
              <w:rPr>
                <w:rFonts w:ascii="Arial" w:hAnsi="Arial" w:cs="Arial"/>
                <w:sz w:val="24"/>
                <w:szCs w:val="24"/>
              </w:rPr>
            </w:pPr>
            <w:r>
              <w:rPr>
                <w:sz w:val="18"/>
              </w:rPr>
              <w:t>0.23</w:t>
            </w:r>
          </w:p>
        </w:tc>
        <w:tc>
          <w:tcPr>
            <w:tcW w:w="1080" w:type="dxa"/>
            <w:tcBorders>
              <w:bottom w:val="single" w:sz="18" w:space="0" w:color="auto"/>
            </w:tcBorders>
          </w:tcPr>
          <w:p w14:paraId="1AE57BBF" w14:textId="4C31FC66" w:rsidR="003A7F27" w:rsidRPr="001A6F2B" w:rsidRDefault="003A7F27" w:rsidP="003A7F27">
            <w:pPr>
              <w:keepNext/>
              <w:keepLines/>
              <w:spacing w:before="40" w:after="40"/>
              <w:rPr>
                <w:rFonts w:ascii="Arial" w:hAnsi="Arial" w:cs="Arial"/>
                <w:sz w:val="24"/>
                <w:szCs w:val="24"/>
              </w:rPr>
            </w:pPr>
            <w:r>
              <w:rPr>
                <w:sz w:val="18"/>
              </w:rPr>
              <w:t>0</w:t>
            </w:r>
          </w:p>
        </w:tc>
        <w:tc>
          <w:tcPr>
            <w:tcW w:w="540" w:type="dxa"/>
            <w:tcBorders>
              <w:bottom w:val="single" w:sz="18" w:space="0" w:color="auto"/>
            </w:tcBorders>
          </w:tcPr>
          <w:p w14:paraId="70C90CCD" w14:textId="617BE4D1" w:rsidR="003A7F27" w:rsidRPr="001A6F2B" w:rsidRDefault="003A7F27" w:rsidP="003A7F27">
            <w:pPr>
              <w:keepNext/>
              <w:keepLines/>
              <w:spacing w:before="40" w:after="40"/>
              <w:rPr>
                <w:rFonts w:ascii="Arial" w:hAnsi="Arial" w:cs="Arial"/>
                <w:sz w:val="24"/>
                <w:szCs w:val="24"/>
              </w:rPr>
            </w:pPr>
            <w:r w:rsidRPr="00F41F91">
              <w:rPr>
                <w:sz w:val="18"/>
              </w:rPr>
              <w:t>1.3</w:t>
            </w:r>
          </w:p>
        </w:tc>
        <w:tc>
          <w:tcPr>
            <w:tcW w:w="720" w:type="dxa"/>
            <w:tcBorders>
              <w:bottom w:val="single" w:sz="18" w:space="0" w:color="auto"/>
            </w:tcBorders>
          </w:tcPr>
          <w:p w14:paraId="6BFCFA13" w14:textId="28231D81" w:rsidR="003A7F27" w:rsidRPr="001A6F2B" w:rsidRDefault="003A7F27" w:rsidP="003A7F27">
            <w:pPr>
              <w:keepNext/>
              <w:keepLines/>
              <w:spacing w:before="40" w:after="40"/>
              <w:rPr>
                <w:rFonts w:ascii="Arial" w:hAnsi="Arial" w:cs="Arial"/>
                <w:sz w:val="24"/>
                <w:szCs w:val="24"/>
              </w:rPr>
            </w:pPr>
            <w:r w:rsidRPr="00F41F91">
              <w:rPr>
                <w:sz w:val="18"/>
              </w:rPr>
              <w:t>0.3</w:t>
            </w:r>
          </w:p>
        </w:tc>
        <w:tc>
          <w:tcPr>
            <w:tcW w:w="1260" w:type="dxa"/>
            <w:tcBorders>
              <w:bottom w:val="single" w:sz="4" w:space="0" w:color="auto"/>
            </w:tcBorders>
          </w:tcPr>
          <w:p w14:paraId="60640B47" w14:textId="73A75080" w:rsidR="003A7F27" w:rsidRPr="001A6F2B" w:rsidRDefault="003A7F27" w:rsidP="003A7F27">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3A7F27" w:rsidRPr="001A6F2B" w:rsidRDefault="003A7F27" w:rsidP="003A7F27">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3A7F27" w:rsidRPr="005D3708" w14:paraId="0E0C1E93" w14:textId="77777777" w:rsidTr="00603046">
        <w:trPr>
          <w:trHeight w:val="432"/>
          <w:jc w:val="center"/>
        </w:trPr>
        <w:tc>
          <w:tcPr>
            <w:tcW w:w="2250" w:type="dxa"/>
          </w:tcPr>
          <w:p w14:paraId="66AD9F49" w14:textId="77777777" w:rsidR="003A7F27" w:rsidRPr="005D3708" w:rsidRDefault="003A7F27" w:rsidP="003A7F27">
            <w:pPr>
              <w:spacing w:before="40" w:after="40"/>
              <w:rPr>
                <w:rFonts w:ascii="Arial" w:hAnsi="Arial" w:cs="Arial"/>
                <w:sz w:val="24"/>
                <w:szCs w:val="24"/>
              </w:rPr>
            </w:pPr>
            <w:r w:rsidRPr="005D3708">
              <w:rPr>
                <w:rFonts w:ascii="Arial" w:hAnsi="Arial" w:cs="Arial"/>
                <w:sz w:val="24"/>
                <w:szCs w:val="24"/>
              </w:rPr>
              <w:t>Sodium (ppm)</w:t>
            </w:r>
          </w:p>
        </w:tc>
        <w:tc>
          <w:tcPr>
            <w:tcW w:w="1075" w:type="dxa"/>
            <w:tcBorders>
              <w:top w:val="nil"/>
              <w:bottom w:val="single" w:sz="4" w:space="0" w:color="auto"/>
            </w:tcBorders>
          </w:tcPr>
          <w:p w14:paraId="2DC49168" w14:textId="667F2DBC" w:rsidR="003A7F27" w:rsidRPr="005D3708" w:rsidRDefault="003A7F27" w:rsidP="003A7F27">
            <w:pPr>
              <w:spacing w:before="40" w:after="40"/>
              <w:rPr>
                <w:rFonts w:ascii="Arial" w:hAnsi="Arial" w:cs="Arial"/>
                <w:sz w:val="24"/>
                <w:szCs w:val="24"/>
              </w:rPr>
            </w:pPr>
            <w:r>
              <w:rPr>
                <w:sz w:val="18"/>
              </w:rPr>
              <w:t>6/19</w:t>
            </w:r>
          </w:p>
        </w:tc>
        <w:tc>
          <w:tcPr>
            <w:tcW w:w="1283" w:type="dxa"/>
            <w:tcBorders>
              <w:top w:val="nil"/>
              <w:bottom w:val="single" w:sz="4" w:space="0" w:color="auto"/>
            </w:tcBorders>
          </w:tcPr>
          <w:p w14:paraId="690B0D1C" w14:textId="0576FF46" w:rsidR="003A7F27" w:rsidRPr="005D3708" w:rsidRDefault="003A7F27" w:rsidP="003A7F27">
            <w:pPr>
              <w:spacing w:before="40" w:after="40"/>
              <w:rPr>
                <w:rFonts w:ascii="Arial" w:hAnsi="Arial" w:cs="Arial"/>
                <w:sz w:val="24"/>
                <w:szCs w:val="24"/>
              </w:rPr>
            </w:pPr>
            <w:r>
              <w:rPr>
                <w:sz w:val="18"/>
              </w:rPr>
              <w:t>130</w:t>
            </w:r>
          </w:p>
        </w:tc>
        <w:tc>
          <w:tcPr>
            <w:tcW w:w="1440" w:type="dxa"/>
            <w:tcBorders>
              <w:top w:val="nil"/>
              <w:bottom w:val="single" w:sz="4" w:space="0" w:color="auto"/>
            </w:tcBorders>
          </w:tcPr>
          <w:p w14:paraId="6802CC34" w14:textId="47AFB100" w:rsidR="003A7F27" w:rsidRPr="005D3708" w:rsidRDefault="003A7F27" w:rsidP="003A7F27">
            <w:pPr>
              <w:spacing w:before="40" w:after="40"/>
              <w:rPr>
                <w:rFonts w:ascii="Arial" w:hAnsi="Arial" w:cs="Arial"/>
                <w:sz w:val="24"/>
                <w:szCs w:val="24"/>
              </w:rPr>
            </w:pPr>
            <w:r>
              <w:rPr>
                <w:sz w:val="18"/>
              </w:rPr>
              <w:t>130</w:t>
            </w:r>
          </w:p>
        </w:tc>
        <w:tc>
          <w:tcPr>
            <w:tcW w:w="1057" w:type="dxa"/>
          </w:tcPr>
          <w:p w14:paraId="4E60C959" w14:textId="77777777" w:rsidR="003A7F27" w:rsidRPr="005D3708" w:rsidRDefault="003A7F27" w:rsidP="003A7F27">
            <w:pPr>
              <w:spacing w:before="40" w:after="40"/>
              <w:rPr>
                <w:rFonts w:ascii="Arial" w:hAnsi="Arial" w:cs="Arial"/>
                <w:sz w:val="24"/>
                <w:szCs w:val="24"/>
              </w:rPr>
            </w:pPr>
            <w:r w:rsidRPr="005D3708">
              <w:rPr>
                <w:rFonts w:ascii="Arial" w:hAnsi="Arial" w:cs="Arial"/>
                <w:sz w:val="24"/>
                <w:szCs w:val="24"/>
              </w:rPr>
              <w:t>None</w:t>
            </w:r>
          </w:p>
        </w:tc>
        <w:tc>
          <w:tcPr>
            <w:tcW w:w="1260" w:type="dxa"/>
          </w:tcPr>
          <w:p w14:paraId="721928BB" w14:textId="77777777" w:rsidR="003A7F27" w:rsidRPr="005D3708" w:rsidRDefault="003A7F27" w:rsidP="003A7F27">
            <w:pPr>
              <w:spacing w:before="40" w:after="40"/>
              <w:rPr>
                <w:rFonts w:ascii="Arial" w:hAnsi="Arial" w:cs="Arial"/>
                <w:sz w:val="24"/>
                <w:szCs w:val="24"/>
              </w:rPr>
            </w:pPr>
            <w:r w:rsidRPr="005D3708">
              <w:rPr>
                <w:rFonts w:ascii="Arial" w:hAnsi="Arial" w:cs="Arial"/>
                <w:sz w:val="24"/>
                <w:szCs w:val="24"/>
              </w:rPr>
              <w:t>None</w:t>
            </w:r>
          </w:p>
        </w:tc>
        <w:tc>
          <w:tcPr>
            <w:tcW w:w="2471" w:type="dxa"/>
          </w:tcPr>
          <w:p w14:paraId="4A3C8020" w14:textId="77777777" w:rsidR="003A7F27" w:rsidRPr="005D3708" w:rsidRDefault="003A7F27" w:rsidP="003A7F27">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3A7F27" w:rsidRPr="005D3708" w14:paraId="2ACD2463" w14:textId="77777777" w:rsidTr="00603046">
        <w:trPr>
          <w:jc w:val="center"/>
        </w:trPr>
        <w:tc>
          <w:tcPr>
            <w:tcW w:w="2250" w:type="dxa"/>
          </w:tcPr>
          <w:p w14:paraId="01FDA3CE" w14:textId="77777777" w:rsidR="003A7F27" w:rsidRPr="005D3708" w:rsidRDefault="003A7F27" w:rsidP="003A7F27">
            <w:pPr>
              <w:spacing w:before="40" w:after="40"/>
              <w:rPr>
                <w:rFonts w:ascii="Arial" w:hAnsi="Arial" w:cs="Arial"/>
                <w:sz w:val="24"/>
                <w:szCs w:val="24"/>
              </w:rPr>
            </w:pPr>
            <w:r w:rsidRPr="005D3708">
              <w:rPr>
                <w:rFonts w:ascii="Arial" w:hAnsi="Arial" w:cs="Arial"/>
                <w:sz w:val="24"/>
                <w:szCs w:val="24"/>
              </w:rPr>
              <w:t>Hardness (ppm)</w:t>
            </w:r>
          </w:p>
        </w:tc>
        <w:tc>
          <w:tcPr>
            <w:tcW w:w="1075" w:type="dxa"/>
            <w:tcBorders>
              <w:bottom w:val="single" w:sz="18" w:space="0" w:color="auto"/>
            </w:tcBorders>
          </w:tcPr>
          <w:p w14:paraId="7A81C45D" w14:textId="62990FB3" w:rsidR="003A7F27" w:rsidRPr="005D3708" w:rsidRDefault="003A7F27" w:rsidP="003A7F27">
            <w:pPr>
              <w:spacing w:before="40" w:after="40"/>
              <w:rPr>
                <w:rFonts w:ascii="Arial" w:hAnsi="Arial" w:cs="Arial"/>
                <w:sz w:val="24"/>
                <w:szCs w:val="24"/>
              </w:rPr>
            </w:pPr>
            <w:r>
              <w:rPr>
                <w:sz w:val="18"/>
              </w:rPr>
              <w:t>6/19</w:t>
            </w:r>
          </w:p>
        </w:tc>
        <w:tc>
          <w:tcPr>
            <w:tcW w:w="1283" w:type="dxa"/>
            <w:tcBorders>
              <w:bottom w:val="single" w:sz="18" w:space="0" w:color="auto"/>
            </w:tcBorders>
          </w:tcPr>
          <w:p w14:paraId="5F571C45" w14:textId="7C530049" w:rsidR="003A7F27" w:rsidRPr="005D3708" w:rsidRDefault="003A7F27" w:rsidP="003A7F27">
            <w:pPr>
              <w:spacing w:before="40" w:after="40"/>
              <w:rPr>
                <w:rFonts w:ascii="Arial" w:hAnsi="Arial" w:cs="Arial"/>
                <w:sz w:val="24"/>
                <w:szCs w:val="24"/>
              </w:rPr>
            </w:pPr>
            <w:r>
              <w:rPr>
                <w:sz w:val="18"/>
              </w:rPr>
              <w:t>280</w:t>
            </w:r>
          </w:p>
        </w:tc>
        <w:tc>
          <w:tcPr>
            <w:tcW w:w="1440" w:type="dxa"/>
            <w:tcBorders>
              <w:bottom w:val="single" w:sz="18" w:space="0" w:color="auto"/>
            </w:tcBorders>
          </w:tcPr>
          <w:p w14:paraId="2BE476FB" w14:textId="626F7481" w:rsidR="003A7F27" w:rsidRPr="005D3708" w:rsidRDefault="003A7F27" w:rsidP="003A7F27">
            <w:pPr>
              <w:spacing w:before="40" w:after="40"/>
              <w:rPr>
                <w:rFonts w:ascii="Arial" w:hAnsi="Arial" w:cs="Arial"/>
                <w:sz w:val="24"/>
                <w:szCs w:val="24"/>
              </w:rPr>
            </w:pPr>
            <w:r>
              <w:rPr>
                <w:sz w:val="18"/>
              </w:rPr>
              <w:t>280</w:t>
            </w:r>
          </w:p>
        </w:tc>
        <w:tc>
          <w:tcPr>
            <w:tcW w:w="1057" w:type="dxa"/>
          </w:tcPr>
          <w:p w14:paraId="76B554F2" w14:textId="77777777" w:rsidR="003A7F27" w:rsidRPr="005D3708" w:rsidRDefault="003A7F27" w:rsidP="003A7F27">
            <w:pPr>
              <w:spacing w:before="40" w:after="40"/>
              <w:rPr>
                <w:rFonts w:ascii="Arial" w:hAnsi="Arial" w:cs="Arial"/>
                <w:sz w:val="24"/>
                <w:szCs w:val="24"/>
              </w:rPr>
            </w:pPr>
            <w:r w:rsidRPr="005D3708">
              <w:rPr>
                <w:rFonts w:ascii="Arial" w:hAnsi="Arial" w:cs="Arial"/>
                <w:sz w:val="24"/>
                <w:szCs w:val="24"/>
              </w:rPr>
              <w:t>None</w:t>
            </w:r>
          </w:p>
        </w:tc>
        <w:tc>
          <w:tcPr>
            <w:tcW w:w="1260" w:type="dxa"/>
          </w:tcPr>
          <w:p w14:paraId="2588B8FC" w14:textId="77777777" w:rsidR="003A7F27" w:rsidRPr="005D3708" w:rsidRDefault="003A7F27" w:rsidP="003A7F27">
            <w:pPr>
              <w:spacing w:before="40" w:after="40"/>
              <w:rPr>
                <w:rFonts w:ascii="Arial" w:hAnsi="Arial" w:cs="Arial"/>
                <w:sz w:val="24"/>
                <w:szCs w:val="24"/>
              </w:rPr>
            </w:pPr>
            <w:r w:rsidRPr="005D3708">
              <w:rPr>
                <w:rFonts w:ascii="Arial" w:hAnsi="Arial" w:cs="Arial"/>
                <w:sz w:val="24"/>
                <w:szCs w:val="24"/>
              </w:rPr>
              <w:t>None</w:t>
            </w:r>
          </w:p>
        </w:tc>
        <w:tc>
          <w:tcPr>
            <w:tcW w:w="2471" w:type="dxa"/>
          </w:tcPr>
          <w:p w14:paraId="092D52C6" w14:textId="77777777" w:rsidR="003A7F27" w:rsidRPr="005D3708" w:rsidRDefault="003A7F27" w:rsidP="003A7F27">
            <w:pPr>
              <w:spacing w:before="40" w:after="40"/>
              <w:rPr>
                <w:rFonts w:ascii="Arial" w:hAnsi="Arial" w:cs="Arial"/>
                <w:sz w:val="24"/>
                <w:szCs w:val="24"/>
              </w:rPr>
            </w:pPr>
            <w:r w:rsidRPr="005D3708">
              <w:rPr>
                <w:rFonts w:ascii="Arial" w:hAnsi="Arial" w:cs="Arial"/>
                <w:sz w:val="24"/>
                <w:szCs w:val="24"/>
              </w:rPr>
              <w:t xml:space="preserve">Sum of polyvalent cations present in the water, generally magnesium and </w:t>
            </w:r>
            <w:r w:rsidRPr="005D3708">
              <w:rPr>
                <w:rFonts w:ascii="Arial" w:hAnsi="Arial" w:cs="Arial"/>
                <w:sz w:val="24"/>
                <w:szCs w:val="24"/>
              </w:rPr>
              <w:lastRenderedPageBreak/>
              <w:t>calcium, and are usually naturally occurring</w:t>
            </w:r>
          </w:p>
        </w:tc>
      </w:tr>
    </w:tbl>
    <w:p w14:paraId="26E86F03" w14:textId="05FB09A2"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3A7F27" w:rsidRPr="005D3708" w14:paraId="7C96DD6F" w14:textId="77777777" w:rsidTr="008A36C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9E71AAC" w14:textId="32F1E2E9" w:rsidR="003A7F27" w:rsidRPr="005D3708" w:rsidRDefault="003A7F27" w:rsidP="003A7F27">
            <w:pPr>
              <w:keepNext/>
              <w:keepLines/>
              <w:spacing w:before="40" w:after="40"/>
              <w:ind w:left="180"/>
              <w:rPr>
                <w:rFonts w:ascii="Arial" w:hAnsi="Arial" w:cs="Arial"/>
                <w:sz w:val="24"/>
                <w:szCs w:val="24"/>
              </w:rPr>
            </w:pPr>
            <w:proofErr w:type="spellStart"/>
            <w:r>
              <w:rPr>
                <w:sz w:val="18"/>
              </w:rPr>
              <w:t>Flouride</w:t>
            </w:r>
            <w:proofErr w:type="spellEnd"/>
            <w:r>
              <w:rPr>
                <w:sz w:val="18"/>
              </w:rPr>
              <w:t xml:space="preserve"> ppm</w:t>
            </w:r>
          </w:p>
        </w:tc>
        <w:tc>
          <w:tcPr>
            <w:tcW w:w="1080" w:type="dxa"/>
            <w:tcBorders>
              <w:top w:val="single" w:sz="6" w:space="0" w:color="000000"/>
              <w:left w:val="single" w:sz="4" w:space="0" w:color="000000"/>
              <w:bottom w:val="single" w:sz="4" w:space="0" w:color="000000"/>
              <w:right w:val="single" w:sz="4" w:space="0" w:color="000000"/>
            </w:tcBorders>
          </w:tcPr>
          <w:p w14:paraId="21F7006B" w14:textId="411FF1B5" w:rsidR="003A7F27" w:rsidRPr="005D3708" w:rsidRDefault="003A7F27" w:rsidP="003A7F27">
            <w:pPr>
              <w:keepNext/>
              <w:keepLines/>
              <w:spacing w:before="40" w:after="40"/>
              <w:rPr>
                <w:rFonts w:ascii="Arial" w:hAnsi="Arial" w:cs="Arial"/>
                <w:sz w:val="24"/>
                <w:szCs w:val="24"/>
              </w:rPr>
            </w:pPr>
            <w:r>
              <w:rPr>
                <w:sz w:val="18"/>
              </w:rPr>
              <w:t>6/19</w:t>
            </w:r>
          </w:p>
        </w:tc>
        <w:tc>
          <w:tcPr>
            <w:tcW w:w="1283" w:type="dxa"/>
            <w:tcBorders>
              <w:top w:val="single" w:sz="6" w:space="0" w:color="000000"/>
              <w:left w:val="single" w:sz="4" w:space="0" w:color="000000"/>
              <w:bottom w:val="single" w:sz="4" w:space="0" w:color="000000"/>
              <w:right w:val="single" w:sz="4" w:space="0" w:color="000000"/>
            </w:tcBorders>
          </w:tcPr>
          <w:p w14:paraId="1BD7CABC" w14:textId="6BF6DA07" w:rsidR="003A7F27" w:rsidRPr="005D3708" w:rsidRDefault="003A7F27" w:rsidP="003A7F27">
            <w:pPr>
              <w:keepNext/>
              <w:keepLines/>
              <w:spacing w:before="40" w:after="40"/>
              <w:rPr>
                <w:rFonts w:ascii="Arial" w:hAnsi="Arial" w:cs="Arial"/>
                <w:sz w:val="24"/>
                <w:szCs w:val="24"/>
              </w:rPr>
            </w:pPr>
            <w:r>
              <w:rPr>
                <w:sz w:val="18"/>
              </w:rPr>
              <w:t>0.77</w:t>
            </w:r>
          </w:p>
        </w:tc>
        <w:tc>
          <w:tcPr>
            <w:tcW w:w="1440" w:type="dxa"/>
            <w:tcBorders>
              <w:top w:val="single" w:sz="6" w:space="0" w:color="000000"/>
              <w:left w:val="single" w:sz="4" w:space="0" w:color="000000"/>
              <w:bottom w:val="single" w:sz="4" w:space="0" w:color="000000"/>
              <w:right w:val="single" w:sz="4" w:space="0" w:color="000000"/>
            </w:tcBorders>
          </w:tcPr>
          <w:p w14:paraId="40895B2C" w14:textId="2E284A2D" w:rsidR="003A7F27" w:rsidRPr="005D3708" w:rsidRDefault="003A7F27" w:rsidP="003A7F27">
            <w:pPr>
              <w:keepNext/>
              <w:keepLines/>
              <w:spacing w:before="40" w:after="40"/>
              <w:rPr>
                <w:rFonts w:ascii="Arial" w:hAnsi="Arial" w:cs="Arial"/>
                <w:sz w:val="24"/>
                <w:szCs w:val="24"/>
              </w:rPr>
            </w:pPr>
            <w:r>
              <w:rPr>
                <w:sz w:val="18"/>
              </w:rPr>
              <w:t>0.77</w:t>
            </w:r>
          </w:p>
        </w:tc>
        <w:tc>
          <w:tcPr>
            <w:tcW w:w="1057" w:type="dxa"/>
            <w:tcBorders>
              <w:top w:val="single" w:sz="6" w:space="0" w:color="000000"/>
              <w:left w:val="single" w:sz="4" w:space="0" w:color="000000"/>
              <w:bottom w:val="single" w:sz="4" w:space="0" w:color="000000"/>
              <w:right w:val="single" w:sz="4" w:space="0" w:color="000000"/>
            </w:tcBorders>
          </w:tcPr>
          <w:p w14:paraId="707B8EC2" w14:textId="086E7E7F" w:rsidR="003A7F27" w:rsidRPr="005D3708" w:rsidRDefault="003A7F27" w:rsidP="003A7F27">
            <w:pPr>
              <w:keepNext/>
              <w:keepLines/>
              <w:spacing w:before="40" w:after="40"/>
              <w:rPr>
                <w:rFonts w:ascii="Arial" w:hAnsi="Arial" w:cs="Arial"/>
                <w:sz w:val="24"/>
                <w:szCs w:val="24"/>
              </w:rPr>
            </w:pPr>
            <w:r>
              <w:rPr>
                <w:sz w:val="18"/>
              </w:rPr>
              <w:t>2</w:t>
            </w:r>
          </w:p>
        </w:tc>
        <w:tc>
          <w:tcPr>
            <w:tcW w:w="1260" w:type="dxa"/>
            <w:tcBorders>
              <w:top w:val="single" w:sz="6" w:space="0" w:color="000000"/>
              <w:left w:val="single" w:sz="4" w:space="0" w:color="000000"/>
              <w:bottom w:val="single" w:sz="4" w:space="0" w:color="000000"/>
              <w:right w:val="single" w:sz="4" w:space="0" w:color="000000"/>
            </w:tcBorders>
          </w:tcPr>
          <w:p w14:paraId="4F209845" w14:textId="614ADDA7" w:rsidR="003A7F27" w:rsidRPr="005D3708" w:rsidRDefault="003A7F27" w:rsidP="003A7F27">
            <w:pPr>
              <w:keepNext/>
              <w:keepLines/>
              <w:spacing w:before="40" w:after="40"/>
              <w:rPr>
                <w:rFonts w:ascii="Arial" w:hAnsi="Arial" w:cs="Arial"/>
                <w:sz w:val="24"/>
                <w:szCs w:val="24"/>
              </w:rPr>
            </w:pPr>
            <w:r>
              <w:rPr>
                <w:sz w:val="18"/>
              </w:rPr>
              <w:t>1</w:t>
            </w:r>
          </w:p>
        </w:tc>
        <w:tc>
          <w:tcPr>
            <w:tcW w:w="2471" w:type="dxa"/>
            <w:tcBorders>
              <w:top w:val="single" w:sz="6" w:space="0" w:color="000000"/>
              <w:left w:val="single" w:sz="4" w:space="0" w:color="000000"/>
              <w:bottom w:val="single" w:sz="4" w:space="0" w:color="000000"/>
              <w:right w:val="single" w:sz="6" w:space="0" w:color="000000"/>
            </w:tcBorders>
          </w:tcPr>
          <w:p w14:paraId="307E6935" w14:textId="231EB162" w:rsidR="003A7F27" w:rsidRPr="005D3708" w:rsidRDefault="003A7F27" w:rsidP="003A7F27">
            <w:pPr>
              <w:keepNext/>
              <w:keepLines/>
              <w:spacing w:before="40" w:after="40"/>
              <w:rPr>
                <w:rFonts w:ascii="Arial" w:hAnsi="Arial" w:cs="Arial"/>
                <w:sz w:val="24"/>
                <w:szCs w:val="24"/>
              </w:rPr>
            </w:pPr>
            <w:r w:rsidRPr="00EB0CA8">
              <w:rPr>
                <w:sz w:val="18"/>
              </w:rPr>
              <w:t>Erosion of natural deposits; water additive which promotes strong teeth; discharge from fertilizer and aluminum factories</w:t>
            </w:r>
          </w:p>
        </w:tc>
      </w:tr>
      <w:tr w:rsidR="003A7F27" w:rsidRPr="005D3708" w14:paraId="7E778FAF" w14:textId="77777777" w:rsidTr="008A36C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BC454A4" w14:textId="52B0DBF3" w:rsidR="003A7F27" w:rsidRPr="005D3708" w:rsidRDefault="003A7F27" w:rsidP="003A7F27">
            <w:pPr>
              <w:spacing w:before="40" w:after="40"/>
              <w:ind w:left="180"/>
              <w:rPr>
                <w:rFonts w:ascii="Arial" w:hAnsi="Arial" w:cs="Arial"/>
                <w:sz w:val="24"/>
                <w:szCs w:val="24"/>
              </w:rPr>
            </w:pPr>
            <w:r>
              <w:rPr>
                <w:sz w:val="18"/>
              </w:rPr>
              <w:t>Barium ppm</w:t>
            </w:r>
          </w:p>
        </w:tc>
        <w:tc>
          <w:tcPr>
            <w:tcW w:w="1080" w:type="dxa"/>
            <w:tcBorders>
              <w:top w:val="single" w:sz="6" w:space="0" w:color="000000"/>
              <w:left w:val="single" w:sz="4" w:space="0" w:color="000000"/>
              <w:bottom w:val="single" w:sz="4" w:space="0" w:color="000000"/>
              <w:right w:val="single" w:sz="4" w:space="0" w:color="000000"/>
            </w:tcBorders>
          </w:tcPr>
          <w:p w14:paraId="25EFD446" w14:textId="3120E5FC" w:rsidR="003A7F27" w:rsidRPr="005D3708" w:rsidRDefault="003A7F27" w:rsidP="003A7F27">
            <w:pPr>
              <w:spacing w:before="40" w:after="40"/>
              <w:rPr>
                <w:rFonts w:ascii="Arial" w:hAnsi="Arial" w:cs="Arial"/>
                <w:sz w:val="24"/>
                <w:szCs w:val="24"/>
              </w:rPr>
            </w:pPr>
            <w:r>
              <w:rPr>
                <w:sz w:val="18"/>
              </w:rPr>
              <w:t>6/19</w:t>
            </w:r>
          </w:p>
        </w:tc>
        <w:tc>
          <w:tcPr>
            <w:tcW w:w="1283" w:type="dxa"/>
            <w:tcBorders>
              <w:top w:val="single" w:sz="6" w:space="0" w:color="000000"/>
              <w:left w:val="single" w:sz="4" w:space="0" w:color="000000"/>
              <w:bottom w:val="single" w:sz="4" w:space="0" w:color="000000"/>
              <w:right w:val="single" w:sz="4" w:space="0" w:color="000000"/>
            </w:tcBorders>
          </w:tcPr>
          <w:p w14:paraId="7CAF39D9" w14:textId="331F66C3" w:rsidR="003A7F27" w:rsidRPr="005D3708" w:rsidRDefault="003A7F27" w:rsidP="003A7F27">
            <w:pPr>
              <w:spacing w:before="40" w:after="40"/>
              <w:rPr>
                <w:rFonts w:ascii="Arial" w:hAnsi="Arial" w:cs="Arial"/>
                <w:sz w:val="24"/>
                <w:szCs w:val="24"/>
              </w:rPr>
            </w:pPr>
            <w:r>
              <w:rPr>
                <w:sz w:val="18"/>
              </w:rPr>
              <w:t>0.17</w:t>
            </w:r>
          </w:p>
        </w:tc>
        <w:tc>
          <w:tcPr>
            <w:tcW w:w="1440" w:type="dxa"/>
            <w:tcBorders>
              <w:top w:val="single" w:sz="6" w:space="0" w:color="000000"/>
              <w:left w:val="single" w:sz="4" w:space="0" w:color="000000"/>
              <w:bottom w:val="single" w:sz="4" w:space="0" w:color="000000"/>
              <w:right w:val="single" w:sz="4" w:space="0" w:color="000000"/>
            </w:tcBorders>
          </w:tcPr>
          <w:p w14:paraId="694B316A" w14:textId="24EAFB0E" w:rsidR="003A7F27" w:rsidRPr="005D3708" w:rsidRDefault="003A7F27" w:rsidP="003A7F27">
            <w:pPr>
              <w:spacing w:before="40" w:after="40"/>
              <w:rPr>
                <w:rFonts w:ascii="Arial" w:hAnsi="Arial" w:cs="Arial"/>
                <w:sz w:val="24"/>
                <w:szCs w:val="24"/>
              </w:rPr>
            </w:pPr>
            <w:r>
              <w:rPr>
                <w:sz w:val="18"/>
              </w:rPr>
              <w:t>0.17</w:t>
            </w:r>
          </w:p>
        </w:tc>
        <w:tc>
          <w:tcPr>
            <w:tcW w:w="1057" w:type="dxa"/>
            <w:tcBorders>
              <w:top w:val="single" w:sz="6" w:space="0" w:color="000000"/>
              <w:left w:val="single" w:sz="4" w:space="0" w:color="000000"/>
              <w:bottom w:val="single" w:sz="4" w:space="0" w:color="000000"/>
              <w:right w:val="single" w:sz="4" w:space="0" w:color="000000"/>
            </w:tcBorders>
          </w:tcPr>
          <w:p w14:paraId="04B3ABD1" w14:textId="63559E68" w:rsidR="003A7F27" w:rsidRPr="005D3708" w:rsidRDefault="003A7F27" w:rsidP="003A7F27">
            <w:pPr>
              <w:spacing w:before="40" w:after="40"/>
              <w:rPr>
                <w:rFonts w:ascii="Arial" w:hAnsi="Arial" w:cs="Arial"/>
                <w:sz w:val="24"/>
                <w:szCs w:val="24"/>
              </w:rPr>
            </w:pPr>
            <w:r>
              <w:rPr>
                <w:sz w:val="18"/>
              </w:rPr>
              <w:t>1</w:t>
            </w:r>
          </w:p>
        </w:tc>
        <w:tc>
          <w:tcPr>
            <w:tcW w:w="1260" w:type="dxa"/>
            <w:tcBorders>
              <w:top w:val="single" w:sz="6" w:space="0" w:color="000000"/>
              <w:left w:val="single" w:sz="4" w:space="0" w:color="000000"/>
              <w:bottom w:val="single" w:sz="4" w:space="0" w:color="000000"/>
              <w:right w:val="single" w:sz="4" w:space="0" w:color="000000"/>
            </w:tcBorders>
          </w:tcPr>
          <w:p w14:paraId="7BD33183" w14:textId="4697DAFB" w:rsidR="003A7F27" w:rsidRPr="005D3708" w:rsidRDefault="003A7F27" w:rsidP="003A7F27">
            <w:pPr>
              <w:spacing w:before="40" w:after="40"/>
              <w:rPr>
                <w:rFonts w:ascii="Arial" w:hAnsi="Arial" w:cs="Arial"/>
                <w:sz w:val="24"/>
                <w:szCs w:val="24"/>
              </w:rPr>
            </w:pPr>
            <w:r>
              <w:rPr>
                <w:sz w:val="18"/>
              </w:rPr>
              <w:t>2</w:t>
            </w:r>
          </w:p>
        </w:tc>
        <w:tc>
          <w:tcPr>
            <w:tcW w:w="2471" w:type="dxa"/>
            <w:tcBorders>
              <w:top w:val="single" w:sz="6" w:space="0" w:color="000000"/>
              <w:left w:val="single" w:sz="4" w:space="0" w:color="000000"/>
              <w:bottom w:val="single" w:sz="4" w:space="0" w:color="000000"/>
              <w:right w:val="single" w:sz="6" w:space="0" w:color="000000"/>
            </w:tcBorders>
          </w:tcPr>
          <w:p w14:paraId="701F5E75" w14:textId="289DE3D6" w:rsidR="003A7F27" w:rsidRPr="005D3708" w:rsidRDefault="003A7F27" w:rsidP="003A7F27">
            <w:pPr>
              <w:spacing w:before="40" w:after="40"/>
              <w:rPr>
                <w:rFonts w:ascii="Arial" w:hAnsi="Arial" w:cs="Arial"/>
                <w:sz w:val="24"/>
                <w:szCs w:val="24"/>
              </w:rPr>
            </w:pPr>
            <w:r w:rsidRPr="00EB0CA8">
              <w:rPr>
                <w:sz w:val="18"/>
              </w:rPr>
              <w:t>Discharge of oil drilling wastes and from metal refineries; erosion of natural deposits</w:t>
            </w:r>
          </w:p>
        </w:tc>
      </w:tr>
      <w:tr w:rsidR="003A7F27" w:rsidRPr="005D3708" w14:paraId="5A2E4EDA" w14:textId="77777777" w:rsidTr="00A32EB0">
        <w:trPr>
          <w:trHeight w:val="432"/>
          <w:jc w:val="center"/>
        </w:trPr>
        <w:tc>
          <w:tcPr>
            <w:tcW w:w="2245" w:type="dxa"/>
          </w:tcPr>
          <w:p w14:paraId="490802B3" w14:textId="7330D1C1" w:rsidR="003A7F27" w:rsidRPr="005D3708" w:rsidRDefault="003A7F27" w:rsidP="003A7F27">
            <w:pPr>
              <w:spacing w:before="40" w:after="40"/>
              <w:ind w:left="180"/>
              <w:rPr>
                <w:rFonts w:ascii="Arial" w:hAnsi="Arial" w:cs="Arial"/>
                <w:sz w:val="24"/>
                <w:szCs w:val="24"/>
              </w:rPr>
            </w:pPr>
          </w:p>
        </w:tc>
        <w:tc>
          <w:tcPr>
            <w:tcW w:w="1080" w:type="dxa"/>
          </w:tcPr>
          <w:p w14:paraId="535C6478" w14:textId="47C40213" w:rsidR="003A7F27" w:rsidRPr="005D3708" w:rsidRDefault="003A7F27" w:rsidP="003A7F27">
            <w:pPr>
              <w:spacing w:before="40" w:after="40"/>
              <w:rPr>
                <w:rFonts w:ascii="Arial" w:hAnsi="Arial" w:cs="Arial"/>
                <w:sz w:val="24"/>
                <w:szCs w:val="24"/>
              </w:rPr>
            </w:pPr>
          </w:p>
        </w:tc>
        <w:tc>
          <w:tcPr>
            <w:tcW w:w="1283" w:type="dxa"/>
          </w:tcPr>
          <w:p w14:paraId="1A872876" w14:textId="0F484FB9" w:rsidR="003A7F27" w:rsidRPr="005D3708" w:rsidRDefault="003A7F27" w:rsidP="003A7F27">
            <w:pPr>
              <w:spacing w:before="40" w:after="40"/>
              <w:rPr>
                <w:rFonts w:ascii="Arial" w:hAnsi="Arial" w:cs="Arial"/>
                <w:sz w:val="24"/>
                <w:szCs w:val="24"/>
              </w:rPr>
            </w:pPr>
          </w:p>
        </w:tc>
        <w:tc>
          <w:tcPr>
            <w:tcW w:w="1440" w:type="dxa"/>
          </w:tcPr>
          <w:p w14:paraId="4E27FAAD" w14:textId="5E29621B" w:rsidR="003A7F27" w:rsidRPr="005D3708" w:rsidRDefault="003A7F27" w:rsidP="003A7F27">
            <w:pPr>
              <w:spacing w:before="40" w:after="40"/>
              <w:rPr>
                <w:rFonts w:ascii="Arial" w:hAnsi="Arial" w:cs="Arial"/>
                <w:sz w:val="24"/>
                <w:szCs w:val="24"/>
              </w:rPr>
            </w:pPr>
          </w:p>
        </w:tc>
        <w:tc>
          <w:tcPr>
            <w:tcW w:w="1057" w:type="dxa"/>
          </w:tcPr>
          <w:p w14:paraId="6EC8A772" w14:textId="520A4034" w:rsidR="003A7F27" w:rsidRPr="005D3708" w:rsidRDefault="003A7F27" w:rsidP="003A7F27">
            <w:pPr>
              <w:spacing w:before="40" w:after="40"/>
              <w:rPr>
                <w:rFonts w:ascii="Arial" w:hAnsi="Arial" w:cs="Arial"/>
                <w:sz w:val="24"/>
                <w:szCs w:val="24"/>
              </w:rPr>
            </w:pPr>
          </w:p>
        </w:tc>
        <w:tc>
          <w:tcPr>
            <w:tcW w:w="1260" w:type="dxa"/>
          </w:tcPr>
          <w:p w14:paraId="22CCB022" w14:textId="06A0FCC7" w:rsidR="003A7F27" w:rsidRPr="005D3708" w:rsidRDefault="003A7F27" w:rsidP="003A7F27">
            <w:pPr>
              <w:spacing w:before="40" w:after="40"/>
              <w:rPr>
                <w:rFonts w:ascii="Arial" w:hAnsi="Arial" w:cs="Arial"/>
                <w:sz w:val="24"/>
                <w:szCs w:val="24"/>
              </w:rPr>
            </w:pPr>
          </w:p>
        </w:tc>
        <w:tc>
          <w:tcPr>
            <w:tcW w:w="2471" w:type="dxa"/>
          </w:tcPr>
          <w:p w14:paraId="218DDB99" w14:textId="42AC13DA" w:rsidR="003A7F27" w:rsidRPr="005D3708" w:rsidRDefault="003A7F27" w:rsidP="003A7F27">
            <w:pPr>
              <w:spacing w:before="40" w:after="40"/>
              <w:rPr>
                <w:rFonts w:ascii="Arial" w:hAnsi="Arial" w:cs="Arial"/>
                <w:sz w:val="24"/>
                <w:szCs w:val="24"/>
              </w:rPr>
            </w:pP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7"/>
        <w:gridCol w:w="23"/>
        <w:gridCol w:w="990"/>
        <w:gridCol w:w="67"/>
        <w:gridCol w:w="1283"/>
        <w:gridCol w:w="1417"/>
        <w:gridCol w:w="23"/>
        <w:gridCol w:w="900"/>
        <w:gridCol w:w="157"/>
        <w:gridCol w:w="923"/>
        <w:gridCol w:w="337"/>
        <w:gridCol w:w="2472"/>
      </w:tblGrid>
      <w:tr w:rsidR="007A473C" w:rsidRPr="001909F2" w14:paraId="27E12E87" w14:textId="77777777" w:rsidTr="003A7F27">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gridSpan w:val="3"/>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gridSpan w:val="3"/>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gridSpan w:val="2"/>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3A7F27" w:rsidRPr="007A473C" w14:paraId="029A4A7D" w14:textId="77777777" w:rsidTr="003A7F27">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04C2A80B" w14:textId="2E20C799" w:rsidR="003A7F27" w:rsidRPr="007A473C" w:rsidRDefault="003A7F27" w:rsidP="003A7F27">
            <w:pPr>
              <w:spacing w:before="40" w:after="40"/>
              <w:ind w:left="187"/>
              <w:rPr>
                <w:rFonts w:ascii="Arial" w:hAnsi="Arial" w:cs="Arial"/>
                <w:sz w:val="24"/>
                <w:szCs w:val="24"/>
              </w:rPr>
            </w:pPr>
            <w:r>
              <w:rPr>
                <w:sz w:val="18"/>
              </w:rPr>
              <w:t>Color Units</w:t>
            </w:r>
          </w:p>
        </w:tc>
        <w:tc>
          <w:tcPr>
            <w:tcW w:w="1080" w:type="dxa"/>
            <w:gridSpan w:val="3"/>
            <w:tcBorders>
              <w:top w:val="single" w:sz="6" w:space="0" w:color="000000"/>
              <w:left w:val="single" w:sz="4" w:space="0" w:color="000000"/>
              <w:bottom w:val="single" w:sz="4" w:space="0" w:color="000000"/>
              <w:right w:val="single" w:sz="4" w:space="0" w:color="000000"/>
            </w:tcBorders>
          </w:tcPr>
          <w:p w14:paraId="3AB56DE9" w14:textId="299B52ED" w:rsidR="003A7F27" w:rsidRPr="007A473C" w:rsidRDefault="003A7F27" w:rsidP="003A7F27">
            <w:pPr>
              <w:spacing w:before="40" w:after="40"/>
              <w:rPr>
                <w:rFonts w:ascii="Arial" w:hAnsi="Arial" w:cs="Arial"/>
                <w:sz w:val="24"/>
                <w:szCs w:val="24"/>
              </w:rPr>
            </w:pPr>
            <w:r>
              <w:rPr>
                <w:sz w:val="18"/>
              </w:rPr>
              <w:t>6/19</w:t>
            </w:r>
          </w:p>
        </w:tc>
        <w:tc>
          <w:tcPr>
            <w:tcW w:w="1283" w:type="dxa"/>
            <w:tcBorders>
              <w:top w:val="single" w:sz="6" w:space="0" w:color="000000"/>
              <w:left w:val="single" w:sz="4" w:space="0" w:color="000000"/>
              <w:bottom w:val="single" w:sz="4" w:space="0" w:color="000000"/>
              <w:right w:val="single" w:sz="4" w:space="0" w:color="000000"/>
            </w:tcBorders>
          </w:tcPr>
          <w:p w14:paraId="5D465B29" w14:textId="2C088B24" w:rsidR="003A7F27" w:rsidRPr="007A473C" w:rsidRDefault="003A7F27" w:rsidP="003A7F27">
            <w:pPr>
              <w:spacing w:before="40" w:after="40"/>
              <w:rPr>
                <w:rFonts w:ascii="Arial" w:hAnsi="Arial" w:cs="Arial"/>
                <w:sz w:val="24"/>
                <w:szCs w:val="24"/>
              </w:rPr>
            </w:pPr>
            <w:r>
              <w:rPr>
                <w:sz w:val="18"/>
              </w:rPr>
              <w:t>10</w:t>
            </w:r>
          </w:p>
        </w:tc>
        <w:tc>
          <w:tcPr>
            <w:tcW w:w="1417" w:type="dxa"/>
            <w:tcBorders>
              <w:top w:val="single" w:sz="6" w:space="0" w:color="000000"/>
              <w:left w:val="single" w:sz="4" w:space="0" w:color="000000"/>
              <w:bottom w:val="single" w:sz="4" w:space="0" w:color="000000"/>
              <w:right w:val="single" w:sz="4" w:space="0" w:color="000000"/>
            </w:tcBorders>
          </w:tcPr>
          <w:p w14:paraId="6F2413BA" w14:textId="38761ECA" w:rsidR="003A7F27" w:rsidRPr="007A473C" w:rsidRDefault="003A7F27" w:rsidP="003A7F27">
            <w:pPr>
              <w:spacing w:before="40" w:after="40"/>
              <w:rPr>
                <w:rFonts w:ascii="Arial" w:hAnsi="Arial" w:cs="Arial"/>
                <w:sz w:val="24"/>
                <w:szCs w:val="24"/>
              </w:rPr>
            </w:pPr>
            <w:r>
              <w:rPr>
                <w:sz w:val="18"/>
              </w:rPr>
              <w:t>10</w:t>
            </w:r>
          </w:p>
        </w:tc>
        <w:tc>
          <w:tcPr>
            <w:tcW w:w="1080" w:type="dxa"/>
            <w:gridSpan w:val="3"/>
            <w:tcBorders>
              <w:top w:val="single" w:sz="6" w:space="0" w:color="000000"/>
              <w:left w:val="single" w:sz="4" w:space="0" w:color="000000"/>
              <w:bottom w:val="single" w:sz="4" w:space="0" w:color="000000"/>
              <w:right w:val="single" w:sz="4" w:space="0" w:color="000000"/>
            </w:tcBorders>
          </w:tcPr>
          <w:p w14:paraId="4C232308" w14:textId="77777777" w:rsidR="003A7F27" w:rsidRDefault="003A7F27" w:rsidP="003A7F27">
            <w:pPr>
              <w:jc w:val="center"/>
              <w:rPr>
                <w:sz w:val="18"/>
              </w:rPr>
            </w:pPr>
            <w:r>
              <w:rPr>
                <w:sz w:val="18"/>
              </w:rPr>
              <w:t>15</w:t>
            </w:r>
          </w:p>
          <w:p w14:paraId="5615AC9F" w14:textId="26880B38" w:rsidR="003A7F27" w:rsidRPr="007A473C" w:rsidRDefault="003A7F27" w:rsidP="003A7F27">
            <w:pPr>
              <w:spacing w:before="40" w:after="40"/>
              <w:rPr>
                <w:rFonts w:ascii="Arial" w:hAnsi="Arial" w:cs="Arial"/>
                <w:sz w:val="24"/>
                <w:szCs w:val="24"/>
              </w:rPr>
            </w:pPr>
          </w:p>
        </w:tc>
        <w:tc>
          <w:tcPr>
            <w:tcW w:w="1260" w:type="dxa"/>
            <w:gridSpan w:val="2"/>
            <w:tcBorders>
              <w:top w:val="single" w:sz="6" w:space="0" w:color="000000"/>
              <w:left w:val="single" w:sz="4" w:space="0" w:color="000000"/>
              <w:bottom w:val="single" w:sz="4" w:space="0" w:color="000000"/>
              <w:right w:val="single" w:sz="4" w:space="0" w:color="000000"/>
            </w:tcBorders>
          </w:tcPr>
          <w:p w14:paraId="188C38E4" w14:textId="7B03D2E1" w:rsidR="003A7F27" w:rsidRPr="007A473C" w:rsidRDefault="003A7F27" w:rsidP="003A7F27">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566F303C" w14:textId="7D5DCEC0" w:rsidR="003A7F27" w:rsidRPr="007A473C" w:rsidRDefault="003A7F27" w:rsidP="003A7F27">
            <w:pPr>
              <w:spacing w:before="40" w:after="40"/>
              <w:rPr>
                <w:rFonts w:ascii="Arial" w:hAnsi="Arial" w:cs="Arial"/>
                <w:sz w:val="24"/>
                <w:szCs w:val="24"/>
              </w:rPr>
            </w:pPr>
            <w:proofErr w:type="gramStart"/>
            <w:r>
              <w:t>Naturally-occurring</w:t>
            </w:r>
            <w:proofErr w:type="gramEnd"/>
            <w:r>
              <w:t xml:space="preserve"> organic materials</w:t>
            </w:r>
          </w:p>
        </w:tc>
      </w:tr>
      <w:tr w:rsidR="003A7F27" w:rsidRPr="007A473C" w14:paraId="43BA6B8D" w14:textId="77777777" w:rsidTr="003A7F27">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581AB298" w14:textId="0C72E752" w:rsidR="003A7F27" w:rsidRPr="007A473C" w:rsidRDefault="003A7F27" w:rsidP="003A7F27">
            <w:pPr>
              <w:spacing w:before="40" w:after="40"/>
              <w:ind w:left="187"/>
              <w:rPr>
                <w:rFonts w:ascii="Arial" w:hAnsi="Arial" w:cs="Arial"/>
                <w:sz w:val="24"/>
                <w:szCs w:val="24"/>
              </w:rPr>
            </w:pPr>
            <w:r>
              <w:rPr>
                <w:sz w:val="18"/>
              </w:rPr>
              <w:t>TDS ppm</w:t>
            </w:r>
          </w:p>
        </w:tc>
        <w:tc>
          <w:tcPr>
            <w:tcW w:w="1080" w:type="dxa"/>
            <w:gridSpan w:val="3"/>
            <w:tcBorders>
              <w:top w:val="single" w:sz="6" w:space="0" w:color="000000"/>
              <w:left w:val="single" w:sz="4" w:space="0" w:color="000000"/>
              <w:bottom w:val="single" w:sz="4" w:space="0" w:color="000000"/>
              <w:right w:val="single" w:sz="4" w:space="0" w:color="000000"/>
            </w:tcBorders>
          </w:tcPr>
          <w:p w14:paraId="13425507" w14:textId="1F63C8E2" w:rsidR="003A7F27" w:rsidRPr="007A473C" w:rsidRDefault="003A7F27" w:rsidP="003A7F27">
            <w:pPr>
              <w:spacing w:before="40" w:after="40"/>
              <w:rPr>
                <w:rFonts w:ascii="Arial" w:hAnsi="Arial" w:cs="Arial"/>
                <w:sz w:val="24"/>
                <w:szCs w:val="24"/>
              </w:rPr>
            </w:pPr>
            <w:r>
              <w:rPr>
                <w:sz w:val="18"/>
              </w:rPr>
              <w:t>6/19</w:t>
            </w:r>
          </w:p>
        </w:tc>
        <w:tc>
          <w:tcPr>
            <w:tcW w:w="1283" w:type="dxa"/>
            <w:tcBorders>
              <w:top w:val="single" w:sz="6" w:space="0" w:color="000000"/>
              <w:left w:val="single" w:sz="4" w:space="0" w:color="000000"/>
              <w:bottom w:val="single" w:sz="4" w:space="0" w:color="000000"/>
              <w:right w:val="single" w:sz="4" w:space="0" w:color="000000"/>
            </w:tcBorders>
          </w:tcPr>
          <w:p w14:paraId="72C49EEB" w14:textId="6D880971" w:rsidR="003A7F27" w:rsidRPr="007A473C" w:rsidRDefault="003A7F27" w:rsidP="003A7F27">
            <w:pPr>
              <w:spacing w:before="40" w:after="40"/>
              <w:rPr>
                <w:rFonts w:ascii="Arial" w:hAnsi="Arial" w:cs="Arial"/>
                <w:sz w:val="24"/>
                <w:szCs w:val="24"/>
              </w:rPr>
            </w:pPr>
            <w:r>
              <w:rPr>
                <w:sz w:val="18"/>
              </w:rPr>
              <w:t>680</w:t>
            </w:r>
          </w:p>
        </w:tc>
        <w:tc>
          <w:tcPr>
            <w:tcW w:w="1417" w:type="dxa"/>
            <w:tcBorders>
              <w:top w:val="single" w:sz="6" w:space="0" w:color="000000"/>
              <w:left w:val="single" w:sz="4" w:space="0" w:color="000000"/>
              <w:bottom w:val="single" w:sz="4" w:space="0" w:color="000000"/>
              <w:right w:val="single" w:sz="4" w:space="0" w:color="000000"/>
            </w:tcBorders>
          </w:tcPr>
          <w:p w14:paraId="7C11921B" w14:textId="0B129CE1" w:rsidR="003A7F27" w:rsidRPr="007A473C" w:rsidRDefault="003A7F27" w:rsidP="003A7F27">
            <w:pPr>
              <w:spacing w:before="40" w:after="40"/>
              <w:rPr>
                <w:rFonts w:ascii="Arial" w:hAnsi="Arial" w:cs="Arial"/>
                <w:sz w:val="24"/>
                <w:szCs w:val="24"/>
              </w:rPr>
            </w:pPr>
            <w:r>
              <w:rPr>
                <w:sz w:val="18"/>
              </w:rPr>
              <w:t>680</w:t>
            </w:r>
          </w:p>
        </w:tc>
        <w:tc>
          <w:tcPr>
            <w:tcW w:w="1080" w:type="dxa"/>
            <w:gridSpan w:val="3"/>
            <w:tcBorders>
              <w:top w:val="single" w:sz="6" w:space="0" w:color="000000"/>
              <w:left w:val="single" w:sz="4" w:space="0" w:color="000000"/>
              <w:bottom w:val="single" w:sz="4" w:space="0" w:color="000000"/>
              <w:right w:val="single" w:sz="4" w:space="0" w:color="000000"/>
            </w:tcBorders>
          </w:tcPr>
          <w:p w14:paraId="491F1603" w14:textId="32B8FDDA" w:rsidR="003A7F27" w:rsidRPr="007A473C" w:rsidRDefault="003A7F27" w:rsidP="003A7F27">
            <w:pPr>
              <w:spacing w:before="40" w:after="40"/>
              <w:rPr>
                <w:rFonts w:ascii="Arial" w:hAnsi="Arial" w:cs="Arial"/>
                <w:sz w:val="24"/>
                <w:szCs w:val="24"/>
              </w:rPr>
            </w:pPr>
            <w:r>
              <w:rPr>
                <w:sz w:val="18"/>
              </w:rPr>
              <w:t>1000</w:t>
            </w:r>
          </w:p>
        </w:tc>
        <w:tc>
          <w:tcPr>
            <w:tcW w:w="1260" w:type="dxa"/>
            <w:gridSpan w:val="2"/>
            <w:tcBorders>
              <w:top w:val="single" w:sz="6" w:space="0" w:color="000000"/>
              <w:left w:val="single" w:sz="4" w:space="0" w:color="000000"/>
              <w:bottom w:val="single" w:sz="4" w:space="0" w:color="000000"/>
              <w:right w:val="single" w:sz="4" w:space="0" w:color="000000"/>
            </w:tcBorders>
          </w:tcPr>
          <w:p w14:paraId="489C42D6" w14:textId="7DEF553B" w:rsidR="003A7F27" w:rsidRPr="007A473C" w:rsidRDefault="003A7F27" w:rsidP="003A7F27">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2DBCEC1A" w14:textId="2BBAAD35" w:rsidR="003A7F27" w:rsidRPr="007A473C" w:rsidRDefault="003A7F27" w:rsidP="003A7F27">
            <w:pPr>
              <w:spacing w:before="40" w:after="40"/>
              <w:rPr>
                <w:rFonts w:ascii="Arial" w:hAnsi="Arial" w:cs="Arial"/>
                <w:sz w:val="24"/>
                <w:szCs w:val="24"/>
              </w:rPr>
            </w:pPr>
            <w:r>
              <w:t>Runoff/leaching from natural deposits</w:t>
            </w:r>
          </w:p>
        </w:tc>
      </w:tr>
      <w:tr w:rsidR="003A7F27" w:rsidRPr="007A473C" w14:paraId="18FA2C38" w14:textId="77777777" w:rsidTr="003A7F27">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39D2E538" w14:textId="4002B5CD" w:rsidR="003A7F27" w:rsidRPr="007A473C" w:rsidRDefault="003A7F27" w:rsidP="003A7F27">
            <w:pPr>
              <w:spacing w:before="40" w:after="40"/>
              <w:ind w:left="187"/>
              <w:rPr>
                <w:rFonts w:ascii="Arial" w:hAnsi="Arial" w:cs="Arial"/>
                <w:sz w:val="24"/>
                <w:szCs w:val="24"/>
              </w:rPr>
            </w:pPr>
            <w:r>
              <w:rPr>
                <w:sz w:val="18"/>
              </w:rPr>
              <w:t>*Iron ppb</w:t>
            </w:r>
          </w:p>
        </w:tc>
        <w:tc>
          <w:tcPr>
            <w:tcW w:w="1080" w:type="dxa"/>
            <w:gridSpan w:val="3"/>
            <w:tcBorders>
              <w:top w:val="single" w:sz="6" w:space="0" w:color="000000"/>
              <w:left w:val="single" w:sz="4" w:space="0" w:color="000000"/>
              <w:bottom w:val="single" w:sz="4" w:space="0" w:color="000000"/>
              <w:right w:val="single" w:sz="4" w:space="0" w:color="000000"/>
            </w:tcBorders>
          </w:tcPr>
          <w:p w14:paraId="6AB05BED" w14:textId="6E3B06C5" w:rsidR="003A7F27" w:rsidRPr="007A473C" w:rsidRDefault="003A7F27" w:rsidP="003A7F27">
            <w:pPr>
              <w:spacing w:before="40" w:after="40"/>
              <w:rPr>
                <w:rFonts w:ascii="Arial" w:hAnsi="Arial" w:cs="Arial"/>
                <w:sz w:val="24"/>
                <w:szCs w:val="24"/>
              </w:rPr>
            </w:pPr>
            <w:r>
              <w:rPr>
                <w:sz w:val="18"/>
              </w:rPr>
              <w:t>20</w:t>
            </w:r>
            <w:r w:rsidR="007E10FF">
              <w:rPr>
                <w:sz w:val="18"/>
              </w:rPr>
              <w:t>20</w:t>
            </w:r>
          </w:p>
        </w:tc>
        <w:tc>
          <w:tcPr>
            <w:tcW w:w="1283" w:type="dxa"/>
            <w:tcBorders>
              <w:top w:val="single" w:sz="6" w:space="0" w:color="000000"/>
              <w:left w:val="single" w:sz="4" w:space="0" w:color="000000"/>
              <w:bottom w:val="single" w:sz="4" w:space="0" w:color="000000"/>
              <w:right w:val="single" w:sz="4" w:space="0" w:color="000000"/>
            </w:tcBorders>
          </w:tcPr>
          <w:p w14:paraId="0AC370FD" w14:textId="10E2EE17" w:rsidR="003A7F27" w:rsidRPr="007A473C" w:rsidRDefault="007E10FF" w:rsidP="003A7F27">
            <w:pPr>
              <w:spacing w:before="40" w:after="40"/>
              <w:rPr>
                <w:rFonts w:ascii="Arial" w:hAnsi="Arial" w:cs="Arial"/>
                <w:sz w:val="24"/>
                <w:szCs w:val="24"/>
              </w:rPr>
            </w:pPr>
            <w:r>
              <w:rPr>
                <w:sz w:val="18"/>
              </w:rPr>
              <w:t>645</w:t>
            </w:r>
          </w:p>
        </w:tc>
        <w:tc>
          <w:tcPr>
            <w:tcW w:w="1417" w:type="dxa"/>
            <w:tcBorders>
              <w:top w:val="single" w:sz="6" w:space="0" w:color="000000"/>
              <w:left w:val="single" w:sz="4" w:space="0" w:color="000000"/>
              <w:bottom w:val="single" w:sz="4" w:space="0" w:color="000000"/>
              <w:right w:val="single" w:sz="4" w:space="0" w:color="000000"/>
            </w:tcBorders>
          </w:tcPr>
          <w:p w14:paraId="06D23DE1" w14:textId="60F77E30" w:rsidR="003A7F27" w:rsidRPr="007A473C" w:rsidRDefault="007E10FF" w:rsidP="003A7F27">
            <w:pPr>
              <w:spacing w:before="40" w:after="40"/>
              <w:rPr>
                <w:rFonts w:ascii="Arial" w:hAnsi="Arial" w:cs="Arial"/>
                <w:sz w:val="24"/>
                <w:szCs w:val="24"/>
              </w:rPr>
            </w:pPr>
            <w:r>
              <w:rPr>
                <w:sz w:val="18"/>
              </w:rPr>
              <w:t>390-900</w:t>
            </w:r>
          </w:p>
        </w:tc>
        <w:tc>
          <w:tcPr>
            <w:tcW w:w="1080" w:type="dxa"/>
            <w:gridSpan w:val="3"/>
            <w:tcBorders>
              <w:top w:val="single" w:sz="6" w:space="0" w:color="000000"/>
              <w:left w:val="single" w:sz="4" w:space="0" w:color="000000"/>
              <w:bottom w:val="single" w:sz="4" w:space="0" w:color="000000"/>
              <w:right w:val="single" w:sz="4" w:space="0" w:color="000000"/>
            </w:tcBorders>
          </w:tcPr>
          <w:p w14:paraId="2344227F" w14:textId="77777777" w:rsidR="003A7F27" w:rsidRDefault="003A7F27" w:rsidP="003A7F27">
            <w:pPr>
              <w:jc w:val="center"/>
              <w:rPr>
                <w:sz w:val="18"/>
              </w:rPr>
            </w:pPr>
            <w:r>
              <w:rPr>
                <w:sz w:val="18"/>
              </w:rPr>
              <w:t>300</w:t>
            </w:r>
          </w:p>
          <w:p w14:paraId="4A9C9B68" w14:textId="2B02BE1D" w:rsidR="003A7F27" w:rsidRPr="007A473C" w:rsidRDefault="003A7F27" w:rsidP="003A7F27">
            <w:pPr>
              <w:spacing w:before="40" w:after="40"/>
              <w:rPr>
                <w:rFonts w:ascii="Arial" w:hAnsi="Arial" w:cs="Arial"/>
                <w:sz w:val="24"/>
                <w:szCs w:val="24"/>
              </w:rPr>
            </w:pPr>
          </w:p>
        </w:tc>
        <w:tc>
          <w:tcPr>
            <w:tcW w:w="1260" w:type="dxa"/>
            <w:gridSpan w:val="2"/>
            <w:tcBorders>
              <w:top w:val="single" w:sz="6" w:space="0" w:color="000000"/>
              <w:left w:val="single" w:sz="4" w:space="0" w:color="000000"/>
              <w:bottom w:val="single" w:sz="4" w:space="0" w:color="000000"/>
              <w:right w:val="single" w:sz="4" w:space="0" w:color="000000"/>
            </w:tcBorders>
          </w:tcPr>
          <w:p w14:paraId="7502C73C" w14:textId="07EC3250" w:rsidR="003A7F27" w:rsidRPr="007A473C" w:rsidRDefault="003A7F27" w:rsidP="003A7F27">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06A23C91" w14:textId="06A1DA45" w:rsidR="003A7F27" w:rsidRPr="007A473C" w:rsidRDefault="003A7F27" w:rsidP="003A7F27">
            <w:pPr>
              <w:spacing w:before="40" w:after="40"/>
              <w:rPr>
                <w:rFonts w:ascii="Arial" w:hAnsi="Arial" w:cs="Arial"/>
                <w:sz w:val="24"/>
                <w:szCs w:val="24"/>
              </w:rPr>
            </w:pPr>
            <w:r>
              <w:t>Leaching from natural deposits; industrial wastes</w:t>
            </w:r>
          </w:p>
        </w:tc>
      </w:tr>
      <w:tr w:rsidR="003A7F27" w:rsidRPr="00F41F91" w14:paraId="3AC671B0" w14:textId="77777777" w:rsidTr="003A7F27">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B065895" w14:textId="6A0450E4" w:rsidR="003A7F27" w:rsidRDefault="003A7F27" w:rsidP="003A7F27">
            <w:pPr>
              <w:ind w:left="187"/>
              <w:rPr>
                <w:sz w:val="18"/>
              </w:rPr>
            </w:pPr>
            <w:r>
              <w:rPr>
                <w:sz w:val="18"/>
              </w:rPr>
              <w:t>*Manganese ppb</w:t>
            </w:r>
          </w:p>
        </w:tc>
        <w:tc>
          <w:tcPr>
            <w:tcW w:w="990" w:type="dxa"/>
            <w:tcBorders>
              <w:top w:val="single" w:sz="6" w:space="0" w:color="000000"/>
              <w:left w:val="single" w:sz="4" w:space="0" w:color="000000"/>
              <w:bottom w:val="single" w:sz="4" w:space="0" w:color="000000"/>
              <w:right w:val="single" w:sz="4" w:space="0" w:color="000000"/>
            </w:tcBorders>
          </w:tcPr>
          <w:p w14:paraId="6D81328E" w14:textId="2B435AE2" w:rsidR="003A7F27" w:rsidRDefault="003A7F27" w:rsidP="003A7F27">
            <w:pPr>
              <w:jc w:val="center"/>
              <w:rPr>
                <w:sz w:val="18"/>
              </w:rPr>
            </w:pPr>
            <w:r>
              <w:rPr>
                <w:sz w:val="18"/>
              </w:rPr>
              <w:t>20</w:t>
            </w:r>
            <w:r w:rsidR="007E10FF">
              <w:rPr>
                <w:sz w:val="18"/>
              </w:rPr>
              <w:t>20</w:t>
            </w:r>
          </w:p>
        </w:tc>
        <w:tc>
          <w:tcPr>
            <w:tcW w:w="1350" w:type="dxa"/>
            <w:gridSpan w:val="2"/>
            <w:tcBorders>
              <w:top w:val="single" w:sz="6" w:space="0" w:color="000000"/>
              <w:left w:val="single" w:sz="4" w:space="0" w:color="000000"/>
              <w:bottom w:val="single" w:sz="4" w:space="0" w:color="000000"/>
              <w:right w:val="single" w:sz="4" w:space="0" w:color="000000"/>
            </w:tcBorders>
          </w:tcPr>
          <w:p w14:paraId="107D571E" w14:textId="0BFE72C0" w:rsidR="003A7F27" w:rsidRDefault="003B2628" w:rsidP="003A7F27">
            <w:pPr>
              <w:jc w:val="center"/>
              <w:rPr>
                <w:sz w:val="18"/>
              </w:rPr>
            </w:pPr>
            <w:r>
              <w:rPr>
                <w:sz w:val="18"/>
              </w:rPr>
              <w:t>435</w:t>
            </w:r>
          </w:p>
        </w:tc>
        <w:tc>
          <w:tcPr>
            <w:tcW w:w="1440" w:type="dxa"/>
            <w:gridSpan w:val="2"/>
            <w:tcBorders>
              <w:top w:val="single" w:sz="6" w:space="0" w:color="000000"/>
              <w:left w:val="single" w:sz="4" w:space="0" w:color="000000"/>
              <w:bottom w:val="single" w:sz="4" w:space="0" w:color="000000"/>
              <w:right w:val="single" w:sz="4" w:space="0" w:color="000000"/>
            </w:tcBorders>
          </w:tcPr>
          <w:p w14:paraId="3383D22C" w14:textId="13FC9EAF" w:rsidR="003A7F27" w:rsidRDefault="003B2628" w:rsidP="003A7F27">
            <w:pPr>
              <w:jc w:val="center"/>
              <w:rPr>
                <w:sz w:val="18"/>
              </w:rPr>
            </w:pPr>
            <w:r>
              <w:rPr>
                <w:sz w:val="18"/>
              </w:rPr>
              <w:t>380-490</w:t>
            </w:r>
          </w:p>
        </w:tc>
        <w:tc>
          <w:tcPr>
            <w:tcW w:w="900" w:type="dxa"/>
            <w:tcBorders>
              <w:top w:val="single" w:sz="6" w:space="0" w:color="000000"/>
              <w:left w:val="single" w:sz="4" w:space="0" w:color="000000"/>
              <w:bottom w:val="single" w:sz="4" w:space="0" w:color="000000"/>
              <w:right w:val="single" w:sz="4" w:space="0" w:color="000000"/>
            </w:tcBorders>
          </w:tcPr>
          <w:p w14:paraId="6322A545" w14:textId="497DBAFA" w:rsidR="003A7F27" w:rsidRDefault="003A7F27" w:rsidP="003A7F27">
            <w:pPr>
              <w:jc w:val="center"/>
              <w:rPr>
                <w:sz w:val="18"/>
              </w:rPr>
            </w:pPr>
            <w:r>
              <w:rPr>
                <w:sz w:val="18"/>
              </w:rPr>
              <w:t>50</w:t>
            </w:r>
          </w:p>
        </w:tc>
        <w:tc>
          <w:tcPr>
            <w:tcW w:w="1080" w:type="dxa"/>
            <w:gridSpan w:val="2"/>
            <w:tcBorders>
              <w:top w:val="single" w:sz="6" w:space="0" w:color="000000"/>
              <w:left w:val="single" w:sz="4" w:space="0" w:color="000000"/>
              <w:bottom w:val="single" w:sz="4" w:space="0" w:color="000000"/>
              <w:right w:val="single" w:sz="4" w:space="0" w:color="000000"/>
            </w:tcBorders>
          </w:tcPr>
          <w:p w14:paraId="432B2640" w14:textId="77777777" w:rsidR="003A7F27" w:rsidRPr="00F41F91" w:rsidRDefault="003A7F27" w:rsidP="003A7F27">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69674B73" w14:textId="777AE79A" w:rsidR="003A7F27" w:rsidRDefault="003A7F27" w:rsidP="003A7F27">
            <w:r>
              <w:t>Leaching from natural deposits</w:t>
            </w:r>
          </w:p>
        </w:tc>
      </w:tr>
      <w:tr w:rsidR="003A7F27" w14:paraId="65DCC1C9" w14:textId="77777777" w:rsidTr="003A7F27">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D46275E" w14:textId="61032AFD" w:rsidR="003A7F27" w:rsidRDefault="003A7F27" w:rsidP="003A7F27">
            <w:pPr>
              <w:ind w:left="187"/>
              <w:rPr>
                <w:sz w:val="18"/>
              </w:rPr>
            </w:pPr>
            <w:r>
              <w:rPr>
                <w:sz w:val="18"/>
              </w:rPr>
              <w:t>Chloride ppm</w:t>
            </w:r>
          </w:p>
        </w:tc>
        <w:tc>
          <w:tcPr>
            <w:tcW w:w="990" w:type="dxa"/>
            <w:tcBorders>
              <w:top w:val="single" w:sz="6" w:space="0" w:color="000000"/>
              <w:left w:val="single" w:sz="4" w:space="0" w:color="000000"/>
              <w:bottom w:val="single" w:sz="4" w:space="0" w:color="000000"/>
              <w:right w:val="single" w:sz="4" w:space="0" w:color="000000"/>
            </w:tcBorders>
          </w:tcPr>
          <w:p w14:paraId="17611093" w14:textId="51950620" w:rsidR="003A7F27" w:rsidRDefault="003A7F27" w:rsidP="003A7F27">
            <w:pPr>
              <w:jc w:val="center"/>
              <w:rPr>
                <w:sz w:val="18"/>
              </w:rPr>
            </w:pPr>
            <w:r>
              <w:rPr>
                <w:sz w:val="18"/>
              </w:rPr>
              <w:t>6/19</w:t>
            </w:r>
          </w:p>
        </w:tc>
        <w:tc>
          <w:tcPr>
            <w:tcW w:w="1350" w:type="dxa"/>
            <w:gridSpan w:val="2"/>
            <w:tcBorders>
              <w:top w:val="single" w:sz="6" w:space="0" w:color="000000"/>
              <w:left w:val="single" w:sz="4" w:space="0" w:color="000000"/>
              <w:bottom w:val="single" w:sz="4" w:space="0" w:color="000000"/>
              <w:right w:val="single" w:sz="4" w:space="0" w:color="000000"/>
            </w:tcBorders>
          </w:tcPr>
          <w:p w14:paraId="01C59F90" w14:textId="5D18C7C6" w:rsidR="003A7F27" w:rsidRDefault="003A7F27" w:rsidP="003A7F27">
            <w:pPr>
              <w:jc w:val="center"/>
              <w:rPr>
                <w:sz w:val="18"/>
              </w:rPr>
            </w:pPr>
            <w:r>
              <w:rPr>
                <w:sz w:val="18"/>
              </w:rPr>
              <w:t>71</w:t>
            </w:r>
          </w:p>
        </w:tc>
        <w:tc>
          <w:tcPr>
            <w:tcW w:w="1440" w:type="dxa"/>
            <w:gridSpan w:val="2"/>
            <w:tcBorders>
              <w:top w:val="single" w:sz="6" w:space="0" w:color="000000"/>
              <w:left w:val="single" w:sz="4" w:space="0" w:color="000000"/>
              <w:bottom w:val="single" w:sz="4" w:space="0" w:color="000000"/>
              <w:right w:val="single" w:sz="4" w:space="0" w:color="000000"/>
            </w:tcBorders>
          </w:tcPr>
          <w:p w14:paraId="158707B8" w14:textId="1AB4E214" w:rsidR="003A7F27" w:rsidRDefault="003A7F27" w:rsidP="003A7F27">
            <w:pPr>
              <w:jc w:val="center"/>
              <w:rPr>
                <w:sz w:val="18"/>
              </w:rPr>
            </w:pPr>
            <w:r>
              <w:rPr>
                <w:sz w:val="18"/>
              </w:rPr>
              <w:t>71</w:t>
            </w:r>
          </w:p>
        </w:tc>
        <w:tc>
          <w:tcPr>
            <w:tcW w:w="900" w:type="dxa"/>
            <w:tcBorders>
              <w:top w:val="single" w:sz="6" w:space="0" w:color="000000"/>
              <w:left w:val="single" w:sz="4" w:space="0" w:color="000000"/>
              <w:bottom w:val="single" w:sz="4" w:space="0" w:color="000000"/>
              <w:right w:val="single" w:sz="4" w:space="0" w:color="000000"/>
            </w:tcBorders>
          </w:tcPr>
          <w:p w14:paraId="783FDE5B" w14:textId="2851E95E" w:rsidR="003A7F27" w:rsidRDefault="003A7F27" w:rsidP="003A7F27">
            <w:pPr>
              <w:jc w:val="center"/>
              <w:rPr>
                <w:sz w:val="18"/>
              </w:rPr>
            </w:pPr>
            <w:r>
              <w:rPr>
                <w:sz w:val="18"/>
              </w:rPr>
              <w:t>500</w:t>
            </w:r>
          </w:p>
        </w:tc>
        <w:tc>
          <w:tcPr>
            <w:tcW w:w="1080" w:type="dxa"/>
            <w:gridSpan w:val="2"/>
            <w:tcBorders>
              <w:top w:val="single" w:sz="6" w:space="0" w:color="000000"/>
              <w:left w:val="single" w:sz="4" w:space="0" w:color="000000"/>
              <w:bottom w:val="single" w:sz="4" w:space="0" w:color="000000"/>
              <w:right w:val="single" w:sz="4" w:space="0" w:color="000000"/>
            </w:tcBorders>
          </w:tcPr>
          <w:p w14:paraId="454248F6" w14:textId="77777777" w:rsidR="003A7F27" w:rsidRPr="00F41F91" w:rsidRDefault="003A7F27" w:rsidP="003A7F27">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1AF5E19B" w14:textId="6972754A" w:rsidR="003A7F27" w:rsidRDefault="003A7F27" w:rsidP="003A7F27">
            <w:r>
              <w:t>Runoff/leaching from natural deposits; seawater influence</w:t>
            </w:r>
          </w:p>
        </w:tc>
      </w:tr>
      <w:tr w:rsidR="003A7F27" w14:paraId="345E7A56" w14:textId="77777777" w:rsidTr="003A7F27">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1A455210" w14:textId="27881228" w:rsidR="003A7F27" w:rsidRDefault="003A7F27" w:rsidP="003A7F27">
            <w:pPr>
              <w:ind w:left="187"/>
              <w:rPr>
                <w:sz w:val="18"/>
              </w:rPr>
            </w:pPr>
            <w:r>
              <w:rPr>
                <w:sz w:val="18"/>
              </w:rPr>
              <w:t>Sulfate</w:t>
            </w:r>
          </w:p>
        </w:tc>
        <w:tc>
          <w:tcPr>
            <w:tcW w:w="990" w:type="dxa"/>
            <w:tcBorders>
              <w:top w:val="single" w:sz="6" w:space="0" w:color="000000"/>
              <w:left w:val="single" w:sz="4" w:space="0" w:color="000000"/>
              <w:bottom w:val="single" w:sz="4" w:space="0" w:color="000000"/>
              <w:right w:val="single" w:sz="4" w:space="0" w:color="000000"/>
            </w:tcBorders>
          </w:tcPr>
          <w:p w14:paraId="7069E768" w14:textId="2A2D4500" w:rsidR="003A7F27" w:rsidRDefault="003A7F27" w:rsidP="003A7F27">
            <w:pPr>
              <w:jc w:val="center"/>
              <w:rPr>
                <w:sz w:val="18"/>
              </w:rPr>
            </w:pPr>
            <w:r>
              <w:rPr>
                <w:sz w:val="18"/>
              </w:rPr>
              <w:t>6/19</w:t>
            </w:r>
          </w:p>
        </w:tc>
        <w:tc>
          <w:tcPr>
            <w:tcW w:w="1350" w:type="dxa"/>
            <w:gridSpan w:val="2"/>
            <w:tcBorders>
              <w:top w:val="single" w:sz="6" w:space="0" w:color="000000"/>
              <w:left w:val="single" w:sz="4" w:space="0" w:color="000000"/>
              <w:bottom w:val="single" w:sz="4" w:space="0" w:color="000000"/>
              <w:right w:val="single" w:sz="4" w:space="0" w:color="000000"/>
            </w:tcBorders>
          </w:tcPr>
          <w:p w14:paraId="29DF7872" w14:textId="25BCDAE2" w:rsidR="003A7F27" w:rsidRDefault="003A7F27" w:rsidP="003A7F27">
            <w:pPr>
              <w:jc w:val="center"/>
              <w:rPr>
                <w:sz w:val="18"/>
              </w:rPr>
            </w:pPr>
            <w:r>
              <w:rPr>
                <w:sz w:val="18"/>
              </w:rPr>
              <w:t>39</w:t>
            </w:r>
          </w:p>
        </w:tc>
        <w:tc>
          <w:tcPr>
            <w:tcW w:w="1440" w:type="dxa"/>
            <w:gridSpan w:val="2"/>
            <w:tcBorders>
              <w:top w:val="single" w:sz="6" w:space="0" w:color="000000"/>
              <w:left w:val="single" w:sz="4" w:space="0" w:color="000000"/>
              <w:bottom w:val="single" w:sz="4" w:space="0" w:color="000000"/>
              <w:right w:val="single" w:sz="4" w:space="0" w:color="000000"/>
            </w:tcBorders>
          </w:tcPr>
          <w:p w14:paraId="7D1C6409" w14:textId="5925C753" w:rsidR="003A7F27" w:rsidRDefault="003A7F27" w:rsidP="003A7F27">
            <w:pPr>
              <w:jc w:val="center"/>
              <w:rPr>
                <w:sz w:val="18"/>
              </w:rPr>
            </w:pPr>
            <w:r>
              <w:rPr>
                <w:sz w:val="18"/>
              </w:rPr>
              <w:t>39</w:t>
            </w:r>
          </w:p>
        </w:tc>
        <w:tc>
          <w:tcPr>
            <w:tcW w:w="900" w:type="dxa"/>
            <w:tcBorders>
              <w:top w:val="single" w:sz="6" w:space="0" w:color="000000"/>
              <w:left w:val="single" w:sz="4" w:space="0" w:color="000000"/>
              <w:bottom w:val="single" w:sz="4" w:space="0" w:color="000000"/>
              <w:right w:val="single" w:sz="4" w:space="0" w:color="000000"/>
            </w:tcBorders>
          </w:tcPr>
          <w:p w14:paraId="45369711" w14:textId="195C8FF9" w:rsidR="003A7F27" w:rsidRDefault="003A7F27" w:rsidP="003A7F27">
            <w:pPr>
              <w:jc w:val="center"/>
              <w:rPr>
                <w:sz w:val="18"/>
              </w:rPr>
            </w:pPr>
            <w:r>
              <w:rPr>
                <w:sz w:val="18"/>
              </w:rPr>
              <w:t>500</w:t>
            </w:r>
          </w:p>
        </w:tc>
        <w:tc>
          <w:tcPr>
            <w:tcW w:w="1080" w:type="dxa"/>
            <w:gridSpan w:val="2"/>
            <w:tcBorders>
              <w:top w:val="single" w:sz="6" w:space="0" w:color="000000"/>
              <w:left w:val="single" w:sz="4" w:space="0" w:color="000000"/>
              <w:bottom w:val="single" w:sz="4" w:space="0" w:color="000000"/>
              <w:right w:val="single" w:sz="4" w:space="0" w:color="000000"/>
            </w:tcBorders>
          </w:tcPr>
          <w:p w14:paraId="5A4E534C" w14:textId="77777777" w:rsidR="003A7F27" w:rsidRPr="00F41F91" w:rsidRDefault="003A7F27" w:rsidP="003A7F27">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09DE6893" w14:textId="0F0C0E9D" w:rsidR="003A7F27" w:rsidRDefault="003A7F27" w:rsidP="003A7F27">
            <w:r>
              <w:t>Runoff/leaching from natural deposits; industrial wastes</w:t>
            </w:r>
          </w:p>
        </w:tc>
      </w:tr>
      <w:tr w:rsidR="003A7F27" w14:paraId="1750518D" w14:textId="77777777" w:rsidTr="003A7F27">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E318F18" w14:textId="7F554810" w:rsidR="003A7F27" w:rsidRDefault="003A7F27" w:rsidP="003A7F27">
            <w:pPr>
              <w:ind w:left="187"/>
              <w:rPr>
                <w:sz w:val="18"/>
              </w:rPr>
            </w:pPr>
            <w:proofErr w:type="spellStart"/>
            <w:r>
              <w:rPr>
                <w:sz w:val="18"/>
              </w:rPr>
              <w:t>Turbity</w:t>
            </w:r>
            <w:proofErr w:type="spellEnd"/>
            <w:r>
              <w:rPr>
                <w:sz w:val="18"/>
              </w:rPr>
              <w:t xml:space="preserve"> units</w:t>
            </w:r>
          </w:p>
        </w:tc>
        <w:tc>
          <w:tcPr>
            <w:tcW w:w="990" w:type="dxa"/>
            <w:tcBorders>
              <w:top w:val="single" w:sz="6" w:space="0" w:color="000000"/>
              <w:left w:val="single" w:sz="4" w:space="0" w:color="000000"/>
              <w:bottom w:val="single" w:sz="4" w:space="0" w:color="000000"/>
              <w:right w:val="single" w:sz="4" w:space="0" w:color="000000"/>
            </w:tcBorders>
          </w:tcPr>
          <w:p w14:paraId="5E4B7C09" w14:textId="13A797BA" w:rsidR="003A7F27" w:rsidRDefault="003A7F27" w:rsidP="003A7F27">
            <w:pPr>
              <w:jc w:val="center"/>
              <w:rPr>
                <w:sz w:val="18"/>
              </w:rPr>
            </w:pPr>
            <w:r>
              <w:rPr>
                <w:sz w:val="18"/>
              </w:rPr>
              <w:t>20</w:t>
            </w:r>
            <w:r w:rsidR="007E10FF">
              <w:rPr>
                <w:sz w:val="18"/>
              </w:rPr>
              <w:t>20</w:t>
            </w:r>
          </w:p>
        </w:tc>
        <w:tc>
          <w:tcPr>
            <w:tcW w:w="1350" w:type="dxa"/>
            <w:gridSpan w:val="2"/>
            <w:tcBorders>
              <w:top w:val="single" w:sz="6" w:space="0" w:color="000000"/>
              <w:left w:val="single" w:sz="4" w:space="0" w:color="000000"/>
              <w:bottom w:val="single" w:sz="4" w:space="0" w:color="000000"/>
              <w:right w:val="single" w:sz="4" w:space="0" w:color="000000"/>
            </w:tcBorders>
          </w:tcPr>
          <w:p w14:paraId="10E249D4" w14:textId="02D2AAFA" w:rsidR="003A7F27" w:rsidRDefault="003B2628" w:rsidP="003A7F27">
            <w:pPr>
              <w:jc w:val="center"/>
              <w:rPr>
                <w:sz w:val="18"/>
              </w:rPr>
            </w:pPr>
            <w:r>
              <w:rPr>
                <w:sz w:val="18"/>
              </w:rPr>
              <w:t>5.4</w:t>
            </w:r>
          </w:p>
        </w:tc>
        <w:tc>
          <w:tcPr>
            <w:tcW w:w="1440" w:type="dxa"/>
            <w:gridSpan w:val="2"/>
            <w:tcBorders>
              <w:top w:val="single" w:sz="6" w:space="0" w:color="000000"/>
              <w:left w:val="single" w:sz="4" w:space="0" w:color="000000"/>
              <w:bottom w:val="single" w:sz="4" w:space="0" w:color="000000"/>
              <w:right w:val="single" w:sz="4" w:space="0" w:color="000000"/>
            </w:tcBorders>
          </w:tcPr>
          <w:p w14:paraId="5436F459" w14:textId="6143334F" w:rsidR="003A7F27" w:rsidRDefault="003B2628" w:rsidP="003A7F27">
            <w:pPr>
              <w:jc w:val="center"/>
              <w:rPr>
                <w:sz w:val="18"/>
              </w:rPr>
            </w:pPr>
            <w:r>
              <w:rPr>
                <w:sz w:val="18"/>
              </w:rPr>
              <w:t>3.4-7.4</w:t>
            </w:r>
          </w:p>
        </w:tc>
        <w:tc>
          <w:tcPr>
            <w:tcW w:w="900" w:type="dxa"/>
            <w:tcBorders>
              <w:top w:val="single" w:sz="6" w:space="0" w:color="000000"/>
              <w:left w:val="single" w:sz="4" w:space="0" w:color="000000"/>
              <w:bottom w:val="single" w:sz="4" w:space="0" w:color="000000"/>
              <w:right w:val="single" w:sz="4" w:space="0" w:color="000000"/>
            </w:tcBorders>
          </w:tcPr>
          <w:p w14:paraId="5B48EC39" w14:textId="5BEBE317" w:rsidR="003A7F27" w:rsidRDefault="003A7F27" w:rsidP="003A7F27">
            <w:pPr>
              <w:jc w:val="center"/>
              <w:rPr>
                <w:sz w:val="18"/>
              </w:rPr>
            </w:pPr>
            <w:r>
              <w:rPr>
                <w:sz w:val="18"/>
              </w:rPr>
              <w:t>5</w:t>
            </w:r>
          </w:p>
        </w:tc>
        <w:tc>
          <w:tcPr>
            <w:tcW w:w="1080" w:type="dxa"/>
            <w:gridSpan w:val="2"/>
            <w:tcBorders>
              <w:top w:val="single" w:sz="6" w:space="0" w:color="000000"/>
              <w:left w:val="single" w:sz="4" w:space="0" w:color="000000"/>
              <w:bottom w:val="single" w:sz="4" w:space="0" w:color="000000"/>
              <w:right w:val="single" w:sz="4" w:space="0" w:color="000000"/>
            </w:tcBorders>
          </w:tcPr>
          <w:p w14:paraId="179B2425" w14:textId="77777777" w:rsidR="003A7F27" w:rsidRPr="00F41F91" w:rsidRDefault="003A7F27" w:rsidP="003A7F27">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35C66653" w14:textId="0373C2F9" w:rsidR="003A7F27" w:rsidRDefault="003A7F27" w:rsidP="003A7F27">
            <w:r>
              <w:t>Soil runoff</w:t>
            </w:r>
          </w:p>
        </w:tc>
      </w:tr>
      <w:tr w:rsidR="003A7F27" w:rsidRPr="00F41F91" w14:paraId="40281C5E" w14:textId="77777777" w:rsidTr="003A7F27">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7D60579" w14:textId="5DD5268D" w:rsidR="003A7F27" w:rsidRDefault="003A7F27" w:rsidP="003A7F27">
            <w:pPr>
              <w:ind w:left="187"/>
              <w:rPr>
                <w:sz w:val="18"/>
              </w:rPr>
            </w:pPr>
            <w:r>
              <w:rPr>
                <w:sz w:val="18"/>
              </w:rPr>
              <w:t>TDS ppm</w:t>
            </w:r>
          </w:p>
        </w:tc>
        <w:tc>
          <w:tcPr>
            <w:tcW w:w="990" w:type="dxa"/>
            <w:tcBorders>
              <w:top w:val="single" w:sz="6" w:space="0" w:color="000000"/>
              <w:left w:val="single" w:sz="4" w:space="0" w:color="000000"/>
              <w:bottom w:val="single" w:sz="4" w:space="0" w:color="000000"/>
              <w:right w:val="single" w:sz="4" w:space="0" w:color="000000"/>
            </w:tcBorders>
          </w:tcPr>
          <w:p w14:paraId="189CEEAB" w14:textId="5534D859" w:rsidR="003A7F27" w:rsidRDefault="003A7F27" w:rsidP="003A7F27">
            <w:pPr>
              <w:jc w:val="center"/>
              <w:rPr>
                <w:sz w:val="18"/>
              </w:rPr>
            </w:pPr>
            <w:r>
              <w:rPr>
                <w:sz w:val="18"/>
              </w:rPr>
              <w:t>6/19</w:t>
            </w:r>
          </w:p>
        </w:tc>
        <w:tc>
          <w:tcPr>
            <w:tcW w:w="1350" w:type="dxa"/>
            <w:gridSpan w:val="2"/>
            <w:tcBorders>
              <w:top w:val="single" w:sz="6" w:space="0" w:color="000000"/>
              <w:left w:val="single" w:sz="4" w:space="0" w:color="000000"/>
              <w:bottom w:val="single" w:sz="4" w:space="0" w:color="000000"/>
              <w:right w:val="single" w:sz="4" w:space="0" w:color="000000"/>
            </w:tcBorders>
          </w:tcPr>
          <w:p w14:paraId="577CC553" w14:textId="675CA21A" w:rsidR="003A7F27" w:rsidRDefault="003A7F27" w:rsidP="003A7F27">
            <w:pPr>
              <w:jc w:val="center"/>
              <w:rPr>
                <w:sz w:val="18"/>
              </w:rPr>
            </w:pPr>
            <w:r>
              <w:rPr>
                <w:sz w:val="18"/>
              </w:rPr>
              <w:t>620</w:t>
            </w:r>
          </w:p>
        </w:tc>
        <w:tc>
          <w:tcPr>
            <w:tcW w:w="1440" w:type="dxa"/>
            <w:gridSpan w:val="2"/>
            <w:tcBorders>
              <w:top w:val="single" w:sz="6" w:space="0" w:color="000000"/>
              <w:left w:val="single" w:sz="4" w:space="0" w:color="000000"/>
              <w:bottom w:val="single" w:sz="4" w:space="0" w:color="000000"/>
              <w:right w:val="single" w:sz="4" w:space="0" w:color="000000"/>
            </w:tcBorders>
          </w:tcPr>
          <w:p w14:paraId="68AAEBA0" w14:textId="67C39C21" w:rsidR="003A7F27" w:rsidRDefault="003A7F27" w:rsidP="003A7F27">
            <w:pPr>
              <w:jc w:val="center"/>
              <w:rPr>
                <w:sz w:val="18"/>
              </w:rPr>
            </w:pPr>
            <w:r>
              <w:rPr>
                <w:sz w:val="18"/>
              </w:rPr>
              <w:t>620</w:t>
            </w:r>
          </w:p>
        </w:tc>
        <w:tc>
          <w:tcPr>
            <w:tcW w:w="900" w:type="dxa"/>
            <w:tcBorders>
              <w:top w:val="single" w:sz="6" w:space="0" w:color="000000"/>
              <w:left w:val="single" w:sz="4" w:space="0" w:color="000000"/>
              <w:bottom w:val="single" w:sz="4" w:space="0" w:color="000000"/>
              <w:right w:val="single" w:sz="4" w:space="0" w:color="000000"/>
            </w:tcBorders>
          </w:tcPr>
          <w:p w14:paraId="001E373D" w14:textId="56499247" w:rsidR="003A7F27" w:rsidRDefault="003A7F27" w:rsidP="003A7F27">
            <w:pPr>
              <w:jc w:val="center"/>
              <w:rPr>
                <w:sz w:val="18"/>
              </w:rPr>
            </w:pPr>
            <w:r>
              <w:rPr>
                <w:sz w:val="18"/>
              </w:rPr>
              <w:t>1000</w:t>
            </w:r>
          </w:p>
        </w:tc>
        <w:tc>
          <w:tcPr>
            <w:tcW w:w="1080" w:type="dxa"/>
            <w:gridSpan w:val="2"/>
            <w:tcBorders>
              <w:top w:val="single" w:sz="6" w:space="0" w:color="000000"/>
              <w:left w:val="single" w:sz="4" w:space="0" w:color="000000"/>
              <w:bottom w:val="single" w:sz="4" w:space="0" w:color="000000"/>
              <w:right w:val="single" w:sz="4" w:space="0" w:color="000000"/>
            </w:tcBorders>
          </w:tcPr>
          <w:p w14:paraId="2239D808" w14:textId="77777777" w:rsidR="003A7F27" w:rsidRPr="00F41F91" w:rsidRDefault="003A7F27" w:rsidP="003A7F27">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20217F94" w14:textId="5F7D8409" w:rsidR="003A7F27" w:rsidRDefault="003A7F27" w:rsidP="003A7F27">
            <w:r>
              <w:t>Runoff/leaching from natural deposits</w:t>
            </w:r>
          </w:p>
        </w:tc>
      </w:tr>
      <w:tr w:rsidR="003A7F27" w:rsidRPr="00F41F91" w14:paraId="77D1B01D" w14:textId="77777777" w:rsidTr="003A7F27">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2BAEDFE" w14:textId="425E49F0" w:rsidR="003A7F27" w:rsidRDefault="003A7F27" w:rsidP="003A7F27">
            <w:pPr>
              <w:ind w:left="187"/>
              <w:rPr>
                <w:sz w:val="18"/>
              </w:rPr>
            </w:pPr>
            <w:r>
              <w:rPr>
                <w:sz w:val="18"/>
              </w:rPr>
              <w:t xml:space="preserve">Specific Conductance </w:t>
            </w:r>
            <w:proofErr w:type="spellStart"/>
            <w:r>
              <w:rPr>
                <w:sz w:val="18"/>
              </w:rPr>
              <w:t>uS</w:t>
            </w:r>
            <w:proofErr w:type="spellEnd"/>
            <w:r>
              <w:rPr>
                <w:sz w:val="18"/>
              </w:rPr>
              <w:t>/cm</w:t>
            </w:r>
          </w:p>
        </w:tc>
        <w:tc>
          <w:tcPr>
            <w:tcW w:w="990" w:type="dxa"/>
            <w:tcBorders>
              <w:top w:val="single" w:sz="6" w:space="0" w:color="000000"/>
              <w:left w:val="single" w:sz="4" w:space="0" w:color="000000"/>
              <w:bottom w:val="single" w:sz="4" w:space="0" w:color="000000"/>
              <w:right w:val="single" w:sz="4" w:space="0" w:color="000000"/>
            </w:tcBorders>
          </w:tcPr>
          <w:p w14:paraId="384907FC" w14:textId="36474A57" w:rsidR="003A7F27" w:rsidRDefault="003A7F27" w:rsidP="003A7F27">
            <w:pPr>
              <w:jc w:val="center"/>
              <w:rPr>
                <w:sz w:val="18"/>
              </w:rPr>
            </w:pPr>
            <w:r>
              <w:rPr>
                <w:sz w:val="18"/>
              </w:rPr>
              <w:t>6/19</w:t>
            </w:r>
          </w:p>
        </w:tc>
        <w:tc>
          <w:tcPr>
            <w:tcW w:w="1350" w:type="dxa"/>
            <w:gridSpan w:val="2"/>
            <w:tcBorders>
              <w:top w:val="single" w:sz="6" w:space="0" w:color="000000"/>
              <w:left w:val="single" w:sz="4" w:space="0" w:color="000000"/>
              <w:bottom w:val="single" w:sz="4" w:space="0" w:color="000000"/>
              <w:right w:val="single" w:sz="4" w:space="0" w:color="000000"/>
            </w:tcBorders>
          </w:tcPr>
          <w:p w14:paraId="64C418CD" w14:textId="67FBB063" w:rsidR="003A7F27" w:rsidRDefault="003A7F27" w:rsidP="003A7F27">
            <w:pPr>
              <w:jc w:val="center"/>
              <w:rPr>
                <w:sz w:val="18"/>
              </w:rPr>
            </w:pPr>
            <w:r>
              <w:rPr>
                <w:sz w:val="18"/>
              </w:rPr>
              <w:t>1000</w:t>
            </w:r>
          </w:p>
        </w:tc>
        <w:tc>
          <w:tcPr>
            <w:tcW w:w="1440" w:type="dxa"/>
            <w:gridSpan w:val="2"/>
            <w:tcBorders>
              <w:top w:val="single" w:sz="6" w:space="0" w:color="000000"/>
              <w:left w:val="single" w:sz="4" w:space="0" w:color="000000"/>
              <w:bottom w:val="single" w:sz="4" w:space="0" w:color="000000"/>
              <w:right w:val="single" w:sz="4" w:space="0" w:color="000000"/>
            </w:tcBorders>
          </w:tcPr>
          <w:p w14:paraId="51F84A89" w14:textId="3DAABC6D" w:rsidR="003A7F27" w:rsidRDefault="003A7F27" w:rsidP="003A7F27">
            <w:pPr>
              <w:jc w:val="center"/>
              <w:rPr>
                <w:sz w:val="18"/>
              </w:rPr>
            </w:pPr>
            <w:r>
              <w:rPr>
                <w:sz w:val="18"/>
              </w:rPr>
              <w:t>1000</w:t>
            </w:r>
          </w:p>
        </w:tc>
        <w:tc>
          <w:tcPr>
            <w:tcW w:w="900" w:type="dxa"/>
            <w:tcBorders>
              <w:top w:val="single" w:sz="6" w:space="0" w:color="000000"/>
              <w:left w:val="single" w:sz="4" w:space="0" w:color="000000"/>
              <w:bottom w:val="single" w:sz="4" w:space="0" w:color="000000"/>
              <w:right w:val="single" w:sz="4" w:space="0" w:color="000000"/>
            </w:tcBorders>
          </w:tcPr>
          <w:p w14:paraId="3D505059" w14:textId="5A0B821B" w:rsidR="003A7F27" w:rsidRDefault="003A7F27" w:rsidP="003A7F27">
            <w:pPr>
              <w:jc w:val="center"/>
              <w:rPr>
                <w:sz w:val="18"/>
              </w:rPr>
            </w:pPr>
            <w:r>
              <w:rPr>
                <w:sz w:val="18"/>
              </w:rPr>
              <w:t>1600</w:t>
            </w:r>
          </w:p>
        </w:tc>
        <w:tc>
          <w:tcPr>
            <w:tcW w:w="1080" w:type="dxa"/>
            <w:gridSpan w:val="2"/>
            <w:tcBorders>
              <w:top w:val="single" w:sz="6" w:space="0" w:color="000000"/>
              <w:left w:val="single" w:sz="4" w:space="0" w:color="000000"/>
              <w:bottom w:val="single" w:sz="4" w:space="0" w:color="000000"/>
              <w:right w:val="single" w:sz="4" w:space="0" w:color="000000"/>
            </w:tcBorders>
          </w:tcPr>
          <w:p w14:paraId="4D27335C" w14:textId="77777777" w:rsidR="003A7F27" w:rsidRPr="00F41F91" w:rsidRDefault="003A7F27" w:rsidP="003A7F27">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73EA1FC5" w14:textId="068B1DDA" w:rsidR="003A7F27" w:rsidRDefault="003A7F27" w:rsidP="003A7F27">
            <w:r>
              <w:t>Substances that form ions when in water; seawater influence</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743F7B">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24DC78C1"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3A7F27">
        <w:rPr>
          <w:rFonts w:ascii="Arial" w:hAnsi="Arial" w:cs="Arial"/>
          <w:bCs/>
          <w:sz w:val="24"/>
          <w:szCs w:val="24"/>
          <w:u w:val="single"/>
        </w:rPr>
        <w:t>Fishermans</w:t>
      </w:r>
      <w:proofErr w:type="spellEnd"/>
      <w:r w:rsidR="003A7F27">
        <w:rPr>
          <w:rFonts w:ascii="Arial" w:hAnsi="Arial" w:cs="Arial"/>
          <w:bCs/>
          <w:sz w:val="24"/>
          <w:szCs w:val="24"/>
          <w:u w:val="single"/>
        </w:rPr>
        <w:t xml:space="preserve"> Retreat</w:t>
      </w:r>
      <w:r w:rsidRPr="007119B8">
        <w:rPr>
          <w:rFonts w:ascii="Arial" w:hAnsi="Arial" w:cs="Arial"/>
          <w:bCs/>
          <w:sz w:val="24"/>
          <w:szCs w:val="24"/>
        </w:rPr>
        <w:t xml:space="preserve"> is responsible for providing high quality drinking </w:t>
      </w:r>
      <w:proofErr w:type="gramStart"/>
      <w:r w:rsidRPr="007119B8">
        <w:rPr>
          <w:rFonts w:ascii="Arial" w:hAnsi="Arial" w:cs="Arial"/>
          <w:bCs/>
          <w:sz w:val="24"/>
          <w:szCs w:val="24"/>
        </w:rPr>
        <w:t>water, but</w:t>
      </w:r>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3A84068D" w:rsidR="001909F2" w:rsidRDefault="00A32EB0" w:rsidP="001909F2">
      <w:pPr>
        <w:pStyle w:val="Caption"/>
        <w:keepNext w:val="0"/>
        <w:spacing w:before="0" w:after="240"/>
        <w:rPr>
          <w:b w:val="0"/>
          <w:bCs/>
        </w:rPr>
      </w:pPr>
      <w:r w:rsidRPr="00A32EB0">
        <w:rPr>
          <w:b w:val="0"/>
          <w:bCs/>
        </w:rPr>
        <w:t>Violation:</w:t>
      </w:r>
      <w:r>
        <w:rPr>
          <w:b w:val="0"/>
          <w:bCs/>
        </w:rPr>
        <w:t xml:space="preserve"> </w:t>
      </w:r>
      <w:r w:rsidR="007E10FF">
        <w:rPr>
          <w:b w:val="0"/>
          <w:bCs/>
        </w:rPr>
        <w:t>Iron and Manganese</w:t>
      </w:r>
    </w:p>
    <w:p w14:paraId="662EEB67" w14:textId="0A3B0D43"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7E10FF">
        <w:rPr>
          <w:b w:val="0"/>
          <w:bCs/>
        </w:rPr>
        <w:t>natural leaching in ground water</w:t>
      </w:r>
    </w:p>
    <w:p w14:paraId="22C8B0F8" w14:textId="0E669AF8" w:rsidR="00A32EB0" w:rsidRDefault="00A32EB0" w:rsidP="001909F2">
      <w:pPr>
        <w:pStyle w:val="Caption"/>
        <w:keepNext w:val="0"/>
        <w:spacing w:before="0" w:after="240"/>
        <w:rPr>
          <w:b w:val="0"/>
          <w:bCs/>
        </w:rPr>
      </w:pPr>
      <w:r w:rsidRPr="00A32EB0">
        <w:rPr>
          <w:b w:val="0"/>
          <w:bCs/>
        </w:rPr>
        <w:t>Duration</w:t>
      </w:r>
      <w:r>
        <w:rPr>
          <w:b w:val="0"/>
          <w:bCs/>
        </w:rPr>
        <w:t xml:space="preserve">: </w:t>
      </w:r>
      <w:r w:rsidR="007E10FF">
        <w:rPr>
          <w:b w:val="0"/>
          <w:bCs/>
        </w:rPr>
        <w:t>annual</w:t>
      </w:r>
    </w:p>
    <w:p w14:paraId="32898784" w14:textId="7903BECB"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7E10FF">
        <w:rPr>
          <w:b w:val="0"/>
          <w:bCs/>
        </w:rPr>
        <w:t>increase monitoring</w:t>
      </w:r>
    </w:p>
    <w:p w14:paraId="7802FF41" w14:textId="61406115" w:rsidR="00A32EB0" w:rsidRPr="00A32EB0" w:rsidRDefault="00A32EB0" w:rsidP="001909F2">
      <w:pPr>
        <w:pStyle w:val="Caption"/>
        <w:keepNext w:val="0"/>
        <w:spacing w:before="0" w:after="240"/>
        <w:rPr>
          <w:b w:val="0"/>
          <w:bCs/>
        </w:rPr>
      </w:pPr>
      <w:r w:rsidRPr="00A32EB0">
        <w:rPr>
          <w:b w:val="0"/>
          <w:bCs/>
        </w:rPr>
        <w:t>Health Effects Language:</w:t>
      </w:r>
      <w:r w:rsidR="007E10FF" w:rsidRPr="007E10FF">
        <w:t xml:space="preserve"> </w:t>
      </w:r>
      <w:r w:rsidR="007E10FF">
        <w:t>Leaching from natural deposits; industrial wastes</w:t>
      </w:r>
      <w:r>
        <w:rPr>
          <w:b w:val="0"/>
          <w:bCs/>
        </w:rPr>
        <w:t xml:space="preserve"> </w:t>
      </w:r>
    </w:p>
    <w:sectPr w:rsidR="00A32EB0" w:rsidRPr="00A32EB0"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0E4C3" w14:textId="77777777" w:rsidR="006422BD" w:rsidRDefault="006422BD">
      <w:r>
        <w:separator/>
      </w:r>
    </w:p>
    <w:p w14:paraId="3A24ABDC" w14:textId="77777777" w:rsidR="006422BD" w:rsidRDefault="006422BD"/>
  </w:endnote>
  <w:endnote w:type="continuationSeparator" w:id="0">
    <w:p w14:paraId="17038454" w14:textId="77777777" w:rsidR="006422BD" w:rsidRDefault="006422BD">
      <w:r>
        <w:continuationSeparator/>
      </w:r>
    </w:p>
    <w:p w14:paraId="7CF8361F" w14:textId="77777777" w:rsidR="006422BD" w:rsidRDefault="00642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949AE" w14:textId="77777777" w:rsidR="006422BD" w:rsidRDefault="006422BD">
      <w:r>
        <w:separator/>
      </w:r>
    </w:p>
    <w:p w14:paraId="3BDC8981" w14:textId="77777777" w:rsidR="006422BD" w:rsidRDefault="006422BD"/>
  </w:footnote>
  <w:footnote w:type="continuationSeparator" w:id="0">
    <w:p w14:paraId="42E829DC" w14:textId="77777777" w:rsidR="006422BD" w:rsidRDefault="006422BD">
      <w:r>
        <w:continuationSeparator/>
      </w:r>
    </w:p>
    <w:p w14:paraId="5F9AAD51" w14:textId="77777777" w:rsidR="006422BD" w:rsidRDefault="00642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226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4929"/>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A7F27"/>
    <w:rsid w:val="003B1F6B"/>
    <w:rsid w:val="003B2628"/>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3E0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22BD"/>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10FF"/>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2020-12-22T20:39:00Z</cp:lastPrinted>
  <dcterms:created xsi:type="dcterms:W3CDTF">2021-06-02T20:14:00Z</dcterms:created>
  <dcterms:modified xsi:type="dcterms:W3CDTF">2021-06-02T20:14:00Z</dcterms:modified>
</cp:coreProperties>
</file>