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7CDA4E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7114F">
        <w:rPr>
          <w:rFonts w:ascii="Arial" w:hAnsi="Arial" w:cs="Arial"/>
          <w:sz w:val="24"/>
          <w:szCs w:val="24"/>
        </w:rPr>
        <w:t>Village of Child Help</w:t>
      </w:r>
    </w:p>
    <w:p w14:paraId="65A99AB1" w14:textId="5B6880A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66E84">
        <w:rPr>
          <w:rFonts w:ascii="Arial" w:hAnsi="Arial" w:cs="Arial"/>
          <w:sz w:val="24"/>
          <w:szCs w:val="24"/>
        </w:rPr>
        <w:t>6/1/2022</w:t>
      </w:r>
    </w:p>
    <w:p w14:paraId="21C05768" w14:textId="241101A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4955">
        <w:rPr>
          <w:rFonts w:ascii="Arial" w:hAnsi="Arial" w:cs="Arial"/>
          <w:sz w:val="24"/>
          <w:szCs w:val="24"/>
        </w:rPr>
        <w:t>Ground Water</w:t>
      </w:r>
    </w:p>
    <w:p w14:paraId="6AE5ED8C" w14:textId="60B66DF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83B82">
        <w:rPr>
          <w:rFonts w:ascii="Arial" w:hAnsi="Arial" w:cs="Arial"/>
          <w:sz w:val="24"/>
          <w:szCs w:val="24"/>
          <w:lang w:val="es-ES"/>
        </w:rPr>
        <w:t xml:space="preserve">Wells 1 and 2 are </w:t>
      </w:r>
      <w:proofErr w:type="spellStart"/>
      <w:r w:rsidR="00583B82">
        <w:rPr>
          <w:rFonts w:ascii="Arial" w:hAnsi="Arial" w:cs="Arial"/>
          <w:sz w:val="24"/>
          <w:szCs w:val="24"/>
          <w:lang w:val="es-ES"/>
        </w:rPr>
        <w:t>located</w:t>
      </w:r>
      <w:proofErr w:type="spellEnd"/>
      <w:r w:rsidR="00583B82">
        <w:rPr>
          <w:rFonts w:ascii="Arial" w:hAnsi="Arial" w:cs="Arial"/>
          <w:sz w:val="24"/>
          <w:szCs w:val="24"/>
          <w:lang w:val="es-ES"/>
        </w:rPr>
        <w:t xml:space="preserve"> </w:t>
      </w:r>
      <w:proofErr w:type="spellStart"/>
      <w:r w:rsidR="00583B82">
        <w:rPr>
          <w:rFonts w:ascii="Arial" w:hAnsi="Arial" w:cs="Arial"/>
          <w:sz w:val="24"/>
          <w:szCs w:val="24"/>
          <w:lang w:val="es-ES"/>
        </w:rPr>
        <w:t>on</w:t>
      </w:r>
      <w:proofErr w:type="spellEnd"/>
      <w:r w:rsidR="00583B82">
        <w:rPr>
          <w:rFonts w:ascii="Arial" w:hAnsi="Arial" w:cs="Arial"/>
          <w:sz w:val="24"/>
          <w:szCs w:val="24"/>
          <w:lang w:val="es-ES"/>
        </w:rPr>
        <w:t xml:space="preserve"> </w:t>
      </w:r>
      <w:proofErr w:type="spellStart"/>
      <w:r w:rsidR="00583B82">
        <w:rPr>
          <w:rFonts w:ascii="Arial" w:hAnsi="Arial" w:cs="Arial"/>
          <w:sz w:val="24"/>
          <w:szCs w:val="24"/>
          <w:lang w:val="es-ES"/>
        </w:rPr>
        <w:t>the</w:t>
      </w:r>
      <w:proofErr w:type="spellEnd"/>
      <w:r w:rsidR="00583B82">
        <w:rPr>
          <w:rFonts w:ascii="Arial" w:hAnsi="Arial" w:cs="Arial"/>
          <w:sz w:val="24"/>
          <w:szCs w:val="24"/>
          <w:lang w:val="es-ES"/>
        </w:rPr>
        <w:t xml:space="preserve"> </w:t>
      </w:r>
      <w:proofErr w:type="spellStart"/>
      <w:r w:rsidR="00583B82">
        <w:rPr>
          <w:rFonts w:ascii="Arial" w:hAnsi="Arial" w:cs="Arial"/>
          <w:sz w:val="24"/>
          <w:szCs w:val="24"/>
          <w:lang w:val="es-ES"/>
        </w:rPr>
        <w:t>property</w:t>
      </w:r>
      <w:proofErr w:type="spellEnd"/>
    </w:p>
    <w:p w14:paraId="11D6F99D" w14:textId="0EFAF9F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83B82" w:rsidRPr="00921C8E">
        <w:rPr>
          <w:color w:val="000000"/>
          <w:sz w:val="21"/>
          <w:szCs w:val="21"/>
        </w:rPr>
        <w:t>Drinking Water Source Assessment information:</w:t>
      </w:r>
      <w:r w:rsidR="00583B82">
        <w:rPr>
          <w:color w:val="000000"/>
          <w:sz w:val="21"/>
          <w:szCs w:val="21"/>
        </w:rPr>
        <w:t xml:space="preserve"> </w:t>
      </w:r>
      <w:r w:rsidR="00583B82" w:rsidRPr="000275F2">
        <w:t xml:space="preserve"> A source water assessment was conducted on the wells in September 2002.  The source is considered most vulnerable to the following activities not associated with any detected contaminants:  septic systems – low density, sewer collection systems, wells-agricultural/irrigation.    A copy of the assessment can be viewed at the Department of Environmental Health</w:t>
      </w:r>
    </w:p>
    <w:p w14:paraId="049F0331" w14:textId="307EB388" w:rsidR="00583B82" w:rsidRPr="007119B8" w:rsidRDefault="004263A6" w:rsidP="00583B82">
      <w:pPr>
        <w:spacing w:after="240"/>
        <w:rPr>
          <w:rFonts w:ascii="Arial" w:hAnsi="Arial" w:cs="Arial"/>
          <w:sz w:val="24"/>
          <w:szCs w:val="24"/>
          <w:lang w:val="es-ES"/>
        </w:rPr>
      </w:pPr>
      <w:r w:rsidRPr="005F082E">
        <w:rPr>
          <w:rFonts w:ascii="Arial" w:hAnsi="Arial" w:cs="Arial"/>
          <w:sz w:val="24"/>
          <w:szCs w:val="24"/>
        </w:rPr>
        <w:t>Time and Place of Regularly Scheduled Board Meetings for Public Pa</w:t>
      </w:r>
      <w:r w:rsidR="00583B82" w:rsidRPr="00583B82">
        <w:rPr>
          <w:rFonts w:ascii="Arial" w:hAnsi="Arial" w:cs="Arial"/>
          <w:sz w:val="24"/>
          <w:szCs w:val="24"/>
          <w:lang w:val="es-ES"/>
        </w:rPr>
        <w:t xml:space="preserve"> </w:t>
      </w:r>
      <w:proofErr w:type="spellStart"/>
      <w:r w:rsidR="00583B82">
        <w:rPr>
          <w:rFonts w:ascii="Arial" w:hAnsi="Arial" w:cs="Arial"/>
          <w:sz w:val="24"/>
          <w:szCs w:val="24"/>
          <w:lang w:val="es-ES"/>
        </w:rPr>
        <w:t>information</w:t>
      </w:r>
      <w:proofErr w:type="spellEnd"/>
      <w:r w:rsidR="00583B82">
        <w:rPr>
          <w:rFonts w:ascii="Arial" w:hAnsi="Arial" w:cs="Arial"/>
          <w:sz w:val="24"/>
          <w:szCs w:val="24"/>
          <w:lang w:val="es-ES"/>
        </w:rPr>
        <w:t xml:space="preserve"> can be </w:t>
      </w:r>
      <w:proofErr w:type="spellStart"/>
      <w:r w:rsidR="00583B82">
        <w:rPr>
          <w:rFonts w:ascii="Arial" w:hAnsi="Arial" w:cs="Arial"/>
          <w:sz w:val="24"/>
          <w:szCs w:val="24"/>
          <w:lang w:val="es-ES"/>
        </w:rPr>
        <w:t>recieved</w:t>
      </w:r>
      <w:proofErr w:type="spellEnd"/>
      <w:r w:rsidR="00583B82">
        <w:rPr>
          <w:rFonts w:ascii="Arial" w:hAnsi="Arial" w:cs="Arial"/>
          <w:sz w:val="24"/>
          <w:szCs w:val="24"/>
          <w:lang w:val="es-ES"/>
        </w:rPr>
        <w:t xml:space="preserve"> at </w:t>
      </w:r>
      <w:proofErr w:type="spellStart"/>
      <w:r w:rsidR="00583B82">
        <w:rPr>
          <w:rFonts w:ascii="Arial" w:hAnsi="Arial" w:cs="Arial"/>
          <w:sz w:val="24"/>
          <w:szCs w:val="24"/>
          <w:lang w:val="es-ES"/>
        </w:rPr>
        <w:t>the</w:t>
      </w:r>
      <w:proofErr w:type="spellEnd"/>
      <w:r w:rsidR="00583B82">
        <w:rPr>
          <w:rFonts w:ascii="Arial" w:hAnsi="Arial" w:cs="Arial"/>
          <w:sz w:val="24"/>
          <w:szCs w:val="24"/>
          <w:lang w:val="es-ES"/>
        </w:rPr>
        <w:t xml:space="preserve"> office</w:t>
      </w:r>
    </w:p>
    <w:p w14:paraId="55CC3D7E" w14:textId="634A3276" w:rsidR="004263A6" w:rsidRPr="005F082E" w:rsidRDefault="004263A6" w:rsidP="0092687A">
      <w:pPr>
        <w:spacing w:after="240"/>
        <w:rPr>
          <w:rFonts w:ascii="Arial" w:hAnsi="Arial" w:cs="Arial"/>
          <w:sz w:val="24"/>
          <w:szCs w:val="24"/>
        </w:rPr>
      </w:pPr>
      <w:proofErr w:type="spellStart"/>
      <w:r w:rsidRPr="005F082E">
        <w:rPr>
          <w:rFonts w:ascii="Arial" w:hAnsi="Arial" w:cs="Arial"/>
          <w:sz w:val="24"/>
          <w:szCs w:val="24"/>
        </w:rPr>
        <w:t>rticipation</w:t>
      </w:r>
      <w:proofErr w:type="spellEnd"/>
      <w:r w:rsidR="00583B82">
        <w:rPr>
          <w:rFonts w:ascii="Arial" w:hAnsi="Arial" w:cs="Arial"/>
          <w:sz w:val="24"/>
          <w:szCs w:val="24"/>
        </w:rPr>
        <w:t xml:space="preserve">: </w:t>
      </w:r>
    </w:p>
    <w:p w14:paraId="175FE9EF" w14:textId="5A6F818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83B82">
        <w:rPr>
          <w:rFonts w:ascii="Arial" w:hAnsi="Arial" w:cs="Arial"/>
          <w:sz w:val="24"/>
          <w:szCs w:val="24"/>
        </w:rPr>
        <w:t>Stan Owens 951-990-1113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066E84">
        <w:rPr>
          <w:rFonts w:ascii="Arial" w:hAnsi="Arial" w:cs="Arial"/>
          <w:sz w:val="24"/>
          <w:szCs w:val="24"/>
        </w:rPr>
        <w:t>20</w:t>
      </w:r>
      <w:r w:rsidR="00E34F9C" w:rsidRPr="00066E84">
        <w:rPr>
          <w:rFonts w:ascii="Arial" w:hAnsi="Arial" w:cs="Arial"/>
          <w:sz w:val="24"/>
          <w:szCs w:val="24"/>
        </w:rPr>
        <w:t>2</w:t>
      </w:r>
      <w:r w:rsidR="00494E6C" w:rsidRPr="00066E84">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DA0945" w:rsidRDefault="00095AAC" w:rsidP="00115004">
      <w:pPr>
        <w:pStyle w:val="Caption"/>
      </w:pPr>
      <w:r w:rsidRPr="00DA0945">
        <w:t xml:space="preserve">Table </w:t>
      </w:r>
      <w:r w:rsidR="006F7FD3">
        <w:fldChar w:fldCharType="begin"/>
      </w:r>
      <w:r w:rsidR="006F7FD3">
        <w:instrText xml:space="preserve"> SEQ Table \* ARABIC </w:instrText>
      </w:r>
      <w:r w:rsidR="006F7FD3">
        <w:fldChar w:fldCharType="separate"/>
      </w:r>
      <w:r w:rsidR="0050755D" w:rsidRPr="00DA0945">
        <w:rPr>
          <w:noProof/>
        </w:rPr>
        <w:t>1</w:t>
      </w:r>
      <w:r w:rsidR="006F7FD3">
        <w:rPr>
          <w:noProof/>
        </w:rPr>
        <w:fldChar w:fldCharType="end"/>
      </w:r>
      <w:r w:rsidRPr="00DA0945">
        <w:t>.  Samp</w:t>
      </w:r>
      <w:r w:rsidR="00DE240A" w:rsidRPr="00DA0945">
        <w:t>l</w:t>
      </w:r>
      <w:r w:rsidRPr="00DA0945">
        <w:t>ing Results Showing the Detection of Coliform Bacteria</w:t>
      </w:r>
    </w:p>
    <w:p w14:paraId="30F828A9" w14:textId="1217A3D9" w:rsidR="006B5CF2" w:rsidRPr="00DA0945" w:rsidRDefault="006B5CF2" w:rsidP="00115004">
      <w:pPr>
        <w:keepNext/>
        <w:rPr>
          <w:rFonts w:ascii="Arial" w:hAnsi="Arial" w:cs="Arial"/>
          <w:sz w:val="24"/>
          <w:szCs w:val="24"/>
        </w:rPr>
      </w:pPr>
      <w:r w:rsidRPr="00DA0945">
        <w:rPr>
          <w:rFonts w:ascii="Arial" w:hAnsi="Arial" w:cs="Arial"/>
          <w:sz w:val="24"/>
          <w:szCs w:val="24"/>
        </w:rPr>
        <w:t xml:space="preserve">Complete if bacteria </w:t>
      </w:r>
      <w:r w:rsidR="00174975" w:rsidRPr="00DA0945">
        <w:rPr>
          <w:rFonts w:ascii="Arial" w:hAnsi="Arial" w:cs="Arial"/>
          <w:sz w:val="24"/>
          <w:szCs w:val="24"/>
        </w:rPr>
        <w:t xml:space="preserve">are </w:t>
      </w:r>
      <w:r w:rsidRPr="00DA0945">
        <w:rPr>
          <w:rFonts w:ascii="Arial" w:hAnsi="Arial" w:cs="Arial"/>
          <w:sz w:val="24"/>
          <w:szCs w:val="24"/>
        </w:rPr>
        <w:t>detected.</w:t>
      </w:r>
    </w:p>
    <w:p w14:paraId="53753A25" w14:textId="77777777" w:rsidR="006B5CF2" w:rsidRPr="00DA094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A0945" w14:paraId="6769928C" w14:textId="77777777" w:rsidTr="00960466">
        <w:trPr>
          <w:cantSplit/>
          <w:trHeight w:val="611"/>
          <w:tblHeader/>
        </w:trPr>
        <w:tc>
          <w:tcPr>
            <w:tcW w:w="2065" w:type="dxa"/>
            <w:vAlign w:val="center"/>
          </w:tcPr>
          <w:p w14:paraId="6DAD43D0" w14:textId="545BE729" w:rsidR="00095AAC" w:rsidRPr="00DA0945" w:rsidRDefault="00095AAC" w:rsidP="00F96FCF">
            <w:pPr>
              <w:spacing w:before="40" w:after="40"/>
              <w:jc w:val="center"/>
              <w:rPr>
                <w:rFonts w:ascii="Arial" w:hAnsi="Arial" w:cs="Arial"/>
                <w:b/>
                <w:bCs/>
                <w:sz w:val="24"/>
                <w:szCs w:val="24"/>
              </w:rPr>
            </w:pPr>
            <w:r w:rsidRPr="00DA0945">
              <w:rPr>
                <w:rFonts w:ascii="Arial" w:hAnsi="Arial" w:cs="Arial"/>
                <w:b/>
                <w:bCs/>
                <w:sz w:val="24"/>
                <w:szCs w:val="24"/>
              </w:rPr>
              <w:t>Microbiological Contaminants</w:t>
            </w:r>
            <w:r w:rsidR="00624516" w:rsidRPr="00DA0945">
              <w:rPr>
                <w:rFonts w:ascii="Arial" w:hAnsi="Arial" w:cs="Arial"/>
                <w:b/>
                <w:bCs/>
                <w:sz w:val="24"/>
                <w:szCs w:val="24"/>
              </w:rPr>
              <w:t xml:space="preserve"> </w:t>
            </w:r>
          </w:p>
        </w:tc>
        <w:tc>
          <w:tcPr>
            <w:tcW w:w="1617" w:type="dxa"/>
            <w:vAlign w:val="center"/>
          </w:tcPr>
          <w:p w14:paraId="2B0F6A6A" w14:textId="77777777" w:rsidR="00095AAC" w:rsidRPr="00DA0945" w:rsidRDefault="00095AAC" w:rsidP="00F96FCF">
            <w:pPr>
              <w:spacing w:before="40" w:after="40"/>
              <w:jc w:val="center"/>
              <w:rPr>
                <w:rFonts w:ascii="Arial" w:hAnsi="Arial" w:cs="Arial"/>
                <w:b/>
                <w:bCs/>
                <w:sz w:val="24"/>
                <w:szCs w:val="24"/>
              </w:rPr>
            </w:pPr>
            <w:r w:rsidRPr="00DA0945">
              <w:rPr>
                <w:rFonts w:ascii="Arial" w:hAnsi="Arial" w:cs="Arial"/>
                <w:b/>
                <w:bCs/>
                <w:sz w:val="24"/>
                <w:szCs w:val="24"/>
              </w:rPr>
              <w:t>Highest No. of Detections</w:t>
            </w:r>
          </w:p>
        </w:tc>
        <w:tc>
          <w:tcPr>
            <w:tcW w:w="1443" w:type="dxa"/>
            <w:vAlign w:val="center"/>
          </w:tcPr>
          <w:p w14:paraId="0972350F" w14:textId="77777777" w:rsidR="00095AAC" w:rsidRPr="00DA0945" w:rsidRDefault="00095AAC" w:rsidP="00F96FCF">
            <w:pPr>
              <w:spacing w:before="40" w:after="40"/>
              <w:jc w:val="center"/>
              <w:rPr>
                <w:rFonts w:ascii="Arial" w:hAnsi="Arial" w:cs="Arial"/>
                <w:b/>
                <w:bCs/>
                <w:sz w:val="24"/>
                <w:szCs w:val="24"/>
              </w:rPr>
            </w:pPr>
            <w:r w:rsidRPr="00DA0945">
              <w:rPr>
                <w:rFonts w:ascii="Arial" w:hAnsi="Arial" w:cs="Arial"/>
                <w:b/>
                <w:bCs/>
                <w:sz w:val="24"/>
                <w:szCs w:val="24"/>
              </w:rPr>
              <w:t>No. of Months in Violation</w:t>
            </w:r>
          </w:p>
        </w:tc>
        <w:tc>
          <w:tcPr>
            <w:tcW w:w="2610" w:type="dxa"/>
            <w:vAlign w:val="center"/>
          </w:tcPr>
          <w:p w14:paraId="7D6A3E09" w14:textId="77777777" w:rsidR="00095AAC" w:rsidRPr="00DA0945" w:rsidRDefault="00095AAC" w:rsidP="00F96FCF">
            <w:pPr>
              <w:spacing w:before="40" w:after="40"/>
              <w:jc w:val="center"/>
              <w:rPr>
                <w:rFonts w:ascii="Arial" w:hAnsi="Arial" w:cs="Arial"/>
                <w:b/>
                <w:bCs/>
                <w:sz w:val="24"/>
                <w:szCs w:val="24"/>
              </w:rPr>
            </w:pPr>
            <w:r w:rsidRPr="00DA0945">
              <w:rPr>
                <w:rFonts w:ascii="Arial" w:hAnsi="Arial" w:cs="Arial"/>
                <w:b/>
                <w:bCs/>
                <w:sz w:val="24"/>
                <w:szCs w:val="24"/>
              </w:rPr>
              <w:t>MCL</w:t>
            </w:r>
          </w:p>
        </w:tc>
        <w:tc>
          <w:tcPr>
            <w:tcW w:w="990" w:type="dxa"/>
            <w:vAlign w:val="center"/>
          </w:tcPr>
          <w:p w14:paraId="6FDAEB4F" w14:textId="77777777" w:rsidR="00095AAC" w:rsidRPr="00DA0945" w:rsidRDefault="00095AAC" w:rsidP="00F96FCF">
            <w:pPr>
              <w:spacing w:before="40" w:after="40"/>
              <w:jc w:val="center"/>
              <w:rPr>
                <w:rFonts w:ascii="Arial" w:hAnsi="Arial" w:cs="Arial"/>
                <w:b/>
                <w:bCs/>
                <w:sz w:val="24"/>
                <w:szCs w:val="24"/>
              </w:rPr>
            </w:pPr>
            <w:r w:rsidRPr="00DA0945">
              <w:rPr>
                <w:rFonts w:ascii="Arial" w:hAnsi="Arial" w:cs="Arial"/>
                <w:b/>
                <w:bCs/>
                <w:sz w:val="24"/>
                <w:szCs w:val="24"/>
              </w:rPr>
              <w:t>MCLG</w:t>
            </w:r>
          </w:p>
        </w:tc>
        <w:tc>
          <w:tcPr>
            <w:tcW w:w="2071" w:type="dxa"/>
            <w:vAlign w:val="center"/>
          </w:tcPr>
          <w:p w14:paraId="3C822245" w14:textId="77777777" w:rsidR="00095AAC" w:rsidRPr="00DA0945" w:rsidRDefault="00095AAC" w:rsidP="00F96FCF">
            <w:pPr>
              <w:spacing w:before="40" w:after="40"/>
              <w:jc w:val="center"/>
              <w:rPr>
                <w:rFonts w:ascii="Arial" w:hAnsi="Arial" w:cs="Arial"/>
                <w:b/>
                <w:bCs/>
                <w:sz w:val="24"/>
                <w:szCs w:val="24"/>
              </w:rPr>
            </w:pPr>
            <w:r w:rsidRPr="00DA0945">
              <w:rPr>
                <w:rFonts w:ascii="Arial" w:hAnsi="Arial" w:cs="Arial"/>
                <w:b/>
                <w:bCs/>
                <w:sz w:val="24"/>
                <w:szCs w:val="24"/>
              </w:rPr>
              <w:t>Typical Source of Bacteria</w:t>
            </w:r>
          </w:p>
        </w:tc>
      </w:tr>
      <w:tr w:rsidR="00095AAC" w:rsidRPr="00DA0945" w14:paraId="6D5D8707" w14:textId="77777777" w:rsidTr="00960466">
        <w:tc>
          <w:tcPr>
            <w:tcW w:w="2065" w:type="dxa"/>
          </w:tcPr>
          <w:p w14:paraId="4DCCEFD0" w14:textId="52AE50D9" w:rsidR="00095AAC" w:rsidRPr="00DA0945" w:rsidRDefault="00095AAC" w:rsidP="0073000F">
            <w:pPr>
              <w:spacing w:before="40" w:after="40"/>
              <w:rPr>
                <w:rFonts w:ascii="Arial" w:hAnsi="Arial" w:cs="Arial"/>
                <w:sz w:val="24"/>
                <w:szCs w:val="24"/>
              </w:rPr>
            </w:pPr>
            <w:r w:rsidRPr="00DA0945">
              <w:rPr>
                <w:rFonts w:ascii="Arial" w:hAnsi="Arial" w:cs="Arial"/>
                <w:i/>
                <w:sz w:val="24"/>
                <w:szCs w:val="24"/>
              </w:rPr>
              <w:t>E. coli</w:t>
            </w:r>
            <w:r w:rsidR="0073000F" w:rsidRPr="00DA0945">
              <w:rPr>
                <w:rFonts w:ascii="Arial" w:hAnsi="Arial" w:cs="Arial"/>
                <w:i/>
                <w:sz w:val="24"/>
                <w:szCs w:val="24"/>
              </w:rPr>
              <w:br/>
            </w:r>
          </w:p>
        </w:tc>
        <w:tc>
          <w:tcPr>
            <w:tcW w:w="1617" w:type="dxa"/>
          </w:tcPr>
          <w:p w14:paraId="6AEFAD9A" w14:textId="32F9649C" w:rsidR="008572DA" w:rsidRPr="00DA0945" w:rsidRDefault="008572DA" w:rsidP="00583B82">
            <w:pPr>
              <w:spacing w:before="40" w:after="40"/>
              <w:jc w:val="center"/>
              <w:rPr>
                <w:rFonts w:ascii="Arial" w:hAnsi="Arial" w:cs="Arial"/>
                <w:sz w:val="24"/>
                <w:szCs w:val="24"/>
              </w:rPr>
            </w:pPr>
          </w:p>
          <w:p w14:paraId="4A18E97C" w14:textId="07E3CBA9" w:rsidR="00583B82" w:rsidRPr="00DA0945" w:rsidRDefault="00583B82" w:rsidP="008572DA">
            <w:pPr>
              <w:spacing w:before="40" w:after="40"/>
              <w:jc w:val="center"/>
              <w:rPr>
                <w:rFonts w:ascii="Arial" w:hAnsi="Arial" w:cs="Arial"/>
                <w:sz w:val="24"/>
                <w:szCs w:val="24"/>
              </w:rPr>
            </w:pPr>
            <w:r w:rsidRPr="00DA0945">
              <w:rPr>
                <w:rFonts w:ascii="Arial" w:hAnsi="Arial" w:cs="Arial"/>
                <w:color w:val="000000" w:themeColor="text1"/>
                <w:sz w:val="24"/>
                <w:szCs w:val="24"/>
              </w:rPr>
              <w:t>0</w:t>
            </w:r>
          </w:p>
        </w:tc>
        <w:tc>
          <w:tcPr>
            <w:tcW w:w="1443" w:type="dxa"/>
          </w:tcPr>
          <w:p w14:paraId="38C21B9B" w14:textId="3E6EF603" w:rsidR="00095AAC" w:rsidRPr="00DA0945" w:rsidRDefault="00583B82" w:rsidP="008572DA">
            <w:pPr>
              <w:spacing w:before="40" w:after="40"/>
              <w:jc w:val="center"/>
              <w:rPr>
                <w:rFonts w:ascii="Arial" w:hAnsi="Arial" w:cs="Arial"/>
                <w:color w:val="000000" w:themeColor="text1"/>
                <w:sz w:val="24"/>
                <w:szCs w:val="24"/>
              </w:rPr>
            </w:pPr>
            <w:r w:rsidRPr="00DA0945">
              <w:rPr>
                <w:rFonts w:ascii="Arial" w:hAnsi="Arial" w:cs="Arial"/>
                <w:color w:val="000000" w:themeColor="text1"/>
                <w:sz w:val="24"/>
                <w:szCs w:val="24"/>
              </w:rPr>
              <w:t>0</w:t>
            </w:r>
          </w:p>
        </w:tc>
        <w:tc>
          <w:tcPr>
            <w:tcW w:w="2610" w:type="dxa"/>
          </w:tcPr>
          <w:p w14:paraId="09A9CFD2" w14:textId="0460835B" w:rsidR="00095AAC" w:rsidRPr="00DA0945" w:rsidRDefault="00095AAC" w:rsidP="00827994">
            <w:pPr>
              <w:spacing w:before="40" w:after="40"/>
              <w:jc w:val="center"/>
              <w:rPr>
                <w:rFonts w:ascii="Arial" w:hAnsi="Arial" w:cs="Arial"/>
                <w:sz w:val="24"/>
                <w:szCs w:val="24"/>
              </w:rPr>
            </w:pPr>
            <w:r w:rsidRPr="00DA0945">
              <w:rPr>
                <w:rFonts w:ascii="Arial" w:hAnsi="Arial" w:cs="Arial"/>
                <w:sz w:val="24"/>
                <w:szCs w:val="24"/>
              </w:rPr>
              <w:t>(</w:t>
            </w:r>
            <w:r w:rsidR="00020032" w:rsidRPr="00DA0945">
              <w:rPr>
                <w:rFonts w:ascii="Arial" w:hAnsi="Arial" w:cs="Arial"/>
                <w:sz w:val="24"/>
                <w:szCs w:val="24"/>
              </w:rPr>
              <w:t>a</w:t>
            </w:r>
            <w:r w:rsidRPr="00DA0945">
              <w:rPr>
                <w:rFonts w:ascii="Arial" w:hAnsi="Arial" w:cs="Arial"/>
                <w:sz w:val="24"/>
                <w:szCs w:val="24"/>
              </w:rPr>
              <w:t>)</w:t>
            </w:r>
          </w:p>
        </w:tc>
        <w:tc>
          <w:tcPr>
            <w:tcW w:w="990" w:type="dxa"/>
          </w:tcPr>
          <w:p w14:paraId="52965BD7" w14:textId="77777777" w:rsidR="00095AAC" w:rsidRPr="00DA0945" w:rsidRDefault="00095AAC" w:rsidP="008572DA">
            <w:pPr>
              <w:spacing w:before="40" w:after="40"/>
              <w:jc w:val="center"/>
              <w:rPr>
                <w:rFonts w:ascii="Arial" w:hAnsi="Arial" w:cs="Arial"/>
                <w:sz w:val="24"/>
                <w:szCs w:val="24"/>
              </w:rPr>
            </w:pPr>
            <w:r w:rsidRPr="00DA0945">
              <w:rPr>
                <w:rFonts w:ascii="Arial" w:hAnsi="Arial" w:cs="Arial"/>
                <w:sz w:val="24"/>
                <w:szCs w:val="24"/>
              </w:rPr>
              <w:t>0</w:t>
            </w:r>
          </w:p>
        </w:tc>
        <w:tc>
          <w:tcPr>
            <w:tcW w:w="2071" w:type="dxa"/>
          </w:tcPr>
          <w:p w14:paraId="6D4E3BEB" w14:textId="77777777" w:rsidR="00095AAC" w:rsidRPr="00DA0945" w:rsidRDefault="00095AAC" w:rsidP="005D3BD9">
            <w:pPr>
              <w:spacing w:before="40" w:after="40"/>
              <w:rPr>
                <w:rFonts w:ascii="Arial" w:hAnsi="Arial" w:cs="Arial"/>
                <w:sz w:val="24"/>
                <w:szCs w:val="24"/>
              </w:rPr>
            </w:pPr>
            <w:r w:rsidRPr="00DA0945">
              <w:rPr>
                <w:rFonts w:ascii="Arial" w:hAnsi="Arial" w:cs="Arial"/>
                <w:sz w:val="24"/>
                <w:szCs w:val="24"/>
              </w:rPr>
              <w:t>Human and animal fecal waste</w:t>
            </w:r>
          </w:p>
        </w:tc>
      </w:tr>
    </w:tbl>
    <w:p w14:paraId="5AF47EF1" w14:textId="059BEA77" w:rsidR="00BF6317" w:rsidRPr="00DA0945" w:rsidRDefault="00BF6317" w:rsidP="00E1732D">
      <w:pPr>
        <w:rPr>
          <w:rFonts w:ascii="Arial" w:hAnsi="Arial" w:cs="Arial"/>
          <w:sz w:val="24"/>
          <w:szCs w:val="24"/>
        </w:rPr>
      </w:pPr>
    </w:p>
    <w:p w14:paraId="0F753E9D" w14:textId="497E97BE" w:rsidR="00095AAC" w:rsidRPr="00DA0945" w:rsidRDefault="00BF6317" w:rsidP="00E1732D">
      <w:pPr>
        <w:rPr>
          <w:rFonts w:ascii="Arial" w:hAnsi="Arial" w:cs="Arial"/>
          <w:sz w:val="24"/>
          <w:szCs w:val="24"/>
        </w:rPr>
      </w:pPr>
      <w:r w:rsidRPr="00DA0945">
        <w:rPr>
          <w:rFonts w:ascii="Arial" w:hAnsi="Arial" w:cs="Arial"/>
          <w:sz w:val="24"/>
          <w:szCs w:val="24"/>
        </w:rPr>
        <w:lastRenderedPageBreak/>
        <w:t>(</w:t>
      </w:r>
      <w:r w:rsidR="00020032" w:rsidRPr="00DA0945">
        <w:rPr>
          <w:rFonts w:ascii="Arial" w:hAnsi="Arial" w:cs="Arial"/>
          <w:sz w:val="24"/>
          <w:szCs w:val="24"/>
        </w:rPr>
        <w:t>a</w:t>
      </w:r>
      <w:r w:rsidRPr="00DA0945">
        <w:rPr>
          <w:rFonts w:ascii="Arial" w:hAnsi="Arial" w:cs="Arial"/>
          <w:sz w:val="24"/>
          <w:szCs w:val="24"/>
        </w:rPr>
        <w:t xml:space="preserve">) Routine and repeat samples are total coliform-positive and either is </w:t>
      </w:r>
      <w:r w:rsidRPr="00DA0945">
        <w:rPr>
          <w:rFonts w:ascii="Arial" w:hAnsi="Arial" w:cs="Arial"/>
          <w:i/>
          <w:sz w:val="24"/>
          <w:szCs w:val="24"/>
        </w:rPr>
        <w:t>E. coli</w:t>
      </w:r>
      <w:r w:rsidRPr="00DA0945">
        <w:rPr>
          <w:rFonts w:ascii="Arial" w:hAnsi="Arial" w:cs="Arial"/>
          <w:sz w:val="24"/>
          <w:szCs w:val="24"/>
        </w:rPr>
        <w:t>-</w:t>
      </w:r>
      <w:proofErr w:type="gramStart"/>
      <w:r w:rsidRPr="00DA0945">
        <w:rPr>
          <w:rFonts w:ascii="Arial" w:hAnsi="Arial" w:cs="Arial"/>
          <w:sz w:val="24"/>
          <w:szCs w:val="24"/>
        </w:rPr>
        <w:t>positive</w:t>
      </w:r>
      <w:proofErr w:type="gramEnd"/>
      <w:r w:rsidRPr="00DA0945">
        <w:rPr>
          <w:rFonts w:ascii="Arial" w:hAnsi="Arial" w:cs="Arial"/>
          <w:sz w:val="24"/>
          <w:szCs w:val="24"/>
        </w:rPr>
        <w:t xml:space="preserve"> or system fails to take repeat samples following </w:t>
      </w:r>
      <w:r w:rsidRPr="00DA0945">
        <w:rPr>
          <w:rFonts w:ascii="Arial" w:hAnsi="Arial" w:cs="Arial"/>
          <w:i/>
          <w:sz w:val="24"/>
          <w:szCs w:val="24"/>
        </w:rPr>
        <w:t>E. coli</w:t>
      </w:r>
      <w:r w:rsidRPr="00DA0945">
        <w:rPr>
          <w:rFonts w:ascii="Arial" w:hAnsi="Arial" w:cs="Arial"/>
          <w:sz w:val="24"/>
          <w:szCs w:val="24"/>
        </w:rPr>
        <w:t xml:space="preserve">-positive routine sample or system fails to analyze total coliform-positive repeat sample for </w:t>
      </w:r>
      <w:r w:rsidRPr="00DA0945">
        <w:rPr>
          <w:rFonts w:ascii="Arial" w:hAnsi="Arial" w:cs="Arial"/>
          <w:i/>
          <w:sz w:val="24"/>
          <w:szCs w:val="24"/>
        </w:rPr>
        <w:t>E. coli</w:t>
      </w:r>
      <w:r w:rsidRPr="00DA0945">
        <w:rPr>
          <w:rFonts w:ascii="Arial" w:hAnsi="Arial" w:cs="Arial"/>
          <w:sz w:val="24"/>
          <w:szCs w:val="24"/>
        </w:rPr>
        <w:t>.</w:t>
      </w:r>
    </w:p>
    <w:p w14:paraId="19F1AA7D" w14:textId="67264AF5" w:rsidR="00E0214A" w:rsidRPr="00DA0945" w:rsidRDefault="00E0214A" w:rsidP="00E1732D">
      <w:pPr>
        <w:rPr>
          <w:rFonts w:ascii="Arial" w:hAnsi="Arial" w:cs="Arial"/>
          <w:sz w:val="24"/>
          <w:szCs w:val="24"/>
        </w:rPr>
      </w:pPr>
    </w:p>
    <w:p w14:paraId="43169922" w14:textId="0556D863" w:rsidR="00E0214A" w:rsidRPr="00DA0945" w:rsidRDefault="00E0214A" w:rsidP="00E1732D">
      <w:pPr>
        <w:rPr>
          <w:rFonts w:ascii="Arial" w:hAnsi="Arial" w:cs="Arial"/>
          <w:b/>
          <w:bCs/>
          <w:sz w:val="24"/>
          <w:szCs w:val="24"/>
        </w:rPr>
      </w:pPr>
      <w:r w:rsidRPr="00DA0945">
        <w:rPr>
          <w:rFonts w:ascii="Arial" w:hAnsi="Arial" w:cs="Arial"/>
          <w:b/>
          <w:bCs/>
          <w:sz w:val="24"/>
          <w:szCs w:val="24"/>
        </w:rPr>
        <w:t xml:space="preserve">Table 1.A. Compliance with Total Coliform MCL </w:t>
      </w:r>
      <w:r w:rsidR="003D622F" w:rsidRPr="00DA0945">
        <w:rPr>
          <w:rFonts w:ascii="Arial" w:hAnsi="Arial" w:cs="Arial"/>
          <w:b/>
          <w:bCs/>
          <w:sz w:val="24"/>
          <w:szCs w:val="24"/>
        </w:rPr>
        <w:t xml:space="preserve">between January 1, </w:t>
      </w:r>
      <w:proofErr w:type="gramStart"/>
      <w:r w:rsidR="003D622F" w:rsidRPr="00DA0945">
        <w:rPr>
          <w:rFonts w:ascii="Arial" w:hAnsi="Arial" w:cs="Arial"/>
          <w:b/>
          <w:bCs/>
          <w:sz w:val="24"/>
          <w:szCs w:val="24"/>
        </w:rPr>
        <w:t>2021</w:t>
      </w:r>
      <w:proofErr w:type="gramEnd"/>
      <w:r w:rsidR="003D622F" w:rsidRPr="00DA0945">
        <w:rPr>
          <w:rFonts w:ascii="Arial" w:hAnsi="Arial" w:cs="Arial"/>
          <w:b/>
          <w:bCs/>
          <w:sz w:val="24"/>
          <w:szCs w:val="24"/>
        </w:rPr>
        <w:t xml:space="preserve"> and June 30, 2021 (</w:t>
      </w:r>
      <w:r w:rsidR="007F6E56" w:rsidRPr="00DA0945">
        <w:rPr>
          <w:rFonts w:ascii="Arial" w:hAnsi="Arial" w:cs="Arial"/>
          <w:b/>
          <w:bCs/>
          <w:sz w:val="24"/>
          <w:szCs w:val="24"/>
        </w:rPr>
        <w:t>i</w:t>
      </w:r>
      <w:r w:rsidR="003D622F" w:rsidRPr="00DA0945">
        <w:rPr>
          <w:rFonts w:ascii="Arial" w:hAnsi="Arial" w:cs="Arial"/>
          <w:b/>
          <w:bCs/>
          <w:sz w:val="24"/>
          <w:szCs w:val="24"/>
        </w:rPr>
        <w:t>nclusive)</w:t>
      </w:r>
    </w:p>
    <w:p w14:paraId="15DFE267" w14:textId="48FD45BC" w:rsidR="00E0214A" w:rsidRPr="00DA0945"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DA0945" w14:paraId="221E3497" w14:textId="77777777" w:rsidTr="0019131E">
        <w:trPr>
          <w:cantSplit/>
          <w:trHeight w:val="611"/>
          <w:tblHeader/>
        </w:trPr>
        <w:tc>
          <w:tcPr>
            <w:tcW w:w="2065" w:type="dxa"/>
            <w:vAlign w:val="center"/>
          </w:tcPr>
          <w:p w14:paraId="56EE3CC6" w14:textId="77777777" w:rsidR="00E0214A" w:rsidRPr="00DA0945" w:rsidRDefault="00E0214A" w:rsidP="0019131E">
            <w:pPr>
              <w:spacing w:before="40" w:after="40"/>
              <w:jc w:val="center"/>
              <w:rPr>
                <w:rFonts w:ascii="Arial" w:hAnsi="Arial" w:cs="Arial"/>
                <w:b/>
                <w:bCs/>
                <w:sz w:val="24"/>
                <w:szCs w:val="24"/>
              </w:rPr>
            </w:pPr>
            <w:r w:rsidRPr="00DA0945">
              <w:rPr>
                <w:rFonts w:ascii="Arial" w:hAnsi="Arial" w:cs="Arial"/>
                <w:b/>
                <w:bCs/>
                <w:sz w:val="24"/>
                <w:szCs w:val="24"/>
              </w:rPr>
              <w:t xml:space="preserve">Microbiological Contaminants </w:t>
            </w:r>
          </w:p>
        </w:tc>
        <w:tc>
          <w:tcPr>
            <w:tcW w:w="1617" w:type="dxa"/>
            <w:vAlign w:val="center"/>
          </w:tcPr>
          <w:p w14:paraId="0C9E4C01" w14:textId="77777777" w:rsidR="00E0214A" w:rsidRPr="00DA0945" w:rsidRDefault="00E0214A" w:rsidP="0019131E">
            <w:pPr>
              <w:spacing w:before="40" w:after="40"/>
              <w:jc w:val="center"/>
              <w:rPr>
                <w:rFonts w:ascii="Arial" w:hAnsi="Arial" w:cs="Arial"/>
                <w:b/>
                <w:bCs/>
                <w:sz w:val="24"/>
                <w:szCs w:val="24"/>
              </w:rPr>
            </w:pPr>
            <w:r w:rsidRPr="00DA0945">
              <w:rPr>
                <w:rFonts w:ascii="Arial" w:hAnsi="Arial" w:cs="Arial"/>
                <w:b/>
                <w:bCs/>
                <w:sz w:val="24"/>
                <w:szCs w:val="24"/>
              </w:rPr>
              <w:t>Highest No. of Detections</w:t>
            </w:r>
          </w:p>
        </w:tc>
        <w:tc>
          <w:tcPr>
            <w:tcW w:w="1443" w:type="dxa"/>
            <w:vAlign w:val="center"/>
          </w:tcPr>
          <w:p w14:paraId="2FD66E33" w14:textId="77777777" w:rsidR="00E0214A" w:rsidRPr="00DA0945" w:rsidRDefault="00E0214A" w:rsidP="0019131E">
            <w:pPr>
              <w:spacing w:before="40" w:after="40"/>
              <w:jc w:val="center"/>
              <w:rPr>
                <w:rFonts w:ascii="Arial" w:hAnsi="Arial" w:cs="Arial"/>
                <w:b/>
                <w:bCs/>
                <w:sz w:val="24"/>
                <w:szCs w:val="24"/>
              </w:rPr>
            </w:pPr>
            <w:r w:rsidRPr="00DA0945">
              <w:rPr>
                <w:rFonts w:ascii="Arial" w:hAnsi="Arial" w:cs="Arial"/>
                <w:b/>
                <w:bCs/>
                <w:sz w:val="24"/>
                <w:szCs w:val="24"/>
              </w:rPr>
              <w:t>No. of Months in Violation</w:t>
            </w:r>
          </w:p>
        </w:tc>
        <w:tc>
          <w:tcPr>
            <w:tcW w:w="2610" w:type="dxa"/>
            <w:vAlign w:val="center"/>
          </w:tcPr>
          <w:p w14:paraId="504E57F8" w14:textId="77777777" w:rsidR="00E0214A" w:rsidRPr="00DA0945" w:rsidRDefault="00E0214A" w:rsidP="0019131E">
            <w:pPr>
              <w:spacing w:before="40" w:after="40"/>
              <w:jc w:val="center"/>
              <w:rPr>
                <w:rFonts w:ascii="Arial" w:hAnsi="Arial" w:cs="Arial"/>
                <w:b/>
                <w:bCs/>
                <w:sz w:val="24"/>
                <w:szCs w:val="24"/>
              </w:rPr>
            </w:pPr>
            <w:r w:rsidRPr="00DA0945">
              <w:rPr>
                <w:rFonts w:ascii="Arial" w:hAnsi="Arial" w:cs="Arial"/>
                <w:b/>
                <w:bCs/>
                <w:sz w:val="24"/>
                <w:szCs w:val="24"/>
              </w:rPr>
              <w:t>MCL</w:t>
            </w:r>
          </w:p>
        </w:tc>
        <w:tc>
          <w:tcPr>
            <w:tcW w:w="990" w:type="dxa"/>
            <w:vAlign w:val="center"/>
          </w:tcPr>
          <w:p w14:paraId="68919CD5" w14:textId="77777777" w:rsidR="00E0214A" w:rsidRPr="00DA0945" w:rsidRDefault="00E0214A" w:rsidP="0019131E">
            <w:pPr>
              <w:spacing w:before="40" w:after="40"/>
              <w:jc w:val="center"/>
              <w:rPr>
                <w:rFonts w:ascii="Arial" w:hAnsi="Arial" w:cs="Arial"/>
                <w:b/>
                <w:bCs/>
                <w:sz w:val="24"/>
                <w:szCs w:val="24"/>
              </w:rPr>
            </w:pPr>
            <w:r w:rsidRPr="00DA0945">
              <w:rPr>
                <w:rFonts w:ascii="Arial" w:hAnsi="Arial" w:cs="Arial"/>
                <w:b/>
                <w:bCs/>
                <w:sz w:val="24"/>
                <w:szCs w:val="24"/>
              </w:rPr>
              <w:t>MCLG</w:t>
            </w:r>
          </w:p>
        </w:tc>
        <w:tc>
          <w:tcPr>
            <w:tcW w:w="2071" w:type="dxa"/>
            <w:vAlign w:val="center"/>
          </w:tcPr>
          <w:p w14:paraId="353A8C1E" w14:textId="77777777" w:rsidR="00E0214A" w:rsidRPr="00DA0945" w:rsidRDefault="00E0214A" w:rsidP="0019131E">
            <w:pPr>
              <w:spacing w:before="40" w:after="40"/>
              <w:jc w:val="center"/>
              <w:rPr>
                <w:rFonts w:ascii="Arial" w:hAnsi="Arial" w:cs="Arial"/>
                <w:b/>
                <w:bCs/>
                <w:sz w:val="24"/>
                <w:szCs w:val="24"/>
              </w:rPr>
            </w:pPr>
            <w:r w:rsidRPr="00DA0945">
              <w:rPr>
                <w:rFonts w:ascii="Arial" w:hAnsi="Arial" w:cs="Arial"/>
                <w:b/>
                <w:bCs/>
                <w:sz w:val="24"/>
                <w:szCs w:val="24"/>
              </w:rPr>
              <w:t>Typical Source of Bacteria</w:t>
            </w:r>
          </w:p>
        </w:tc>
      </w:tr>
      <w:tr w:rsidR="00015E3A" w:rsidRPr="00DA0945" w14:paraId="25C2E342" w14:textId="77777777" w:rsidTr="009E4BDC">
        <w:trPr>
          <w:cantSplit/>
          <w:trHeight w:val="611"/>
          <w:tblHeader/>
        </w:trPr>
        <w:tc>
          <w:tcPr>
            <w:tcW w:w="2065" w:type="dxa"/>
          </w:tcPr>
          <w:p w14:paraId="014BE714" w14:textId="4EAF24D8" w:rsidR="00015E3A" w:rsidRPr="00DA0945" w:rsidRDefault="00015E3A" w:rsidP="009E4BDC">
            <w:pPr>
              <w:spacing w:before="40" w:after="40"/>
              <w:rPr>
                <w:rFonts w:ascii="Arial" w:hAnsi="Arial" w:cs="Arial"/>
                <w:sz w:val="24"/>
                <w:szCs w:val="24"/>
              </w:rPr>
            </w:pPr>
            <w:r w:rsidRPr="00DA0945">
              <w:rPr>
                <w:rFonts w:ascii="Arial" w:hAnsi="Arial" w:cs="Arial"/>
                <w:sz w:val="24"/>
                <w:szCs w:val="24"/>
              </w:rPr>
              <w:t xml:space="preserve">Total Coliform Bacteria </w:t>
            </w:r>
          </w:p>
        </w:tc>
        <w:tc>
          <w:tcPr>
            <w:tcW w:w="1617" w:type="dxa"/>
          </w:tcPr>
          <w:p w14:paraId="08C90173" w14:textId="77777777" w:rsidR="00015E3A" w:rsidRPr="00DA0945" w:rsidRDefault="00015E3A" w:rsidP="005D48A3">
            <w:pPr>
              <w:spacing w:before="40" w:after="40"/>
              <w:jc w:val="center"/>
              <w:rPr>
                <w:rFonts w:ascii="Arial" w:hAnsi="Arial" w:cs="Arial"/>
                <w:sz w:val="24"/>
                <w:szCs w:val="24"/>
              </w:rPr>
            </w:pPr>
            <w:r w:rsidRPr="00DA0945">
              <w:rPr>
                <w:rFonts w:ascii="Arial" w:hAnsi="Arial" w:cs="Arial"/>
                <w:sz w:val="24"/>
                <w:szCs w:val="24"/>
              </w:rPr>
              <w:t>(In a month)</w:t>
            </w:r>
          </w:p>
          <w:p w14:paraId="2BB24EC4" w14:textId="77777777" w:rsidR="00015E3A" w:rsidRPr="00DA0945" w:rsidRDefault="00015E3A" w:rsidP="005D48A3">
            <w:pPr>
              <w:spacing w:before="40" w:after="40"/>
              <w:jc w:val="center"/>
              <w:rPr>
                <w:rFonts w:ascii="Arial" w:hAnsi="Arial" w:cs="Arial"/>
                <w:sz w:val="24"/>
                <w:szCs w:val="24"/>
              </w:rPr>
            </w:pPr>
            <w:r w:rsidRPr="00DA0945">
              <w:rPr>
                <w:rFonts w:ascii="Arial" w:hAnsi="Arial" w:cs="Arial"/>
                <w:sz w:val="24"/>
                <w:szCs w:val="24"/>
              </w:rPr>
              <w:t>[Enter No.</w:t>
            </w:r>
            <w:r w:rsidR="009E4BDC" w:rsidRPr="00DA0945">
              <w:rPr>
                <w:rFonts w:ascii="Arial" w:hAnsi="Arial" w:cs="Arial"/>
                <w:sz w:val="24"/>
                <w:szCs w:val="24"/>
              </w:rPr>
              <w:t>]</w:t>
            </w:r>
          </w:p>
          <w:p w14:paraId="57ECA3E2" w14:textId="72847BA2" w:rsidR="00DA0945" w:rsidRPr="00DA0945" w:rsidRDefault="00DA0945" w:rsidP="005D48A3">
            <w:pPr>
              <w:spacing w:before="40" w:after="40"/>
              <w:jc w:val="center"/>
              <w:rPr>
                <w:rFonts w:ascii="Arial" w:hAnsi="Arial" w:cs="Arial"/>
                <w:sz w:val="24"/>
                <w:szCs w:val="24"/>
              </w:rPr>
            </w:pPr>
            <w:r w:rsidRPr="00DA0945">
              <w:rPr>
                <w:rFonts w:ascii="Arial" w:hAnsi="Arial" w:cs="Arial"/>
                <w:sz w:val="24"/>
                <w:szCs w:val="24"/>
              </w:rPr>
              <w:t>0</w:t>
            </w:r>
          </w:p>
        </w:tc>
        <w:tc>
          <w:tcPr>
            <w:tcW w:w="1443" w:type="dxa"/>
          </w:tcPr>
          <w:p w14:paraId="7C7BD9E6" w14:textId="77777777" w:rsidR="00015E3A" w:rsidRPr="00DA0945" w:rsidRDefault="009E4BDC" w:rsidP="009E4BDC">
            <w:pPr>
              <w:spacing w:before="40" w:after="40"/>
              <w:rPr>
                <w:rFonts w:ascii="Arial" w:hAnsi="Arial" w:cs="Arial"/>
                <w:sz w:val="24"/>
                <w:szCs w:val="24"/>
              </w:rPr>
            </w:pPr>
            <w:r w:rsidRPr="00DA0945">
              <w:rPr>
                <w:rFonts w:ascii="Arial" w:hAnsi="Arial" w:cs="Arial"/>
                <w:sz w:val="24"/>
                <w:szCs w:val="24"/>
              </w:rPr>
              <w:t>[Enter No.]</w:t>
            </w:r>
          </w:p>
          <w:p w14:paraId="2C580918" w14:textId="36635A2C" w:rsidR="00DA0945" w:rsidRPr="00DA0945" w:rsidRDefault="00DA0945" w:rsidP="009E4BDC">
            <w:pPr>
              <w:spacing w:before="40" w:after="40"/>
              <w:rPr>
                <w:rFonts w:ascii="Arial" w:hAnsi="Arial" w:cs="Arial"/>
                <w:sz w:val="24"/>
                <w:szCs w:val="24"/>
              </w:rPr>
            </w:pPr>
            <w:r w:rsidRPr="00DA0945">
              <w:rPr>
                <w:rFonts w:ascii="Arial" w:hAnsi="Arial" w:cs="Arial"/>
                <w:sz w:val="24"/>
                <w:szCs w:val="24"/>
              </w:rPr>
              <w:t>0</w:t>
            </w:r>
          </w:p>
        </w:tc>
        <w:tc>
          <w:tcPr>
            <w:tcW w:w="2610" w:type="dxa"/>
          </w:tcPr>
          <w:p w14:paraId="4861A38D" w14:textId="7F9271C4" w:rsidR="00015E3A" w:rsidRPr="00DA0945" w:rsidRDefault="009E4BDC" w:rsidP="009E4BDC">
            <w:pPr>
              <w:spacing w:before="40" w:after="40"/>
              <w:rPr>
                <w:rFonts w:ascii="Arial" w:hAnsi="Arial" w:cs="Arial"/>
                <w:sz w:val="24"/>
                <w:szCs w:val="24"/>
              </w:rPr>
            </w:pPr>
            <w:r w:rsidRPr="00DA0945">
              <w:rPr>
                <w:rFonts w:ascii="Arial" w:hAnsi="Arial" w:cs="Arial"/>
                <w:sz w:val="24"/>
                <w:szCs w:val="24"/>
              </w:rPr>
              <w:t>1 positive monthly sample (a)</w:t>
            </w:r>
          </w:p>
        </w:tc>
        <w:tc>
          <w:tcPr>
            <w:tcW w:w="990" w:type="dxa"/>
          </w:tcPr>
          <w:p w14:paraId="64CC3D26" w14:textId="6310AAC8" w:rsidR="00015E3A" w:rsidRPr="00DA0945" w:rsidRDefault="009E4BDC" w:rsidP="009E4BDC">
            <w:pPr>
              <w:spacing w:before="40" w:after="40"/>
              <w:rPr>
                <w:rFonts w:ascii="Arial" w:hAnsi="Arial" w:cs="Arial"/>
                <w:sz w:val="24"/>
                <w:szCs w:val="24"/>
              </w:rPr>
            </w:pPr>
            <w:r w:rsidRPr="00DA0945">
              <w:rPr>
                <w:rFonts w:ascii="Arial" w:hAnsi="Arial" w:cs="Arial"/>
                <w:sz w:val="24"/>
                <w:szCs w:val="24"/>
              </w:rPr>
              <w:t>0</w:t>
            </w:r>
          </w:p>
        </w:tc>
        <w:tc>
          <w:tcPr>
            <w:tcW w:w="2071" w:type="dxa"/>
          </w:tcPr>
          <w:p w14:paraId="0A52CE59" w14:textId="1ED79575" w:rsidR="00015E3A" w:rsidRPr="00DA0945" w:rsidRDefault="009E4BDC" w:rsidP="009E4BDC">
            <w:pPr>
              <w:spacing w:before="40" w:after="40"/>
              <w:rPr>
                <w:rFonts w:ascii="Arial" w:hAnsi="Arial" w:cs="Arial"/>
                <w:sz w:val="24"/>
                <w:szCs w:val="24"/>
              </w:rPr>
            </w:pPr>
            <w:r w:rsidRPr="00DA0945">
              <w:rPr>
                <w:rFonts w:ascii="Arial" w:hAnsi="Arial" w:cs="Arial"/>
                <w:sz w:val="24"/>
                <w:szCs w:val="24"/>
              </w:rPr>
              <w:t>Naturally present in the environment</w:t>
            </w:r>
          </w:p>
        </w:tc>
      </w:tr>
      <w:tr w:rsidR="009E4BDC" w:rsidRPr="00DA0945" w14:paraId="10AB91A4" w14:textId="77777777" w:rsidTr="009E4BDC">
        <w:trPr>
          <w:cantSplit/>
          <w:trHeight w:val="611"/>
          <w:tblHeader/>
        </w:trPr>
        <w:tc>
          <w:tcPr>
            <w:tcW w:w="2065" w:type="dxa"/>
          </w:tcPr>
          <w:p w14:paraId="082A8E41" w14:textId="4BEE5AE0" w:rsidR="009E4BDC" w:rsidRPr="00DA0945" w:rsidRDefault="009E4BDC" w:rsidP="009E4BDC">
            <w:pPr>
              <w:spacing w:before="40" w:after="40"/>
              <w:rPr>
                <w:rFonts w:ascii="Arial" w:hAnsi="Arial" w:cs="Arial"/>
                <w:sz w:val="24"/>
                <w:szCs w:val="24"/>
              </w:rPr>
            </w:pPr>
            <w:r w:rsidRPr="00DA0945">
              <w:rPr>
                <w:rFonts w:ascii="Arial" w:hAnsi="Arial" w:cs="Arial"/>
                <w:sz w:val="24"/>
                <w:szCs w:val="24"/>
              </w:rPr>
              <w:t xml:space="preserve">Fecal Coliform </w:t>
            </w:r>
            <w:r w:rsidR="00BE7ABC" w:rsidRPr="00DA0945">
              <w:rPr>
                <w:rFonts w:ascii="Arial" w:hAnsi="Arial" w:cs="Arial"/>
                <w:sz w:val="24"/>
                <w:szCs w:val="24"/>
              </w:rPr>
              <w:t>and</w:t>
            </w:r>
            <w:r w:rsidRPr="00DA0945">
              <w:rPr>
                <w:rFonts w:ascii="Arial" w:hAnsi="Arial" w:cs="Arial"/>
                <w:sz w:val="24"/>
                <w:szCs w:val="24"/>
              </w:rPr>
              <w:t xml:space="preserve"> </w:t>
            </w:r>
            <w:r w:rsidRPr="00DA0945">
              <w:rPr>
                <w:rFonts w:ascii="Arial" w:hAnsi="Arial" w:cs="Arial"/>
                <w:i/>
                <w:iCs/>
                <w:sz w:val="24"/>
                <w:szCs w:val="24"/>
              </w:rPr>
              <w:t xml:space="preserve">E. coli </w:t>
            </w:r>
          </w:p>
        </w:tc>
        <w:tc>
          <w:tcPr>
            <w:tcW w:w="1617" w:type="dxa"/>
          </w:tcPr>
          <w:p w14:paraId="3A6D8E6A" w14:textId="77777777" w:rsidR="009E4BDC" w:rsidRPr="00DA0945" w:rsidRDefault="009E4BDC" w:rsidP="005D48A3">
            <w:pPr>
              <w:spacing w:before="40" w:after="40"/>
              <w:jc w:val="center"/>
              <w:rPr>
                <w:rFonts w:ascii="Arial" w:hAnsi="Arial" w:cs="Arial"/>
                <w:sz w:val="24"/>
                <w:szCs w:val="24"/>
              </w:rPr>
            </w:pPr>
            <w:r w:rsidRPr="00DA0945">
              <w:rPr>
                <w:rFonts w:ascii="Arial" w:hAnsi="Arial" w:cs="Arial"/>
                <w:sz w:val="24"/>
                <w:szCs w:val="24"/>
              </w:rPr>
              <w:t>(</w:t>
            </w:r>
            <w:proofErr w:type="gramStart"/>
            <w:r w:rsidRPr="00DA0945">
              <w:rPr>
                <w:rFonts w:ascii="Arial" w:hAnsi="Arial" w:cs="Arial"/>
                <w:sz w:val="24"/>
                <w:szCs w:val="24"/>
              </w:rPr>
              <w:t>in</w:t>
            </w:r>
            <w:proofErr w:type="gramEnd"/>
            <w:r w:rsidRPr="00DA0945">
              <w:rPr>
                <w:rFonts w:ascii="Arial" w:hAnsi="Arial" w:cs="Arial"/>
                <w:sz w:val="24"/>
                <w:szCs w:val="24"/>
              </w:rPr>
              <w:t xml:space="preserve"> the year)</w:t>
            </w:r>
          </w:p>
          <w:p w14:paraId="0376D55E" w14:textId="77777777" w:rsidR="005D48A3" w:rsidRPr="00DA0945" w:rsidRDefault="009E4BDC" w:rsidP="00B01942">
            <w:pPr>
              <w:spacing w:before="40" w:after="40"/>
              <w:jc w:val="center"/>
              <w:rPr>
                <w:rFonts w:ascii="Arial" w:hAnsi="Arial" w:cs="Arial"/>
                <w:sz w:val="24"/>
                <w:szCs w:val="24"/>
              </w:rPr>
            </w:pPr>
            <w:r w:rsidRPr="00DA0945">
              <w:rPr>
                <w:rFonts w:ascii="Arial" w:hAnsi="Arial" w:cs="Arial"/>
                <w:sz w:val="24"/>
                <w:szCs w:val="24"/>
              </w:rPr>
              <w:t>[Enter No.]</w:t>
            </w:r>
          </w:p>
          <w:p w14:paraId="63A01207" w14:textId="00E43378" w:rsidR="00DA0945" w:rsidRPr="00DA0945" w:rsidRDefault="00DA0945" w:rsidP="00B01942">
            <w:pPr>
              <w:spacing w:before="40" w:after="40"/>
              <w:jc w:val="center"/>
              <w:rPr>
                <w:rFonts w:ascii="Arial" w:hAnsi="Arial" w:cs="Arial"/>
                <w:sz w:val="24"/>
                <w:szCs w:val="24"/>
              </w:rPr>
            </w:pPr>
            <w:r w:rsidRPr="00DA0945">
              <w:rPr>
                <w:rFonts w:ascii="Arial" w:hAnsi="Arial" w:cs="Arial"/>
                <w:sz w:val="24"/>
                <w:szCs w:val="24"/>
              </w:rPr>
              <w:t>0</w:t>
            </w:r>
          </w:p>
        </w:tc>
        <w:tc>
          <w:tcPr>
            <w:tcW w:w="1443" w:type="dxa"/>
          </w:tcPr>
          <w:p w14:paraId="3E46F399" w14:textId="77777777" w:rsidR="009E4BDC" w:rsidRPr="00DA0945" w:rsidRDefault="009E4BDC" w:rsidP="009E4BDC">
            <w:pPr>
              <w:spacing w:before="40" w:after="40"/>
              <w:rPr>
                <w:rFonts w:ascii="Arial" w:hAnsi="Arial" w:cs="Arial"/>
                <w:sz w:val="24"/>
                <w:szCs w:val="24"/>
              </w:rPr>
            </w:pPr>
            <w:r w:rsidRPr="00DA0945">
              <w:rPr>
                <w:rFonts w:ascii="Arial" w:hAnsi="Arial" w:cs="Arial"/>
                <w:sz w:val="24"/>
                <w:szCs w:val="24"/>
              </w:rPr>
              <w:t>[Enter No.]</w:t>
            </w:r>
          </w:p>
          <w:p w14:paraId="0EE07C26" w14:textId="42FC141E" w:rsidR="00DA0945" w:rsidRPr="00DA0945" w:rsidRDefault="00DA0945" w:rsidP="009E4BDC">
            <w:pPr>
              <w:spacing w:before="40" w:after="40"/>
              <w:rPr>
                <w:rFonts w:ascii="Arial" w:hAnsi="Arial" w:cs="Arial"/>
                <w:sz w:val="24"/>
                <w:szCs w:val="24"/>
              </w:rPr>
            </w:pPr>
            <w:r w:rsidRPr="00DA0945">
              <w:rPr>
                <w:rFonts w:ascii="Arial" w:hAnsi="Arial" w:cs="Arial"/>
                <w:sz w:val="24"/>
                <w:szCs w:val="24"/>
              </w:rPr>
              <w:t>0</w:t>
            </w:r>
          </w:p>
        </w:tc>
        <w:tc>
          <w:tcPr>
            <w:tcW w:w="2610" w:type="dxa"/>
          </w:tcPr>
          <w:p w14:paraId="55077CF8" w14:textId="2BFF9276" w:rsidR="009E4BDC" w:rsidRPr="00DA0945" w:rsidRDefault="00020032" w:rsidP="009E4BDC">
            <w:pPr>
              <w:spacing w:before="40" w:after="40"/>
              <w:rPr>
                <w:rFonts w:ascii="Arial" w:hAnsi="Arial" w:cs="Arial"/>
                <w:sz w:val="24"/>
                <w:szCs w:val="24"/>
              </w:rPr>
            </w:pPr>
            <w:r w:rsidRPr="00DA0945">
              <w:rPr>
                <w:rFonts w:ascii="Arial" w:hAnsi="Arial" w:cs="Arial"/>
                <w:sz w:val="24"/>
                <w:szCs w:val="24"/>
              </w:rPr>
              <w:t>0</w:t>
            </w:r>
          </w:p>
        </w:tc>
        <w:tc>
          <w:tcPr>
            <w:tcW w:w="990" w:type="dxa"/>
          </w:tcPr>
          <w:p w14:paraId="1B5214A8" w14:textId="10CC3AF3" w:rsidR="009E4BDC" w:rsidRPr="00DA0945" w:rsidRDefault="009E4BDC" w:rsidP="009E4BDC">
            <w:pPr>
              <w:spacing w:before="40" w:after="40"/>
              <w:rPr>
                <w:rFonts w:ascii="Arial" w:hAnsi="Arial" w:cs="Arial"/>
                <w:sz w:val="24"/>
                <w:szCs w:val="24"/>
              </w:rPr>
            </w:pPr>
            <w:r w:rsidRPr="00DA0945">
              <w:rPr>
                <w:rFonts w:ascii="Arial" w:hAnsi="Arial" w:cs="Arial"/>
                <w:sz w:val="24"/>
                <w:szCs w:val="24"/>
              </w:rPr>
              <w:t>None</w:t>
            </w:r>
          </w:p>
        </w:tc>
        <w:tc>
          <w:tcPr>
            <w:tcW w:w="2071" w:type="dxa"/>
          </w:tcPr>
          <w:p w14:paraId="36EF2D59" w14:textId="21C4FC57" w:rsidR="009E4BDC" w:rsidRPr="00DA0945" w:rsidRDefault="009E4BDC" w:rsidP="009E4BDC">
            <w:pPr>
              <w:spacing w:before="40" w:after="40"/>
              <w:rPr>
                <w:rFonts w:ascii="Arial" w:hAnsi="Arial" w:cs="Arial"/>
                <w:sz w:val="24"/>
                <w:szCs w:val="24"/>
              </w:rPr>
            </w:pPr>
            <w:r w:rsidRPr="00DA0945">
              <w:rPr>
                <w:rFonts w:ascii="Arial" w:hAnsi="Arial" w:cs="Arial"/>
                <w:sz w:val="24"/>
                <w:szCs w:val="24"/>
              </w:rPr>
              <w:t>Human and animal fecal waste</w:t>
            </w:r>
          </w:p>
        </w:tc>
      </w:tr>
    </w:tbl>
    <w:p w14:paraId="79F33091" w14:textId="226CF236" w:rsidR="005D48A3" w:rsidRPr="00DA0945" w:rsidRDefault="009E4BDC" w:rsidP="000E693A">
      <w:pPr>
        <w:rPr>
          <w:rFonts w:ascii="Arial" w:hAnsi="Arial" w:cs="Arial"/>
          <w:sz w:val="24"/>
          <w:szCs w:val="24"/>
        </w:rPr>
      </w:pPr>
      <w:r w:rsidRPr="00DA0945">
        <w:rPr>
          <w:rFonts w:ascii="Arial" w:hAnsi="Arial" w:cs="Arial"/>
          <w:sz w:val="24"/>
          <w:szCs w:val="24"/>
        </w:rPr>
        <w:t>(a)</w:t>
      </w:r>
      <w:r w:rsidR="000A0347" w:rsidRPr="00DA0945">
        <w:rPr>
          <w:rFonts w:ascii="Arial" w:hAnsi="Arial" w:cs="Arial"/>
          <w:sz w:val="24"/>
          <w:szCs w:val="24"/>
        </w:rPr>
        <w:t xml:space="preserve"> For systems collecting fewer than 40 samples per month: </w:t>
      </w:r>
      <w:r w:rsidR="00FA2B3B" w:rsidRPr="00DA0945">
        <w:rPr>
          <w:rFonts w:ascii="Arial" w:hAnsi="Arial" w:cs="Arial"/>
          <w:sz w:val="24"/>
          <w:szCs w:val="24"/>
        </w:rPr>
        <w:t>t</w:t>
      </w:r>
      <w:r w:rsidR="009D5D09" w:rsidRPr="00DA0945">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DA0945">
        <w:rPr>
          <w:b w:val="0"/>
          <w:bCs/>
        </w:rPr>
        <w:t>For violation of the total coliform MCL, i</w:t>
      </w:r>
      <w:r w:rsidR="00E614E6" w:rsidRPr="00DA0945">
        <w:rPr>
          <w:b w:val="0"/>
          <w:bCs/>
        </w:rPr>
        <w:t xml:space="preserve">nclude </w:t>
      </w:r>
      <w:r w:rsidR="00FC1912" w:rsidRPr="00DA0945">
        <w:rPr>
          <w:b w:val="0"/>
          <w:bCs/>
        </w:rPr>
        <w:t xml:space="preserve">potential adverse health effects, </w:t>
      </w:r>
      <w:r w:rsidRPr="00DA0945">
        <w:rPr>
          <w:b w:val="0"/>
          <w:bCs/>
        </w:rPr>
        <w:t xml:space="preserve">and </w:t>
      </w:r>
      <w:r w:rsidR="00FC1912" w:rsidRPr="00DA0945">
        <w:rPr>
          <w:b w:val="0"/>
          <w:bCs/>
        </w:rPr>
        <w:t>actions taken by water system to address the violation</w:t>
      </w:r>
      <w:r w:rsidR="001654B0" w:rsidRPr="00DA0945">
        <w:t xml:space="preserve">: </w:t>
      </w:r>
      <w:r w:rsidR="001654B0" w:rsidRPr="00DA0945">
        <w:rPr>
          <w:b w:val="0"/>
          <w:bCs/>
        </w:rPr>
        <w:t xml:space="preserve">[Enter </w:t>
      </w:r>
      <w:r w:rsidR="00FC1912" w:rsidRPr="00DA0945">
        <w:rPr>
          <w:b w:val="0"/>
          <w:bCs/>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6F7FD3">
        <w:fldChar w:fldCharType="begin"/>
      </w:r>
      <w:r w:rsidR="006F7FD3">
        <w:instrText xml:space="preserve"> SEQ Table \* ARABIC </w:instrText>
      </w:r>
      <w:r w:rsidR="006F7FD3">
        <w:fldChar w:fldCharType="separate"/>
      </w:r>
      <w:r w:rsidR="0050755D">
        <w:rPr>
          <w:noProof/>
        </w:rPr>
        <w:t>2</w:t>
      </w:r>
      <w:r w:rsidR="006F7FD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DA0945" w:rsidRPr="005F082E" w14:paraId="08D72929" w14:textId="77777777" w:rsidTr="00F960AB">
        <w:tc>
          <w:tcPr>
            <w:tcW w:w="985" w:type="dxa"/>
            <w:tcMar>
              <w:left w:w="86" w:type="dxa"/>
              <w:right w:w="86" w:type="dxa"/>
            </w:tcMar>
          </w:tcPr>
          <w:p w14:paraId="5B6D4539" w14:textId="77777777" w:rsidR="00DA0945" w:rsidRPr="005F082E" w:rsidRDefault="00DA0945" w:rsidP="00DA0945">
            <w:pPr>
              <w:spacing w:before="40" w:after="40"/>
              <w:rPr>
                <w:rFonts w:ascii="Arial" w:hAnsi="Arial" w:cs="Arial"/>
                <w:sz w:val="24"/>
                <w:szCs w:val="24"/>
              </w:rPr>
            </w:pPr>
            <w:r w:rsidRPr="005F082E">
              <w:rPr>
                <w:rFonts w:ascii="Arial" w:hAnsi="Arial" w:cs="Arial"/>
                <w:sz w:val="24"/>
                <w:szCs w:val="24"/>
              </w:rPr>
              <w:t>Lead (ppb)</w:t>
            </w:r>
          </w:p>
        </w:tc>
        <w:tc>
          <w:tcPr>
            <w:tcW w:w="1440" w:type="dxa"/>
            <w:tcBorders>
              <w:top w:val="single" w:sz="4" w:space="0" w:color="auto"/>
              <w:bottom w:val="single" w:sz="4" w:space="0" w:color="auto"/>
            </w:tcBorders>
            <w:tcMar>
              <w:left w:w="86" w:type="dxa"/>
              <w:right w:w="86" w:type="dxa"/>
            </w:tcMar>
          </w:tcPr>
          <w:p w14:paraId="0A0580DD" w14:textId="4944EE51" w:rsidR="00DA0945" w:rsidRPr="005F082E" w:rsidRDefault="00DA0945" w:rsidP="00DA0945">
            <w:pPr>
              <w:spacing w:before="40" w:after="40"/>
              <w:jc w:val="center"/>
              <w:rPr>
                <w:rFonts w:ascii="Arial" w:hAnsi="Arial" w:cs="Arial"/>
                <w:color w:val="000000" w:themeColor="text1"/>
                <w:sz w:val="24"/>
                <w:szCs w:val="24"/>
              </w:rPr>
            </w:pPr>
            <w:r>
              <w:rPr>
                <w:rFonts w:ascii="Arial" w:hAnsi="Arial" w:cs="Arial"/>
                <w:sz w:val="24"/>
                <w:szCs w:val="24"/>
              </w:rPr>
              <w:t>9/29/20</w:t>
            </w:r>
          </w:p>
        </w:tc>
        <w:tc>
          <w:tcPr>
            <w:tcW w:w="900" w:type="dxa"/>
            <w:tcBorders>
              <w:top w:val="single" w:sz="4" w:space="0" w:color="auto"/>
              <w:bottom w:val="single" w:sz="4" w:space="0" w:color="auto"/>
            </w:tcBorders>
            <w:tcMar>
              <w:left w:w="86" w:type="dxa"/>
              <w:right w:w="86" w:type="dxa"/>
            </w:tcMar>
          </w:tcPr>
          <w:p w14:paraId="102D5A02" w14:textId="27E68E59" w:rsidR="00DA0945" w:rsidRPr="005F082E" w:rsidRDefault="00DA0945" w:rsidP="00DA0945">
            <w:pPr>
              <w:spacing w:before="40" w:after="40"/>
              <w:jc w:val="center"/>
              <w:rPr>
                <w:rFonts w:ascii="Arial" w:hAnsi="Arial" w:cs="Arial"/>
                <w:color w:val="FFFFFF" w:themeColor="background1"/>
                <w:sz w:val="24"/>
                <w:szCs w:val="24"/>
              </w:rPr>
            </w:pPr>
            <w:r>
              <w:rPr>
                <w:rFonts w:ascii="Arial" w:hAnsi="Arial" w:cs="Arial"/>
                <w:sz w:val="24"/>
                <w:szCs w:val="24"/>
              </w:rPr>
              <w:t>5</w:t>
            </w:r>
          </w:p>
        </w:tc>
        <w:tc>
          <w:tcPr>
            <w:tcW w:w="990" w:type="dxa"/>
            <w:tcBorders>
              <w:top w:val="single" w:sz="4" w:space="0" w:color="auto"/>
              <w:bottom w:val="single" w:sz="4" w:space="0" w:color="auto"/>
            </w:tcBorders>
            <w:tcMar>
              <w:left w:w="86" w:type="dxa"/>
              <w:right w:w="86" w:type="dxa"/>
            </w:tcMar>
          </w:tcPr>
          <w:p w14:paraId="36E2A949" w14:textId="132909C1" w:rsidR="00DA0945" w:rsidRPr="005F082E" w:rsidRDefault="00287FC0" w:rsidP="00DA0945">
            <w:pPr>
              <w:spacing w:before="40" w:after="40"/>
              <w:jc w:val="center"/>
              <w:rPr>
                <w:rFonts w:ascii="Arial" w:hAnsi="Arial" w:cs="Arial"/>
                <w:color w:val="FFFFFF" w:themeColor="background1"/>
                <w:sz w:val="24"/>
                <w:szCs w:val="24"/>
              </w:rPr>
            </w:pPr>
            <w:r>
              <w:rPr>
                <w:rFonts w:ascii="Arial" w:hAnsi="Arial" w:cs="Arial"/>
                <w:sz w:val="24"/>
                <w:szCs w:val="24"/>
              </w:rPr>
              <w:t>ND</w:t>
            </w:r>
          </w:p>
        </w:tc>
        <w:tc>
          <w:tcPr>
            <w:tcW w:w="900" w:type="dxa"/>
            <w:tcBorders>
              <w:top w:val="single" w:sz="4" w:space="0" w:color="auto"/>
              <w:bottom w:val="single" w:sz="4" w:space="0" w:color="auto"/>
            </w:tcBorders>
            <w:tcMar>
              <w:left w:w="86" w:type="dxa"/>
              <w:right w:w="86" w:type="dxa"/>
            </w:tcMar>
          </w:tcPr>
          <w:p w14:paraId="308535F4" w14:textId="23988A9C" w:rsidR="00DA0945" w:rsidRPr="005F082E" w:rsidRDefault="00DA0945" w:rsidP="00DA0945">
            <w:pPr>
              <w:spacing w:before="40" w:after="40"/>
              <w:jc w:val="center"/>
              <w:rPr>
                <w:rFonts w:ascii="Arial" w:hAnsi="Arial" w:cs="Arial"/>
                <w:color w:val="FFFFFF" w:themeColor="background1"/>
                <w:sz w:val="24"/>
                <w:szCs w:val="24"/>
              </w:rPr>
            </w:pPr>
            <w:r>
              <w:rPr>
                <w:rFonts w:ascii="Arial" w:hAnsi="Arial" w:cs="Arial"/>
                <w:sz w:val="24"/>
                <w:szCs w:val="24"/>
              </w:rPr>
              <w:t>0</w:t>
            </w:r>
          </w:p>
        </w:tc>
        <w:tc>
          <w:tcPr>
            <w:tcW w:w="540" w:type="dxa"/>
            <w:tcMar>
              <w:left w:w="86" w:type="dxa"/>
              <w:right w:w="86" w:type="dxa"/>
            </w:tcMar>
          </w:tcPr>
          <w:p w14:paraId="0173A2B8" w14:textId="77777777" w:rsidR="00DA0945" w:rsidRPr="005F082E" w:rsidRDefault="00DA0945" w:rsidP="00DA0945">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DA0945" w:rsidRPr="005F082E" w:rsidRDefault="00DA0945" w:rsidP="00DA0945">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DA0945" w:rsidRPr="005F082E" w:rsidRDefault="00DA0945" w:rsidP="00DA0945">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DA0945" w:rsidRPr="005F082E" w:rsidRDefault="00DA0945" w:rsidP="00DA0945">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DA0945" w:rsidRPr="005F082E" w14:paraId="3E0C72DE" w14:textId="77777777" w:rsidTr="00DC3313">
        <w:tc>
          <w:tcPr>
            <w:tcW w:w="985" w:type="dxa"/>
            <w:tcMar>
              <w:left w:w="86" w:type="dxa"/>
              <w:right w:w="86" w:type="dxa"/>
            </w:tcMar>
          </w:tcPr>
          <w:p w14:paraId="4152BF18" w14:textId="77777777" w:rsidR="00DA0945" w:rsidRPr="005F082E" w:rsidRDefault="00DA0945" w:rsidP="00DA0945">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4" w:space="0" w:color="auto"/>
            </w:tcBorders>
            <w:tcMar>
              <w:left w:w="86" w:type="dxa"/>
              <w:right w:w="86" w:type="dxa"/>
            </w:tcMar>
          </w:tcPr>
          <w:p w14:paraId="1E79D436" w14:textId="66C2382B" w:rsidR="00DA0945" w:rsidRPr="005F082E" w:rsidRDefault="00DA0945" w:rsidP="00DA0945">
            <w:pPr>
              <w:spacing w:before="40" w:after="40"/>
              <w:jc w:val="center"/>
              <w:rPr>
                <w:rFonts w:ascii="Arial" w:hAnsi="Arial" w:cs="Arial"/>
                <w:color w:val="FFFFFF" w:themeColor="background1"/>
                <w:sz w:val="24"/>
                <w:szCs w:val="24"/>
              </w:rPr>
            </w:pPr>
            <w:r>
              <w:rPr>
                <w:rFonts w:ascii="Arial" w:hAnsi="Arial" w:cs="Arial"/>
                <w:sz w:val="24"/>
                <w:szCs w:val="24"/>
              </w:rPr>
              <w:t>9/29/20</w:t>
            </w:r>
          </w:p>
        </w:tc>
        <w:tc>
          <w:tcPr>
            <w:tcW w:w="900" w:type="dxa"/>
            <w:tcBorders>
              <w:bottom w:val="single" w:sz="4" w:space="0" w:color="auto"/>
            </w:tcBorders>
            <w:tcMar>
              <w:left w:w="86" w:type="dxa"/>
              <w:right w:w="86" w:type="dxa"/>
            </w:tcMar>
          </w:tcPr>
          <w:p w14:paraId="42CEE2F3" w14:textId="2D00DF06" w:rsidR="00DA0945" w:rsidRPr="005F082E" w:rsidRDefault="00DA0945" w:rsidP="00DA0945">
            <w:pPr>
              <w:spacing w:before="40" w:after="40"/>
              <w:jc w:val="center"/>
              <w:rPr>
                <w:rFonts w:ascii="Arial" w:hAnsi="Arial" w:cs="Arial"/>
                <w:color w:val="FFFFFF" w:themeColor="background1"/>
                <w:sz w:val="24"/>
                <w:szCs w:val="24"/>
              </w:rPr>
            </w:pPr>
            <w:r>
              <w:rPr>
                <w:rFonts w:ascii="Arial" w:hAnsi="Arial" w:cs="Arial"/>
                <w:sz w:val="24"/>
                <w:szCs w:val="24"/>
              </w:rPr>
              <w:t>5</w:t>
            </w:r>
          </w:p>
        </w:tc>
        <w:tc>
          <w:tcPr>
            <w:tcW w:w="990" w:type="dxa"/>
            <w:tcBorders>
              <w:bottom w:val="single" w:sz="4" w:space="0" w:color="auto"/>
            </w:tcBorders>
            <w:tcMar>
              <w:left w:w="86" w:type="dxa"/>
              <w:right w:w="86" w:type="dxa"/>
            </w:tcMar>
          </w:tcPr>
          <w:p w14:paraId="15E55B1F" w14:textId="71384E07" w:rsidR="00DA0945" w:rsidRPr="005F082E" w:rsidRDefault="00287FC0" w:rsidP="00DA0945">
            <w:pPr>
              <w:spacing w:before="40" w:after="40"/>
              <w:jc w:val="center"/>
              <w:rPr>
                <w:rFonts w:ascii="Arial" w:hAnsi="Arial" w:cs="Arial"/>
                <w:color w:val="FFFFFF" w:themeColor="background1"/>
                <w:sz w:val="24"/>
                <w:szCs w:val="24"/>
              </w:rPr>
            </w:pPr>
            <w:r>
              <w:rPr>
                <w:rFonts w:ascii="Arial" w:hAnsi="Arial" w:cs="Arial"/>
                <w:sz w:val="24"/>
                <w:szCs w:val="24"/>
              </w:rPr>
              <w:t>ND</w:t>
            </w:r>
          </w:p>
        </w:tc>
        <w:tc>
          <w:tcPr>
            <w:tcW w:w="900" w:type="dxa"/>
            <w:tcBorders>
              <w:bottom w:val="single" w:sz="4" w:space="0" w:color="auto"/>
            </w:tcBorders>
            <w:tcMar>
              <w:left w:w="86" w:type="dxa"/>
              <w:right w:w="86" w:type="dxa"/>
            </w:tcMar>
          </w:tcPr>
          <w:p w14:paraId="1AE57BBF" w14:textId="5EDF275C" w:rsidR="00DA0945" w:rsidRPr="005F082E" w:rsidRDefault="00DA0945" w:rsidP="00DA0945">
            <w:pPr>
              <w:spacing w:before="40" w:after="40"/>
              <w:jc w:val="center"/>
              <w:rPr>
                <w:rFonts w:ascii="Arial" w:hAnsi="Arial" w:cs="Arial"/>
                <w:color w:val="FFFFFF" w:themeColor="background1"/>
                <w:sz w:val="24"/>
                <w:szCs w:val="24"/>
              </w:rPr>
            </w:pPr>
            <w:r>
              <w:rPr>
                <w:rFonts w:ascii="Arial" w:hAnsi="Arial" w:cs="Arial"/>
                <w:sz w:val="24"/>
                <w:szCs w:val="24"/>
              </w:rPr>
              <w:t>0</w:t>
            </w:r>
          </w:p>
        </w:tc>
        <w:tc>
          <w:tcPr>
            <w:tcW w:w="540" w:type="dxa"/>
            <w:tcMar>
              <w:left w:w="86" w:type="dxa"/>
              <w:right w:w="86" w:type="dxa"/>
            </w:tcMar>
          </w:tcPr>
          <w:p w14:paraId="70C90CCD" w14:textId="77777777" w:rsidR="00DA0945" w:rsidRPr="005F082E" w:rsidRDefault="00DA0945" w:rsidP="00DA0945">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DA0945" w:rsidRPr="005F082E" w:rsidRDefault="00DA0945" w:rsidP="00DA0945">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DA0945" w:rsidRPr="005F082E" w:rsidRDefault="00DA0945" w:rsidP="00DA0945">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DA0945" w:rsidRPr="005F082E" w:rsidRDefault="00DA0945" w:rsidP="00DA0945">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DA0945" w:rsidRPr="005F082E" w:rsidRDefault="00DA0945" w:rsidP="00DA0945">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6F7FD3">
        <w:fldChar w:fldCharType="begin"/>
      </w:r>
      <w:r w:rsidR="006F7FD3">
        <w:instrText xml:space="preserve"> SEQ Table \* ARABIC </w:instrText>
      </w:r>
      <w:r w:rsidR="006F7FD3">
        <w:fldChar w:fldCharType="separate"/>
      </w:r>
      <w:r w:rsidR="0050755D">
        <w:rPr>
          <w:noProof/>
        </w:rPr>
        <w:t>3</w:t>
      </w:r>
      <w:r w:rsidR="006F7FD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C95DC29" w:rsidR="00684C7E" w:rsidRPr="005F082E" w:rsidRDefault="00DA094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10/29/21</w:t>
            </w:r>
          </w:p>
        </w:tc>
        <w:tc>
          <w:tcPr>
            <w:tcW w:w="1260" w:type="dxa"/>
            <w:tcMar>
              <w:left w:w="58" w:type="dxa"/>
              <w:right w:w="58" w:type="dxa"/>
            </w:tcMar>
          </w:tcPr>
          <w:p w14:paraId="690B0D1C" w14:textId="0EED8F23" w:rsidR="00684C7E" w:rsidRPr="005F082E" w:rsidRDefault="00DA09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w:t>
            </w:r>
          </w:p>
        </w:tc>
        <w:tc>
          <w:tcPr>
            <w:tcW w:w="1530" w:type="dxa"/>
            <w:tcMar>
              <w:left w:w="58" w:type="dxa"/>
              <w:right w:w="58" w:type="dxa"/>
            </w:tcMar>
          </w:tcPr>
          <w:p w14:paraId="6802CC34" w14:textId="20D69A4A" w:rsidR="00684C7E" w:rsidRPr="005F082E" w:rsidRDefault="00DA09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66-74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B8784E9" w:rsidR="00684C7E" w:rsidRPr="005F082E" w:rsidRDefault="00DA09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10/29/21</w:t>
            </w:r>
          </w:p>
        </w:tc>
        <w:tc>
          <w:tcPr>
            <w:tcW w:w="1260" w:type="dxa"/>
            <w:tcMar>
              <w:left w:w="58" w:type="dxa"/>
              <w:right w:w="58" w:type="dxa"/>
            </w:tcMar>
          </w:tcPr>
          <w:p w14:paraId="5F571C45" w14:textId="41C9DEAB" w:rsidR="00684C7E" w:rsidRPr="005F082E" w:rsidRDefault="00DA09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71.5</w:t>
            </w:r>
          </w:p>
        </w:tc>
        <w:tc>
          <w:tcPr>
            <w:tcW w:w="1530" w:type="dxa"/>
            <w:tcMar>
              <w:left w:w="58" w:type="dxa"/>
              <w:right w:w="58" w:type="dxa"/>
            </w:tcMar>
          </w:tcPr>
          <w:p w14:paraId="2BE476FB" w14:textId="2E23C781" w:rsidR="00684C7E" w:rsidRPr="005F082E" w:rsidRDefault="00DA09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65-78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F7FD3">
        <w:fldChar w:fldCharType="begin"/>
      </w:r>
      <w:r w:rsidR="006F7FD3">
        <w:instrText xml:space="preserve"> SEQ Table \* ARABIC </w:instrText>
      </w:r>
      <w:r w:rsidR="006F7FD3">
        <w:fldChar w:fldCharType="separate"/>
      </w:r>
      <w:r w:rsidR="0050755D">
        <w:rPr>
          <w:noProof/>
        </w:rPr>
        <w:t>4</w:t>
      </w:r>
      <w:r w:rsidR="006F7FD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C688B" w:rsidRPr="005F082E" w14:paraId="7C96DD6F" w14:textId="77777777" w:rsidTr="0020099E">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199BAED8" w:rsidR="002C688B" w:rsidRPr="005F082E" w:rsidRDefault="002C688B" w:rsidP="002C688B">
            <w:pPr>
              <w:keepNext/>
              <w:keepLines/>
              <w:spacing w:before="40" w:after="40"/>
              <w:ind w:left="30"/>
              <w:jc w:val="both"/>
              <w:rPr>
                <w:rFonts w:ascii="Arial" w:hAnsi="Arial" w:cs="Arial"/>
                <w:color w:val="000000" w:themeColor="text1"/>
                <w:sz w:val="24"/>
                <w:szCs w:val="24"/>
              </w:rPr>
            </w:pPr>
            <w:r>
              <w:rPr>
                <w:sz w:val="24"/>
                <w:szCs w:val="24"/>
              </w:rPr>
              <w:t>Nitrate wells 1&amp;2 (mg/L)</w:t>
            </w:r>
          </w:p>
        </w:tc>
        <w:tc>
          <w:tcPr>
            <w:tcW w:w="1440" w:type="dxa"/>
            <w:tcBorders>
              <w:top w:val="single" w:sz="6" w:space="0" w:color="000000"/>
              <w:left w:val="single" w:sz="4" w:space="0" w:color="000000"/>
              <w:bottom w:val="single" w:sz="4" w:space="0" w:color="000000"/>
              <w:right w:val="single" w:sz="4" w:space="0" w:color="000000"/>
            </w:tcBorders>
          </w:tcPr>
          <w:p w14:paraId="2ACC088B" w14:textId="77777777" w:rsidR="002C688B" w:rsidRDefault="002C688B" w:rsidP="002C688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1/22/21</w:t>
            </w:r>
          </w:p>
          <w:p w14:paraId="21F7006B" w14:textId="75422DC2" w:rsidR="002C688B" w:rsidRPr="005F082E" w:rsidRDefault="002C688B" w:rsidP="002C688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10/29/21</w:t>
            </w:r>
          </w:p>
        </w:tc>
        <w:tc>
          <w:tcPr>
            <w:tcW w:w="1260" w:type="dxa"/>
            <w:tcBorders>
              <w:top w:val="single" w:sz="6" w:space="0" w:color="000000"/>
              <w:left w:val="single" w:sz="4" w:space="0" w:color="000000"/>
              <w:bottom w:val="single" w:sz="4" w:space="0" w:color="000000"/>
              <w:right w:val="single" w:sz="4" w:space="0" w:color="000000"/>
            </w:tcBorders>
          </w:tcPr>
          <w:p w14:paraId="1BD7CABC" w14:textId="6333660C"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2.55</w:t>
            </w:r>
          </w:p>
        </w:tc>
        <w:tc>
          <w:tcPr>
            <w:tcW w:w="1530" w:type="dxa"/>
            <w:tcBorders>
              <w:top w:val="single" w:sz="6" w:space="0" w:color="000000"/>
              <w:left w:val="single" w:sz="4" w:space="0" w:color="000000"/>
              <w:bottom w:val="single" w:sz="4" w:space="0" w:color="000000"/>
              <w:right w:val="single" w:sz="4" w:space="0" w:color="000000"/>
            </w:tcBorders>
          </w:tcPr>
          <w:p w14:paraId="40895B2C" w14:textId="77DF8AC2"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2.0-3.1</w:t>
            </w:r>
          </w:p>
        </w:tc>
        <w:tc>
          <w:tcPr>
            <w:tcW w:w="1170" w:type="dxa"/>
            <w:tcBorders>
              <w:top w:val="single" w:sz="6" w:space="0" w:color="000000"/>
              <w:left w:val="single" w:sz="4" w:space="0" w:color="000000"/>
              <w:bottom w:val="single" w:sz="4" w:space="0" w:color="000000"/>
              <w:right w:val="single" w:sz="4" w:space="0" w:color="000000"/>
            </w:tcBorders>
          </w:tcPr>
          <w:p w14:paraId="707B8EC2" w14:textId="51DA2D68"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10</w:t>
            </w:r>
          </w:p>
        </w:tc>
        <w:tc>
          <w:tcPr>
            <w:tcW w:w="1260" w:type="dxa"/>
            <w:tcBorders>
              <w:top w:val="single" w:sz="6" w:space="0" w:color="000000"/>
              <w:left w:val="single" w:sz="4" w:space="0" w:color="000000"/>
              <w:bottom w:val="single" w:sz="4" w:space="0" w:color="000000"/>
              <w:right w:val="single" w:sz="4" w:space="0" w:color="000000"/>
            </w:tcBorders>
          </w:tcPr>
          <w:p w14:paraId="4F209845" w14:textId="194DD85B"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10</w:t>
            </w:r>
          </w:p>
        </w:tc>
        <w:tc>
          <w:tcPr>
            <w:tcW w:w="1931" w:type="dxa"/>
            <w:tcBorders>
              <w:top w:val="single" w:sz="6" w:space="0" w:color="000000"/>
              <w:left w:val="single" w:sz="4" w:space="0" w:color="000000"/>
              <w:bottom w:val="single" w:sz="4" w:space="0" w:color="000000"/>
              <w:right w:val="single" w:sz="6" w:space="0" w:color="000000"/>
            </w:tcBorders>
          </w:tcPr>
          <w:p w14:paraId="307E6935" w14:textId="5DCD6FC1" w:rsidR="002C688B" w:rsidRPr="005F082E" w:rsidRDefault="002C688B" w:rsidP="002C688B">
            <w:pPr>
              <w:keepNext/>
              <w:keepLines/>
              <w:spacing w:before="40" w:after="40"/>
              <w:jc w:val="center"/>
              <w:rPr>
                <w:rFonts w:ascii="Arial" w:hAnsi="Arial" w:cs="Arial"/>
                <w:color w:val="000000" w:themeColor="text1"/>
                <w:sz w:val="24"/>
                <w:szCs w:val="24"/>
              </w:rPr>
            </w:pPr>
            <w:r w:rsidRPr="00253B97">
              <w:rPr>
                <w:sz w:val="18"/>
              </w:rPr>
              <w:t>Runoff and leaching from fertilizer use; leaching from septic tanks and sewage; erosion of natural deposits</w:t>
            </w:r>
          </w:p>
        </w:tc>
      </w:tr>
      <w:tr w:rsidR="002C688B" w:rsidRPr="005F082E" w14:paraId="524732C1" w14:textId="77777777" w:rsidTr="0020099E">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48CBE11" w14:textId="2D4532A7" w:rsidR="002C688B" w:rsidRPr="005F082E" w:rsidRDefault="002C688B" w:rsidP="002C688B">
            <w:pPr>
              <w:keepNext/>
              <w:keepLines/>
              <w:spacing w:before="40" w:after="40"/>
              <w:jc w:val="both"/>
              <w:rPr>
                <w:rFonts w:ascii="Arial" w:hAnsi="Arial" w:cs="Arial"/>
                <w:color w:val="000000" w:themeColor="text1"/>
                <w:sz w:val="24"/>
                <w:szCs w:val="24"/>
              </w:rPr>
            </w:pPr>
            <w:r>
              <w:rPr>
                <w:sz w:val="24"/>
                <w:szCs w:val="24"/>
              </w:rPr>
              <w:t>Fluoride wells 1&amp;2 (mg/L)</w:t>
            </w:r>
          </w:p>
        </w:tc>
        <w:tc>
          <w:tcPr>
            <w:tcW w:w="1440" w:type="dxa"/>
            <w:tcBorders>
              <w:top w:val="single" w:sz="6" w:space="0" w:color="000000"/>
              <w:left w:val="single" w:sz="4" w:space="0" w:color="000000"/>
              <w:bottom w:val="single" w:sz="4" w:space="0" w:color="000000"/>
              <w:right w:val="single" w:sz="4" w:space="0" w:color="000000"/>
            </w:tcBorders>
          </w:tcPr>
          <w:p w14:paraId="66647AA0" w14:textId="10AB2D2B" w:rsidR="002C688B" w:rsidRPr="005F082E" w:rsidRDefault="00400434" w:rsidP="002C688B">
            <w:pPr>
              <w:keepNext/>
              <w:keepLines/>
              <w:spacing w:before="40" w:after="40"/>
              <w:jc w:val="center"/>
              <w:rPr>
                <w:rFonts w:ascii="Arial" w:hAnsi="Arial" w:cs="Arial"/>
                <w:color w:val="000000" w:themeColor="text1"/>
                <w:sz w:val="24"/>
                <w:szCs w:val="24"/>
              </w:rPr>
            </w:pPr>
            <w:r>
              <w:rPr>
                <w:sz w:val="24"/>
                <w:szCs w:val="24"/>
              </w:rPr>
              <w:t>10/21</w:t>
            </w:r>
          </w:p>
        </w:tc>
        <w:tc>
          <w:tcPr>
            <w:tcW w:w="1260" w:type="dxa"/>
            <w:tcBorders>
              <w:top w:val="single" w:sz="6" w:space="0" w:color="000000"/>
              <w:left w:val="single" w:sz="4" w:space="0" w:color="000000"/>
              <w:bottom w:val="single" w:sz="4" w:space="0" w:color="000000"/>
              <w:right w:val="single" w:sz="4" w:space="0" w:color="000000"/>
            </w:tcBorders>
          </w:tcPr>
          <w:p w14:paraId="37C12DE8" w14:textId="08029AB7"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0.6</w:t>
            </w:r>
            <w:r w:rsidR="00400434">
              <w:rPr>
                <w:sz w:val="24"/>
                <w:szCs w:val="24"/>
              </w:rPr>
              <w:t>2</w:t>
            </w:r>
          </w:p>
        </w:tc>
        <w:tc>
          <w:tcPr>
            <w:tcW w:w="1530" w:type="dxa"/>
            <w:tcBorders>
              <w:top w:val="single" w:sz="6" w:space="0" w:color="000000"/>
              <w:left w:val="single" w:sz="4" w:space="0" w:color="000000"/>
              <w:bottom w:val="single" w:sz="4" w:space="0" w:color="000000"/>
              <w:right w:val="single" w:sz="4" w:space="0" w:color="000000"/>
            </w:tcBorders>
          </w:tcPr>
          <w:p w14:paraId="090AF8B3" w14:textId="3AC600ED" w:rsidR="002C688B" w:rsidRPr="005F082E" w:rsidRDefault="007637BF" w:rsidP="002C688B">
            <w:pPr>
              <w:keepNext/>
              <w:keepLines/>
              <w:spacing w:before="40" w:after="40"/>
              <w:jc w:val="center"/>
              <w:rPr>
                <w:rFonts w:ascii="Arial" w:hAnsi="Arial" w:cs="Arial"/>
                <w:color w:val="000000" w:themeColor="text1"/>
                <w:sz w:val="24"/>
                <w:szCs w:val="24"/>
              </w:rPr>
            </w:pPr>
            <w:r>
              <w:rPr>
                <w:sz w:val="24"/>
                <w:szCs w:val="24"/>
              </w:rPr>
              <w:t>0</w:t>
            </w:r>
            <w:r w:rsidR="00400434">
              <w:rPr>
                <w:sz w:val="24"/>
                <w:szCs w:val="24"/>
              </w:rPr>
              <w:t>.62</w:t>
            </w:r>
          </w:p>
        </w:tc>
        <w:tc>
          <w:tcPr>
            <w:tcW w:w="1170" w:type="dxa"/>
            <w:tcBorders>
              <w:top w:val="single" w:sz="6" w:space="0" w:color="000000"/>
              <w:left w:val="single" w:sz="4" w:space="0" w:color="000000"/>
              <w:bottom w:val="single" w:sz="4" w:space="0" w:color="000000"/>
              <w:right w:val="single" w:sz="4" w:space="0" w:color="000000"/>
            </w:tcBorders>
          </w:tcPr>
          <w:p w14:paraId="04F38F39" w14:textId="3CC86978"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0ECA26EC" w14:textId="6F82E3CD"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1</w:t>
            </w:r>
          </w:p>
        </w:tc>
        <w:tc>
          <w:tcPr>
            <w:tcW w:w="1931" w:type="dxa"/>
            <w:tcBorders>
              <w:top w:val="single" w:sz="6" w:space="0" w:color="000000"/>
              <w:left w:val="single" w:sz="4" w:space="0" w:color="000000"/>
              <w:bottom w:val="single" w:sz="4" w:space="0" w:color="000000"/>
              <w:right w:val="single" w:sz="6" w:space="0" w:color="000000"/>
            </w:tcBorders>
          </w:tcPr>
          <w:p w14:paraId="7C43DB76" w14:textId="0B6A2D0E" w:rsidR="002C688B" w:rsidRPr="005F082E" w:rsidRDefault="002C688B" w:rsidP="002C688B">
            <w:pPr>
              <w:keepNext/>
              <w:keepLines/>
              <w:spacing w:before="40" w:after="40"/>
              <w:jc w:val="center"/>
              <w:rPr>
                <w:rFonts w:ascii="Arial" w:hAnsi="Arial" w:cs="Arial"/>
                <w:color w:val="000000" w:themeColor="text1"/>
                <w:sz w:val="24"/>
                <w:szCs w:val="24"/>
              </w:rPr>
            </w:pPr>
            <w:r w:rsidRPr="00253B97">
              <w:rPr>
                <w:sz w:val="18"/>
              </w:rPr>
              <w:t>Erosion of natural deposits; water additive which promotes strong teeth; discharge from fertilizer and aluminum</w:t>
            </w:r>
            <w:r>
              <w:rPr>
                <w:sz w:val="18"/>
              </w:rPr>
              <w:t xml:space="preserve"> factories</w:t>
            </w:r>
          </w:p>
        </w:tc>
      </w:tr>
      <w:tr w:rsidR="002C688B" w:rsidRPr="005F082E" w14:paraId="5B802296" w14:textId="77777777" w:rsidTr="0020099E">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102962D0" w14:textId="034F360D" w:rsidR="002C688B" w:rsidRPr="005F082E" w:rsidRDefault="002C688B" w:rsidP="002C688B">
            <w:pPr>
              <w:keepNext/>
              <w:keepLines/>
              <w:spacing w:before="40" w:after="40"/>
              <w:ind w:left="30"/>
              <w:jc w:val="both"/>
              <w:rPr>
                <w:rFonts w:ascii="Arial" w:hAnsi="Arial" w:cs="Arial"/>
                <w:color w:val="000000" w:themeColor="text1"/>
                <w:sz w:val="24"/>
                <w:szCs w:val="24"/>
              </w:rPr>
            </w:pPr>
            <w:r>
              <w:rPr>
                <w:sz w:val="18"/>
              </w:rPr>
              <w:t>Total chromium well 1 &amp;2 ppb (ug/L)</w:t>
            </w:r>
          </w:p>
        </w:tc>
        <w:tc>
          <w:tcPr>
            <w:tcW w:w="1440" w:type="dxa"/>
            <w:tcBorders>
              <w:top w:val="single" w:sz="6" w:space="0" w:color="000000"/>
              <w:left w:val="single" w:sz="4" w:space="0" w:color="000000"/>
              <w:bottom w:val="single" w:sz="4" w:space="0" w:color="000000"/>
              <w:right w:val="single" w:sz="4" w:space="0" w:color="000000"/>
            </w:tcBorders>
          </w:tcPr>
          <w:p w14:paraId="1EC08CBF" w14:textId="5DC12532"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10/21</w:t>
            </w:r>
          </w:p>
        </w:tc>
        <w:tc>
          <w:tcPr>
            <w:tcW w:w="1260" w:type="dxa"/>
            <w:tcBorders>
              <w:top w:val="single" w:sz="6" w:space="0" w:color="000000"/>
              <w:left w:val="single" w:sz="4" w:space="0" w:color="000000"/>
              <w:bottom w:val="single" w:sz="4" w:space="0" w:color="000000"/>
              <w:right w:val="single" w:sz="4" w:space="0" w:color="000000"/>
            </w:tcBorders>
          </w:tcPr>
          <w:p w14:paraId="5BE4444A" w14:textId="6EB15774"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6.</w:t>
            </w:r>
            <w:r w:rsidR="00400434">
              <w:rPr>
                <w:sz w:val="24"/>
                <w:szCs w:val="24"/>
              </w:rPr>
              <w:t>4</w:t>
            </w:r>
          </w:p>
        </w:tc>
        <w:tc>
          <w:tcPr>
            <w:tcW w:w="1530" w:type="dxa"/>
            <w:tcBorders>
              <w:top w:val="single" w:sz="6" w:space="0" w:color="000000"/>
              <w:left w:val="single" w:sz="4" w:space="0" w:color="000000"/>
              <w:bottom w:val="single" w:sz="4" w:space="0" w:color="000000"/>
              <w:right w:val="single" w:sz="4" w:space="0" w:color="000000"/>
            </w:tcBorders>
          </w:tcPr>
          <w:p w14:paraId="5F1CC0F8" w14:textId="7BBFDAB8"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5.</w:t>
            </w:r>
            <w:r w:rsidR="00400434">
              <w:rPr>
                <w:sz w:val="24"/>
                <w:szCs w:val="24"/>
              </w:rPr>
              <w:t>9</w:t>
            </w:r>
            <w:r>
              <w:rPr>
                <w:sz w:val="24"/>
                <w:szCs w:val="24"/>
              </w:rPr>
              <w:t>-7.</w:t>
            </w:r>
            <w:r w:rsidR="00400434">
              <w:rPr>
                <w:sz w:val="24"/>
                <w:szCs w:val="24"/>
              </w:rPr>
              <w:t>0</w:t>
            </w:r>
          </w:p>
        </w:tc>
        <w:tc>
          <w:tcPr>
            <w:tcW w:w="1170" w:type="dxa"/>
            <w:tcBorders>
              <w:top w:val="single" w:sz="6" w:space="0" w:color="000000"/>
              <w:left w:val="single" w:sz="4" w:space="0" w:color="000000"/>
              <w:bottom w:val="single" w:sz="4" w:space="0" w:color="000000"/>
              <w:right w:val="single" w:sz="4" w:space="0" w:color="000000"/>
            </w:tcBorders>
          </w:tcPr>
          <w:p w14:paraId="6D23CE1F" w14:textId="5BBA76CF"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50</w:t>
            </w:r>
          </w:p>
        </w:tc>
        <w:tc>
          <w:tcPr>
            <w:tcW w:w="1260" w:type="dxa"/>
            <w:tcBorders>
              <w:top w:val="single" w:sz="6" w:space="0" w:color="000000"/>
              <w:left w:val="single" w:sz="4" w:space="0" w:color="000000"/>
              <w:bottom w:val="single" w:sz="4" w:space="0" w:color="000000"/>
              <w:right w:val="single" w:sz="4" w:space="0" w:color="000000"/>
            </w:tcBorders>
          </w:tcPr>
          <w:p w14:paraId="11A767E9" w14:textId="1B6CD70A"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100</w:t>
            </w:r>
          </w:p>
        </w:tc>
        <w:tc>
          <w:tcPr>
            <w:tcW w:w="1931" w:type="dxa"/>
            <w:tcBorders>
              <w:top w:val="single" w:sz="6" w:space="0" w:color="000000"/>
              <w:left w:val="single" w:sz="4" w:space="0" w:color="000000"/>
              <w:bottom w:val="single" w:sz="4" w:space="0" w:color="000000"/>
              <w:right w:val="single" w:sz="6" w:space="0" w:color="000000"/>
            </w:tcBorders>
          </w:tcPr>
          <w:p w14:paraId="5E4A17CE" w14:textId="39826D6E" w:rsidR="002C688B" w:rsidRPr="005F082E" w:rsidRDefault="002C688B" w:rsidP="002C688B">
            <w:pPr>
              <w:keepNext/>
              <w:keepLines/>
              <w:spacing w:before="40" w:after="40"/>
              <w:jc w:val="center"/>
              <w:rPr>
                <w:rFonts w:ascii="Arial" w:hAnsi="Arial" w:cs="Arial"/>
                <w:color w:val="000000" w:themeColor="text1"/>
                <w:sz w:val="24"/>
                <w:szCs w:val="24"/>
              </w:rPr>
            </w:pPr>
            <w:r w:rsidRPr="00253B97">
              <w:rPr>
                <w:sz w:val="18"/>
              </w:rPr>
              <w:t>Discharge from steel and pulp mills and chrome plating; erosion of natural deposits</w:t>
            </w:r>
          </w:p>
        </w:tc>
      </w:tr>
      <w:tr w:rsidR="002C688B" w:rsidRPr="005F082E" w14:paraId="0EB63D8F" w14:textId="77777777" w:rsidTr="0020099E">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5BACE3C9" w14:textId="77777777" w:rsidR="002C688B" w:rsidRDefault="002C688B" w:rsidP="002C688B">
            <w:pPr>
              <w:rPr>
                <w:sz w:val="24"/>
                <w:szCs w:val="24"/>
              </w:rPr>
            </w:pPr>
            <w:r>
              <w:rPr>
                <w:sz w:val="24"/>
                <w:szCs w:val="24"/>
              </w:rPr>
              <w:t>Gross Alpha (</w:t>
            </w:r>
            <w:proofErr w:type="spellStart"/>
            <w:r>
              <w:rPr>
                <w:sz w:val="24"/>
                <w:szCs w:val="24"/>
              </w:rPr>
              <w:t>pCi</w:t>
            </w:r>
            <w:proofErr w:type="spellEnd"/>
            <w:r>
              <w:rPr>
                <w:sz w:val="24"/>
                <w:szCs w:val="24"/>
              </w:rPr>
              <w:t>/L)</w:t>
            </w:r>
          </w:p>
          <w:p w14:paraId="14164B53" w14:textId="12AB7329" w:rsidR="002C688B" w:rsidRPr="005F082E" w:rsidRDefault="002C688B" w:rsidP="002C688B">
            <w:pPr>
              <w:keepNext/>
              <w:keepLines/>
              <w:spacing w:before="40" w:after="40"/>
              <w:ind w:left="30"/>
              <w:jc w:val="both"/>
              <w:rPr>
                <w:rFonts w:ascii="Arial" w:hAnsi="Arial" w:cs="Arial"/>
                <w:color w:val="000000" w:themeColor="text1"/>
                <w:sz w:val="24"/>
                <w:szCs w:val="24"/>
              </w:rPr>
            </w:pPr>
            <w:r>
              <w:rPr>
                <w:sz w:val="24"/>
                <w:szCs w:val="24"/>
              </w:rPr>
              <w:t>Wells 1 and 2</w:t>
            </w:r>
          </w:p>
        </w:tc>
        <w:tc>
          <w:tcPr>
            <w:tcW w:w="1440" w:type="dxa"/>
            <w:tcBorders>
              <w:top w:val="single" w:sz="6" w:space="0" w:color="000000"/>
              <w:left w:val="single" w:sz="4" w:space="0" w:color="000000"/>
              <w:bottom w:val="single" w:sz="4" w:space="0" w:color="000000"/>
              <w:right w:val="single" w:sz="4" w:space="0" w:color="000000"/>
            </w:tcBorders>
          </w:tcPr>
          <w:p w14:paraId="36545ECF" w14:textId="566D96E7"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2018</w:t>
            </w:r>
          </w:p>
        </w:tc>
        <w:tc>
          <w:tcPr>
            <w:tcW w:w="1260" w:type="dxa"/>
            <w:tcBorders>
              <w:top w:val="single" w:sz="6" w:space="0" w:color="000000"/>
              <w:left w:val="single" w:sz="4" w:space="0" w:color="000000"/>
              <w:bottom w:val="single" w:sz="4" w:space="0" w:color="000000"/>
              <w:right w:val="single" w:sz="4" w:space="0" w:color="000000"/>
            </w:tcBorders>
          </w:tcPr>
          <w:p w14:paraId="5DC5F2C1" w14:textId="4542FFCC"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1.69</w:t>
            </w:r>
          </w:p>
        </w:tc>
        <w:tc>
          <w:tcPr>
            <w:tcW w:w="1530" w:type="dxa"/>
            <w:tcBorders>
              <w:top w:val="single" w:sz="6" w:space="0" w:color="000000"/>
              <w:left w:val="single" w:sz="4" w:space="0" w:color="000000"/>
              <w:bottom w:val="single" w:sz="4" w:space="0" w:color="000000"/>
              <w:right w:val="single" w:sz="4" w:space="0" w:color="000000"/>
            </w:tcBorders>
          </w:tcPr>
          <w:p w14:paraId="0DFEC1DD" w14:textId="365C13D2"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1.62-1.75</w:t>
            </w:r>
          </w:p>
        </w:tc>
        <w:tc>
          <w:tcPr>
            <w:tcW w:w="1170" w:type="dxa"/>
            <w:tcBorders>
              <w:top w:val="single" w:sz="6" w:space="0" w:color="000000"/>
              <w:left w:val="single" w:sz="4" w:space="0" w:color="000000"/>
              <w:bottom w:val="single" w:sz="4" w:space="0" w:color="000000"/>
              <w:right w:val="single" w:sz="4" w:space="0" w:color="000000"/>
            </w:tcBorders>
          </w:tcPr>
          <w:p w14:paraId="015FF668" w14:textId="0571298C"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15</w:t>
            </w:r>
          </w:p>
        </w:tc>
        <w:tc>
          <w:tcPr>
            <w:tcW w:w="1260" w:type="dxa"/>
            <w:tcBorders>
              <w:top w:val="single" w:sz="6" w:space="0" w:color="000000"/>
              <w:left w:val="single" w:sz="4" w:space="0" w:color="000000"/>
              <w:bottom w:val="single" w:sz="4" w:space="0" w:color="000000"/>
              <w:right w:val="single" w:sz="4" w:space="0" w:color="000000"/>
            </w:tcBorders>
          </w:tcPr>
          <w:p w14:paraId="597CB352" w14:textId="6153938F" w:rsidR="002C688B" w:rsidRPr="005F082E" w:rsidRDefault="002C688B" w:rsidP="002C688B">
            <w:pPr>
              <w:keepNext/>
              <w:keepLines/>
              <w:spacing w:before="40" w:after="40"/>
              <w:jc w:val="center"/>
              <w:rPr>
                <w:rFonts w:ascii="Arial" w:hAnsi="Arial" w:cs="Arial"/>
                <w:color w:val="000000" w:themeColor="text1"/>
                <w:sz w:val="24"/>
                <w:szCs w:val="24"/>
              </w:rPr>
            </w:pPr>
            <w:r>
              <w:rPr>
                <w:sz w:val="24"/>
                <w:szCs w:val="24"/>
              </w:rPr>
              <w:t>(0)</w:t>
            </w:r>
          </w:p>
        </w:tc>
        <w:tc>
          <w:tcPr>
            <w:tcW w:w="1931" w:type="dxa"/>
            <w:tcBorders>
              <w:top w:val="single" w:sz="6" w:space="0" w:color="000000"/>
              <w:left w:val="single" w:sz="4" w:space="0" w:color="000000"/>
              <w:bottom w:val="single" w:sz="4" w:space="0" w:color="000000"/>
              <w:right w:val="single" w:sz="6" w:space="0" w:color="000000"/>
            </w:tcBorders>
          </w:tcPr>
          <w:p w14:paraId="1FF82BD5" w14:textId="5E50BB86" w:rsidR="002C688B" w:rsidRPr="005F082E" w:rsidRDefault="002C688B" w:rsidP="002C688B">
            <w:pPr>
              <w:keepNext/>
              <w:keepLines/>
              <w:spacing w:before="40" w:after="40"/>
              <w:jc w:val="center"/>
              <w:rPr>
                <w:rFonts w:ascii="Arial" w:hAnsi="Arial" w:cs="Arial"/>
                <w:color w:val="000000" w:themeColor="text1"/>
                <w:sz w:val="24"/>
                <w:szCs w:val="24"/>
              </w:rPr>
            </w:pPr>
            <w:r w:rsidRPr="00066146">
              <w:rPr>
                <w:sz w:val="18"/>
              </w:rPr>
              <w:t>Erosion of natural deposits</w:t>
            </w:r>
          </w:p>
        </w:tc>
      </w:tr>
      <w:tr w:rsidR="002C688B" w:rsidRPr="005F082E" w14:paraId="7E778FAF" w14:textId="77777777" w:rsidTr="0020099E">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09B13CE4" w14:textId="77777777" w:rsidR="002C688B" w:rsidRDefault="002C688B" w:rsidP="002C688B">
            <w:pPr>
              <w:rPr>
                <w:sz w:val="24"/>
                <w:szCs w:val="24"/>
              </w:rPr>
            </w:pPr>
            <w:r>
              <w:rPr>
                <w:sz w:val="24"/>
                <w:szCs w:val="24"/>
              </w:rPr>
              <w:t>Uranium (</w:t>
            </w:r>
            <w:proofErr w:type="spellStart"/>
            <w:r>
              <w:rPr>
                <w:sz w:val="24"/>
                <w:szCs w:val="24"/>
              </w:rPr>
              <w:t>pCi</w:t>
            </w:r>
            <w:proofErr w:type="spellEnd"/>
            <w:r>
              <w:rPr>
                <w:sz w:val="24"/>
                <w:szCs w:val="24"/>
              </w:rPr>
              <w:t>/L)</w:t>
            </w:r>
          </w:p>
          <w:p w14:paraId="2BC454A4" w14:textId="6F79B803" w:rsidR="002C688B" w:rsidRPr="005F082E" w:rsidRDefault="002C688B" w:rsidP="002C688B">
            <w:pPr>
              <w:spacing w:before="40" w:after="40"/>
              <w:ind w:left="30"/>
              <w:jc w:val="both"/>
              <w:rPr>
                <w:rFonts w:ascii="Arial" w:hAnsi="Arial" w:cs="Arial"/>
                <w:color w:val="000000" w:themeColor="text1"/>
                <w:sz w:val="24"/>
                <w:szCs w:val="24"/>
              </w:rPr>
            </w:pPr>
            <w:r>
              <w:rPr>
                <w:sz w:val="24"/>
                <w:szCs w:val="24"/>
              </w:rPr>
              <w:t>Wells 1 and 2</w:t>
            </w:r>
          </w:p>
        </w:tc>
        <w:tc>
          <w:tcPr>
            <w:tcW w:w="1440" w:type="dxa"/>
            <w:tcBorders>
              <w:top w:val="single" w:sz="6" w:space="0" w:color="000000"/>
              <w:left w:val="single" w:sz="4" w:space="0" w:color="000000"/>
              <w:bottom w:val="single" w:sz="4" w:space="0" w:color="000000"/>
              <w:right w:val="single" w:sz="4" w:space="0" w:color="000000"/>
            </w:tcBorders>
          </w:tcPr>
          <w:p w14:paraId="25EFD446" w14:textId="602051E5" w:rsidR="002C688B" w:rsidRPr="005F082E" w:rsidRDefault="00DE07A8" w:rsidP="002C688B">
            <w:pPr>
              <w:spacing w:before="40" w:after="40"/>
              <w:jc w:val="center"/>
              <w:rPr>
                <w:rFonts w:ascii="Arial" w:hAnsi="Arial" w:cs="Arial"/>
                <w:color w:val="000000" w:themeColor="text1"/>
                <w:sz w:val="24"/>
                <w:szCs w:val="24"/>
              </w:rPr>
            </w:pPr>
            <w:r>
              <w:rPr>
                <w:sz w:val="24"/>
                <w:szCs w:val="24"/>
              </w:rPr>
              <w:t>12/21</w:t>
            </w:r>
          </w:p>
        </w:tc>
        <w:tc>
          <w:tcPr>
            <w:tcW w:w="1260" w:type="dxa"/>
            <w:tcBorders>
              <w:top w:val="single" w:sz="6" w:space="0" w:color="000000"/>
              <w:left w:val="single" w:sz="4" w:space="0" w:color="000000"/>
              <w:bottom w:val="single" w:sz="4" w:space="0" w:color="000000"/>
              <w:right w:val="single" w:sz="4" w:space="0" w:color="000000"/>
            </w:tcBorders>
          </w:tcPr>
          <w:p w14:paraId="7CAF39D9" w14:textId="11D3AB06" w:rsidR="002C688B" w:rsidRPr="005F082E" w:rsidRDefault="007A6684" w:rsidP="002C688B">
            <w:pPr>
              <w:spacing w:before="40" w:after="40"/>
              <w:jc w:val="center"/>
              <w:rPr>
                <w:rFonts w:ascii="Arial" w:hAnsi="Arial" w:cs="Arial"/>
                <w:color w:val="000000" w:themeColor="text1"/>
                <w:sz w:val="24"/>
                <w:szCs w:val="24"/>
              </w:rPr>
            </w:pPr>
            <w:r>
              <w:rPr>
                <w:sz w:val="24"/>
                <w:szCs w:val="24"/>
              </w:rPr>
              <w:t>0.85</w:t>
            </w:r>
          </w:p>
        </w:tc>
        <w:tc>
          <w:tcPr>
            <w:tcW w:w="1530" w:type="dxa"/>
            <w:tcBorders>
              <w:top w:val="single" w:sz="6" w:space="0" w:color="000000"/>
              <w:left w:val="single" w:sz="4" w:space="0" w:color="000000"/>
              <w:bottom w:val="single" w:sz="4" w:space="0" w:color="000000"/>
              <w:right w:val="single" w:sz="4" w:space="0" w:color="000000"/>
            </w:tcBorders>
          </w:tcPr>
          <w:p w14:paraId="694B316A" w14:textId="3E48E2A7" w:rsidR="002C688B" w:rsidRPr="005F082E" w:rsidRDefault="007A6684" w:rsidP="002C688B">
            <w:pPr>
              <w:spacing w:before="40" w:after="40"/>
              <w:jc w:val="center"/>
              <w:rPr>
                <w:rFonts w:ascii="Arial" w:hAnsi="Arial" w:cs="Arial"/>
                <w:color w:val="000000" w:themeColor="text1"/>
                <w:sz w:val="24"/>
                <w:szCs w:val="24"/>
              </w:rPr>
            </w:pPr>
            <w:r>
              <w:rPr>
                <w:sz w:val="24"/>
                <w:szCs w:val="24"/>
              </w:rPr>
              <w:t xml:space="preserve">ND </w:t>
            </w:r>
            <w:r w:rsidR="002C688B">
              <w:rPr>
                <w:sz w:val="24"/>
                <w:szCs w:val="24"/>
              </w:rPr>
              <w:t>-</w:t>
            </w:r>
            <w:r>
              <w:rPr>
                <w:sz w:val="24"/>
                <w:szCs w:val="24"/>
              </w:rPr>
              <w:t xml:space="preserve"> </w:t>
            </w:r>
            <w:r w:rsidR="00DE07A8">
              <w:rPr>
                <w:sz w:val="24"/>
                <w:szCs w:val="24"/>
              </w:rPr>
              <w:t>1.7</w:t>
            </w:r>
          </w:p>
        </w:tc>
        <w:tc>
          <w:tcPr>
            <w:tcW w:w="1170" w:type="dxa"/>
            <w:tcBorders>
              <w:top w:val="single" w:sz="6" w:space="0" w:color="000000"/>
              <w:left w:val="single" w:sz="4" w:space="0" w:color="000000"/>
              <w:bottom w:val="single" w:sz="4" w:space="0" w:color="000000"/>
              <w:right w:val="single" w:sz="4" w:space="0" w:color="000000"/>
            </w:tcBorders>
          </w:tcPr>
          <w:p w14:paraId="04B3ABD1" w14:textId="449A7D23" w:rsidR="002C688B" w:rsidRPr="005F082E" w:rsidRDefault="002C688B" w:rsidP="002C688B">
            <w:pPr>
              <w:spacing w:before="40" w:after="40"/>
              <w:jc w:val="center"/>
              <w:rPr>
                <w:rFonts w:ascii="Arial" w:hAnsi="Arial" w:cs="Arial"/>
                <w:color w:val="000000" w:themeColor="text1"/>
                <w:sz w:val="24"/>
                <w:szCs w:val="24"/>
              </w:rPr>
            </w:pPr>
            <w:r>
              <w:rPr>
                <w:sz w:val="24"/>
                <w:szCs w:val="24"/>
              </w:rPr>
              <w:t>20</w:t>
            </w:r>
          </w:p>
        </w:tc>
        <w:tc>
          <w:tcPr>
            <w:tcW w:w="1260" w:type="dxa"/>
            <w:tcBorders>
              <w:top w:val="single" w:sz="6" w:space="0" w:color="000000"/>
              <w:left w:val="single" w:sz="4" w:space="0" w:color="000000"/>
              <w:bottom w:val="single" w:sz="4" w:space="0" w:color="000000"/>
              <w:right w:val="single" w:sz="4" w:space="0" w:color="000000"/>
            </w:tcBorders>
          </w:tcPr>
          <w:p w14:paraId="7BD33183" w14:textId="4D7E25E8" w:rsidR="002C688B" w:rsidRPr="005F082E" w:rsidRDefault="002C688B" w:rsidP="002C688B">
            <w:pPr>
              <w:spacing w:before="40" w:after="40"/>
              <w:jc w:val="center"/>
              <w:rPr>
                <w:rFonts w:ascii="Arial" w:hAnsi="Arial" w:cs="Arial"/>
                <w:color w:val="000000" w:themeColor="text1"/>
                <w:sz w:val="24"/>
                <w:szCs w:val="24"/>
              </w:rPr>
            </w:pPr>
            <w:r>
              <w:rPr>
                <w:sz w:val="24"/>
                <w:szCs w:val="24"/>
              </w:rPr>
              <w:t>0.43</w:t>
            </w:r>
          </w:p>
        </w:tc>
        <w:tc>
          <w:tcPr>
            <w:tcW w:w="1931" w:type="dxa"/>
            <w:tcBorders>
              <w:top w:val="single" w:sz="6" w:space="0" w:color="000000"/>
              <w:left w:val="single" w:sz="4" w:space="0" w:color="000000"/>
              <w:bottom w:val="single" w:sz="4" w:space="0" w:color="000000"/>
              <w:right w:val="single" w:sz="6" w:space="0" w:color="000000"/>
            </w:tcBorders>
          </w:tcPr>
          <w:p w14:paraId="701F5E75" w14:textId="211CAAB6" w:rsidR="002C688B" w:rsidRPr="005F082E" w:rsidRDefault="002C688B" w:rsidP="002C688B">
            <w:pPr>
              <w:spacing w:before="40" w:after="40"/>
              <w:jc w:val="center"/>
              <w:rPr>
                <w:rFonts w:ascii="Arial" w:hAnsi="Arial" w:cs="Arial"/>
                <w:color w:val="000000" w:themeColor="text1"/>
                <w:sz w:val="24"/>
                <w:szCs w:val="24"/>
              </w:rPr>
            </w:pPr>
            <w:r w:rsidRPr="00CC07E9">
              <w:rPr>
                <w:sz w:val="18"/>
              </w:rPr>
              <w:t>Erosion of natural deposits</w:t>
            </w:r>
          </w:p>
        </w:tc>
      </w:tr>
      <w:tr w:rsidR="002C688B" w:rsidRPr="005F082E" w14:paraId="5A2E4EDA" w14:textId="77777777" w:rsidTr="0020099E">
        <w:trPr>
          <w:trHeight w:val="432"/>
        </w:trPr>
        <w:tc>
          <w:tcPr>
            <w:tcW w:w="2245" w:type="dxa"/>
            <w:tcBorders>
              <w:top w:val="single" w:sz="4" w:space="0" w:color="000000"/>
              <w:left w:val="single" w:sz="6" w:space="0" w:color="000000"/>
              <w:bottom w:val="single" w:sz="18" w:space="0" w:color="000000"/>
              <w:right w:val="single" w:sz="6" w:space="0" w:color="000000"/>
            </w:tcBorders>
            <w:tcMar>
              <w:left w:w="58" w:type="dxa"/>
              <w:right w:w="58" w:type="dxa"/>
            </w:tcMar>
          </w:tcPr>
          <w:p w14:paraId="490802B3" w14:textId="6A45DDFD" w:rsidR="002C688B" w:rsidRPr="005F082E" w:rsidRDefault="002C688B" w:rsidP="002C688B">
            <w:pPr>
              <w:spacing w:before="40" w:after="40"/>
              <w:ind w:left="30"/>
              <w:jc w:val="both"/>
              <w:rPr>
                <w:rFonts w:ascii="Arial" w:hAnsi="Arial" w:cs="Arial"/>
                <w:color w:val="000000" w:themeColor="text1"/>
                <w:sz w:val="24"/>
                <w:szCs w:val="24"/>
              </w:rPr>
            </w:pPr>
            <w:r>
              <w:rPr>
                <w:sz w:val="24"/>
                <w:szCs w:val="24"/>
              </w:rPr>
              <w:t>Chlorine (ppm)</w:t>
            </w:r>
          </w:p>
        </w:tc>
        <w:tc>
          <w:tcPr>
            <w:tcW w:w="1440" w:type="dxa"/>
            <w:tcBorders>
              <w:top w:val="single" w:sz="4" w:space="0" w:color="000000"/>
              <w:left w:val="single" w:sz="4" w:space="0" w:color="000000"/>
              <w:bottom w:val="single" w:sz="18" w:space="0" w:color="000000"/>
              <w:right w:val="single" w:sz="4" w:space="0" w:color="000000"/>
            </w:tcBorders>
          </w:tcPr>
          <w:p w14:paraId="535C6478" w14:textId="66D9F40D" w:rsidR="002C688B" w:rsidRPr="005F082E" w:rsidRDefault="002C688B" w:rsidP="002C688B">
            <w:pPr>
              <w:spacing w:before="40" w:after="40"/>
              <w:jc w:val="center"/>
              <w:rPr>
                <w:rFonts w:ascii="Arial" w:hAnsi="Arial" w:cs="Arial"/>
                <w:color w:val="000000" w:themeColor="text1"/>
                <w:sz w:val="24"/>
                <w:szCs w:val="24"/>
              </w:rPr>
            </w:pPr>
            <w:r>
              <w:rPr>
                <w:sz w:val="24"/>
                <w:szCs w:val="24"/>
              </w:rPr>
              <w:t>20</w:t>
            </w:r>
            <w:r w:rsidR="00DE07A8">
              <w:rPr>
                <w:sz w:val="24"/>
                <w:szCs w:val="24"/>
              </w:rPr>
              <w:t>21</w:t>
            </w:r>
          </w:p>
        </w:tc>
        <w:tc>
          <w:tcPr>
            <w:tcW w:w="1260" w:type="dxa"/>
            <w:tcBorders>
              <w:top w:val="single" w:sz="4" w:space="0" w:color="000000"/>
              <w:left w:val="single" w:sz="4" w:space="0" w:color="000000"/>
              <w:bottom w:val="single" w:sz="18" w:space="0" w:color="000000"/>
              <w:right w:val="single" w:sz="4" w:space="0" w:color="000000"/>
            </w:tcBorders>
          </w:tcPr>
          <w:p w14:paraId="1A872876" w14:textId="7A444088" w:rsidR="002C688B" w:rsidRPr="005F082E" w:rsidRDefault="002C688B" w:rsidP="002C688B">
            <w:pPr>
              <w:spacing w:before="40" w:after="40"/>
              <w:jc w:val="center"/>
              <w:rPr>
                <w:rFonts w:ascii="Arial" w:hAnsi="Arial" w:cs="Arial"/>
                <w:color w:val="000000" w:themeColor="text1"/>
                <w:sz w:val="24"/>
                <w:szCs w:val="24"/>
              </w:rPr>
            </w:pPr>
            <w:r>
              <w:rPr>
                <w:sz w:val="24"/>
                <w:szCs w:val="24"/>
              </w:rPr>
              <w:t>0.</w:t>
            </w:r>
            <w:r w:rsidR="00C84ECB">
              <w:rPr>
                <w:sz w:val="24"/>
                <w:szCs w:val="24"/>
              </w:rPr>
              <w:t>8</w:t>
            </w:r>
          </w:p>
        </w:tc>
        <w:tc>
          <w:tcPr>
            <w:tcW w:w="1530" w:type="dxa"/>
            <w:tcBorders>
              <w:top w:val="single" w:sz="4" w:space="0" w:color="000000"/>
              <w:left w:val="single" w:sz="4" w:space="0" w:color="000000"/>
              <w:bottom w:val="single" w:sz="18" w:space="0" w:color="000000"/>
              <w:right w:val="single" w:sz="4" w:space="0" w:color="000000"/>
            </w:tcBorders>
          </w:tcPr>
          <w:p w14:paraId="4E27FAAD" w14:textId="2806B3BC" w:rsidR="002C688B" w:rsidRPr="005F082E" w:rsidRDefault="002C688B" w:rsidP="002C688B">
            <w:pPr>
              <w:spacing w:before="40" w:after="40"/>
              <w:jc w:val="center"/>
              <w:rPr>
                <w:rFonts w:ascii="Arial" w:hAnsi="Arial" w:cs="Arial"/>
                <w:color w:val="000000" w:themeColor="text1"/>
                <w:sz w:val="24"/>
                <w:szCs w:val="24"/>
              </w:rPr>
            </w:pPr>
            <w:r>
              <w:rPr>
                <w:sz w:val="24"/>
                <w:szCs w:val="24"/>
              </w:rPr>
              <w:t>0.</w:t>
            </w:r>
            <w:r w:rsidR="00C84ECB">
              <w:rPr>
                <w:sz w:val="24"/>
                <w:szCs w:val="24"/>
              </w:rPr>
              <w:t>3-1.4</w:t>
            </w:r>
          </w:p>
        </w:tc>
        <w:tc>
          <w:tcPr>
            <w:tcW w:w="1170" w:type="dxa"/>
            <w:tcBorders>
              <w:top w:val="single" w:sz="4" w:space="0" w:color="000000"/>
              <w:left w:val="single" w:sz="4" w:space="0" w:color="000000"/>
              <w:bottom w:val="single" w:sz="18" w:space="0" w:color="000000"/>
              <w:right w:val="single" w:sz="4" w:space="0" w:color="000000"/>
            </w:tcBorders>
          </w:tcPr>
          <w:p w14:paraId="6EC8A772" w14:textId="134FAF2C" w:rsidR="002C688B" w:rsidRPr="005F082E" w:rsidRDefault="002C688B" w:rsidP="002C688B">
            <w:pPr>
              <w:spacing w:before="40" w:after="40"/>
              <w:jc w:val="center"/>
              <w:rPr>
                <w:rFonts w:ascii="Arial" w:hAnsi="Arial" w:cs="Arial"/>
                <w:color w:val="000000" w:themeColor="text1"/>
                <w:sz w:val="24"/>
                <w:szCs w:val="24"/>
              </w:rPr>
            </w:pPr>
            <w:r>
              <w:rPr>
                <w:sz w:val="24"/>
                <w:szCs w:val="24"/>
              </w:rPr>
              <w:t>4</w:t>
            </w:r>
          </w:p>
        </w:tc>
        <w:tc>
          <w:tcPr>
            <w:tcW w:w="1260" w:type="dxa"/>
            <w:tcBorders>
              <w:top w:val="single" w:sz="4" w:space="0" w:color="000000"/>
              <w:left w:val="single" w:sz="4" w:space="0" w:color="000000"/>
              <w:bottom w:val="single" w:sz="18" w:space="0" w:color="000000"/>
              <w:right w:val="single" w:sz="4" w:space="0" w:color="000000"/>
            </w:tcBorders>
          </w:tcPr>
          <w:p w14:paraId="22CCB022" w14:textId="5BE6B378" w:rsidR="002C688B" w:rsidRPr="005F082E" w:rsidRDefault="002C688B" w:rsidP="002C688B">
            <w:pPr>
              <w:spacing w:before="40" w:after="40"/>
              <w:jc w:val="center"/>
              <w:rPr>
                <w:rFonts w:ascii="Arial" w:hAnsi="Arial" w:cs="Arial"/>
                <w:color w:val="000000" w:themeColor="text1"/>
                <w:sz w:val="24"/>
                <w:szCs w:val="24"/>
              </w:rPr>
            </w:pPr>
            <w:r>
              <w:rPr>
                <w:sz w:val="24"/>
                <w:szCs w:val="24"/>
              </w:rPr>
              <w:t>4</w:t>
            </w:r>
          </w:p>
        </w:tc>
        <w:tc>
          <w:tcPr>
            <w:tcW w:w="1931" w:type="dxa"/>
            <w:tcBorders>
              <w:top w:val="single" w:sz="4" w:space="0" w:color="000000"/>
              <w:left w:val="single" w:sz="4" w:space="0" w:color="000000"/>
              <w:bottom w:val="single" w:sz="18" w:space="0" w:color="000000"/>
              <w:right w:val="single" w:sz="6" w:space="0" w:color="000000"/>
            </w:tcBorders>
          </w:tcPr>
          <w:p w14:paraId="218DDB99" w14:textId="14712F5F" w:rsidR="002C688B" w:rsidRPr="005F082E" w:rsidRDefault="002C688B" w:rsidP="002C688B">
            <w:pPr>
              <w:spacing w:before="40" w:after="40"/>
              <w:jc w:val="center"/>
              <w:rPr>
                <w:rFonts w:ascii="Arial" w:hAnsi="Arial" w:cs="Arial"/>
                <w:color w:val="000000" w:themeColor="text1"/>
                <w:sz w:val="24"/>
                <w:szCs w:val="24"/>
              </w:rPr>
            </w:pPr>
            <w:r w:rsidRPr="00066146">
              <w:rPr>
                <w:sz w:val="18"/>
              </w:rPr>
              <w:t>Drinking water disinfectant added for treatment</w:t>
            </w: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2C688B" w:rsidRPr="005D3708" w14:paraId="385F21B8" w14:textId="77777777" w:rsidTr="006335F9">
        <w:trPr>
          <w:trHeight w:val="432"/>
          <w:jc w:val="center"/>
        </w:trPr>
        <w:tc>
          <w:tcPr>
            <w:tcW w:w="2245" w:type="dxa"/>
            <w:tcBorders>
              <w:top w:val="single" w:sz="4" w:space="0" w:color="000000"/>
              <w:left w:val="single" w:sz="6" w:space="0" w:color="000000"/>
              <w:bottom w:val="single" w:sz="18" w:space="0" w:color="000000"/>
              <w:right w:val="single" w:sz="6" w:space="0" w:color="000000"/>
            </w:tcBorders>
          </w:tcPr>
          <w:p w14:paraId="514831A2" w14:textId="349D506F" w:rsidR="002C688B" w:rsidRDefault="002C688B" w:rsidP="002C688B">
            <w:pPr>
              <w:spacing w:before="40" w:after="40"/>
              <w:ind w:left="180"/>
              <w:rPr>
                <w:sz w:val="24"/>
                <w:szCs w:val="24"/>
              </w:rPr>
            </w:pPr>
            <w:r>
              <w:rPr>
                <w:sz w:val="24"/>
                <w:szCs w:val="24"/>
              </w:rPr>
              <w:t>Total Trihalomethanes (ug/L)</w:t>
            </w:r>
          </w:p>
        </w:tc>
        <w:tc>
          <w:tcPr>
            <w:tcW w:w="1080" w:type="dxa"/>
            <w:tcBorders>
              <w:top w:val="single" w:sz="4" w:space="0" w:color="000000"/>
              <w:left w:val="single" w:sz="4" w:space="0" w:color="000000"/>
              <w:bottom w:val="single" w:sz="18" w:space="0" w:color="000000"/>
              <w:right w:val="single" w:sz="4" w:space="0" w:color="000000"/>
            </w:tcBorders>
          </w:tcPr>
          <w:p w14:paraId="59A4E2AD" w14:textId="47C5DDEF" w:rsidR="002C688B" w:rsidRDefault="00C84ECB" w:rsidP="002C688B">
            <w:pPr>
              <w:spacing w:before="40" w:after="40"/>
              <w:rPr>
                <w:sz w:val="24"/>
                <w:szCs w:val="24"/>
              </w:rPr>
            </w:pPr>
            <w:r>
              <w:rPr>
                <w:sz w:val="24"/>
                <w:szCs w:val="24"/>
              </w:rPr>
              <w:t>8/20</w:t>
            </w:r>
          </w:p>
        </w:tc>
        <w:tc>
          <w:tcPr>
            <w:tcW w:w="1283" w:type="dxa"/>
            <w:tcBorders>
              <w:top w:val="single" w:sz="4" w:space="0" w:color="000000"/>
              <w:left w:val="single" w:sz="4" w:space="0" w:color="000000"/>
              <w:bottom w:val="single" w:sz="18" w:space="0" w:color="000000"/>
              <w:right w:val="single" w:sz="4" w:space="0" w:color="000000"/>
            </w:tcBorders>
          </w:tcPr>
          <w:p w14:paraId="2598E3FC" w14:textId="7652551F" w:rsidR="002C688B" w:rsidRDefault="002C688B" w:rsidP="002C688B">
            <w:pPr>
              <w:spacing w:before="40" w:after="40"/>
              <w:rPr>
                <w:sz w:val="24"/>
                <w:szCs w:val="24"/>
              </w:rPr>
            </w:pPr>
            <w:r>
              <w:rPr>
                <w:sz w:val="24"/>
                <w:szCs w:val="24"/>
              </w:rPr>
              <w:t>3.1</w:t>
            </w:r>
          </w:p>
        </w:tc>
        <w:tc>
          <w:tcPr>
            <w:tcW w:w="1440" w:type="dxa"/>
            <w:tcBorders>
              <w:top w:val="single" w:sz="4" w:space="0" w:color="000000"/>
              <w:left w:val="single" w:sz="4" w:space="0" w:color="000000"/>
              <w:bottom w:val="single" w:sz="18" w:space="0" w:color="000000"/>
              <w:right w:val="single" w:sz="4" w:space="0" w:color="000000"/>
            </w:tcBorders>
          </w:tcPr>
          <w:p w14:paraId="756F0BEB" w14:textId="4F986FAF" w:rsidR="002C688B" w:rsidRDefault="002C688B" w:rsidP="002C688B">
            <w:pPr>
              <w:spacing w:before="40" w:after="40"/>
              <w:rPr>
                <w:sz w:val="24"/>
                <w:szCs w:val="24"/>
              </w:rPr>
            </w:pPr>
            <w:r>
              <w:rPr>
                <w:sz w:val="24"/>
                <w:szCs w:val="24"/>
              </w:rPr>
              <w:t xml:space="preserve">     NA</w:t>
            </w:r>
          </w:p>
        </w:tc>
        <w:tc>
          <w:tcPr>
            <w:tcW w:w="1057" w:type="dxa"/>
            <w:tcBorders>
              <w:top w:val="single" w:sz="4" w:space="0" w:color="000000"/>
              <w:left w:val="single" w:sz="4" w:space="0" w:color="000000"/>
              <w:bottom w:val="single" w:sz="18" w:space="0" w:color="000000"/>
              <w:right w:val="single" w:sz="4" w:space="0" w:color="000000"/>
            </w:tcBorders>
          </w:tcPr>
          <w:p w14:paraId="40291A40" w14:textId="26017C4B" w:rsidR="002C688B" w:rsidRDefault="002C688B" w:rsidP="002C688B">
            <w:pPr>
              <w:spacing w:before="40" w:after="40"/>
              <w:rPr>
                <w:sz w:val="24"/>
                <w:szCs w:val="24"/>
              </w:rPr>
            </w:pPr>
            <w:r>
              <w:rPr>
                <w:sz w:val="24"/>
                <w:szCs w:val="24"/>
              </w:rPr>
              <w:t>80</w:t>
            </w:r>
          </w:p>
        </w:tc>
        <w:tc>
          <w:tcPr>
            <w:tcW w:w="1260" w:type="dxa"/>
            <w:tcBorders>
              <w:top w:val="single" w:sz="4" w:space="0" w:color="000000"/>
              <w:left w:val="single" w:sz="4" w:space="0" w:color="000000"/>
              <w:bottom w:val="single" w:sz="18" w:space="0" w:color="000000"/>
              <w:right w:val="single" w:sz="4" w:space="0" w:color="000000"/>
            </w:tcBorders>
          </w:tcPr>
          <w:p w14:paraId="03E0E80A" w14:textId="220A1C6B" w:rsidR="002C688B" w:rsidRDefault="002C688B" w:rsidP="002C688B">
            <w:pPr>
              <w:spacing w:before="40" w:after="40"/>
              <w:rPr>
                <w:sz w:val="24"/>
                <w:szCs w:val="24"/>
              </w:rPr>
            </w:pPr>
            <w:r>
              <w:rPr>
                <w:sz w:val="24"/>
                <w:szCs w:val="24"/>
              </w:rPr>
              <w:t>NA</w:t>
            </w:r>
          </w:p>
        </w:tc>
        <w:tc>
          <w:tcPr>
            <w:tcW w:w="2471" w:type="dxa"/>
            <w:tcBorders>
              <w:top w:val="single" w:sz="4" w:space="0" w:color="000000"/>
              <w:left w:val="single" w:sz="4" w:space="0" w:color="000000"/>
              <w:bottom w:val="single" w:sz="18" w:space="0" w:color="000000"/>
              <w:right w:val="single" w:sz="6" w:space="0" w:color="000000"/>
            </w:tcBorders>
          </w:tcPr>
          <w:p w14:paraId="6632727D" w14:textId="78F1002C" w:rsidR="002C688B" w:rsidRDefault="002C688B" w:rsidP="002C688B">
            <w:pPr>
              <w:spacing w:before="40" w:after="40"/>
              <w:rPr>
                <w:sz w:val="18"/>
              </w:rPr>
            </w:pPr>
            <w:r>
              <w:rPr>
                <w:sz w:val="18"/>
              </w:rPr>
              <w:t>Byproduct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6F7FD3">
        <w:fldChar w:fldCharType="begin"/>
      </w:r>
      <w:r w:rsidR="006F7FD3">
        <w:instrText xml:space="preserve"> SEQ Table \* ARABIC </w:instrText>
      </w:r>
      <w:r w:rsidR="006F7FD3">
        <w:fldChar w:fldCharType="separate"/>
      </w:r>
      <w:r w:rsidR="0050755D">
        <w:rPr>
          <w:noProof/>
        </w:rPr>
        <w:t>5</w:t>
      </w:r>
      <w:r w:rsidR="006F7FD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C688B" w:rsidRPr="005F082E" w14:paraId="029A4A7D" w14:textId="77777777" w:rsidTr="0090423B">
        <w:trPr>
          <w:trHeight w:val="432"/>
        </w:trPr>
        <w:tc>
          <w:tcPr>
            <w:tcW w:w="2245" w:type="dxa"/>
            <w:tcBorders>
              <w:top w:val="single" w:sz="6" w:space="0" w:color="000000"/>
              <w:left w:val="single" w:sz="6" w:space="0" w:color="000000"/>
              <w:bottom w:val="single" w:sz="4" w:space="0" w:color="000000"/>
              <w:right w:val="single" w:sz="6" w:space="0" w:color="000000"/>
            </w:tcBorders>
          </w:tcPr>
          <w:p w14:paraId="09C0EDE5" w14:textId="77777777" w:rsidR="002C688B" w:rsidRPr="00CC07E9" w:rsidRDefault="002C688B" w:rsidP="002C688B">
            <w:pPr>
              <w:ind w:left="187"/>
              <w:rPr>
                <w:sz w:val="18"/>
              </w:rPr>
            </w:pPr>
            <w:r w:rsidRPr="00CC07E9">
              <w:rPr>
                <w:sz w:val="18"/>
              </w:rPr>
              <w:t>Sulfate</w:t>
            </w:r>
            <w:r>
              <w:rPr>
                <w:sz w:val="18"/>
              </w:rPr>
              <w:t xml:space="preserve"> (mg/L)</w:t>
            </w:r>
          </w:p>
          <w:p w14:paraId="04C2A80B" w14:textId="49731A25" w:rsidR="002C688B" w:rsidRPr="005F082E" w:rsidRDefault="002C688B" w:rsidP="002C688B">
            <w:pPr>
              <w:spacing w:before="40" w:after="40"/>
              <w:ind w:left="187"/>
              <w:rPr>
                <w:rFonts w:ascii="Arial" w:hAnsi="Arial" w:cs="Arial"/>
                <w:color w:val="000000" w:themeColor="text1"/>
                <w:sz w:val="24"/>
                <w:szCs w:val="24"/>
              </w:rPr>
            </w:pPr>
            <w:r w:rsidRPr="00CC07E9">
              <w:rPr>
                <w:sz w:val="18"/>
              </w:rPr>
              <w:t>Wells 1 and 2</w:t>
            </w:r>
          </w:p>
        </w:tc>
        <w:tc>
          <w:tcPr>
            <w:tcW w:w="1440" w:type="dxa"/>
            <w:tcBorders>
              <w:top w:val="single" w:sz="6" w:space="0" w:color="000000"/>
              <w:left w:val="single" w:sz="4" w:space="0" w:color="000000"/>
              <w:bottom w:val="single" w:sz="4" w:space="0" w:color="000000"/>
              <w:right w:val="single" w:sz="4" w:space="0" w:color="000000"/>
            </w:tcBorders>
          </w:tcPr>
          <w:p w14:paraId="3AB56DE9" w14:textId="2F569400" w:rsidR="002C688B" w:rsidRPr="005F082E" w:rsidRDefault="00400434" w:rsidP="002C688B">
            <w:pPr>
              <w:spacing w:before="40" w:after="40"/>
              <w:rPr>
                <w:rFonts w:ascii="Arial" w:hAnsi="Arial" w:cs="Arial"/>
                <w:color w:val="000000" w:themeColor="text1"/>
                <w:sz w:val="24"/>
                <w:szCs w:val="24"/>
              </w:rPr>
            </w:pPr>
            <w:r>
              <w:rPr>
                <w:sz w:val="24"/>
                <w:szCs w:val="24"/>
              </w:rPr>
              <w:t>10</w:t>
            </w:r>
            <w:r w:rsidR="001B1B04">
              <w:rPr>
                <w:sz w:val="24"/>
                <w:szCs w:val="24"/>
              </w:rPr>
              <w:t>/</w:t>
            </w:r>
            <w:r>
              <w:rPr>
                <w:sz w:val="24"/>
                <w:szCs w:val="24"/>
              </w:rPr>
              <w:t>21</w:t>
            </w:r>
          </w:p>
        </w:tc>
        <w:tc>
          <w:tcPr>
            <w:tcW w:w="1260" w:type="dxa"/>
            <w:tcBorders>
              <w:top w:val="single" w:sz="6" w:space="0" w:color="000000"/>
              <w:left w:val="single" w:sz="4" w:space="0" w:color="000000"/>
              <w:bottom w:val="single" w:sz="4" w:space="0" w:color="000000"/>
              <w:right w:val="single" w:sz="4" w:space="0" w:color="000000"/>
            </w:tcBorders>
          </w:tcPr>
          <w:p w14:paraId="5D465B29" w14:textId="10031F50" w:rsidR="002C688B" w:rsidRPr="005F082E" w:rsidRDefault="002C688B" w:rsidP="002C688B">
            <w:pPr>
              <w:spacing w:before="40" w:after="40"/>
              <w:rPr>
                <w:rFonts w:ascii="Arial" w:hAnsi="Arial" w:cs="Arial"/>
                <w:color w:val="000000" w:themeColor="text1"/>
                <w:sz w:val="24"/>
                <w:szCs w:val="24"/>
              </w:rPr>
            </w:pPr>
            <w:r>
              <w:rPr>
                <w:sz w:val="24"/>
                <w:szCs w:val="24"/>
              </w:rPr>
              <w:t>4.</w:t>
            </w:r>
            <w:r w:rsidR="00400434">
              <w:rPr>
                <w:sz w:val="24"/>
                <w:szCs w:val="24"/>
              </w:rPr>
              <w:t>9</w:t>
            </w:r>
          </w:p>
        </w:tc>
        <w:tc>
          <w:tcPr>
            <w:tcW w:w="1530" w:type="dxa"/>
            <w:tcBorders>
              <w:top w:val="single" w:sz="6" w:space="0" w:color="000000"/>
              <w:left w:val="single" w:sz="4" w:space="0" w:color="000000"/>
              <w:bottom w:val="single" w:sz="4" w:space="0" w:color="000000"/>
              <w:right w:val="single" w:sz="4" w:space="0" w:color="000000"/>
            </w:tcBorders>
          </w:tcPr>
          <w:p w14:paraId="6F2413BA" w14:textId="0E7F2711" w:rsidR="002C688B" w:rsidRPr="005F082E" w:rsidRDefault="002C688B" w:rsidP="002C688B">
            <w:pPr>
              <w:spacing w:before="40" w:after="40"/>
              <w:rPr>
                <w:rFonts w:ascii="Arial" w:hAnsi="Arial" w:cs="Arial"/>
                <w:color w:val="000000" w:themeColor="text1"/>
                <w:sz w:val="24"/>
                <w:szCs w:val="24"/>
              </w:rPr>
            </w:pPr>
            <w:r>
              <w:rPr>
                <w:sz w:val="24"/>
                <w:szCs w:val="24"/>
              </w:rPr>
              <w:t>4.</w:t>
            </w:r>
            <w:r w:rsidR="00400434">
              <w:rPr>
                <w:sz w:val="24"/>
                <w:szCs w:val="24"/>
              </w:rPr>
              <w:t>6-5.3</w:t>
            </w:r>
          </w:p>
        </w:tc>
        <w:tc>
          <w:tcPr>
            <w:tcW w:w="900" w:type="dxa"/>
            <w:tcBorders>
              <w:top w:val="single" w:sz="6" w:space="0" w:color="000000"/>
              <w:left w:val="single" w:sz="4" w:space="0" w:color="000000"/>
              <w:bottom w:val="single" w:sz="4" w:space="0" w:color="000000"/>
              <w:right w:val="single" w:sz="4" w:space="0" w:color="000000"/>
            </w:tcBorders>
          </w:tcPr>
          <w:p w14:paraId="5615AC9F" w14:textId="4CDD848B" w:rsidR="002C688B" w:rsidRPr="005F082E" w:rsidRDefault="002C688B" w:rsidP="002C688B">
            <w:pPr>
              <w:spacing w:before="40" w:after="40"/>
              <w:rPr>
                <w:rFonts w:ascii="Arial" w:hAnsi="Arial" w:cs="Arial"/>
                <w:color w:val="000000" w:themeColor="text1"/>
                <w:sz w:val="24"/>
                <w:szCs w:val="24"/>
              </w:rPr>
            </w:pPr>
            <w:r>
              <w:t>500</w:t>
            </w:r>
          </w:p>
        </w:tc>
        <w:tc>
          <w:tcPr>
            <w:tcW w:w="1170" w:type="dxa"/>
            <w:tcBorders>
              <w:top w:val="single" w:sz="6" w:space="0" w:color="000000"/>
              <w:left w:val="single" w:sz="4" w:space="0" w:color="000000"/>
              <w:bottom w:val="single" w:sz="4" w:space="0" w:color="000000"/>
              <w:right w:val="single" w:sz="4" w:space="0" w:color="000000"/>
            </w:tcBorders>
          </w:tcPr>
          <w:p w14:paraId="188C38E4" w14:textId="6932AEB2" w:rsidR="002C688B" w:rsidRPr="005F082E" w:rsidRDefault="002C688B" w:rsidP="002C688B">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66F303C" w14:textId="2FFBC05C" w:rsidR="002C688B" w:rsidRPr="005F082E" w:rsidRDefault="002C688B" w:rsidP="002C688B">
            <w:pPr>
              <w:spacing w:before="40" w:after="40"/>
              <w:rPr>
                <w:rFonts w:ascii="Arial" w:hAnsi="Arial" w:cs="Arial"/>
                <w:color w:val="000000" w:themeColor="text1"/>
                <w:sz w:val="24"/>
                <w:szCs w:val="24"/>
              </w:rPr>
            </w:pPr>
            <w:r>
              <w:t>Runoff/leaching from natural deposits; industrial wastes</w:t>
            </w:r>
          </w:p>
        </w:tc>
      </w:tr>
      <w:tr w:rsidR="002C688B" w:rsidRPr="005F082E" w14:paraId="43BA6B8D" w14:textId="77777777" w:rsidTr="0090423B">
        <w:trPr>
          <w:trHeight w:val="432"/>
        </w:trPr>
        <w:tc>
          <w:tcPr>
            <w:tcW w:w="2245" w:type="dxa"/>
            <w:tcBorders>
              <w:top w:val="single" w:sz="6" w:space="0" w:color="000000"/>
              <w:left w:val="single" w:sz="6" w:space="0" w:color="000000"/>
              <w:bottom w:val="single" w:sz="4" w:space="0" w:color="000000"/>
              <w:right w:val="single" w:sz="6" w:space="0" w:color="000000"/>
            </w:tcBorders>
          </w:tcPr>
          <w:p w14:paraId="2D6640CB" w14:textId="77777777" w:rsidR="002C688B" w:rsidRPr="00CC07E9" w:rsidRDefault="002C688B" w:rsidP="002C688B">
            <w:pPr>
              <w:ind w:left="187"/>
              <w:rPr>
                <w:sz w:val="18"/>
              </w:rPr>
            </w:pPr>
            <w:r w:rsidRPr="00CC07E9">
              <w:rPr>
                <w:sz w:val="18"/>
              </w:rPr>
              <w:t>Specific Conductance</w:t>
            </w:r>
            <w:r>
              <w:rPr>
                <w:sz w:val="18"/>
              </w:rPr>
              <w:t xml:space="preserve"> </w:t>
            </w:r>
            <w:bookmarkStart w:id="8" w:name="_Hlk39646922"/>
            <w:r>
              <w:rPr>
                <w:sz w:val="18"/>
              </w:rPr>
              <w:t>µ</w:t>
            </w:r>
            <w:bookmarkEnd w:id="8"/>
            <w:r>
              <w:rPr>
                <w:sz w:val="18"/>
              </w:rPr>
              <w:t>S/cm</w:t>
            </w:r>
          </w:p>
          <w:p w14:paraId="581AB298" w14:textId="46D0862F" w:rsidR="002C688B" w:rsidRPr="005F082E" w:rsidRDefault="002C688B" w:rsidP="002C688B">
            <w:pPr>
              <w:spacing w:before="40" w:after="40"/>
              <w:ind w:left="187"/>
              <w:rPr>
                <w:rFonts w:ascii="Arial" w:hAnsi="Arial" w:cs="Arial"/>
                <w:color w:val="000000" w:themeColor="text1"/>
                <w:sz w:val="24"/>
                <w:szCs w:val="24"/>
              </w:rPr>
            </w:pPr>
            <w:r w:rsidRPr="00CC07E9">
              <w:rPr>
                <w:sz w:val="18"/>
              </w:rPr>
              <w:t>Wells 1 and 2</w:t>
            </w:r>
          </w:p>
        </w:tc>
        <w:tc>
          <w:tcPr>
            <w:tcW w:w="1440" w:type="dxa"/>
            <w:tcBorders>
              <w:top w:val="single" w:sz="6" w:space="0" w:color="000000"/>
              <w:left w:val="single" w:sz="4" w:space="0" w:color="000000"/>
              <w:bottom w:val="single" w:sz="4" w:space="0" w:color="000000"/>
              <w:right w:val="single" w:sz="4" w:space="0" w:color="000000"/>
            </w:tcBorders>
          </w:tcPr>
          <w:p w14:paraId="13425507" w14:textId="21E2F941" w:rsidR="002C688B" w:rsidRPr="005F082E" w:rsidRDefault="00400434" w:rsidP="002C688B">
            <w:pPr>
              <w:spacing w:before="40" w:after="40"/>
              <w:rPr>
                <w:rFonts w:ascii="Arial" w:hAnsi="Arial" w:cs="Arial"/>
                <w:color w:val="000000" w:themeColor="text1"/>
                <w:sz w:val="24"/>
                <w:szCs w:val="24"/>
              </w:rPr>
            </w:pPr>
            <w:r>
              <w:rPr>
                <w:sz w:val="24"/>
                <w:szCs w:val="24"/>
              </w:rPr>
              <w:t>10/21</w:t>
            </w:r>
          </w:p>
        </w:tc>
        <w:tc>
          <w:tcPr>
            <w:tcW w:w="1260" w:type="dxa"/>
            <w:tcBorders>
              <w:top w:val="single" w:sz="6" w:space="0" w:color="000000"/>
              <w:left w:val="single" w:sz="4" w:space="0" w:color="000000"/>
              <w:bottom w:val="single" w:sz="4" w:space="0" w:color="000000"/>
              <w:right w:val="single" w:sz="4" w:space="0" w:color="000000"/>
            </w:tcBorders>
          </w:tcPr>
          <w:p w14:paraId="72C49EEB" w14:textId="2DC336FE" w:rsidR="002C688B" w:rsidRPr="005F082E" w:rsidRDefault="002C688B" w:rsidP="002C688B">
            <w:pPr>
              <w:spacing w:before="40" w:after="40"/>
              <w:rPr>
                <w:rFonts w:ascii="Arial" w:hAnsi="Arial" w:cs="Arial"/>
                <w:color w:val="000000" w:themeColor="text1"/>
                <w:sz w:val="24"/>
                <w:szCs w:val="24"/>
              </w:rPr>
            </w:pPr>
            <w:r>
              <w:rPr>
                <w:sz w:val="24"/>
                <w:szCs w:val="24"/>
              </w:rPr>
              <w:t>4</w:t>
            </w:r>
            <w:r w:rsidR="00400434">
              <w:rPr>
                <w:sz w:val="24"/>
                <w:szCs w:val="24"/>
              </w:rPr>
              <w:t>20</w:t>
            </w:r>
          </w:p>
        </w:tc>
        <w:tc>
          <w:tcPr>
            <w:tcW w:w="1530" w:type="dxa"/>
            <w:tcBorders>
              <w:top w:val="single" w:sz="6" w:space="0" w:color="000000"/>
              <w:left w:val="single" w:sz="4" w:space="0" w:color="000000"/>
              <w:bottom w:val="single" w:sz="4" w:space="0" w:color="000000"/>
              <w:right w:val="single" w:sz="4" w:space="0" w:color="000000"/>
            </w:tcBorders>
          </w:tcPr>
          <w:p w14:paraId="7C11921B" w14:textId="633C97DA" w:rsidR="002C688B" w:rsidRPr="005F082E" w:rsidRDefault="002C688B" w:rsidP="002C688B">
            <w:pPr>
              <w:spacing w:before="40" w:after="40"/>
              <w:rPr>
                <w:rFonts w:ascii="Arial" w:hAnsi="Arial" w:cs="Arial"/>
                <w:color w:val="000000" w:themeColor="text1"/>
                <w:sz w:val="24"/>
                <w:szCs w:val="24"/>
              </w:rPr>
            </w:pPr>
            <w:r>
              <w:rPr>
                <w:sz w:val="24"/>
                <w:szCs w:val="24"/>
              </w:rPr>
              <w:t>4</w:t>
            </w:r>
            <w:r w:rsidR="00400434">
              <w:rPr>
                <w:sz w:val="24"/>
                <w:szCs w:val="24"/>
              </w:rPr>
              <w:t>10-430</w:t>
            </w:r>
          </w:p>
        </w:tc>
        <w:tc>
          <w:tcPr>
            <w:tcW w:w="900" w:type="dxa"/>
            <w:tcBorders>
              <w:top w:val="single" w:sz="6" w:space="0" w:color="000000"/>
              <w:left w:val="single" w:sz="4" w:space="0" w:color="000000"/>
              <w:bottom w:val="single" w:sz="4" w:space="0" w:color="000000"/>
              <w:right w:val="single" w:sz="4" w:space="0" w:color="000000"/>
            </w:tcBorders>
          </w:tcPr>
          <w:p w14:paraId="45F28625" w14:textId="77777777" w:rsidR="002C688B" w:rsidRDefault="002C688B" w:rsidP="002C688B">
            <w:pPr>
              <w:jc w:val="center"/>
            </w:pPr>
            <w:r>
              <w:t>1600</w:t>
            </w:r>
          </w:p>
          <w:p w14:paraId="491F1603" w14:textId="041102BA" w:rsidR="002C688B" w:rsidRPr="005F082E" w:rsidRDefault="002C688B" w:rsidP="002C688B">
            <w:pPr>
              <w:spacing w:before="40" w:after="40"/>
              <w:rPr>
                <w:rFonts w:ascii="Arial" w:hAnsi="Arial" w:cs="Arial"/>
                <w:color w:val="000000" w:themeColor="text1"/>
                <w:sz w:val="24"/>
                <w:szCs w:val="24"/>
              </w:rPr>
            </w:pPr>
            <w:r>
              <w:t>µS/cm</w:t>
            </w:r>
          </w:p>
        </w:tc>
        <w:tc>
          <w:tcPr>
            <w:tcW w:w="1170" w:type="dxa"/>
            <w:tcBorders>
              <w:top w:val="single" w:sz="6" w:space="0" w:color="000000"/>
              <w:left w:val="single" w:sz="4" w:space="0" w:color="000000"/>
              <w:bottom w:val="single" w:sz="4" w:space="0" w:color="000000"/>
              <w:right w:val="single" w:sz="4" w:space="0" w:color="000000"/>
            </w:tcBorders>
          </w:tcPr>
          <w:p w14:paraId="489C42D6" w14:textId="1BA23F69" w:rsidR="002C688B" w:rsidRPr="005F082E" w:rsidRDefault="002C688B" w:rsidP="002C688B">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DBCEC1A" w14:textId="2D099F32" w:rsidR="002C688B" w:rsidRPr="005F082E" w:rsidRDefault="002C688B" w:rsidP="002C688B">
            <w:pPr>
              <w:spacing w:before="40" w:after="40"/>
              <w:rPr>
                <w:rFonts w:ascii="Arial" w:hAnsi="Arial" w:cs="Arial"/>
                <w:color w:val="000000" w:themeColor="text1"/>
                <w:sz w:val="24"/>
                <w:szCs w:val="24"/>
              </w:rPr>
            </w:pPr>
            <w:r w:rsidRPr="001C3A23">
              <w:rPr>
                <w:sz w:val="18"/>
              </w:rPr>
              <w:t>Substances that form ions when in water; seawater influence</w:t>
            </w: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2C688B" w:rsidRPr="007A473C" w14:paraId="0BF359FD" w14:textId="77777777" w:rsidTr="006335F9">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11CFFCE1" w14:textId="77777777" w:rsidR="002C688B" w:rsidRDefault="002C688B" w:rsidP="002C688B">
            <w:pPr>
              <w:ind w:left="187"/>
              <w:rPr>
                <w:sz w:val="18"/>
              </w:rPr>
            </w:pPr>
            <w:r>
              <w:rPr>
                <w:sz w:val="18"/>
              </w:rPr>
              <w:t>Chloride (ppm)</w:t>
            </w:r>
          </w:p>
          <w:p w14:paraId="6A1B75A6" w14:textId="7324FF87" w:rsidR="002C688B" w:rsidRDefault="002C688B" w:rsidP="002C688B">
            <w:pPr>
              <w:ind w:left="187"/>
              <w:rPr>
                <w:sz w:val="18"/>
              </w:rPr>
            </w:pPr>
            <w:r>
              <w:rPr>
                <w:sz w:val="18"/>
              </w:rPr>
              <w:t>Wells 1 and 2</w:t>
            </w:r>
          </w:p>
        </w:tc>
        <w:tc>
          <w:tcPr>
            <w:tcW w:w="1080" w:type="dxa"/>
            <w:tcBorders>
              <w:top w:val="single" w:sz="6" w:space="0" w:color="000000"/>
              <w:left w:val="single" w:sz="4" w:space="0" w:color="000000"/>
              <w:bottom w:val="single" w:sz="4" w:space="0" w:color="000000"/>
              <w:right w:val="single" w:sz="4" w:space="0" w:color="000000"/>
            </w:tcBorders>
          </w:tcPr>
          <w:p w14:paraId="3A7D481B" w14:textId="438F9CAC" w:rsidR="002C688B" w:rsidRDefault="002C688B" w:rsidP="002C688B">
            <w:pPr>
              <w:spacing w:before="40" w:after="40"/>
              <w:rPr>
                <w:sz w:val="24"/>
                <w:szCs w:val="24"/>
              </w:rPr>
            </w:pPr>
            <w:r>
              <w:rPr>
                <w:sz w:val="24"/>
                <w:szCs w:val="24"/>
              </w:rPr>
              <w:t>10/21</w:t>
            </w:r>
          </w:p>
        </w:tc>
        <w:tc>
          <w:tcPr>
            <w:tcW w:w="1283" w:type="dxa"/>
            <w:tcBorders>
              <w:top w:val="single" w:sz="6" w:space="0" w:color="000000"/>
              <w:left w:val="single" w:sz="4" w:space="0" w:color="000000"/>
              <w:bottom w:val="single" w:sz="4" w:space="0" w:color="000000"/>
              <w:right w:val="single" w:sz="4" w:space="0" w:color="000000"/>
            </w:tcBorders>
          </w:tcPr>
          <w:p w14:paraId="734415BD" w14:textId="52776766" w:rsidR="002C688B" w:rsidRDefault="00107DED" w:rsidP="002C688B">
            <w:pPr>
              <w:spacing w:before="40" w:after="40"/>
              <w:rPr>
                <w:sz w:val="24"/>
                <w:szCs w:val="24"/>
              </w:rPr>
            </w:pPr>
            <w:r>
              <w:rPr>
                <w:sz w:val="24"/>
                <w:szCs w:val="24"/>
              </w:rPr>
              <w:t xml:space="preserve">    41</w:t>
            </w:r>
          </w:p>
        </w:tc>
        <w:tc>
          <w:tcPr>
            <w:tcW w:w="1417" w:type="dxa"/>
            <w:tcBorders>
              <w:top w:val="single" w:sz="6" w:space="0" w:color="000000"/>
              <w:left w:val="single" w:sz="4" w:space="0" w:color="000000"/>
              <w:bottom w:val="single" w:sz="4" w:space="0" w:color="000000"/>
              <w:right w:val="single" w:sz="4" w:space="0" w:color="000000"/>
            </w:tcBorders>
          </w:tcPr>
          <w:p w14:paraId="1602DD03" w14:textId="52A37B2B" w:rsidR="002C688B" w:rsidRDefault="002C688B" w:rsidP="002C688B">
            <w:pPr>
              <w:spacing w:before="40" w:after="40"/>
              <w:rPr>
                <w:sz w:val="24"/>
                <w:szCs w:val="24"/>
              </w:rPr>
            </w:pPr>
            <w:r>
              <w:rPr>
                <w:sz w:val="24"/>
                <w:szCs w:val="24"/>
              </w:rPr>
              <w:t>35-4</w:t>
            </w:r>
            <w:r w:rsidR="00107DED">
              <w:rPr>
                <w:sz w:val="24"/>
                <w:szCs w:val="24"/>
              </w:rPr>
              <w:t>7</w:t>
            </w:r>
          </w:p>
        </w:tc>
        <w:tc>
          <w:tcPr>
            <w:tcW w:w="1080" w:type="dxa"/>
            <w:tcBorders>
              <w:top w:val="single" w:sz="6" w:space="0" w:color="000000"/>
              <w:left w:val="single" w:sz="4" w:space="0" w:color="000000"/>
              <w:bottom w:val="single" w:sz="4" w:space="0" w:color="000000"/>
              <w:right w:val="single" w:sz="4" w:space="0" w:color="000000"/>
            </w:tcBorders>
          </w:tcPr>
          <w:p w14:paraId="06E57E8E" w14:textId="795FEF51" w:rsidR="002C688B" w:rsidRDefault="002C688B" w:rsidP="002C688B">
            <w:pPr>
              <w:spacing w:before="40" w:after="40"/>
            </w:pPr>
            <w:r>
              <w:t>500</w:t>
            </w:r>
          </w:p>
        </w:tc>
        <w:tc>
          <w:tcPr>
            <w:tcW w:w="1260" w:type="dxa"/>
            <w:tcBorders>
              <w:top w:val="single" w:sz="6" w:space="0" w:color="000000"/>
              <w:left w:val="single" w:sz="4" w:space="0" w:color="000000"/>
              <w:bottom w:val="single" w:sz="4" w:space="0" w:color="000000"/>
              <w:right w:val="single" w:sz="4" w:space="0" w:color="000000"/>
            </w:tcBorders>
          </w:tcPr>
          <w:p w14:paraId="2D34C57C" w14:textId="77777777" w:rsidR="002C688B" w:rsidRPr="007A473C" w:rsidRDefault="002C688B" w:rsidP="002C688B">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5C88ECDA" w14:textId="706CF3A1" w:rsidR="002C688B" w:rsidRPr="001C3A23" w:rsidRDefault="002C688B" w:rsidP="002C688B">
            <w:pPr>
              <w:spacing w:before="40" w:after="40"/>
              <w:rPr>
                <w:sz w:val="18"/>
              </w:rPr>
            </w:pPr>
            <w:r w:rsidRPr="001C3A23">
              <w:rPr>
                <w:sz w:val="18"/>
              </w:rPr>
              <w:t>Runoff/leaching from natural deposits; seawater influence</w:t>
            </w:r>
          </w:p>
        </w:tc>
      </w:tr>
      <w:tr w:rsidR="002C688B" w:rsidRPr="007A473C" w14:paraId="1EB1E85F" w14:textId="77777777" w:rsidTr="006335F9">
        <w:trPr>
          <w:trHeight w:val="432"/>
          <w:jc w:val="center"/>
        </w:trPr>
        <w:tc>
          <w:tcPr>
            <w:tcW w:w="2245" w:type="dxa"/>
            <w:tcBorders>
              <w:top w:val="single" w:sz="4" w:space="0" w:color="000000"/>
              <w:left w:val="single" w:sz="6" w:space="0" w:color="000000"/>
              <w:bottom w:val="single" w:sz="18" w:space="0" w:color="000000"/>
              <w:right w:val="single" w:sz="6" w:space="0" w:color="000000"/>
            </w:tcBorders>
          </w:tcPr>
          <w:p w14:paraId="2A2C4194" w14:textId="77777777" w:rsidR="002C688B" w:rsidRPr="00CC07E9" w:rsidRDefault="002C688B" w:rsidP="002C688B">
            <w:pPr>
              <w:ind w:left="187"/>
              <w:rPr>
                <w:sz w:val="18"/>
              </w:rPr>
            </w:pPr>
            <w:r w:rsidRPr="00CC07E9">
              <w:rPr>
                <w:sz w:val="18"/>
              </w:rPr>
              <w:t>Total Dissolved Solids</w:t>
            </w:r>
            <w:r>
              <w:rPr>
                <w:sz w:val="18"/>
              </w:rPr>
              <w:t xml:space="preserve"> (ppm)</w:t>
            </w:r>
          </w:p>
          <w:p w14:paraId="5484EB94" w14:textId="7EDCA606" w:rsidR="002C688B" w:rsidRPr="00CC07E9" w:rsidRDefault="002C688B" w:rsidP="002C688B">
            <w:pPr>
              <w:ind w:left="187"/>
              <w:rPr>
                <w:sz w:val="18"/>
              </w:rPr>
            </w:pPr>
            <w:r w:rsidRPr="00CC07E9">
              <w:rPr>
                <w:sz w:val="18"/>
              </w:rPr>
              <w:t>Wells 1 and 2</w:t>
            </w:r>
          </w:p>
        </w:tc>
        <w:tc>
          <w:tcPr>
            <w:tcW w:w="1080" w:type="dxa"/>
            <w:tcBorders>
              <w:top w:val="single" w:sz="4" w:space="0" w:color="000000"/>
              <w:left w:val="single" w:sz="4" w:space="0" w:color="000000"/>
              <w:bottom w:val="single" w:sz="18" w:space="0" w:color="000000"/>
              <w:right w:val="single" w:sz="4" w:space="0" w:color="000000"/>
            </w:tcBorders>
          </w:tcPr>
          <w:p w14:paraId="0A4E7ECF" w14:textId="5B488738" w:rsidR="002C688B" w:rsidRDefault="00DE07A8" w:rsidP="002C688B">
            <w:pPr>
              <w:spacing w:before="40" w:after="40"/>
              <w:rPr>
                <w:sz w:val="24"/>
                <w:szCs w:val="24"/>
              </w:rPr>
            </w:pPr>
            <w:r>
              <w:rPr>
                <w:sz w:val="24"/>
                <w:szCs w:val="24"/>
              </w:rPr>
              <w:t>10/21</w:t>
            </w:r>
          </w:p>
        </w:tc>
        <w:tc>
          <w:tcPr>
            <w:tcW w:w="1283" w:type="dxa"/>
            <w:tcBorders>
              <w:top w:val="single" w:sz="4" w:space="0" w:color="000000"/>
              <w:left w:val="single" w:sz="4" w:space="0" w:color="000000"/>
              <w:bottom w:val="single" w:sz="18" w:space="0" w:color="000000"/>
              <w:right w:val="single" w:sz="6" w:space="0" w:color="000000"/>
            </w:tcBorders>
          </w:tcPr>
          <w:p w14:paraId="00639036" w14:textId="493FB5CB" w:rsidR="002C688B" w:rsidRDefault="002C688B" w:rsidP="002C688B">
            <w:pPr>
              <w:spacing w:before="40" w:after="40"/>
              <w:rPr>
                <w:sz w:val="24"/>
                <w:szCs w:val="24"/>
              </w:rPr>
            </w:pPr>
            <w:r>
              <w:rPr>
                <w:sz w:val="24"/>
                <w:szCs w:val="24"/>
              </w:rPr>
              <w:t>2</w:t>
            </w:r>
            <w:r w:rsidR="00DE07A8">
              <w:rPr>
                <w:sz w:val="24"/>
                <w:szCs w:val="24"/>
              </w:rPr>
              <w:t>40</w:t>
            </w:r>
          </w:p>
        </w:tc>
        <w:tc>
          <w:tcPr>
            <w:tcW w:w="1417" w:type="dxa"/>
            <w:tcBorders>
              <w:top w:val="single" w:sz="4" w:space="0" w:color="000000"/>
              <w:left w:val="single" w:sz="6" w:space="0" w:color="000000"/>
              <w:bottom w:val="single" w:sz="18" w:space="0" w:color="000000"/>
              <w:right w:val="single" w:sz="6" w:space="0" w:color="000000"/>
            </w:tcBorders>
          </w:tcPr>
          <w:p w14:paraId="06A02643" w14:textId="1B033BA6" w:rsidR="002C688B" w:rsidRDefault="002C688B" w:rsidP="002C688B">
            <w:pPr>
              <w:spacing w:before="40" w:after="40"/>
              <w:rPr>
                <w:sz w:val="24"/>
                <w:szCs w:val="24"/>
              </w:rPr>
            </w:pPr>
            <w:r>
              <w:rPr>
                <w:sz w:val="24"/>
                <w:szCs w:val="24"/>
              </w:rPr>
              <w:t>240</w:t>
            </w:r>
          </w:p>
        </w:tc>
        <w:tc>
          <w:tcPr>
            <w:tcW w:w="1080" w:type="dxa"/>
            <w:tcBorders>
              <w:top w:val="single" w:sz="4" w:space="0" w:color="000000"/>
              <w:left w:val="single" w:sz="6" w:space="0" w:color="000000"/>
              <w:bottom w:val="single" w:sz="18" w:space="0" w:color="000000"/>
              <w:right w:val="single" w:sz="4" w:space="0" w:color="000000"/>
            </w:tcBorders>
          </w:tcPr>
          <w:p w14:paraId="48E8861F" w14:textId="4DCA5403" w:rsidR="002C688B" w:rsidRDefault="002C688B" w:rsidP="002C688B">
            <w:pPr>
              <w:spacing w:before="40" w:after="40"/>
              <w:rPr>
                <w:sz w:val="24"/>
                <w:szCs w:val="24"/>
              </w:rPr>
            </w:pPr>
            <w:r>
              <w:rPr>
                <w:sz w:val="24"/>
                <w:szCs w:val="24"/>
              </w:rPr>
              <w:t>1000</w:t>
            </w:r>
          </w:p>
        </w:tc>
        <w:tc>
          <w:tcPr>
            <w:tcW w:w="1260" w:type="dxa"/>
            <w:tcBorders>
              <w:top w:val="single" w:sz="4" w:space="0" w:color="000000"/>
              <w:left w:val="single" w:sz="4" w:space="0" w:color="000000"/>
              <w:bottom w:val="single" w:sz="18" w:space="0" w:color="000000"/>
              <w:right w:val="single" w:sz="4" w:space="0" w:color="000000"/>
            </w:tcBorders>
          </w:tcPr>
          <w:p w14:paraId="1B6E3ACD" w14:textId="77777777" w:rsidR="002C688B" w:rsidRPr="007A473C" w:rsidRDefault="002C688B" w:rsidP="002C688B">
            <w:pPr>
              <w:spacing w:before="40" w:after="40"/>
              <w:rPr>
                <w:rFonts w:ascii="Arial" w:hAnsi="Arial" w:cs="Arial"/>
                <w:sz w:val="24"/>
                <w:szCs w:val="24"/>
              </w:rPr>
            </w:pPr>
          </w:p>
        </w:tc>
        <w:tc>
          <w:tcPr>
            <w:tcW w:w="2471" w:type="dxa"/>
            <w:tcBorders>
              <w:top w:val="single" w:sz="4" w:space="0" w:color="000000"/>
              <w:left w:val="single" w:sz="4" w:space="0" w:color="000000"/>
              <w:bottom w:val="single" w:sz="18" w:space="0" w:color="000000"/>
              <w:right w:val="single" w:sz="6" w:space="0" w:color="000000"/>
            </w:tcBorders>
          </w:tcPr>
          <w:p w14:paraId="6ED28E81" w14:textId="6605DDD1" w:rsidR="002C688B" w:rsidRPr="001C3A23" w:rsidRDefault="002C688B" w:rsidP="002C688B">
            <w:pPr>
              <w:spacing w:before="40" w:after="40"/>
              <w:rPr>
                <w:sz w:val="18"/>
              </w:rPr>
            </w:pPr>
            <w:r w:rsidRPr="001C3A23">
              <w:rPr>
                <w:sz w:val="18"/>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6F7FD3">
        <w:fldChar w:fldCharType="begin"/>
      </w:r>
      <w:r w:rsidR="006F7FD3">
        <w:instrText xml:space="preserve"> SEQ Table \* ARABIC </w:instrText>
      </w:r>
      <w:r w:rsidR="006F7FD3">
        <w:fldChar w:fldCharType="separate"/>
      </w:r>
      <w:r w:rsidR="0050755D">
        <w:rPr>
          <w:noProof/>
        </w:rPr>
        <w:t>6</w:t>
      </w:r>
      <w:r w:rsidR="006F7FD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133E648C" w:rsidR="00DA4F32" w:rsidRPr="005F082E" w:rsidRDefault="00F90998" w:rsidP="00DA4F32">
            <w:pPr>
              <w:spacing w:before="40" w:after="40"/>
              <w:rPr>
                <w:rFonts w:ascii="Arial" w:hAnsi="Arial" w:cs="Arial"/>
                <w:color w:val="FFFFFF" w:themeColor="background1"/>
                <w:sz w:val="24"/>
                <w:szCs w:val="24"/>
              </w:rPr>
            </w:pPr>
            <w:r w:rsidRPr="00F90998">
              <w:rPr>
                <w:rFonts w:ascii="Arial" w:hAnsi="Arial" w:cs="Arial"/>
                <w:color w:val="000000" w:themeColor="text1"/>
                <w:sz w:val="24"/>
                <w:szCs w:val="24"/>
              </w:rPr>
              <w:t>Hexavalent chromium (ppb)</w:t>
            </w:r>
          </w:p>
        </w:tc>
        <w:tc>
          <w:tcPr>
            <w:tcW w:w="1440" w:type="dxa"/>
          </w:tcPr>
          <w:p w14:paraId="28190B3D" w14:textId="04E578C6" w:rsidR="00DA4F32" w:rsidRPr="005F082E" w:rsidRDefault="00F9099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9/14</w:t>
            </w:r>
          </w:p>
        </w:tc>
        <w:tc>
          <w:tcPr>
            <w:tcW w:w="1350" w:type="dxa"/>
          </w:tcPr>
          <w:p w14:paraId="63D0EACA" w14:textId="4D2C2641" w:rsidR="00DA4F32" w:rsidRPr="005F082E" w:rsidRDefault="00F9099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6.75</w:t>
            </w:r>
          </w:p>
        </w:tc>
        <w:tc>
          <w:tcPr>
            <w:tcW w:w="1530" w:type="dxa"/>
          </w:tcPr>
          <w:p w14:paraId="60CC3A19" w14:textId="3B17803B" w:rsidR="00DA4F32" w:rsidRPr="005F082E" w:rsidRDefault="00F9099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6.1-7.4</w:t>
            </w:r>
          </w:p>
        </w:tc>
        <w:tc>
          <w:tcPr>
            <w:tcW w:w="1800" w:type="dxa"/>
          </w:tcPr>
          <w:p w14:paraId="15DDAE72" w14:textId="699C7750" w:rsidR="00DA4F32" w:rsidRPr="005F082E" w:rsidRDefault="00F9099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747A0B53" w14:textId="61817978" w:rsidR="00DA4F32" w:rsidRPr="005F082E" w:rsidRDefault="00F9099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07EE5561" w14:textId="6894F668" w:rsidR="00F90998" w:rsidRPr="00F90998" w:rsidRDefault="00F90998" w:rsidP="00BF628D">
      <w:pPr>
        <w:pStyle w:val="Heading3"/>
        <w:rPr>
          <w:b w:val="0"/>
          <w:bCs w:val="0"/>
          <w:color w:val="auto"/>
          <w:sz w:val="22"/>
          <w:szCs w:val="22"/>
        </w:rPr>
      </w:pPr>
      <w:bookmarkStart w:id="9" w:name="_Toc58336719"/>
      <w:r w:rsidRPr="00F90998">
        <w:rPr>
          <w:b w:val="0"/>
          <w:bCs w:val="0"/>
          <w:color w:val="auto"/>
          <w:sz w:val="22"/>
          <w:szCs w:val="22"/>
        </w:rPr>
        <w:t>There is currently no MCL for hexavalent chromium. The previous MCL of 10 ppb was withdrawn on September 11, 2017.</w:t>
      </w:r>
    </w:p>
    <w:p w14:paraId="4ED6FC3F" w14:textId="3384C7B6" w:rsidR="0020216E" w:rsidRPr="005F082E" w:rsidRDefault="0020216E" w:rsidP="00BF628D">
      <w:pPr>
        <w:pStyle w:val="Heading3"/>
      </w:pPr>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F7F3AC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750F1">
        <w:rPr>
          <w:rFonts w:ascii="Arial" w:hAnsi="Arial" w:cs="Arial"/>
          <w:bCs/>
          <w:sz w:val="24"/>
          <w:szCs w:val="24"/>
          <w:u w:val="single"/>
        </w:rPr>
        <w:t>Child Help</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t>
      </w:r>
      <w:r w:rsidRPr="005F082E">
        <w:rPr>
          <w:rFonts w:ascii="Arial" w:hAnsi="Arial" w:cs="Arial"/>
          <w:sz w:val="24"/>
          <w:szCs w:val="24"/>
        </w:rPr>
        <w:lastRenderedPageBreak/>
        <w:t xml:space="preserve">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1FE83369" w:rsidR="00A32EB0" w:rsidRPr="005F082E" w:rsidRDefault="00C422C7" w:rsidP="00A32EB0">
      <w:pPr>
        <w:spacing w:after="240"/>
        <w:rPr>
          <w:rFonts w:ascii="Arial" w:hAnsi="Arial" w:cs="Arial"/>
          <w:bCs/>
          <w:sz w:val="24"/>
        </w:rPr>
      </w:pPr>
      <w:r>
        <w:rPr>
          <w:rFonts w:ascii="Arial" w:hAnsi="Arial" w:cs="Arial"/>
          <w:bCs/>
          <w:sz w:val="24"/>
        </w:rPr>
        <w:t xml:space="preserve"> </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67D5" w14:textId="77777777" w:rsidR="006F7FD3" w:rsidRDefault="006F7FD3">
      <w:r>
        <w:separator/>
      </w:r>
    </w:p>
    <w:p w14:paraId="52DC2CD8" w14:textId="77777777" w:rsidR="006F7FD3" w:rsidRDefault="006F7FD3"/>
  </w:endnote>
  <w:endnote w:type="continuationSeparator" w:id="0">
    <w:p w14:paraId="23B723C4" w14:textId="77777777" w:rsidR="006F7FD3" w:rsidRDefault="006F7FD3">
      <w:r>
        <w:continuationSeparator/>
      </w:r>
    </w:p>
    <w:p w14:paraId="43E3D392" w14:textId="77777777" w:rsidR="006F7FD3" w:rsidRDefault="006F7FD3"/>
  </w:endnote>
  <w:endnote w:type="continuationNotice" w:id="1">
    <w:p w14:paraId="0AB3F610" w14:textId="77777777" w:rsidR="006F7FD3" w:rsidRDefault="006F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BDF7" w14:textId="77777777" w:rsidR="006F7FD3" w:rsidRDefault="006F7FD3">
      <w:r>
        <w:separator/>
      </w:r>
    </w:p>
    <w:p w14:paraId="291F5D36" w14:textId="77777777" w:rsidR="006F7FD3" w:rsidRDefault="006F7FD3"/>
  </w:footnote>
  <w:footnote w:type="continuationSeparator" w:id="0">
    <w:p w14:paraId="5F08ABDC" w14:textId="77777777" w:rsidR="006F7FD3" w:rsidRDefault="006F7FD3">
      <w:r>
        <w:continuationSeparator/>
      </w:r>
    </w:p>
    <w:p w14:paraId="6AB5FC86" w14:textId="77777777" w:rsidR="006F7FD3" w:rsidRDefault="006F7FD3"/>
  </w:footnote>
  <w:footnote w:type="continuationNotice" w:id="1">
    <w:p w14:paraId="031A7DD1" w14:textId="77777777" w:rsidR="006F7FD3" w:rsidRDefault="006F7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2767586">
    <w:abstractNumId w:val="6"/>
  </w:num>
  <w:num w:numId="2" w16cid:durableId="1399597274">
    <w:abstractNumId w:val="1"/>
  </w:num>
  <w:num w:numId="3" w16cid:durableId="224992773">
    <w:abstractNumId w:val="3"/>
  </w:num>
  <w:num w:numId="4" w16cid:durableId="939331823">
    <w:abstractNumId w:val="0"/>
  </w:num>
  <w:num w:numId="5" w16cid:durableId="579602785">
    <w:abstractNumId w:val="2"/>
  </w:num>
  <w:num w:numId="6" w16cid:durableId="1146241541">
    <w:abstractNumId w:val="5"/>
  </w:num>
  <w:num w:numId="7" w16cid:durableId="14060765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66E84"/>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7DED"/>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B04"/>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2B71"/>
    <w:rsid w:val="00243361"/>
    <w:rsid w:val="002436C8"/>
    <w:rsid w:val="0024402B"/>
    <w:rsid w:val="00244938"/>
    <w:rsid w:val="00246D6E"/>
    <w:rsid w:val="0025510E"/>
    <w:rsid w:val="0025569C"/>
    <w:rsid w:val="00256496"/>
    <w:rsid w:val="00264941"/>
    <w:rsid w:val="00273001"/>
    <w:rsid w:val="00275C1C"/>
    <w:rsid w:val="002856B8"/>
    <w:rsid w:val="00287FC0"/>
    <w:rsid w:val="00294205"/>
    <w:rsid w:val="002A20BB"/>
    <w:rsid w:val="002A21EA"/>
    <w:rsid w:val="002A3636"/>
    <w:rsid w:val="002A4E09"/>
    <w:rsid w:val="002A5101"/>
    <w:rsid w:val="002A5C9F"/>
    <w:rsid w:val="002A746D"/>
    <w:rsid w:val="002B04A9"/>
    <w:rsid w:val="002B0B02"/>
    <w:rsid w:val="002B3B52"/>
    <w:rsid w:val="002C688B"/>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434"/>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3B82"/>
    <w:rsid w:val="0058536C"/>
    <w:rsid w:val="00587145"/>
    <w:rsid w:val="00587220"/>
    <w:rsid w:val="00591CF0"/>
    <w:rsid w:val="005937EB"/>
    <w:rsid w:val="005A087D"/>
    <w:rsid w:val="005B0DA3"/>
    <w:rsid w:val="005B6169"/>
    <w:rsid w:val="005B6938"/>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7FD3"/>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7BF"/>
    <w:rsid w:val="007640D4"/>
    <w:rsid w:val="0077114F"/>
    <w:rsid w:val="00775871"/>
    <w:rsid w:val="00783F5A"/>
    <w:rsid w:val="00784E3A"/>
    <w:rsid w:val="0079421C"/>
    <w:rsid w:val="00796405"/>
    <w:rsid w:val="00796E52"/>
    <w:rsid w:val="007A473C"/>
    <w:rsid w:val="007A6684"/>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4955"/>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22C7"/>
    <w:rsid w:val="00C43468"/>
    <w:rsid w:val="00C45B4E"/>
    <w:rsid w:val="00C463DC"/>
    <w:rsid w:val="00C51D70"/>
    <w:rsid w:val="00C55FC5"/>
    <w:rsid w:val="00C6314A"/>
    <w:rsid w:val="00C649AA"/>
    <w:rsid w:val="00C70791"/>
    <w:rsid w:val="00C72373"/>
    <w:rsid w:val="00C77170"/>
    <w:rsid w:val="00C8032D"/>
    <w:rsid w:val="00C84ECB"/>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0F1"/>
    <w:rsid w:val="00D7538B"/>
    <w:rsid w:val="00D77322"/>
    <w:rsid w:val="00D82E27"/>
    <w:rsid w:val="00D924EC"/>
    <w:rsid w:val="00D9256E"/>
    <w:rsid w:val="00D96789"/>
    <w:rsid w:val="00D975C3"/>
    <w:rsid w:val="00DA0945"/>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7A8"/>
    <w:rsid w:val="00DE1141"/>
    <w:rsid w:val="00DE2077"/>
    <w:rsid w:val="00DE240A"/>
    <w:rsid w:val="00DE2BFB"/>
    <w:rsid w:val="00DE39CC"/>
    <w:rsid w:val="00DE54DD"/>
    <w:rsid w:val="00E0214A"/>
    <w:rsid w:val="00E034EF"/>
    <w:rsid w:val="00E036DF"/>
    <w:rsid w:val="00E05746"/>
    <w:rsid w:val="00E071C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D8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0E1C"/>
    <w:rsid w:val="00F75012"/>
    <w:rsid w:val="00F75418"/>
    <w:rsid w:val="00F772CC"/>
    <w:rsid w:val="00F82FE4"/>
    <w:rsid w:val="00F87E2C"/>
    <w:rsid w:val="00F90998"/>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2021-02-24T23:35:00Z</cp:lastPrinted>
  <dcterms:created xsi:type="dcterms:W3CDTF">2022-06-08T20:13:00Z</dcterms:created>
  <dcterms:modified xsi:type="dcterms:W3CDTF">2022-06-08T20:13:00Z</dcterms:modified>
</cp:coreProperties>
</file>