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975A948" w:rsidR="00D9256E" w:rsidRPr="00487AA6" w:rsidRDefault="003A4CAA" w:rsidP="0092687A">
      <w:pPr>
        <w:spacing w:after="240"/>
        <w:rPr>
          <w:rFonts w:ascii="Arial" w:hAnsi="Arial" w:cs="Arial"/>
          <w:b/>
          <w:bCs/>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87AA6" w:rsidRPr="00487AA6">
        <w:rPr>
          <w:rFonts w:ascii="Arial" w:hAnsi="Arial" w:cs="Arial"/>
          <w:b/>
          <w:bCs/>
          <w:sz w:val="24"/>
          <w:szCs w:val="24"/>
        </w:rPr>
        <w:t>Grizzly Lake CSD Delleker</w:t>
      </w:r>
    </w:p>
    <w:p w14:paraId="65A99AB1" w14:textId="73EB86F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87AA6" w:rsidRPr="00487AA6">
        <w:rPr>
          <w:rFonts w:ascii="Arial" w:hAnsi="Arial" w:cs="Arial"/>
          <w:b/>
          <w:bCs/>
          <w:sz w:val="24"/>
          <w:szCs w:val="24"/>
        </w:rPr>
        <w:t>April 7, 2022</w:t>
      </w:r>
    </w:p>
    <w:p w14:paraId="21C05768" w14:textId="035E914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87AA6" w:rsidRPr="00487AA6">
        <w:rPr>
          <w:rFonts w:ascii="Arial" w:hAnsi="Arial" w:cs="Arial"/>
          <w:b/>
          <w:bCs/>
          <w:sz w:val="24"/>
          <w:szCs w:val="24"/>
        </w:rPr>
        <w:t>Groundwater</w:t>
      </w:r>
    </w:p>
    <w:p w14:paraId="6AE5ED8C" w14:textId="5484E4C3" w:rsidR="004263A6" w:rsidRPr="00487AA6" w:rsidRDefault="004263A6" w:rsidP="0092687A">
      <w:pPr>
        <w:spacing w:after="240"/>
        <w:rPr>
          <w:rFonts w:ascii="Arial" w:hAnsi="Arial" w:cs="Arial"/>
          <w:b/>
          <w:bCs/>
          <w:sz w:val="24"/>
          <w:szCs w:val="24"/>
        </w:rPr>
      </w:pPr>
      <w:r w:rsidRPr="005F082E">
        <w:rPr>
          <w:rFonts w:ascii="Arial" w:hAnsi="Arial" w:cs="Arial"/>
          <w:sz w:val="24"/>
          <w:szCs w:val="24"/>
        </w:rPr>
        <w:t xml:space="preserve">Name and General Location of Source(s): </w:t>
      </w:r>
      <w:r w:rsidR="00487AA6" w:rsidRPr="00487AA6">
        <w:rPr>
          <w:rFonts w:ascii="Arial" w:hAnsi="Arial" w:cs="Arial"/>
          <w:b/>
          <w:bCs/>
          <w:sz w:val="24"/>
          <w:szCs w:val="24"/>
        </w:rPr>
        <w:t>Well 1 and Well 2- Adjacent to Humbug Creek (n/o Hwy 70)</w:t>
      </w:r>
    </w:p>
    <w:p w14:paraId="11D6F99D" w14:textId="44C60A9D" w:rsidR="004263A6" w:rsidRPr="00487AA6" w:rsidRDefault="004263A6" w:rsidP="0092687A">
      <w:pPr>
        <w:spacing w:after="240"/>
        <w:rPr>
          <w:rFonts w:ascii="Arial" w:hAnsi="Arial" w:cs="Arial"/>
          <w:b/>
          <w:bCs/>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87AA6" w:rsidRPr="00487AA6">
        <w:rPr>
          <w:rFonts w:ascii="Arial" w:hAnsi="Arial" w:cs="Arial"/>
          <w:b/>
          <w:bCs/>
          <w:sz w:val="24"/>
          <w:szCs w:val="24"/>
        </w:rPr>
        <w:t xml:space="preserve">A source water assessment was completed for Well 1 and Well 2 and is available upon request. </w:t>
      </w:r>
    </w:p>
    <w:p w14:paraId="55CC3D7E" w14:textId="46BE753C" w:rsidR="004263A6" w:rsidRPr="00B46761" w:rsidRDefault="004263A6" w:rsidP="0092687A">
      <w:pPr>
        <w:spacing w:after="240"/>
        <w:rPr>
          <w:rFonts w:ascii="Arial" w:hAnsi="Arial" w:cs="Arial"/>
          <w:b/>
          <w:bCs/>
          <w:sz w:val="24"/>
          <w:szCs w:val="24"/>
        </w:rPr>
      </w:pPr>
      <w:r w:rsidRPr="005F082E">
        <w:rPr>
          <w:rFonts w:ascii="Arial" w:hAnsi="Arial" w:cs="Arial"/>
          <w:sz w:val="24"/>
          <w:szCs w:val="24"/>
        </w:rPr>
        <w:t>Time and Place of Regularly Scheduled Board Meetings for Public Participation</w:t>
      </w:r>
      <w:r w:rsidR="00B46761">
        <w:rPr>
          <w:rFonts w:ascii="Arial" w:hAnsi="Arial" w:cs="Arial"/>
          <w:sz w:val="24"/>
          <w:szCs w:val="24"/>
        </w:rPr>
        <w:t xml:space="preserve">: </w:t>
      </w:r>
      <w:r w:rsidR="00B46761" w:rsidRPr="00B46761">
        <w:rPr>
          <w:rFonts w:ascii="Arial" w:hAnsi="Arial" w:cs="Arial"/>
          <w:b/>
          <w:bCs/>
          <w:sz w:val="24"/>
          <w:szCs w:val="24"/>
        </w:rPr>
        <w:t>2</w:t>
      </w:r>
      <w:r w:rsidR="00B46761" w:rsidRPr="00B46761">
        <w:rPr>
          <w:rFonts w:ascii="Arial" w:hAnsi="Arial" w:cs="Arial"/>
          <w:b/>
          <w:bCs/>
          <w:sz w:val="24"/>
          <w:szCs w:val="24"/>
          <w:vertAlign w:val="superscript"/>
        </w:rPr>
        <w:t>nd</w:t>
      </w:r>
      <w:r w:rsidR="00B46761" w:rsidRPr="00B46761">
        <w:rPr>
          <w:rFonts w:ascii="Arial" w:hAnsi="Arial" w:cs="Arial"/>
          <w:b/>
          <w:bCs/>
          <w:sz w:val="24"/>
          <w:szCs w:val="24"/>
        </w:rPr>
        <w:t xml:space="preserve"> Wednesday of every month, starting at 5:30 pm, at 119 Delleker Dr, Portola, Ca. 96122</w:t>
      </w:r>
    </w:p>
    <w:p w14:paraId="175FE9EF" w14:textId="0C2C7BE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46761">
        <w:rPr>
          <w:rFonts w:ascii="Arial" w:hAnsi="Arial" w:cs="Arial"/>
          <w:sz w:val="24"/>
          <w:szCs w:val="24"/>
        </w:rPr>
        <w:t>Pat Guillory 530-832-5225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or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08A6AC2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B46761" w:rsidRPr="005F082E">
        <w:rPr>
          <w:rFonts w:ascii="Arial" w:hAnsi="Arial" w:cs="Arial"/>
          <w:sz w:val="24"/>
          <w:szCs w:val="24"/>
        </w:rPr>
        <w:t>naturally occurring</w:t>
      </w:r>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195AB1CA"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r w:rsidR="00B46761" w:rsidRPr="005F082E">
        <w:t>naturally occurring</w:t>
      </w:r>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485BE4FF"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r w:rsidR="00B46761"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F61D8B">
        <w:lastRenderedPageBreak/>
        <w:t xml:space="preserve">Table </w:t>
      </w:r>
      <w:fldSimple w:instr=" SEQ Table \* ARABIC ">
        <w:r w:rsidR="0050755D" w:rsidRPr="00F61D8B">
          <w:rPr>
            <w:noProof/>
          </w:rPr>
          <w:t>1</w:t>
        </w:r>
      </w:fldSimple>
      <w:r w:rsidRPr="00F61D8B">
        <w:t>.  Samp</w:t>
      </w:r>
      <w:r w:rsidR="00DE240A" w:rsidRPr="00F61D8B">
        <w:t>l</w:t>
      </w:r>
      <w:r w:rsidRPr="00F61D8B">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F61D8B">
        <w:rPr>
          <w:rFonts w:ascii="Arial" w:hAnsi="Arial" w:cs="Arial"/>
          <w:sz w:val="24"/>
          <w:szCs w:val="24"/>
        </w:rPr>
        <w:t xml:space="preserve">Complete if bacteria </w:t>
      </w:r>
      <w:r w:rsidR="00174975" w:rsidRPr="00F61D8B">
        <w:rPr>
          <w:rFonts w:ascii="Arial" w:hAnsi="Arial" w:cs="Arial"/>
          <w:sz w:val="24"/>
          <w:szCs w:val="24"/>
        </w:rPr>
        <w:t xml:space="preserve">are </w:t>
      </w:r>
      <w:r w:rsidRPr="00F61D8B">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F61D8B" w:rsidRDefault="00095AAC" w:rsidP="00F96FCF">
            <w:pPr>
              <w:spacing w:before="40" w:after="40"/>
              <w:jc w:val="center"/>
              <w:rPr>
                <w:rFonts w:ascii="Arial" w:hAnsi="Arial" w:cs="Arial"/>
                <w:b/>
                <w:bCs/>
                <w:sz w:val="24"/>
                <w:szCs w:val="24"/>
              </w:rPr>
            </w:pPr>
            <w:r w:rsidRPr="00F61D8B">
              <w:rPr>
                <w:rFonts w:ascii="Arial" w:hAnsi="Arial" w:cs="Arial"/>
                <w:b/>
                <w:bCs/>
                <w:sz w:val="24"/>
                <w:szCs w:val="24"/>
              </w:rPr>
              <w:t>Microbiological Contaminants</w:t>
            </w:r>
            <w:r w:rsidR="00624516" w:rsidRPr="00F61D8B">
              <w:rPr>
                <w:rFonts w:ascii="Arial" w:hAnsi="Arial" w:cs="Arial"/>
                <w:b/>
                <w:bCs/>
                <w:sz w:val="24"/>
                <w:szCs w:val="24"/>
              </w:rPr>
              <w:t xml:space="preserve"> </w:t>
            </w:r>
          </w:p>
        </w:tc>
        <w:tc>
          <w:tcPr>
            <w:tcW w:w="1617" w:type="dxa"/>
            <w:vAlign w:val="center"/>
          </w:tcPr>
          <w:p w14:paraId="2B0F6A6A" w14:textId="77777777" w:rsidR="00095AAC" w:rsidRPr="00F61D8B" w:rsidRDefault="00095AAC" w:rsidP="00F96FCF">
            <w:pPr>
              <w:spacing w:before="40" w:after="40"/>
              <w:jc w:val="center"/>
              <w:rPr>
                <w:rFonts w:ascii="Arial" w:hAnsi="Arial" w:cs="Arial"/>
                <w:b/>
                <w:bCs/>
                <w:sz w:val="24"/>
                <w:szCs w:val="24"/>
              </w:rPr>
            </w:pPr>
            <w:r w:rsidRPr="00F61D8B">
              <w:rPr>
                <w:rFonts w:ascii="Arial" w:hAnsi="Arial" w:cs="Arial"/>
                <w:b/>
                <w:bCs/>
                <w:sz w:val="24"/>
                <w:szCs w:val="24"/>
              </w:rPr>
              <w:t>Highest No. of Detections</w:t>
            </w:r>
          </w:p>
        </w:tc>
        <w:tc>
          <w:tcPr>
            <w:tcW w:w="1443" w:type="dxa"/>
            <w:vAlign w:val="center"/>
          </w:tcPr>
          <w:p w14:paraId="0972350F" w14:textId="77777777" w:rsidR="00095AAC" w:rsidRPr="00F61D8B" w:rsidRDefault="00095AAC" w:rsidP="00F96FCF">
            <w:pPr>
              <w:spacing w:before="40" w:after="40"/>
              <w:jc w:val="center"/>
              <w:rPr>
                <w:rFonts w:ascii="Arial" w:hAnsi="Arial" w:cs="Arial"/>
                <w:b/>
                <w:bCs/>
                <w:sz w:val="24"/>
                <w:szCs w:val="24"/>
              </w:rPr>
            </w:pPr>
            <w:r w:rsidRPr="00F61D8B">
              <w:rPr>
                <w:rFonts w:ascii="Arial" w:hAnsi="Arial" w:cs="Arial"/>
                <w:b/>
                <w:bCs/>
                <w:sz w:val="24"/>
                <w:szCs w:val="24"/>
              </w:rPr>
              <w:t>No. of Months in Violation</w:t>
            </w:r>
          </w:p>
        </w:tc>
        <w:tc>
          <w:tcPr>
            <w:tcW w:w="2610" w:type="dxa"/>
            <w:vAlign w:val="center"/>
          </w:tcPr>
          <w:p w14:paraId="7D6A3E09" w14:textId="344EA017" w:rsidR="00095AAC" w:rsidRPr="00F61D8B" w:rsidRDefault="00095AAC" w:rsidP="00F96FCF">
            <w:pPr>
              <w:spacing w:before="40" w:after="40"/>
              <w:jc w:val="center"/>
              <w:rPr>
                <w:rFonts w:ascii="Arial" w:hAnsi="Arial" w:cs="Arial"/>
                <w:b/>
                <w:bCs/>
                <w:sz w:val="24"/>
                <w:szCs w:val="24"/>
              </w:rPr>
            </w:pPr>
            <w:r w:rsidRPr="00F61D8B">
              <w:rPr>
                <w:rFonts w:ascii="Arial" w:hAnsi="Arial" w:cs="Arial"/>
                <w:b/>
                <w:bCs/>
                <w:sz w:val="24"/>
                <w:szCs w:val="24"/>
              </w:rPr>
              <w:t>MCL</w:t>
            </w:r>
            <w:r w:rsidR="00D47FFD">
              <w:rPr>
                <w:rFonts w:ascii="Arial" w:hAnsi="Arial" w:cs="Arial"/>
                <w:b/>
                <w:bCs/>
                <w:sz w:val="24"/>
                <w:szCs w:val="24"/>
              </w:rPr>
              <w:t>(a)</w:t>
            </w:r>
          </w:p>
        </w:tc>
        <w:tc>
          <w:tcPr>
            <w:tcW w:w="990" w:type="dxa"/>
            <w:vAlign w:val="center"/>
          </w:tcPr>
          <w:p w14:paraId="6FDAEB4F" w14:textId="77777777" w:rsidR="00095AAC" w:rsidRPr="00F61D8B" w:rsidRDefault="00095AAC" w:rsidP="00F96FCF">
            <w:pPr>
              <w:spacing w:before="40" w:after="40"/>
              <w:jc w:val="center"/>
              <w:rPr>
                <w:rFonts w:ascii="Arial" w:hAnsi="Arial" w:cs="Arial"/>
                <w:b/>
                <w:bCs/>
                <w:sz w:val="24"/>
                <w:szCs w:val="24"/>
              </w:rPr>
            </w:pPr>
            <w:r w:rsidRPr="00F61D8B">
              <w:rPr>
                <w:rFonts w:ascii="Arial" w:hAnsi="Arial" w:cs="Arial"/>
                <w:b/>
                <w:bCs/>
                <w:sz w:val="24"/>
                <w:szCs w:val="24"/>
              </w:rPr>
              <w:t>MCLG</w:t>
            </w:r>
          </w:p>
        </w:tc>
        <w:tc>
          <w:tcPr>
            <w:tcW w:w="2071" w:type="dxa"/>
            <w:vAlign w:val="center"/>
          </w:tcPr>
          <w:p w14:paraId="3C822245" w14:textId="77777777" w:rsidR="00095AAC" w:rsidRPr="00F61D8B" w:rsidRDefault="00095AAC" w:rsidP="00F96FCF">
            <w:pPr>
              <w:spacing w:before="40" w:after="40"/>
              <w:jc w:val="center"/>
              <w:rPr>
                <w:rFonts w:ascii="Arial" w:hAnsi="Arial" w:cs="Arial"/>
                <w:b/>
                <w:bCs/>
                <w:sz w:val="24"/>
                <w:szCs w:val="24"/>
              </w:rPr>
            </w:pPr>
            <w:r w:rsidRPr="00F61D8B">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73AAC681" w:rsidR="00095AAC" w:rsidRPr="00F61D8B" w:rsidRDefault="00B46761" w:rsidP="0073000F">
            <w:pPr>
              <w:spacing w:before="40" w:after="40"/>
              <w:rPr>
                <w:rFonts w:ascii="Arial" w:hAnsi="Arial" w:cs="Arial"/>
                <w:sz w:val="24"/>
                <w:szCs w:val="24"/>
              </w:rPr>
            </w:pPr>
            <w:r w:rsidRPr="00F61D8B">
              <w:rPr>
                <w:rFonts w:ascii="Arial" w:hAnsi="Arial" w:cs="Arial"/>
                <w:i/>
                <w:sz w:val="24"/>
                <w:szCs w:val="24"/>
              </w:rPr>
              <w:t>E. Coli</w:t>
            </w:r>
            <w:r w:rsidR="0073000F" w:rsidRPr="00F61D8B">
              <w:rPr>
                <w:rFonts w:ascii="Arial" w:hAnsi="Arial" w:cs="Arial"/>
                <w:i/>
                <w:sz w:val="24"/>
                <w:szCs w:val="24"/>
              </w:rPr>
              <w:br/>
            </w:r>
          </w:p>
        </w:tc>
        <w:tc>
          <w:tcPr>
            <w:tcW w:w="1617" w:type="dxa"/>
          </w:tcPr>
          <w:p w14:paraId="4A18E97C" w14:textId="493D9FA2" w:rsidR="008572DA" w:rsidRPr="00F61D8B" w:rsidRDefault="00F61D8B" w:rsidP="00F61D8B">
            <w:pPr>
              <w:spacing w:before="40" w:after="40"/>
              <w:rPr>
                <w:rFonts w:ascii="Arial" w:hAnsi="Arial" w:cs="Arial"/>
                <w:sz w:val="24"/>
                <w:szCs w:val="24"/>
              </w:rPr>
            </w:pPr>
            <w:r>
              <w:rPr>
                <w:rFonts w:ascii="Arial" w:hAnsi="Arial" w:cs="Arial"/>
                <w:sz w:val="24"/>
                <w:szCs w:val="24"/>
              </w:rPr>
              <w:t xml:space="preserve">        0</w:t>
            </w:r>
          </w:p>
        </w:tc>
        <w:tc>
          <w:tcPr>
            <w:tcW w:w="1443" w:type="dxa"/>
          </w:tcPr>
          <w:p w14:paraId="38C21B9B" w14:textId="614B195F" w:rsidR="00095AAC" w:rsidRPr="00B46761" w:rsidRDefault="00B46761" w:rsidP="008572DA">
            <w:pPr>
              <w:spacing w:before="40" w:after="40"/>
              <w:jc w:val="center"/>
              <w:rPr>
                <w:rFonts w:ascii="Arial" w:hAnsi="Arial" w:cs="Arial"/>
                <w:color w:val="000000" w:themeColor="text1"/>
                <w:sz w:val="24"/>
                <w:szCs w:val="24"/>
              </w:rPr>
            </w:pPr>
            <w:r w:rsidRPr="00B46761">
              <w:rPr>
                <w:rFonts w:ascii="Arial" w:hAnsi="Arial" w:cs="Arial"/>
                <w:color w:val="000000" w:themeColor="text1"/>
                <w:sz w:val="24"/>
                <w:szCs w:val="24"/>
              </w:rPr>
              <w:t>0</w:t>
            </w:r>
          </w:p>
        </w:tc>
        <w:tc>
          <w:tcPr>
            <w:tcW w:w="2610" w:type="dxa"/>
          </w:tcPr>
          <w:p w14:paraId="09A9CFD2" w14:textId="1E30EC0F" w:rsidR="00095AAC" w:rsidRPr="00F61D8B" w:rsidRDefault="00F61D8B" w:rsidP="00827994">
            <w:pPr>
              <w:spacing w:before="40" w:after="40"/>
              <w:jc w:val="center"/>
              <w:rPr>
                <w:rFonts w:ascii="Arial" w:hAnsi="Arial" w:cs="Arial"/>
                <w:sz w:val="24"/>
                <w:szCs w:val="24"/>
              </w:rPr>
            </w:pPr>
            <w:r w:rsidRPr="00F61D8B">
              <w:rPr>
                <w:rFonts w:ascii="Arial" w:hAnsi="Arial" w:cs="Arial"/>
                <w:sz w:val="24"/>
                <w:szCs w:val="24"/>
              </w:rPr>
              <w:t>0</w:t>
            </w:r>
          </w:p>
        </w:tc>
        <w:tc>
          <w:tcPr>
            <w:tcW w:w="990" w:type="dxa"/>
          </w:tcPr>
          <w:p w14:paraId="52965BD7" w14:textId="77777777" w:rsidR="00095AAC" w:rsidRPr="00F61D8B" w:rsidRDefault="00095AAC" w:rsidP="008572DA">
            <w:pPr>
              <w:spacing w:before="40" w:after="40"/>
              <w:jc w:val="center"/>
              <w:rPr>
                <w:rFonts w:ascii="Arial" w:hAnsi="Arial" w:cs="Arial"/>
                <w:sz w:val="24"/>
                <w:szCs w:val="24"/>
              </w:rPr>
            </w:pPr>
            <w:r w:rsidRPr="00F61D8B">
              <w:rPr>
                <w:rFonts w:ascii="Arial" w:hAnsi="Arial" w:cs="Arial"/>
                <w:sz w:val="24"/>
                <w:szCs w:val="24"/>
              </w:rPr>
              <w:t>0</w:t>
            </w:r>
          </w:p>
        </w:tc>
        <w:tc>
          <w:tcPr>
            <w:tcW w:w="2071" w:type="dxa"/>
          </w:tcPr>
          <w:p w14:paraId="6D4E3BEB" w14:textId="77777777" w:rsidR="00095AAC" w:rsidRPr="00F61D8B" w:rsidRDefault="00095AAC" w:rsidP="005D3BD9">
            <w:pPr>
              <w:spacing w:before="40" w:after="40"/>
              <w:rPr>
                <w:rFonts w:ascii="Arial" w:hAnsi="Arial" w:cs="Arial"/>
                <w:sz w:val="24"/>
                <w:szCs w:val="24"/>
              </w:rPr>
            </w:pPr>
            <w:r w:rsidRPr="00F61D8B">
              <w:rPr>
                <w:rFonts w:ascii="Arial" w:hAnsi="Arial" w:cs="Arial"/>
                <w:sz w:val="24"/>
                <w:szCs w:val="24"/>
              </w:rPr>
              <w:t>Human and animal fecal waste</w:t>
            </w:r>
          </w:p>
        </w:tc>
      </w:tr>
    </w:tbl>
    <w:p w14:paraId="6635C738" w14:textId="09F79451" w:rsidR="00D47FFD" w:rsidRPr="00D47FFD" w:rsidRDefault="00D47FFD" w:rsidP="00E1732D">
      <w:pPr>
        <w:rPr>
          <w:rFonts w:ascii="Arial" w:hAnsi="Arial" w:cs="Arial"/>
          <w:i/>
          <w:iCs/>
          <w:sz w:val="22"/>
          <w:szCs w:val="22"/>
        </w:rPr>
      </w:pPr>
      <w:r w:rsidRPr="00D47FFD">
        <w:rPr>
          <w:rFonts w:ascii="Arial" w:hAnsi="Arial" w:cs="Arial"/>
          <w:i/>
          <w:iCs/>
          <w:sz w:val="22"/>
          <w:szCs w:val="22"/>
        </w:rPr>
        <w:t>(a) Routine and repeat samples are total coliform-</w:t>
      </w:r>
      <w:proofErr w:type="gramStart"/>
      <w:r w:rsidRPr="00D47FFD">
        <w:rPr>
          <w:rFonts w:ascii="Arial" w:hAnsi="Arial" w:cs="Arial"/>
          <w:i/>
          <w:iCs/>
          <w:sz w:val="22"/>
          <w:szCs w:val="22"/>
        </w:rPr>
        <w:t>positive</w:t>
      </w:r>
      <w:proofErr w:type="gramEnd"/>
      <w:r w:rsidRPr="00D47FFD">
        <w:rPr>
          <w:rFonts w:ascii="Arial" w:hAnsi="Arial" w:cs="Arial"/>
          <w:i/>
          <w:iCs/>
          <w:sz w:val="22"/>
          <w:szCs w:val="22"/>
        </w:rPr>
        <w:t xml:space="preserve"> and either is E. coli-positive or system fails to take repeat samples following E. coli-positive routine sample or system fails to analyze total coliform-positive repeat sample for E. coli.</w:t>
      </w:r>
    </w:p>
    <w:p w14:paraId="5AF47EF1" w14:textId="0EBFA9BF" w:rsidR="00BF6317" w:rsidRPr="005101E1" w:rsidRDefault="00D47FFD" w:rsidP="00E1732D">
      <w:pPr>
        <w:rPr>
          <w:rFonts w:ascii="Arial" w:hAnsi="Arial" w:cs="Arial"/>
          <w:sz w:val="24"/>
          <w:szCs w:val="24"/>
          <w:highlight w:val="yellow"/>
        </w:rPr>
      </w:pPr>
      <w:r w:rsidRPr="00D47FFD">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distribution</w:t>
      </w:r>
      <w:r w:rsidR="0069567F">
        <w:rPr>
          <w:rFonts w:ascii="Arial" w:hAnsi="Arial" w:cs="Arial"/>
          <w:sz w:val="24"/>
          <w:szCs w:val="24"/>
        </w:rPr>
        <w:t xml:space="preserve"> i</w:t>
      </w:r>
      <w:r w:rsidR="0069567F">
        <w:rPr>
          <w:rFonts w:ascii="Arial" w:hAnsi="Arial" w:cs="Arial"/>
          <w:sz w:val="24"/>
          <w:szCs w:val="24"/>
        </w:rPr>
        <w:t xml:space="preserve">n </w:t>
      </w:r>
      <w:r w:rsidR="0069567F" w:rsidRPr="0069567F">
        <w:rPr>
          <w:rFonts w:ascii="Arial" w:hAnsi="Arial" w:cs="Arial"/>
          <w:b/>
          <w:bCs/>
          <w:sz w:val="24"/>
          <w:szCs w:val="24"/>
        </w:rPr>
        <w:t>August 2021</w:t>
      </w:r>
      <w:r w:rsidRPr="00D47FFD">
        <w:rPr>
          <w:rFonts w:ascii="Arial" w:hAnsi="Arial" w:cs="Arial"/>
          <w:sz w:val="24"/>
          <w:szCs w:val="24"/>
        </w:rPr>
        <w:t>.  When this occurs, we are required to conduct assessment(s) to identify problems and to correct any problems that were found during these assessments.</w:t>
      </w:r>
      <w:r>
        <w:rPr>
          <w:rFonts w:ascii="Arial" w:hAnsi="Arial" w:cs="Arial"/>
          <w:sz w:val="24"/>
          <w:szCs w:val="24"/>
        </w:rPr>
        <w:t xml:space="preserve"> In </w:t>
      </w:r>
      <w:r w:rsidRPr="0069567F">
        <w:rPr>
          <w:rFonts w:ascii="Arial" w:hAnsi="Arial" w:cs="Arial"/>
          <w:b/>
          <w:bCs/>
          <w:sz w:val="24"/>
          <w:szCs w:val="24"/>
        </w:rPr>
        <w:t>August 2021</w:t>
      </w:r>
      <w:r>
        <w:rPr>
          <w:rFonts w:ascii="Arial" w:hAnsi="Arial" w:cs="Arial"/>
          <w:sz w:val="24"/>
          <w:szCs w:val="24"/>
        </w:rPr>
        <w:t xml:space="preserve"> </w:t>
      </w:r>
      <w:r w:rsidRPr="00D47FFD">
        <w:rPr>
          <w:rFonts w:ascii="Arial" w:hAnsi="Arial" w:cs="Arial"/>
          <w:sz w:val="24"/>
          <w:szCs w:val="24"/>
        </w:rPr>
        <w:t xml:space="preserve">we were required to conduct </w:t>
      </w:r>
      <w:r>
        <w:rPr>
          <w:rFonts w:ascii="Arial" w:hAnsi="Arial" w:cs="Arial"/>
          <w:sz w:val="24"/>
          <w:szCs w:val="24"/>
        </w:rPr>
        <w:t>a</w:t>
      </w:r>
      <w:r w:rsidRPr="00D47FFD">
        <w:rPr>
          <w:rFonts w:ascii="Arial" w:hAnsi="Arial" w:cs="Arial"/>
          <w:sz w:val="24"/>
          <w:szCs w:val="24"/>
        </w:rPr>
        <w:t xml:space="preserve"> Level 1 assessment</w:t>
      </w:r>
      <w:r>
        <w:rPr>
          <w:rFonts w:ascii="Arial" w:hAnsi="Arial" w:cs="Arial"/>
          <w:sz w:val="24"/>
          <w:szCs w:val="24"/>
        </w:rPr>
        <w:t xml:space="preserve"> after coliform bacteria was detected</w:t>
      </w:r>
      <w:r w:rsidRPr="00D47FFD">
        <w:rPr>
          <w:rFonts w:ascii="Arial" w:hAnsi="Arial" w:cs="Arial"/>
          <w:sz w:val="24"/>
          <w:szCs w:val="24"/>
        </w:rPr>
        <w:t xml:space="preserve">.  </w:t>
      </w:r>
      <w:r>
        <w:rPr>
          <w:rFonts w:ascii="Arial" w:hAnsi="Arial" w:cs="Arial"/>
          <w:sz w:val="24"/>
          <w:szCs w:val="24"/>
        </w:rPr>
        <w:t>A</w:t>
      </w:r>
      <w:r w:rsidRPr="00D47FFD">
        <w:rPr>
          <w:rFonts w:ascii="Arial" w:hAnsi="Arial" w:cs="Arial"/>
          <w:sz w:val="24"/>
          <w:szCs w:val="24"/>
        </w:rPr>
        <w:t xml:space="preserve"> Level 1 assessment w</w:t>
      </w:r>
      <w:r>
        <w:rPr>
          <w:rFonts w:ascii="Arial" w:hAnsi="Arial" w:cs="Arial"/>
          <w:sz w:val="24"/>
          <w:szCs w:val="24"/>
        </w:rPr>
        <w:t>as</w:t>
      </w:r>
      <w:r w:rsidRPr="00D47FFD">
        <w:rPr>
          <w:rFonts w:ascii="Arial" w:hAnsi="Arial" w:cs="Arial"/>
          <w:sz w:val="24"/>
          <w:szCs w:val="24"/>
        </w:rPr>
        <w:t xml:space="preserve"> completed</w:t>
      </w:r>
      <w:r>
        <w:rPr>
          <w:rFonts w:ascii="Arial" w:hAnsi="Arial" w:cs="Arial"/>
          <w:sz w:val="24"/>
          <w:szCs w:val="24"/>
        </w:rPr>
        <w:t xml:space="preserve"> with no corrective actions required</w:t>
      </w:r>
      <w:r w:rsidRPr="00D47FFD">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F61D8B" w:rsidRDefault="00E0214A" w:rsidP="00E1732D">
      <w:pPr>
        <w:rPr>
          <w:rFonts w:ascii="Arial" w:hAnsi="Arial" w:cs="Arial"/>
          <w:b/>
          <w:bCs/>
          <w:sz w:val="24"/>
          <w:szCs w:val="24"/>
        </w:rPr>
      </w:pPr>
      <w:r w:rsidRPr="00F61D8B">
        <w:rPr>
          <w:rFonts w:ascii="Arial" w:hAnsi="Arial" w:cs="Arial"/>
          <w:b/>
          <w:bCs/>
          <w:sz w:val="24"/>
          <w:szCs w:val="24"/>
        </w:rPr>
        <w:t xml:space="preserve">Table 1.A. Compliance with Total Coliform MCL </w:t>
      </w:r>
      <w:r w:rsidR="003D622F" w:rsidRPr="00F61D8B">
        <w:rPr>
          <w:rFonts w:ascii="Arial" w:hAnsi="Arial" w:cs="Arial"/>
          <w:b/>
          <w:bCs/>
          <w:sz w:val="24"/>
          <w:szCs w:val="24"/>
        </w:rPr>
        <w:t>between January 1, 2021 and June 30, 2021 (</w:t>
      </w:r>
      <w:r w:rsidR="007F6E56" w:rsidRPr="00F61D8B">
        <w:rPr>
          <w:rFonts w:ascii="Arial" w:hAnsi="Arial" w:cs="Arial"/>
          <w:b/>
          <w:bCs/>
          <w:sz w:val="24"/>
          <w:szCs w:val="24"/>
        </w:rPr>
        <w:t>i</w:t>
      </w:r>
      <w:r w:rsidR="003D622F" w:rsidRPr="00F61D8B">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F61D8B" w:rsidRDefault="00E0214A" w:rsidP="0019131E">
            <w:pPr>
              <w:spacing w:before="40" w:after="40"/>
              <w:jc w:val="center"/>
              <w:rPr>
                <w:rFonts w:ascii="Arial" w:hAnsi="Arial" w:cs="Arial"/>
                <w:b/>
                <w:bCs/>
                <w:sz w:val="24"/>
                <w:szCs w:val="24"/>
              </w:rPr>
            </w:pPr>
            <w:r w:rsidRPr="00F61D8B">
              <w:rPr>
                <w:rFonts w:ascii="Arial" w:hAnsi="Arial" w:cs="Arial"/>
                <w:b/>
                <w:bCs/>
                <w:sz w:val="24"/>
                <w:szCs w:val="24"/>
              </w:rPr>
              <w:t xml:space="preserve">Microbiological Contaminants </w:t>
            </w:r>
          </w:p>
        </w:tc>
        <w:tc>
          <w:tcPr>
            <w:tcW w:w="1617" w:type="dxa"/>
            <w:vAlign w:val="center"/>
          </w:tcPr>
          <w:p w14:paraId="0C9E4C01" w14:textId="77777777" w:rsidR="00E0214A" w:rsidRPr="00F61D8B" w:rsidRDefault="00E0214A" w:rsidP="0019131E">
            <w:pPr>
              <w:spacing w:before="40" w:after="40"/>
              <w:jc w:val="center"/>
              <w:rPr>
                <w:rFonts w:ascii="Arial" w:hAnsi="Arial" w:cs="Arial"/>
                <w:b/>
                <w:bCs/>
                <w:sz w:val="24"/>
                <w:szCs w:val="24"/>
              </w:rPr>
            </w:pPr>
            <w:r w:rsidRPr="00F61D8B">
              <w:rPr>
                <w:rFonts w:ascii="Arial" w:hAnsi="Arial" w:cs="Arial"/>
                <w:b/>
                <w:bCs/>
                <w:sz w:val="24"/>
                <w:szCs w:val="24"/>
              </w:rPr>
              <w:t>Highest No. of Detections</w:t>
            </w:r>
          </w:p>
        </w:tc>
        <w:tc>
          <w:tcPr>
            <w:tcW w:w="1443" w:type="dxa"/>
            <w:vAlign w:val="center"/>
          </w:tcPr>
          <w:p w14:paraId="2FD66E33" w14:textId="77777777" w:rsidR="00E0214A" w:rsidRPr="00F61D8B" w:rsidRDefault="00E0214A" w:rsidP="0019131E">
            <w:pPr>
              <w:spacing w:before="40" w:after="40"/>
              <w:jc w:val="center"/>
              <w:rPr>
                <w:rFonts w:ascii="Arial" w:hAnsi="Arial" w:cs="Arial"/>
                <w:b/>
                <w:bCs/>
                <w:sz w:val="24"/>
                <w:szCs w:val="24"/>
              </w:rPr>
            </w:pPr>
            <w:r w:rsidRPr="00F61D8B">
              <w:rPr>
                <w:rFonts w:ascii="Arial" w:hAnsi="Arial" w:cs="Arial"/>
                <w:b/>
                <w:bCs/>
                <w:sz w:val="24"/>
                <w:szCs w:val="24"/>
              </w:rPr>
              <w:t>No. of Months in Violation</w:t>
            </w:r>
          </w:p>
        </w:tc>
        <w:tc>
          <w:tcPr>
            <w:tcW w:w="2610" w:type="dxa"/>
            <w:vAlign w:val="center"/>
          </w:tcPr>
          <w:p w14:paraId="504E57F8" w14:textId="77777777" w:rsidR="00E0214A" w:rsidRPr="00F61D8B" w:rsidRDefault="00E0214A" w:rsidP="0019131E">
            <w:pPr>
              <w:spacing w:before="40" w:after="40"/>
              <w:jc w:val="center"/>
              <w:rPr>
                <w:rFonts w:ascii="Arial" w:hAnsi="Arial" w:cs="Arial"/>
                <w:b/>
                <w:bCs/>
                <w:sz w:val="24"/>
                <w:szCs w:val="24"/>
              </w:rPr>
            </w:pPr>
            <w:r w:rsidRPr="00F61D8B">
              <w:rPr>
                <w:rFonts w:ascii="Arial" w:hAnsi="Arial" w:cs="Arial"/>
                <w:b/>
                <w:bCs/>
                <w:sz w:val="24"/>
                <w:szCs w:val="24"/>
              </w:rPr>
              <w:t>MCL</w:t>
            </w:r>
          </w:p>
        </w:tc>
        <w:tc>
          <w:tcPr>
            <w:tcW w:w="990" w:type="dxa"/>
            <w:vAlign w:val="center"/>
          </w:tcPr>
          <w:p w14:paraId="68919CD5" w14:textId="77777777" w:rsidR="00E0214A" w:rsidRPr="00F61D8B" w:rsidRDefault="00E0214A" w:rsidP="0019131E">
            <w:pPr>
              <w:spacing w:before="40" w:after="40"/>
              <w:jc w:val="center"/>
              <w:rPr>
                <w:rFonts w:ascii="Arial" w:hAnsi="Arial" w:cs="Arial"/>
                <w:b/>
                <w:bCs/>
                <w:sz w:val="24"/>
                <w:szCs w:val="24"/>
              </w:rPr>
            </w:pPr>
            <w:r w:rsidRPr="00F61D8B">
              <w:rPr>
                <w:rFonts w:ascii="Arial" w:hAnsi="Arial" w:cs="Arial"/>
                <w:b/>
                <w:bCs/>
                <w:sz w:val="24"/>
                <w:szCs w:val="24"/>
              </w:rPr>
              <w:t>MCLG</w:t>
            </w:r>
          </w:p>
        </w:tc>
        <w:tc>
          <w:tcPr>
            <w:tcW w:w="2071" w:type="dxa"/>
            <w:vAlign w:val="center"/>
          </w:tcPr>
          <w:p w14:paraId="353A8C1E" w14:textId="77777777" w:rsidR="00E0214A" w:rsidRPr="00F61D8B" w:rsidRDefault="00E0214A" w:rsidP="0019131E">
            <w:pPr>
              <w:spacing w:before="40" w:after="40"/>
              <w:jc w:val="center"/>
              <w:rPr>
                <w:rFonts w:ascii="Arial" w:hAnsi="Arial" w:cs="Arial"/>
                <w:b/>
                <w:bCs/>
                <w:sz w:val="24"/>
                <w:szCs w:val="24"/>
              </w:rPr>
            </w:pPr>
            <w:r w:rsidRPr="00F61D8B">
              <w:rPr>
                <w:rFonts w:ascii="Arial" w:hAnsi="Arial" w:cs="Arial"/>
                <w:b/>
                <w:bCs/>
                <w:sz w:val="24"/>
                <w:szCs w:val="24"/>
              </w:rPr>
              <w:t>Typical Source of Bacteria</w:t>
            </w:r>
          </w:p>
        </w:tc>
      </w:tr>
      <w:tr w:rsidR="00015E3A" w:rsidRPr="005101E1" w14:paraId="25C2E342" w14:textId="77777777" w:rsidTr="00F61D8B">
        <w:trPr>
          <w:cantSplit/>
          <w:trHeight w:val="611"/>
          <w:tblHeader/>
        </w:trPr>
        <w:tc>
          <w:tcPr>
            <w:tcW w:w="2065" w:type="dxa"/>
          </w:tcPr>
          <w:p w14:paraId="014BE714" w14:textId="4EAF24D8" w:rsidR="00015E3A" w:rsidRPr="00F61D8B" w:rsidRDefault="00015E3A" w:rsidP="009E4BDC">
            <w:pPr>
              <w:spacing w:before="40" w:after="40"/>
              <w:rPr>
                <w:rFonts w:ascii="Arial" w:hAnsi="Arial" w:cs="Arial"/>
                <w:sz w:val="24"/>
                <w:szCs w:val="24"/>
              </w:rPr>
            </w:pPr>
            <w:r w:rsidRPr="00F61D8B">
              <w:rPr>
                <w:rFonts w:ascii="Arial" w:hAnsi="Arial" w:cs="Arial"/>
                <w:sz w:val="24"/>
                <w:szCs w:val="24"/>
              </w:rPr>
              <w:t xml:space="preserve">Total Coliform Bacteria </w:t>
            </w:r>
          </w:p>
        </w:tc>
        <w:tc>
          <w:tcPr>
            <w:tcW w:w="1617" w:type="dxa"/>
          </w:tcPr>
          <w:p w14:paraId="57ECA3E2" w14:textId="246293B5" w:rsidR="00015E3A" w:rsidRPr="00F61D8B" w:rsidRDefault="00646CC0" w:rsidP="00F61D8B">
            <w:pPr>
              <w:spacing w:before="40" w:after="40"/>
              <w:rPr>
                <w:rFonts w:ascii="Arial" w:hAnsi="Arial" w:cs="Arial"/>
                <w:sz w:val="24"/>
                <w:szCs w:val="24"/>
              </w:rPr>
            </w:pPr>
            <w:r>
              <w:rPr>
                <w:rFonts w:ascii="Arial" w:hAnsi="Arial" w:cs="Arial"/>
                <w:sz w:val="24"/>
                <w:szCs w:val="24"/>
              </w:rPr>
              <w:t xml:space="preserve">          0</w:t>
            </w:r>
          </w:p>
        </w:tc>
        <w:tc>
          <w:tcPr>
            <w:tcW w:w="1443" w:type="dxa"/>
            <w:shd w:val="clear" w:color="auto" w:fill="auto"/>
          </w:tcPr>
          <w:p w14:paraId="67757A0F" w14:textId="6807ECE1" w:rsidR="00015E3A" w:rsidRPr="00F61D8B" w:rsidRDefault="00F61D8B" w:rsidP="009E4BDC">
            <w:pPr>
              <w:spacing w:before="40" w:after="40"/>
              <w:rPr>
                <w:rFonts w:ascii="Arial" w:hAnsi="Arial" w:cs="Arial"/>
                <w:sz w:val="24"/>
                <w:szCs w:val="24"/>
              </w:rPr>
            </w:pPr>
            <w:r w:rsidRPr="00F61D8B">
              <w:rPr>
                <w:rFonts w:ascii="Arial" w:hAnsi="Arial" w:cs="Arial"/>
                <w:sz w:val="24"/>
                <w:szCs w:val="24"/>
              </w:rPr>
              <w:t xml:space="preserve">       </w:t>
            </w:r>
            <w:r w:rsidR="00646CC0">
              <w:rPr>
                <w:rFonts w:ascii="Arial" w:hAnsi="Arial" w:cs="Arial"/>
                <w:sz w:val="24"/>
                <w:szCs w:val="24"/>
              </w:rPr>
              <w:t>0</w:t>
            </w:r>
          </w:p>
          <w:p w14:paraId="2C580918" w14:textId="01E5C9A5" w:rsidR="00F61D8B" w:rsidRPr="00F61D8B" w:rsidRDefault="00F61D8B" w:rsidP="009E4BDC">
            <w:pPr>
              <w:spacing w:before="40" w:after="40"/>
              <w:rPr>
                <w:rFonts w:ascii="Arial" w:hAnsi="Arial" w:cs="Arial"/>
                <w:sz w:val="24"/>
                <w:szCs w:val="24"/>
              </w:rPr>
            </w:pPr>
          </w:p>
        </w:tc>
        <w:tc>
          <w:tcPr>
            <w:tcW w:w="2610" w:type="dxa"/>
            <w:shd w:val="clear" w:color="auto" w:fill="auto"/>
          </w:tcPr>
          <w:p w14:paraId="4861A38D" w14:textId="2E0782B3" w:rsidR="00015E3A" w:rsidRPr="00EF421C" w:rsidRDefault="00EF421C" w:rsidP="009E4BDC">
            <w:pPr>
              <w:spacing w:before="40" w:after="40"/>
              <w:rPr>
                <w:rFonts w:ascii="Arial" w:hAnsi="Arial" w:cs="Arial"/>
                <w:sz w:val="24"/>
                <w:szCs w:val="24"/>
              </w:rPr>
            </w:pPr>
            <w:r w:rsidRPr="00EF421C">
              <w:rPr>
                <w:rFonts w:ascii="Arial" w:hAnsi="Arial" w:cs="Arial"/>
                <w:sz w:val="24"/>
                <w:szCs w:val="24"/>
              </w:rPr>
              <w:t xml:space="preserve">                 0</w:t>
            </w:r>
          </w:p>
        </w:tc>
        <w:tc>
          <w:tcPr>
            <w:tcW w:w="990" w:type="dxa"/>
          </w:tcPr>
          <w:p w14:paraId="64CC3D26" w14:textId="6310AAC8" w:rsidR="00015E3A" w:rsidRPr="00F61D8B" w:rsidRDefault="009E4BDC" w:rsidP="009E4BDC">
            <w:pPr>
              <w:spacing w:before="40" w:after="40"/>
              <w:rPr>
                <w:rFonts w:ascii="Arial" w:hAnsi="Arial" w:cs="Arial"/>
                <w:sz w:val="24"/>
                <w:szCs w:val="24"/>
              </w:rPr>
            </w:pPr>
            <w:r w:rsidRPr="00F61D8B">
              <w:rPr>
                <w:rFonts w:ascii="Arial" w:hAnsi="Arial" w:cs="Arial"/>
                <w:sz w:val="24"/>
                <w:szCs w:val="24"/>
              </w:rPr>
              <w:t>0</w:t>
            </w:r>
          </w:p>
        </w:tc>
        <w:tc>
          <w:tcPr>
            <w:tcW w:w="2071" w:type="dxa"/>
          </w:tcPr>
          <w:p w14:paraId="0A52CE59" w14:textId="1ED79575" w:rsidR="00015E3A" w:rsidRPr="00F61D8B" w:rsidRDefault="009E4BDC" w:rsidP="009E4BDC">
            <w:pPr>
              <w:spacing w:before="40" w:after="40"/>
              <w:rPr>
                <w:rFonts w:ascii="Arial" w:hAnsi="Arial" w:cs="Arial"/>
                <w:sz w:val="24"/>
                <w:szCs w:val="24"/>
              </w:rPr>
            </w:pPr>
            <w:r w:rsidRPr="00F61D8B">
              <w:rPr>
                <w:rFonts w:ascii="Arial" w:hAnsi="Arial" w:cs="Arial"/>
                <w:sz w:val="24"/>
                <w:szCs w:val="24"/>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F61D8B" w:rsidRDefault="009E4BDC" w:rsidP="009E4BDC">
            <w:pPr>
              <w:spacing w:before="40" w:after="40"/>
              <w:rPr>
                <w:rFonts w:ascii="Arial" w:hAnsi="Arial" w:cs="Arial"/>
                <w:sz w:val="24"/>
                <w:szCs w:val="24"/>
              </w:rPr>
            </w:pPr>
            <w:r w:rsidRPr="00F61D8B">
              <w:rPr>
                <w:rFonts w:ascii="Arial" w:hAnsi="Arial" w:cs="Arial"/>
                <w:sz w:val="24"/>
                <w:szCs w:val="24"/>
              </w:rPr>
              <w:t xml:space="preserve">Fecal Coliform </w:t>
            </w:r>
            <w:r w:rsidR="00BE7ABC" w:rsidRPr="00F61D8B">
              <w:rPr>
                <w:rFonts w:ascii="Arial" w:hAnsi="Arial" w:cs="Arial"/>
                <w:sz w:val="24"/>
                <w:szCs w:val="24"/>
              </w:rPr>
              <w:t>and</w:t>
            </w:r>
            <w:r w:rsidRPr="00F61D8B">
              <w:rPr>
                <w:rFonts w:ascii="Arial" w:hAnsi="Arial" w:cs="Arial"/>
                <w:sz w:val="24"/>
                <w:szCs w:val="24"/>
              </w:rPr>
              <w:t xml:space="preserve"> </w:t>
            </w:r>
            <w:r w:rsidRPr="00F61D8B">
              <w:rPr>
                <w:rFonts w:ascii="Arial" w:hAnsi="Arial" w:cs="Arial"/>
                <w:i/>
                <w:iCs/>
                <w:sz w:val="24"/>
                <w:szCs w:val="24"/>
              </w:rPr>
              <w:t xml:space="preserve">E. coli </w:t>
            </w:r>
          </w:p>
        </w:tc>
        <w:tc>
          <w:tcPr>
            <w:tcW w:w="1617" w:type="dxa"/>
          </w:tcPr>
          <w:p w14:paraId="63A01207" w14:textId="6EF7D0A0" w:rsidR="005D48A3" w:rsidRPr="00F61D8B" w:rsidRDefault="00F61D8B" w:rsidP="00B01942">
            <w:pPr>
              <w:spacing w:before="40" w:after="40"/>
              <w:jc w:val="center"/>
              <w:rPr>
                <w:rFonts w:ascii="Arial" w:hAnsi="Arial" w:cs="Arial"/>
                <w:sz w:val="24"/>
                <w:szCs w:val="24"/>
              </w:rPr>
            </w:pPr>
            <w:r w:rsidRPr="00F61D8B">
              <w:rPr>
                <w:rFonts w:ascii="Arial" w:hAnsi="Arial" w:cs="Arial"/>
                <w:sz w:val="24"/>
                <w:szCs w:val="24"/>
              </w:rPr>
              <w:t>0</w:t>
            </w:r>
          </w:p>
        </w:tc>
        <w:tc>
          <w:tcPr>
            <w:tcW w:w="1443" w:type="dxa"/>
          </w:tcPr>
          <w:p w14:paraId="0EE07C26" w14:textId="5990E396" w:rsidR="009E4BDC" w:rsidRPr="00F61D8B" w:rsidRDefault="00F61D8B" w:rsidP="009E4BDC">
            <w:pPr>
              <w:spacing w:before="40" w:after="40"/>
              <w:rPr>
                <w:rFonts w:ascii="Arial" w:hAnsi="Arial" w:cs="Arial"/>
                <w:sz w:val="24"/>
                <w:szCs w:val="24"/>
              </w:rPr>
            </w:pPr>
            <w:r w:rsidRPr="00F61D8B">
              <w:rPr>
                <w:rFonts w:ascii="Arial" w:hAnsi="Arial" w:cs="Arial"/>
                <w:sz w:val="24"/>
                <w:szCs w:val="24"/>
              </w:rPr>
              <w:t xml:space="preserve">       0</w:t>
            </w:r>
          </w:p>
        </w:tc>
        <w:tc>
          <w:tcPr>
            <w:tcW w:w="2610" w:type="dxa"/>
          </w:tcPr>
          <w:p w14:paraId="55077CF8" w14:textId="6E60E9CB" w:rsidR="009E4BDC" w:rsidRPr="00F61D8B" w:rsidRDefault="00F61D8B" w:rsidP="009E4BDC">
            <w:pPr>
              <w:spacing w:before="40" w:after="40"/>
              <w:rPr>
                <w:rFonts w:ascii="Arial" w:hAnsi="Arial" w:cs="Arial"/>
                <w:sz w:val="24"/>
                <w:szCs w:val="24"/>
              </w:rPr>
            </w:pPr>
            <w:r w:rsidRPr="00F61D8B">
              <w:rPr>
                <w:rFonts w:ascii="Arial" w:hAnsi="Arial" w:cs="Arial"/>
                <w:sz w:val="24"/>
                <w:szCs w:val="24"/>
              </w:rPr>
              <w:t xml:space="preserve">                 </w:t>
            </w:r>
            <w:r w:rsidR="00020032" w:rsidRPr="00F61D8B">
              <w:rPr>
                <w:rFonts w:ascii="Arial" w:hAnsi="Arial" w:cs="Arial"/>
                <w:sz w:val="24"/>
                <w:szCs w:val="24"/>
              </w:rPr>
              <w:t>0</w:t>
            </w:r>
          </w:p>
        </w:tc>
        <w:tc>
          <w:tcPr>
            <w:tcW w:w="990" w:type="dxa"/>
          </w:tcPr>
          <w:p w14:paraId="1B5214A8" w14:textId="10CC3AF3" w:rsidR="009E4BDC" w:rsidRPr="00F61D8B" w:rsidRDefault="009E4BDC" w:rsidP="009E4BDC">
            <w:pPr>
              <w:spacing w:before="40" w:after="40"/>
              <w:rPr>
                <w:rFonts w:ascii="Arial" w:hAnsi="Arial" w:cs="Arial"/>
                <w:sz w:val="24"/>
                <w:szCs w:val="24"/>
              </w:rPr>
            </w:pPr>
            <w:r w:rsidRPr="00F61D8B">
              <w:rPr>
                <w:rFonts w:ascii="Arial" w:hAnsi="Arial" w:cs="Arial"/>
                <w:sz w:val="24"/>
                <w:szCs w:val="24"/>
              </w:rPr>
              <w:t>None</w:t>
            </w:r>
          </w:p>
        </w:tc>
        <w:tc>
          <w:tcPr>
            <w:tcW w:w="2071" w:type="dxa"/>
          </w:tcPr>
          <w:p w14:paraId="36EF2D59" w14:textId="21C4FC57" w:rsidR="009E4BDC" w:rsidRPr="00F61D8B" w:rsidRDefault="009E4BDC" w:rsidP="009E4BDC">
            <w:pPr>
              <w:spacing w:before="40" w:after="40"/>
              <w:rPr>
                <w:rFonts w:ascii="Arial" w:hAnsi="Arial" w:cs="Arial"/>
                <w:sz w:val="24"/>
                <w:szCs w:val="24"/>
              </w:rPr>
            </w:pPr>
            <w:r w:rsidRPr="00F61D8B">
              <w:rPr>
                <w:rFonts w:ascii="Arial" w:hAnsi="Arial" w:cs="Arial"/>
                <w:sz w:val="24"/>
                <w:szCs w:val="24"/>
              </w:rPr>
              <w:t>Human and animal fecal waste</w:t>
            </w:r>
          </w:p>
        </w:tc>
      </w:tr>
      <w:tr w:rsidR="00DF621E" w:rsidRPr="005101E1" w14:paraId="22BEDB56" w14:textId="77777777" w:rsidTr="009E4BDC">
        <w:trPr>
          <w:cantSplit/>
          <w:trHeight w:val="611"/>
          <w:tblHeader/>
        </w:trPr>
        <w:tc>
          <w:tcPr>
            <w:tcW w:w="2065" w:type="dxa"/>
          </w:tcPr>
          <w:p w14:paraId="139B0869" w14:textId="77777777" w:rsidR="00DF621E" w:rsidRPr="00F61D8B" w:rsidRDefault="00DF621E" w:rsidP="009E4BDC">
            <w:pPr>
              <w:spacing w:before="40" w:after="40"/>
              <w:rPr>
                <w:rFonts w:ascii="Arial" w:hAnsi="Arial" w:cs="Arial"/>
                <w:sz w:val="24"/>
                <w:szCs w:val="24"/>
              </w:rPr>
            </w:pPr>
          </w:p>
        </w:tc>
        <w:tc>
          <w:tcPr>
            <w:tcW w:w="1617" w:type="dxa"/>
          </w:tcPr>
          <w:p w14:paraId="3D9E6BA0" w14:textId="77777777" w:rsidR="00DF621E" w:rsidRPr="00F61D8B" w:rsidRDefault="00DF621E" w:rsidP="00B01942">
            <w:pPr>
              <w:spacing w:before="40" w:after="40"/>
              <w:jc w:val="center"/>
              <w:rPr>
                <w:rFonts w:ascii="Arial" w:hAnsi="Arial" w:cs="Arial"/>
                <w:sz w:val="24"/>
                <w:szCs w:val="24"/>
              </w:rPr>
            </w:pPr>
          </w:p>
        </w:tc>
        <w:tc>
          <w:tcPr>
            <w:tcW w:w="1443" w:type="dxa"/>
          </w:tcPr>
          <w:p w14:paraId="0193BDE8" w14:textId="77777777" w:rsidR="00DF621E" w:rsidRPr="00F61D8B" w:rsidRDefault="00DF621E" w:rsidP="009E4BDC">
            <w:pPr>
              <w:spacing w:before="40" w:after="40"/>
              <w:rPr>
                <w:rFonts w:ascii="Arial" w:hAnsi="Arial" w:cs="Arial"/>
                <w:sz w:val="24"/>
                <w:szCs w:val="24"/>
              </w:rPr>
            </w:pPr>
          </w:p>
        </w:tc>
        <w:tc>
          <w:tcPr>
            <w:tcW w:w="2610" w:type="dxa"/>
          </w:tcPr>
          <w:p w14:paraId="1BE92C86" w14:textId="77777777" w:rsidR="00DF621E" w:rsidRPr="00F61D8B" w:rsidRDefault="00DF621E" w:rsidP="009E4BDC">
            <w:pPr>
              <w:spacing w:before="40" w:after="40"/>
              <w:rPr>
                <w:rFonts w:ascii="Arial" w:hAnsi="Arial" w:cs="Arial"/>
                <w:sz w:val="24"/>
                <w:szCs w:val="24"/>
              </w:rPr>
            </w:pPr>
          </w:p>
        </w:tc>
        <w:tc>
          <w:tcPr>
            <w:tcW w:w="990" w:type="dxa"/>
          </w:tcPr>
          <w:p w14:paraId="5B5DCFD8" w14:textId="77777777" w:rsidR="00DF621E" w:rsidRPr="00F61D8B" w:rsidRDefault="00DF621E" w:rsidP="009E4BDC">
            <w:pPr>
              <w:spacing w:before="40" w:after="40"/>
              <w:rPr>
                <w:rFonts w:ascii="Arial" w:hAnsi="Arial" w:cs="Arial"/>
                <w:sz w:val="24"/>
                <w:szCs w:val="24"/>
              </w:rPr>
            </w:pPr>
          </w:p>
        </w:tc>
        <w:tc>
          <w:tcPr>
            <w:tcW w:w="2071" w:type="dxa"/>
          </w:tcPr>
          <w:p w14:paraId="38FB7B88" w14:textId="77777777" w:rsidR="00DF621E" w:rsidRPr="00F61D8B" w:rsidRDefault="00DF621E" w:rsidP="009E4BDC">
            <w:pPr>
              <w:spacing w:before="40" w:after="40"/>
              <w:rPr>
                <w:rFonts w:ascii="Arial" w:hAnsi="Arial" w:cs="Arial"/>
                <w:sz w:val="24"/>
                <w:szCs w:val="24"/>
              </w:rPr>
            </w:pPr>
          </w:p>
        </w:tc>
      </w:tr>
    </w:tbl>
    <w:p w14:paraId="79F33091" w14:textId="226CF236" w:rsidR="005D48A3" w:rsidRPr="00F61D8B" w:rsidRDefault="009E4BDC" w:rsidP="000E693A">
      <w:pPr>
        <w:rPr>
          <w:rFonts w:ascii="Arial" w:hAnsi="Arial" w:cs="Arial"/>
          <w:sz w:val="24"/>
          <w:szCs w:val="24"/>
        </w:rPr>
      </w:pPr>
      <w:r w:rsidRPr="00F61D8B">
        <w:rPr>
          <w:rFonts w:ascii="Arial" w:hAnsi="Arial" w:cs="Arial"/>
          <w:sz w:val="24"/>
          <w:szCs w:val="24"/>
        </w:rPr>
        <w:t>(a)</w:t>
      </w:r>
      <w:r w:rsidR="000A0347" w:rsidRPr="00F61D8B">
        <w:rPr>
          <w:rFonts w:ascii="Arial" w:hAnsi="Arial" w:cs="Arial"/>
          <w:sz w:val="24"/>
          <w:szCs w:val="24"/>
        </w:rPr>
        <w:t xml:space="preserve"> For systems collecting fewer than 40 samples per month: </w:t>
      </w:r>
      <w:r w:rsidR="00FA2B3B" w:rsidRPr="00F61D8B">
        <w:rPr>
          <w:rFonts w:ascii="Arial" w:hAnsi="Arial" w:cs="Arial"/>
          <w:sz w:val="24"/>
          <w:szCs w:val="24"/>
        </w:rPr>
        <w:t>t</w:t>
      </w:r>
      <w:r w:rsidR="009D5D09" w:rsidRPr="00F61D8B">
        <w:rPr>
          <w:rFonts w:ascii="Arial" w:hAnsi="Arial" w:cs="Arial"/>
          <w:sz w:val="24"/>
          <w:szCs w:val="24"/>
        </w:rPr>
        <w:t>wo or more positively monthly samples is a violation of the total coliform MCL</w:t>
      </w:r>
    </w:p>
    <w:p w14:paraId="1F4CCED8" w14:textId="402498EF" w:rsidR="001654B0" w:rsidRPr="001654B0" w:rsidRDefault="00475CB9" w:rsidP="00070C22">
      <w:pPr>
        <w:pStyle w:val="Caption"/>
      </w:pPr>
      <w:r w:rsidRPr="002F531F">
        <w:rPr>
          <w:b w:val="0"/>
          <w:bCs/>
        </w:rPr>
        <w:t>For violation of the total coliform MCL, i</w:t>
      </w:r>
      <w:r w:rsidR="00E614E6" w:rsidRPr="002F531F">
        <w:rPr>
          <w:b w:val="0"/>
          <w:bCs/>
        </w:rPr>
        <w:t xml:space="preserve">nclude </w:t>
      </w:r>
      <w:r w:rsidR="00FC1912" w:rsidRPr="002F531F">
        <w:rPr>
          <w:b w:val="0"/>
          <w:bCs/>
        </w:rPr>
        <w:t xml:space="preserve">potential adverse health effects, </w:t>
      </w:r>
      <w:r w:rsidRPr="002F531F">
        <w:rPr>
          <w:b w:val="0"/>
          <w:bCs/>
        </w:rPr>
        <w:t xml:space="preserve">and </w:t>
      </w:r>
      <w:r w:rsidR="00FC1912" w:rsidRPr="002F531F">
        <w:rPr>
          <w:b w:val="0"/>
          <w:bCs/>
        </w:rPr>
        <w:t>actions taken by</w:t>
      </w:r>
      <w:r w:rsidR="00FC1912" w:rsidRPr="00F61D8B">
        <w:rPr>
          <w:b w:val="0"/>
          <w:bCs/>
        </w:rPr>
        <w:t xml:space="preserve"> water system to address the violation</w:t>
      </w:r>
      <w:r w:rsidR="001654B0" w:rsidRPr="00F61D8B">
        <w:t xml:space="preserve">: </w:t>
      </w:r>
      <w:r w:rsidR="00B872FF">
        <w:rPr>
          <w:b w:val="0"/>
          <w:bCs/>
        </w:rPr>
        <w:t xml:space="preserve">Performed repeat samples and testing. </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C80CD49" w:rsidR="008572DA" w:rsidRPr="005F082E" w:rsidRDefault="0029139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9/17-20/2019</w:t>
            </w:r>
          </w:p>
        </w:tc>
        <w:tc>
          <w:tcPr>
            <w:tcW w:w="900" w:type="dxa"/>
            <w:tcMar>
              <w:left w:w="86" w:type="dxa"/>
              <w:right w:w="86" w:type="dxa"/>
            </w:tcMar>
          </w:tcPr>
          <w:p w14:paraId="102D5A02" w14:textId="163D91B5" w:rsidR="008572DA" w:rsidRPr="005F082E" w:rsidRDefault="0029139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F175D00" w:rsidR="008572DA" w:rsidRPr="005F082E" w:rsidRDefault="0029139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w:t>
            </w:r>
          </w:p>
        </w:tc>
        <w:tc>
          <w:tcPr>
            <w:tcW w:w="900" w:type="dxa"/>
            <w:tcMar>
              <w:left w:w="86" w:type="dxa"/>
              <w:right w:w="86" w:type="dxa"/>
            </w:tcMar>
          </w:tcPr>
          <w:p w14:paraId="308535F4" w14:textId="4ADCAA0C" w:rsidR="008572DA" w:rsidRPr="005F082E" w:rsidRDefault="0029139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10AF281" w:rsidR="008572DA" w:rsidRPr="005F082E" w:rsidRDefault="00291392"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CDDE0AB" w:rsidR="00FC33C4" w:rsidRPr="005F082E" w:rsidRDefault="0029139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9/17-20/2019</w:t>
            </w:r>
          </w:p>
        </w:tc>
        <w:tc>
          <w:tcPr>
            <w:tcW w:w="900" w:type="dxa"/>
            <w:tcMar>
              <w:left w:w="86" w:type="dxa"/>
              <w:right w:w="86" w:type="dxa"/>
            </w:tcMar>
          </w:tcPr>
          <w:p w14:paraId="42CEE2F3" w14:textId="0806D4E9" w:rsidR="00FC33C4" w:rsidRPr="005F082E" w:rsidRDefault="0029139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C600B04" w:rsidR="00FC33C4" w:rsidRPr="005F082E" w:rsidRDefault="000B584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0.195</w:t>
            </w:r>
          </w:p>
        </w:tc>
        <w:tc>
          <w:tcPr>
            <w:tcW w:w="900" w:type="dxa"/>
            <w:tcMar>
              <w:left w:w="86" w:type="dxa"/>
              <w:right w:w="86" w:type="dxa"/>
            </w:tcMar>
          </w:tcPr>
          <w:p w14:paraId="1AE57BBF" w14:textId="2762C1A5" w:rsidR="00FC33C4" w:rsidRPr="005F082E" w:rsidRDefault="000B584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D35D631" w:rsidR="00684C7E" w:rsidRPr="005F082E" w:rsidRDefault="000B584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2013/2020</w:t>
            </w:r>
          </w:p>
        </w:tc>
        <w:tc>
          <w:tcPr>
            <w:tcW w:w="1260" w:type="dxa"/>
            <w:tcMar>
              <w:left w:w="58" w:type="dxa"/>
              <w:right w:w="58" w:type="dxa"/>
            </w:tcMar>
          </w:tcPr>
          <w:p w14:paraId="690B0D1C" w14:textId="35CD16C7" w:rsidR="00684C7E" w:rsidRPr="005F082E" w:rsidRDefault="000B584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27.5</w:t>
            </w:r>
          </w:p>
        </w:tc>
        <w:tc>
          <w:tcPr>
            <w:tcW w:w="1530" w:type="dxa"/>
            <w:tcMar>
              <w:left w:w="58" w:type="dxa"/>
              <w:right w:w="58" w:type="dxa"/>
            </w:tcMar>
          </w:tcPr>
          <w:p w14:paraId="6802CC34" w14:textId="10AB8896" w:rsidR="00684C7E" w:rsidRPr="005F082E" w:rsidRDefault="000B584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22-33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28E1BB8" w:rsidR="00684C7E" w:rsidRPr="005F082E" w:rsidRDefault="000B584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2016</w:t>
            </w:r>
          </w:p>
        </w:tc>
        <w:tc>
          <w:tcPr>
            <w:tcW w:w="1260" w:type="dxa"/>
            <w:tcMar>
              <w:left w:w="58" w:type="dxa"/>
              <w:right w:w="58" w:type="dxa"/>
            </w:tcMar>
          </w:tcPr>
          <w:p w14:paraId="5F571C45" w14:textId="58A9B16E" w:rsidR="00684C7E" w:rsidRPr="005F082E" w:rsidRDefault="000B584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57</w:t>
            </w:r>
          </w:p>
        </w:tc>
        <w:tc>
          <w:tcPr>
            <w:tcW w:w="1530" w:type="dxa"/>
            <w:tcMar>
              <w:left w:w="58" w:type="dxa"/>
              <w:right w:w="58" w:type="dxa"/>
            </w:tcMar>
          </w:tcPr>
          <w:p w14:paraId="2BE476FB" w14:textId="45E061CD" w:rsidR="00684C7E" w:rsidRPr="005F082E" w:rsidRDefault="000B584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39-75</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35C2F2CA" w14:textId="77777777" w:rsidR="00512D8C" w:rsidRDefault="009A364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12709CD9" w14:textId="77777777" w:rsidR="009A364E" w:rsidRDefault="009A364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1</w:t>
            </w:r>
          </w:p>
          <w:p w14:paraId="29E71AAC" w14:textId="3E555E83" w:rsidR="009A364E" w:rsidRPr="005F082E" w:rsidRDefault="009A364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2</w:t>
            </w:r>
          </w:p>
        </w:tc>
        <w:tc>
          <w:tcPr>
            <w:tcW w:w="1440" w:type="dxa"/>
          </w:tcPr>
          <w:p w14:paraId="2604E4D3" w14:textId="77777777" w:rsidR="00512D8C" w:rsidRDefault="009A364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1/28-5/5/2020</w:t>
            </w:r>
          </w:p>
          <w:p w14:paraId="21F7006B" w14:textId="2ABB48ED" w:rsidR="008A6D9A" w:rsidRPr="005F082E" w:rsidRDefault="008A6D9A" w:rsidP="008A6D9A">
            <w:pPr>
              <w:keepNext/>
              <w:keepLines/>
              <w:spacing w:before="40" w:after="40"/>
              <w:rPr>
                <w:rFonts w:ascii="Arial" w:hAnsi="Arial" w:cs="Arial"/>
                <w:color w:val="000000" w:themeColor="text1"/>
                <w:sz w:val="24"/>
                <w:szCs w:val="24"/>
              </w:rPr>
            </w:pPr>
          </w:p>
        </w:tc>
        <w:tc>
          <w:tcPr>
            <w:tcW w:w="1260" w:type="dxa"/>
          </w:tcPr>
          <w:p w14:paraId="20932E7B" w14:textId="77777777" w:rsidR="007D12CB" w:rsidRDefault="007D12CB" w:rsidP="008A6D9A">
            <w:pPr>
              <w:rPr>
                <w:rFonts w:ascii="Arial" w:hAnsi="Arial" w:cs="Arial"/>
                <w:color w:val="000000" w:themeColor="text1"/>
                <w:sz w:val="24"/>
                <w:szCs w:val="24"/>
              </w:rPr>
            </w:pPr>
            <w:r>
              <w:rPr>
                <w:rFonts w:ascii="Arial" w:hAnsi="Arial" w:cs="Arial"/>
                <w:color w:val="000000" w:themeColor="text1"/>
                <w:sz w:val="24"/>
                <w:szCs w:val="24"/>
              </w:rPr>
              <w:t xml:space="preserve">    </w:t>
            </w:r>
          </w:p>
          <w:p w14:paraId="3E4784F9" w14:textId="091B9354" w:rsidR="008A6D9A" w:rsidRDefault="007D12CB" w:rsidP="008A6D9A">
            <w:pPr>
              <w:rPr>
                <w:rFonts w:ascii="Arial" w:hAnsi="Arial" w:cs="Arial"/>
                <w:color w:val="000000" w:themeColor="text1"/>
                <w:sz w:val="24"/>
                <w:szCs w:val="24"/>
              </w:rPr>
            </w:pPr>
            <w:r>
              <w:rPr>
                <w:rFonts w:ascii="Arial" w:hAnsi="Arial" w:cs="Arial"/>
                <w:color w:val="000000" w:themeColor="text1"/>
                <w:sz w:val="24"/>
                <w:szCs w:val="24"/>
              </w:rPr>
              <w:t xml:space="preserve">   10.0</w:t>
            </w:r>
          </w:p>
          <w:p w14:paraId="1BD7CABC" w14:textId="76B1D0F2" w:rsidR="008A6D9A" w:rsidRPr="008A6D9A" w:rsidRDefault="008A6D9A" w:rsidP="008A6D9A">
            <w:pPr>
              <w:rPr>
                <w:rFonts w:ascii="Arial" w:hAnsi="Arial" w:cs="Arial"/>
                <w:sz w:val="24"/>
                <w:szCs w:val="24"/>
              </w:rPr>
            </w:pPr>
            <w:r>
              <w:rPr>
                <w:rFonts w:ascii="Arial" w:hAnsi="Arial" w:cs="Arial"/>
                <w:sz w:val="24"/>
                <w:szCs w:val="24"/>
              </w:rPr>
              <w:t xml:space="preserve">    26.2</w:t>
            </w:r>
          </w:p>
        </w:tc>
        <w:tc>
          <w:tcPr>
            <w:tcW w:w="1530" w:type="dxa"/>
          </w:tcPr>
          <w:p w14:paraId="0FCE41C3" w14:textId="192C358E" w:rsidR="008A6D9A" w:rsidRDefault="008A6D9A" w:rsidP="008A6D9A">
            <w:pPr>
              <w:rPr>
                <w:rFonts w:ascii="Arial" w:hAnsi="Arial" w:cs="Arial"/>
                <w:color w:val="000000" w:themeColor="text1"/>
                <w:sz w:val="24"/>
                <w:szCs w:val="24"/>
              </w:rPr>
            </w:pPr>
          </w:p>
          <w:p w14:paraId="500F4A72" w14:textId="45E1F072" w:rsidR="007D12CB" w:rsidRDefault="007D12CB" w:rsidP="007D12CB">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8.89-11.1</w:t>
            </w:r>
          </w:p>
          <w:p w14:paraId="40895B2C" w14:textId="00BD4D44" w:rsidR="008A6D9A" w:rsidRPr="008A6D9A" w:rsidRDefault="008A6D9A" w:rsidP="008A6D9A">
            <w:pPr>
              <w:rPr>
                <w:rFonts w:ascii="Arial" w:hAnsi="Arial" w:cs="Arial"/>
                <w:sz w:val="24"/>
                <w:szCs w:val="24"/>
              </w:rPr>
            </w:pPr>
            <w:r>
              <w:rPr>
                <w:rFonts w:ascii="Arial" w:hAnsi="Arial" w:cs="Arial"/>
                <w:sz w:val="24"/>
                <w:szCs w:val="24"/>
              </w:rPr>
              <w:t xml:space="preserve">    22.4-30</w:t>
            </w:r>
          </w:p>
        </w:tc>
        <w:tc>
          <w:tcPr>
            <w:tcW w:w="1170" w:type="dxa"/>
          </w:tcPr>
          <w:p w14:paraId="36B494B6" w14:textId="77777777" w:rsidR="007D12CB" w:rsidRDefault="007D12CB" w:rsidP="00512D8C">
            <w:pPr>
              <w:keepNext/>
              <w:keepLines/>
              <w:spacing w:before="40" w:after="40"/>
              <w:jc w:val="center"/>
              <w:rPr>
                <w:rFonts w:ascii="Arial" w:hAnsi="Arial" w:cs="Arial"/>
                <w:color w:val="000000" w:themeColor="text1"/>
                <w:sz w:val="24"/>
                <w:szCs w:val="24"/>
              </w:rPr>
            </w:pPr>
          </w:p>
          <w:p w14:paraId="37E405E2" w14:textId="1DF0B74C" w:rsidR="00512D8C" w:rsidRDefault="009A364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p w14:paraId="5FEC8D22" w14:textId="77777777" w:rsidR="008A6D9A" w:rsidRDefault="008A6D9A" w:rsidP="008A6D9A">
            <w:pPr>
              <w:rPr>
                <w:rFonts w:ascii="Arial" w:hAnsi="Arial" w:cs="Arial"/>
                <w:color w:val="000000" w:themeColor="text1"/>
                <w:sz w:val="24"/>
                <w:szCs w:val="24"/>
              </w:rPr>
            </w:pPr>
          </w:p>
          <w:p w14:paraId="707B8EC2" w14:textId="7949D3CF" w:rsidR="008A6D9A" w:rsidRPr="008A6D9A" w:rsidRDefault="008A6D9A" w:rsidP="008A6D9A">
            <w:pPr>
              <w:rPr>
                <w:rFonts w:ascii="Arial" w:hAnsi="Arial" w:cs="Arial"/>
                <w:sz w:val="24"/>
                <w:szCs w:val="24"/>
              </w:rPr>
            </w:pPr>
          </w:p>
        </w:tc>
        <w:tc>
          <w:tcPr>
            <w:tcW w:w="1260" w:type="dxa"/>
          </w:tcPr>
          <w:p w14:paraId="1B393482" w14:textId="77777777" w:rsidR="007D12CB" w:rsidRDefault="007D12CB" w:rsidP="00512D8C">
            <w:pPr>
              <w:keepNext/>
              <w:keepLines/>
              <w:spacing w:before="40" w:after="40"/>
              <w:jc w:val="center"/>
              <w:rPr>
                <w:rFonts w:ascii="Arial" w:hAnsi="Arial" w:cs="Arial"/>
                <w:color w:val="000000" w:themeColor="text1"/>
                <w:sz w:val="24"/>
                <w:szCs w:val="24"/>
              </w:rPr>
            </w:pPr>
          </w:p>
          <w:p w14:paraId="4F209845" w14:textId="48B9CEA4" w:rsidR="00512D8C" w:rsidRPr="005F082E" w:rsidRDefault="009A364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931" w:type="dxa"/>
          </w:tcPr>
          <w:p w14:paraId="307E6935" w14:textId="5837DF55" w:rsidR="00512D8C" w:rsidRPr="003A42EE" w:rsidRDefault="008A6D9A" w:rsidP="00512D8C">
            <w:pPr>
              <w:keepNext/>
              <w:keepLines/>
              <w:spacing w:before="40" w:after="40"/>
              <w:jc w:val="center"/>
              <w:rPr>
                <w:rFonts w:ascii="Arial" w:hAnsi="Arial" w:cs="Arial"/>
                <w:color w:val="000000" w:themeColor="text1"/>
                <w:sz w:val="18"/>
                <w:szCs w:val="18"/>
              </w:rPr>
            </w:pPr>
            <w:r w:rsidRPr="003A42EE">
              <w:rPr>
                <w:rFonts w:ascii="Arial" w:hAnsi="Arial" w:cs="Arial"/>
                <w:color w:val="000000" w:themeColor="text1"/>
                <w:sz w:val="18"/>
                <w:szCs w:val="18"/>
              </w:rPr>
              <w:t>Erosion of natural deposits</w:t>
            </w:r>
          </w:p>
        </w:tc>
      </w:tr>
      <w:tr w:rsidR="00244938" w:rsidRPr="005F082E" w14:paraId="7E778FAF" w14:textId="77777777" w:rsidTr="00512D8C">
        <w:trPr>
          <w:trHeight w:val="432"/>
        </w:trPr>
        <w:tc>
          <w:tcPr>
            <w:tcW w:w="2245" w:type="dxa"/>
            <w:tcMar>
              <w:left w:w="58" w:type="dxa"/>
              <w:right w:w="58" w:type="dxa"/>
            </w:tcMar>
          </w:tcPr>
          <w:p w14:paraId="482EB98D" w14:textId="77777777" w:rsidR="009A364E" w:rsidRDefault="009A364E"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233135D9" w14:textId="77777777" w:rsidR="009A364E" w:rsidRDefault="009A364E"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1</w:t>
            </w:r>
          </w:p>
          <w:p w14:paraId="2BC454A4" w14:textId="3B48E3F9" w:rsidR="009A364E" w:rsidRPr="005F082E" w:rsidRDefault="009A364E"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Well 2</w:t>
            </w:r>
          </w:p>
        </w:tc>
        <w:tc>
          <w:tcPr>
            <w:tcW w:w="1440" w:type="dxa"/>
          </w:tcPr>
          <w:p w14:paraId="20BBF87B" w14:textId="77777777" w:rsidR="00244938" w:rsidRDefault="00F93FB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2/16-10/29/2021</w:t>
            </w:r>
          </w:p>
          <w:p w14:paraId="25EFD446" w14:textId="7222163C" w:rsidR="007D12CB" w:rsidRPr="005F082E" w:rsidRDefault="007D12CB" w:rsidP="00244938">
            <w:pPr>
              <w:spacing w:before="40" w:after="40"/>
              <w:jc w:val="center"/>
              <w:rPr>
                <w:rFonts w:ascii="Arial" w:hAnsi="Arial" w:cs="Arial"/>
                <w:color w:val="000000" w:themeColor="text1"/>
                <w:sz w:val="24"/>
                <w:szCs w:val="24"/>
              </w:rPr>
            </w:pPr>
          </w:p>
        </w:tc>
        <w:tc>
          <w:tcPr>
            <w:tcW w:w="1260" w:type="dxa"/>
          </w:tcPr>
          <w:p w14:paraId="56DB6592" w14:textId="6C92C4EC" w:rsidR="00244938" w:rsidRDefault="00244938" w:rsidP="00244938">
            <w:pPr>
              <w:spacing w:before="40" w:after="40"/>
              <w:jc w:val="center"/>
              <w:rPr>
                <w:rFonts w:ascii="Arial" w:hAnsi="Arial" w:cs="Arial"/>
                <w:color w:val="000000" w:themeColor="text1"/>
                <w:sz w:val="24"/>
                <w:szCs w:val="24"/>
              </w:rPr>
            </w:pPr>
          </w:p>
          <w:p w14:paraId="027B7D22" w14:textId="77777777" w:rsidR="00F93FBE" w:rsidRDefault="00F93FBE" w:rsidP="00F93FBE">
            <w:pPr>
              <w:rPr>
                <w:rFonts w:ascii="Arial" w:hAnsi="Arial" w:cs="Arial"/>
                <w:sz w:val="24"/>
                <w:szCs w:val="24"/>
              </w:rPr>
            </w:pPr>
            <w:r>
              <w:rPr>
                <w:rFonts w:ascii="Arial" w:hAnsi="Arial" w:cs="Arial"/>
                <w:sz w:val="24"/>
                <w:szCs w:val="24"/>
              </w:rPr>
              <w:t>8.09-18.9</w:t>
            </w:r>
          </w:p>
          <w:p w14:paraId="7CAF39D9" w14:textId="5EE2CED1" w:rsidR="003A42EE" w:rsidRPr="003A42EE" w:rsidRDefault="003A42EE" w:rsidP="003A42EE">
            <w:pPr>
              <w:rPr>
                <w:rFonts w:ascii="Arial" w:hAnsi="Arial" w:cs="Arial"/>
                <w:sz w:val="24"/>
                <w:szCs w:val="24"/>
              </w:rPr>
            </w:pPr>
            <w:r>
              <w:rPr>
                <w:rFonts w:ascii="Arial" w:hAnsi="Arial" w:cs="Arial"/>
                <w:sz w:val="24"/>
                <w:szCs w:val="24"/>
              </w:rPr>
              <w:lastRenderedPageBreak/>
              <w:t>25.6-30.7</w:t>
            </w:r>
          </w:p>
        </w:tc>
        <w:tc>
          <w:tcPr>
            <w:tcW w:w="1530" w:type="dxa"/>
          </w:tcPr>
          <w:p w14:paraId="183F89FC" w14:textId="77777777" w:rsidR="007D12CB" w:rsidRDefault="007D12CB" w:rsidP="00244938">
            <w:pPr>
              <w:spacing w:before="40" w:after="40"/>
              <w:jc w:val="center"/>
              <w:rPr>
                <w:rFonts w:ascii="Arial" w:hAnsi="Arial" w:cs="Arial"/>
                <w:color w:val="000000" w:themeColor="text1"/>
                <w:sz w:val="24"/>
                <w:szCs w:val="24"/>
              </w:rPr>
            </w:pPr>
          </w:p>
          <w:p w14:paraId="30E3754A" w14:textId="77777777" w:rsidR="00244938" w:rsidRDefault="007D12C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13.4</w:t>
            </w:r>
          </w:p>
          <w:p w14:paraId="694B316A" w14:textId="03DCFAC0" w:rsidR="003A42EE" w:rsidRPr="003A42EE" w:rsidRDefault="003A42EE" w:rsidP="003A42EE">
            <w:pPr>
              <w:jc w:val="center"/>
              <w:rPr>
                <w:rFonts w:ascii="Arial" w:hAnsi="Arial" w:cs="Arial"/>
                <w:sz w:val="24"/>
                <w:szCs w:val="24"/>
              </w:rPr>
            </w:pPr>
            <w:r>
              <w:rPr>
                <w:rFonts w:ascii="Arial" w:hAnsi="Arial" w:cs="Arial"/>
                <w:sz w:val="24"/>
                <w:szCs w:val="24"/>
              </w:rPr>
              <w:lastRenderedPageBreak/>
              <w:t>28.1</w:t>
            </w:r>
          </w:p>
        </w:tc>
        <w:tc>
          <w:tcPr>
            <w:tcW w:w="1170" w:type="dxa"/>
          </w:tcPr>
          <w:p w14:paraId="27A92AA5" w14:textId="77777777" w:rsidR="007D12CB" w:rsidRDefault="007D12CB" w:rsidP="00244938">
            <w:pPr>
              <w:spacing w:before="40" w:after="40"/>
              <w:jc w:val="center"/>
              <w:rPr>
                <w:rFonts w:ascii="Arial" w:hAnsi="Arial" w:cs="Arial"/>
                <w:color w:val="000000" w:themeColor="text1"/>
                <w:sz w:val="24"/>
                <w:szCs w:val="24"/>
              </w:rPr>
            </w:pPr>
          </w:p>
          <w:p w14:paraId="512C6467" w14:textId="77777777" w:rsidR="00244938" w:rsidRDefault="007D12C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p w14:paraId="04B3ABD1" w14:textId="7E4037C5" w:rsidR="003A42EE" w:rsidRPr="003A42EE" w:rsidRDefault="003A42EE" w:rsidP="003A42EE">
            <w:pPr>
              <w:rPr>
                <w:rFonts w:ascii="Arial" w:hAnsi="Arial" w:cs="Arial"/>
                <w:sz w:val="24"/>
                <w:szCs w:val="24"/>
              </w:rPr>
            </w:pPr>
            <w:r>
              <w:rPr>
                <w:rFonts w:ascii="Arial" w:hAnsi="Arial" w:cs="Arial"/>
                <w:sz w:val="24"/>
                <w:szCs w:val="24"/>
              </w:rPr>
              <w:lastRenderedPageBreak/>
              <w:t xml:space="preserve">      </w:t>
            </w:r>
          </w:p>
        </w:tc>
        <w:tc>
          <w:tcPr>
            <w:tcW w:w="1260" w:type="dxa"/>
          </w:tcPr>
          <w:p w14:paraId="5845357E" w14:textId="77777777" w:rsidR="007D12CB" w:rsidRDefault="007D12CB" w:rsidP="00244938">
            <w:pPr>
              <w:spacing w:before="40" w:after="40"/>
              <w:jc w:val="center"/>
              <w:rPr>
                <w:rFonts w:ascii="Arial" w:hAnsi="Arial" w:cs="Arial"/>
                <w:color w:val="000000" w:themeColor="text1"/>
                <w:sz w:val="24"/>
                <w:szCs w:val="24"/>
              </w:rPr>
            </w:pPr>
          </w:p>
          <w:p w14:paraId="7BD33183" w14:textId="63B956D6" w:rsidR="00244938" w:rsidRPr="005F082E" w:rsidRDefault="007D12C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701F5E75" w14:textId="7F758A71" w:rsidR="00244938" w:rsidRPr="003A42EE" w:rsidRDefault="003A42EE" w:rsidP="003A42EE">
            <w:pPr>
              <w:spacing w:before="40" w:after="40"/>
              <w:rPr>
                <w:rFonts w:ascii="Arial" w:hAnsi="Arial" w:cs="Arial"/>
                <w:color w:val="000000" w:themeColor="text1"/>
                <w:sz w:val="18"/>
                <w:szCs w:val="18"/>
              </w:rPr>
            </w:pPr>
            <w:r w:rsidRPr="003A42EE">
              <w:rPr>
                <w:rFonts w:ascii="Arial" w:hAnsi="Arial" w:cs="Arial"/>
                <w:color w:val="000000" w:themeColor="text1"/>
                <w:sz w:val="18"/>
                <w:szCs w:val="18"/>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3C87A1E8" w:rsidR="001F7181" w:rsidRPr="005F082E" w:rsidRDefault="009A364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Arsenic(ppm)</w:t>
            </w:r>
            <w:r w:rsidR="002A5101" w:rsidRPr="005F082E">
              <w:rPr>
                <w:rFonts w:ascii="Arial" w:hAnsi="Arial" w:cs="Arial"/>
                <w:color w:val="000000" w:themeColor="text1"/>
                <w:sz w:val="24"/>
                <w:szCs w:val="24"/>
              </w:rPr>
              <w:t xml:space="preserve"> </w:t>
            </w:r>
          </w:p>
        </w:tc>
        <w:tc>
          <w:tcPr>
            <w:tcW w:w="1440" w:type="dxa"/>
          </w:tcPr>
          <w:p w14:paraId="535C6478" w14:textId="540FC19C" w:rsidR="001F7181" w:rsidRPr="005F082E" w:rsidRDefault="008F383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10/30/2018</w:t>
            </w:r>
          </w:p>
        </w:tc>
        <w:tc>
          <w:tcPr>
            <w:tcW w:w="1260" w:type="dxa"/>
          </w:tcPr>
          <w:p w14:paraId="1A872876" w14:textId="50AD548D" w:rsidR="001F7181" w:rsidRPr="005F082E" w:rsidRDefault="008F383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3.5</w:t>
            </w:r>
          </w:p>
        </w:tc>
        <w:tc>
          <w:tcPr>
            <w:tcW w:w="1530" w:type="dxa"/>
          </w:tcPr>
          <w:p w14:paraId="4E27FAAD" w14:textId="5E99B95D" w:rsidR="001F7181" w:rsidRPr="005F082E" w:rsidRDefault="008F383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w:t>
            </w:r>
          </w:p>
        </w:tc>
        <w:tc>
          <w:tcPr>
            <w:tcW w:w="1170" w:type="dxa"/>
          </w:tcPr>
          <w:p w14:paraId="6EC8A772" w14:textId="78F5BEDC" w:rsidR="001F7181" w:rsidRPr="005F082E" w:rsidRDefault="008F383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359ECF29" w:rsidR="001F7181" w:rsidRPr="005F082E" w:rsidRDefault="008F383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218DDB99" w14:textId="446253DC" w:rsidR="001F7181" w:rsidRPr="008F383C" w:rsidRDefault="008F383C" w:rsidP="008F383C">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Erosion of natural deposits, runoff from orchards, glass/electronics production waste. </w:t>
            </w:r>
          </w:p>
        </w:tc>
      </w:tr>
      <w:tr w:rsidR="00254A50" w:rsidRPr="005F082E" w14:paraId="17C08DA0" w14:textId="77777777" w:rsidTr="00512D8C">
        <w:trPr>
          <w:trHeight w:val="432"/>
        </w:trPr>
        <w:tc>
          <w:tcPr>
            <w:tcW w:w="2245" w:type="dxa"/>
            <w:tcMar>
              <w:left w:w="58" w:type="dxa"/>
              <w:right w:w="58" w:type="dxa"/>
            </w:tcMar>
          </w:tcPr>
          <w:p w14:paraId="59A20E8B" w14:textId="13518E7E" w:rsidR="00254A50" w:rsidRDefault="00254A5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3914D81E" w14:textId="11207D79" w:rsidR="00254A50" w:rsidRDefault="00254A5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10/30/2018</w:t>
            </w:r>
          </w:p>
        </w:tc>
        <w:tc>
          <w:tcPr>
            <w:tcW w:w="1260" w:type="dxa"/>
          </w:tcPr>
          <w:p w14:paraId="6FB3C6C5" w14:textId="4494B026" w:rsidR="00254A50" w:rsidRDefault="00254A5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0.156</w:t>
            </w:r>
          </w:p>
        </w:tc>
        <w:tc>
          <w:tcPr>
            <w:tcW w:w="1530" w:type="dxa"/>
          </w:tcPr>
          <w:p w14:paraId="5EDD6588" w14:textId="1FF01B84" w:rsidR="00254A50" w:rsidRDefault="00254A5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0.156</w:t>
            </w:r>
          </w:p>
        </w:tc>
        <w:tc>
          <w:tcPr>
            <w:tcW w:w="1170" w:type="dxa"/>
          </w:tcPr>
          <w:p w14:paraId="6E8CF6E2" w14:textId="4F9D89AF" w:rsidR="00254A50" w:rsidRDefault="00254A5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30E82C32" w14:textId="17368BAE" w:rsidR="00254A50" w:rsidRDefault="00254A5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55F449D0" w14:textId="2D39A032" w:rsidR="00254A50" w:rsidRDefault="00254A50" w:rsidP="008F383C">
            <w:pPr>
              <w:spacing w:before="40" w:after="40"/>
              <w:rPr>
                <w:rFonts w:ascii="Arial" w:hAnsi="Arial" w:cs="Arial"/>
                <w:color w:val="000000" w:themeColor="text1"/>
                <w:sz w:val="18"/>
                <w:szCs w:val="18"/>
              </w:rPr>
            </w:pPr>
            <w:r w:rsidRPr="00254A50">
              <w:rPr>
                <w:rFonts w:ascii="Arial" w:hAnsi="Arial" w:cs="Arial"/>
                <w:color w:val="000000" w:themeColor="text1"/>
                <w:sz w:val="18"/>
                <w:szCs w:val="18"/>
              </w:rPr>
              <w:t>Discharges of oil drilling wastes and from metal refineries;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3F97C54" w:rsidR="00086BEB" w:rsidRPr="005F082E" w:rsidRDefault="00123B2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Chloride(ppm)</w:t>
            </w:r>
          </w:p>
        </w:tc>
        <w:tc>
          <w:tcPr>
            <w:tcW w:w="1440" w:type="dxa"/>
          </w:tcPr>
          <w:p w14:paraId="3AB56DE9" w14:textId="392B66F5" w:rsidR="00086BEB" w:rsidRPr="005F082E" w:rsidRDefault="004134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10/17/2016</w:t>
            </w:r>
          </w:p>
        </w:tc>
        <w:tc>
          <w:tcPr>
            <w:tcW w:w="1260" w:type="dxa"/>
          </w:tcPr>
          <w:p w14:paraId="5D465B29" w14:textId="5C13639B" w:rsidR="00086BEB" w:rsidRPr="005F082E" w:rsidRDefault="004134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9.3</w:t>
            </w:r>
          </w:p>
        </w:tc>
        <w:tc>
          <w:tcPr>
            <w:tcW w:w="1530" w:type="dxa"/>
          </w:tcPr>
          <w:p w14:paraId="6F2413BA" w14:textId="2111CC97" w:rsidR="00086BEB" w:rsidRPr="005F082E" w:rsidRDefault="004134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7.6-11</w:t>
            </w:r>
          </w:p>
        </w:tc>
        <w:tc>
          <w:tcPr>
            <w:tcW w:w="900" w:type="dxa"/>
          </w:tcPr>
          <w:p w14:paraId="5615AC9F" w14:textId="0DED4440" w:rsidR="00086BEB" w:rsidRPr="005F082E" w:rsidRDefault="004134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6BF7A4E4" w:rsidR="00086BEB" w:rsidRPr="005F082E" w:rsidRDefault="004134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566F303C" w14:textId="1405742E" w:rsidR="00086BEB" w:rsidRPr="00DB3987" w:rsidRDefault="00DB3987" w:rsidP="00086BEB">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Runoff/leaching from natural deposits, seawater influence. </w:t>
            </w:r>
          </w:p>
        </w:tc>
      </w:tr>
      <w:tr w:rsidR="00086BEB" w:rsidRPr="005F082E" w14:paraId="43BA6B8D" w14:textId="77777777" w:rsidTr="00640D92">
        <w:trPr>
          <w:trHeight w:val="432"/>
        </w:trPr>
        <w:tc>
          <w:tcPr>
            <w:tcW w:w="2245" w:type="dxa"/>
          </w:tcPr>
          <w:p w14:paraId="581AB298" w14:textId="5800CA6D" w:rsidR="00086BEB" w:rsidRPr="005F082E" w:rsidRDefault="004134C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13425507" w14:textId="61ADB5AE" w:rsidR="00086BEB" w:rsidRPr="005F082E" w:rsidRDefault="004134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2016</w:t>
            </w:r>
          </w:p>
        </w:tc>
        <w:tc>
          <w:tcPr>
            <w:tcW w:w="1260" w:type="dxa"/>
          </w:tcPr>
          <w:p w14:paraId="72C49EEB" w14:textId="040540FE" w:rsidR="00086BEB" w:rsidRPr="005F082E" w:rsidRDefault="004134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240</w:t>
            </w:r>
          </w:p>
        </w:tc>
        <w:tc>
          <w:tcPr>
            <w:tcW w:w="1530" w:type="dxa"/>
          </w:tcPr>
          <w:p w14:paraId="7C11921B" w14:textId="443D5D63" w:rsidR="00086BEB" w:rsidRPr="005F082E" w:rsidRDefault="004134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230-250</w:t>
            </w:r>
          </w:p>
        </w:tc>
        <w:tc>
          <w:tcPr>
            <w:tcW w:w="900" w:type="dxa"/>
          </w:tcPr>
          <w:p w14:paraId="491F1603" w14:textId="050A064C" w:rsidR="00086BEB" w:rsidRPr="005F082E" w:rsidRDefault="004134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33175746" w:rsidR="00086BEB" w:rsidRPr="005F082E" w:rsidRDefault="004134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DBCEC1A" w14:textId="01F41D97" w:rsidR="00086BEB" w:rsidRPr="00DB3987" w:rsidRDefault="00DB3987" w:rsidP="00086BEB">
            <w:pPr>
              <w:spacing w:before="40" w:after="40"/>
              <w:rPr>
                <w:rFonts w:ascii="Arial" w:hAnsi="Arial" w:cs="Arial"/>
                <w:color w:val="000000" w:themeColor="text1"/>
                <w:sz w:val="18"/>
                <w:szCs w:val="18"/>
              </w:rPr>
            </w:pPr>
            <w:r>
              <w:rPr>
                <w:rFonts w:ascii="Arial" w:hAnsi="Arial" w:cs="Arial"/>
                <w:color w:val="000000" w:themeColor="text1"/>
                <w:sz w:val="18"/>
                <w:szCs w:val="18"/>
              </w:rPr>
              <w:t>Substances that form ions when in water; seawater influence.</w:t>
            </w:r>
          </w:p>
        </w:tc>
      </w:tr>
      <w:tr w:rsidR="00086BEB" w:rsidRPr="005F082E" w14:paraId="18FA2C38" w14:textId="77777777" w:rsidTr="00640D92">
        <w:trPr>
          <w:trHeight w:val="432"/>
        </w:trPr>
        <w:tc>
          <w:tcPr>
            <w:tcW w:w="2245" w:type="dxa"/>
          </w:tcPr>
          <w:p w14:paraId="39D2E538" w14:textId="7D058B54" w:rsidR="00086BEB" w:rsidRPr="005F082E" w:rsidRDefault="005F01E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Sulfate(ppm)</w:t>
            </w:r>
          </w:p>
        </w:tc>
        <w:tc>
          <w:tcPr>
            <w:tcW w:w="1440" w:type="dxa"/>
          </w:tcPr>
          <w:p w14:paraId="6AB05BED" w14:textId="277D11AC" w:rsidR="00086BEB" w:rsidRPr="005F082E" w:rsidRDefault="005F01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2016</w:t>
            </w:r>
          </w:p>
        </w:tc>
        <w:tc>
          <w:tcPr>
            <w:tcW w:w="1260" w:type="dxa"/>
          </w:tcPr>
          <w:p w14:paraId="0AC370FD" w14:textId="74752F57" w:rsidR="00086BEB" w:rsidRPr="005F082E" w:rsidRDefault="005F01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w:t>
            </w:r>
          </w:p>
        </w:tc>
        <w:tc>
          <w:tcPr>
            <w:tcW w:w="1530" w:type="dxa"/>
          </w:tcPr>
          <w:p w14:paraId="06D23DE1" w14:textId="2C145026" w:rsidR="00086BEB" w:rsidRPr="005F082E" w:rsidRDefault="005F01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19.0-25</w:t>
            </w:r>
          </w:p>
        </w:tc>
        <w:tc>
          <w:tcPr>
            <w:tcW w:w="900" w:type="dxa"/>
          </w:tcPr>
          <w:p w14:paraId="4A9C9B68" w14:textId="1670E9D8" w:rsidR="00086BEB" w:rsidRPr="005F082E" w:rsidRDefault="005F01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087439A6" w:rsidR="00086BEB" w:rsidRPr="005F082E" w:rsidRDefault="005F01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06A23C91" w14:textId="10DC780A" w:rsidR="00086BEB" w:rsidRPr="00DB3987" w:rsidRDefault="00DB3987" w:rsidP="00086BEB">
            <w:pPr>
              <w:spacing w:before="40" w:after="40"/>
              <w:rPr>
                <w:rFonts w:ascii="Arial" w:hAnsi="Arial" w:cs="Arial"/>
                <w:color w:val="000000" w:themeColor="text1"/>
                <w:sz w:val="18"/>
                <w:szCs w:val="18"/>
              </w:rPr>
            </w:pPr>
            <w:r>
              <w:rPr>
                <w:rFonts w:ascii="Arial" w:hAnsi="Arial" w:cs="Arial"/>
                <w:color w:val="000000" w:themeColor="text1"/>
                <w:sz w:val="18"/>
                <w:szCs w:val="18"/>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E3E2D8B" w:rsidR="00DA4F32" w:rsidRPr="005F082E" w:rsidRDefault="005F01E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Total Dissolved Solids(ppm)</w:t>
            </w:r>
          </w:p>
        </w:tc>
        <w:tc>
          <w:tcPr>
            <w:tcW w:w="1440" w:type="dxa"/>
          </w:tcPr>
          <w:p w14:paraId="28190B3D" w14:textId="78263DA3" w:rsidR="00DA4F32" w:rsidRPr="005F082E" w:rsidRDefault="0055744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10/17/2016</w:t>
            </w:r>
          </w:p>
        </w:tc>
        <w:tc>
          <w:tcPr>
            <w:tcW w:w="1350" w:type="dxa"/>
          </w:tcPr>
          <w:p w14:paraId="63D0EACA" w14:textId="4196BC6B" w:rsidR="00DA4F32" w:rsidRPr="005F082E" w:rsidRDefault="0055744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145</w:t>
            </w:r>
          </w:p>
        </w:tc>
        <w:tc>
          <w:tcPr>
            <w:tcW w:w="1530" w:type="dxa"/>
          </w:tcPr>
          <w:p w14:paraId="60CC3A19" w14:textId="4100E90D" w:rsidR="00DA4F32" w:rsidRPr="005F082E" w:rsidRDefault="0055744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140-150</w:t>
            </w:r>
          </w:p>
        </w:tc>
        <w:tc>
          <w:tcPr>
            <w:tcW w:w="1800" w:type="dxa"/>
          </w:tcPr>
          <w:p w14:paraId="15DDAE72" w14:textId="08ABBF9B" w:rsidR="00DA4F32" w:rsidRPr="005F082E" w:rsidRDefault="0055744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1,000</w:t>
            </w:r>
          </w:p>
        </w:tc>
        <w:tc>
          <w:tcPr>
            <w:tcW w:w="2471" w:type="dxa"/>
          </w:tcPr>
          <w:p w14:paraId="747A0B53" w14:textId="3AC170AE" w:rsidR="00DA4F32" w:rsidRPr="00DB3987" w:rsidRDefault="00DB3987" w:rsidP="00DA4F32">
            <w:pPr>
              <w:spacing w:before="40" w:after="40"/>
              <w:rPr>
                <w:rFonts w:ascii="Arial" w:hAnsi="Arial" w:cs="Arial"/>
                <w:color w:val="FFFFFF" w:themeColor="background1"/>
                <w:sz w:val="18"/>
                <w:szCs w:val="18"/>
              </w:rPr>
            </w:pPr>
            <w:r>
              <w:rPr>
                <w:rFonts w:ascii="Arial" w:hAnsi="Arial" w:cs="Arial"/>
                <w:color w:val="000000" w:themeColor="text1"/>
                <w:sz w:val="18"/>
                <w:szCs w:val="18"/>
              </w:rPr>
              <w:t>Runoff/leaching from natural deposits.</w:t>
            </w:r>
          </w:p>
        </w:tc>
      </w:tr>
      <w:tr w:rsidR="00DA4F32" w:rsidRPr="005F082E" w14:paraId="3DC1EC0D" w14:textId="77777777" w:rsidTr="001F7181">
        <w:trPr>
          <w:trHeight w:val="432"/>
        </w:trPr>
        <w:tc>
          <w:tcPr>
            <w:tcW w:w="2245" w:type="dxa"/>
          </w:tcPr>
          <w:p w14:paraId="301C4362" w14:textId="68EE4903" w:rsidR="00DA4F32" w:rsidRPr="005F082E" w:rsidRDefault="004E06A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Turbidity (</w:t>
            </w:r>
            <w:r w:rsidR="0055744E">
              <w:rPr>
                <w:rFonts w:ascii="Arial" w:hAnsi="Arial" w:cs="Arial"/>
                <w:color w:val="000000" w:themeColor="text1"/>
                <w:sz w:val="24"/>
                <w:szCs w:val="24"/>
              </w:rPr>
              <w:t>NTU)</w:t>
            </w:r>
          </w:p>
        </w:tc>
        <w:tc>
          <w:tcPr>
            <w:tcW w:w="1440" w:type="dxa"/>
          </w:tcPr>
          <w:p w14:paraId="4751C8FD" w14:textId="6C2872B6" w:rsidR="00DA4F32" w:rsidRPr="005F082E" w:rsidRDefault="0055744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7/23/2019</w:t>
            </w:r>
          </w:p>
        </w:tc>
        <w:tc>
          <w:tcPr>
            <w:tcW w:w="1350" w:type="dxa"/>
          </w:tcPr>
          <w:p w14:paraId="27986934" w14:textId="0E99E559" w:rsidR="00DA4F32" w:rsidRPr="005F082E" w:rsidRDefault="0055744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4.65</w:t>
            </w:r>
          </w:p>
        </w:tc>
        <w:tc>
          <w:tcPr>
            <w:tcW w:w="1530" w:type="dxa"/>
          </w:tcPr>
          <w:p w14:paraId="1D08BAD2" w14:textId="235C2DB2" w:rsidR="00DA4F32" w:rsidRPr="005F082E" w:rsidRDefault="0055744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2.2-7.1</w:t>
            </w:r>
          </w:p>
        </w:tc>
        <w:tc>
          <w:tcPr>
            <w:tcW w:w="1800" w:type="dxa"/>
          </w:tcPr>
          <w:p w14:paraId="72F3D657" w14:textId="37DBC1D9" w:rsidR="00DA4F32" w:rsidRPr="005F082E" w:rsidRDefault="0055744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2471" w:type="dxa"/>
          </w:tcPr>
          <w:p w14:paraId="0F72AF76" w14:textId="06860258" w:rsidR="00DA4F32" w:rsidRPr="00DB3987" w:rsidRDefault="00DB3987" w:rsidP="00DA4F32">
            <w:pPr>
              <w:spacing w:before="40" w:after="40"/>
              <w:rPr>
                <w:rFonts w:ascii="Arial" w:hAnsi="Arial" w:cs="Arial"/>
                <w:color w:val="FFFFFF" w:themeColor="background1"/>
                <w:sz w:val="18"/>
                <w:szCs w:val="18"/>
              </w:rPr>
            </w:pPr>
            <w:r w:rsidRPr="00DB3987">
              <w:rPr>
                <w:rFonts w:ascii="Arial" w:hAnsi="Arial" w:cs="Arial"/>
                <w:color w:val="000000" w:themeColor="text1"/>
                <w:sz w:val="18"/>
                <w:szCs w:val="18"/>
              </w:rPr>
              <w:t>Soil Runoff</w:t>
            </w:r>
          </w:p>
        </w:tc>
      </w:tr>
      <w:tr w:rsidR="00DA4F32" w:rsidRPr="005F082E" w14:paraId="55C3320E" w14:textId="77777777" w:rsidTr="001F7181">
        <w:trPr>
          <w:trHeight w:val="432"/>
        </w:trPr>
        <w:tc>
          <w:tcPr>
            <w:tcW w:w="2245" w:type="dxa"/>
          </w:tcPr>
          <w:p w14:paraId="7A16F9AE" w14:textId="42DF7905" w:rsidR="00DA4F32" w:rsidRPr="005F082E" w:rsidRDefault="0055744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5E75790D" w14:textId="13C32E90" w:rsidR="00DA4F32" w:rsidRPr="005F082E" w:rsidRDefault="0055744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5BB1D6D7" w14:textId="53A1EAAA" w:rsidR="00DA4F32" w:rsidRPr="005F082E" w:rsidRDefault="0055744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508BDE41" w14:textId="00B0BE36" w:rsidR="00DA4F32" w:rsidRPr="005F082E" w:rsidRDefault="0055744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20DA4FE3" w14:textId="5901BB79" w:rsidR="00DA4F32" w:rsidRPr="005F082E" w:rsidRDefault="0055744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w:t>
            </w:r>
            <w:r w:rsidR="00DD22E4">
              <w:rPr>
                <w:rFonts w:ascii="Arial" w:hAnsi="Arial" w:cs="Arial"/>
                <w:color w:val="000000" w:themeColor="text1"/>
                <w:sz w:val="24"/>
                <w:szCs w:val="24"/>
              </w:rPr>
              <w:t>A</w:t>
            </w:r>
          </w:p>
        </w:tc>
        <w:tc>
          <w:tcPr>
            <w:tcW w:w="2471" w:type="dxa"/>
          </w:tcPr>
          <w:p w14:paraId="72377CFF" w14:textId="08BBD98B" w:rsidR="00DA4F32" w:rsidRPr="00DD22E4" w:rsidRDefault="00DD22E4" w:rsidP="00DA4F32">
            <w:pPr>
              <w:spacing w:before="40" w:after="40"/>
              <w:rPr>
                <w:rFonts w:ascii="Arial" w:hAnsi="Arial" w:cs="Arial"/>
                <w:color w:val="FFFFFF" w:themeColor="background1"/>
                <w:sz w:val="18"/>
                <w:szCs w:val="18"/>
              </w:rPr>
            </w:pPr>
            <w:r>
              <w:rPr>
                <w:rFonts w:ascii="Arial" w:hAnsi="Arial" w:cs="Arial"/>
                <w:color w:val="FFFFFF" w:themeColor="background1"/>
                <w:sz w:val="24"/>
                <w:szCs w:val="24"/>
              </w:rPr>
              <w:t>None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3C158AA8" w14:textId="36E3B25D" w:rsidR="00DB3987" w:rsidRDefault="00070AD2" w:rsidP="00DB3987">
      <w:pPr>
        <w:pStyle w:val="NormalWeb"/>
        <w:shd w:val="clear" w:color="auto" w:fill="FFFFFF"/>
        <w:spacing w:before="0" w:beforeAutospacing="0"/>
        <w:rPr>
          <w:rFonts w:ascii="Helvetica" w:hAnsi="Helvetica"/>
          <w:color w:val="1B1B1B"/>
          <w:sz w:val="25"/>
          <w:szCs w:val="25"/>
        </w:rPr>
      </w:pPr>
      <w:r w:rsidRPr="00DD22E4">
        <w:rPr>
          <w:rFonts w:ascii="Arial" w:hAnsi="Arial" w:cs="Arial"/>
        </w:rPr>
        <w:t xml:space="preserve">State </w:t>
      </w:r>
      <w:r w:rsidR="0025569C" w:rsidRPr="00DD22E4">
        <w:rPr>
          <w:rFonts w:ascii="Arial" w:hAnsi="Arial" w:cs="Arial"/>
        </w:rPr>
        <w:t>Revised Total Coliform Rule (RTCR</w:t>
      </w:r>
      <w:bookmarkStart w:id="9" w:name="_Toc58336720"/>
      <w:r w:rsidR="00DB3987" w:rsidRPr="00DD22E4">
        <w:rPr>
          <w:rFonts w:ascii="Arial" w:hAnsi="Arial" w:cs="Arial"/>
        </w:rPr>
        <w:t>)</w:t>
      </w:r>
      <w:r w:rsidR="00DB3987" w:rsidRPr="00DD22E4">
        <w:rPr>
          <w:rFonts w:ascii="Helvetica" w:hAnsi="Helvetica"/>
          <w:color w:val="1B1B1B"/>
          <w:sz w:val="25"/>
          <w:szCs w:val="25"/>
        </w:rPr>
        <w:t>To comply with the monthly MCL for total coliforms (TC),</w:t>
      </w:r>
      <w:r w:rsidR="00DB3987">
        <w:rPr>
          <w:rFonts w:ascii="Helvetica" w:hAnsi="Helvetica"/>
          <w:color w:val="1B1B1B"/>
          <w:sz w:val="25"/>
          <w:szCs w:val="25"/>
        </w:rPr>
        <w:t xml:space="preserve"> PWSs must not find coliforms in more than five percent of the samples they take each month to meet EPA’s standards.  If more than five percent of the samples contain coliforms, PWS operators must report this violation to the state and the public.</w:t>
      </w:r>
    </w:p>
    <w:p w14:paraId="21752CD8" w14:textId="77777777" w:rsidR="00DB3987" w:rsidRDefault="00DB3987" w:rsidP="00DB3987">
      <w:pPr>
        <w:pStyle w:val="NormalWeb"/>
        <w:shd w:val="clear" w:color="auto" w:fill="FFFFFF"/>
        <w:spacing w:before="0" w:beforeAutospacing="0"/>
        <w:rPr>
          <w:rFonts w:ascii="Helvetica" w:hAnsi="Helvetica"/>
          <w:color w:val="1B1B1B"/>
          <w:sz w:val="25"/>
          <w:szCs w:val="25"/>
        </w:rPr>
      </w:pPr>
      <w:r>
        <w:rPr>
          <w:rFonts w:ascii="Helvetica" w:hAnsi="Helvetica"/>
          <w:color w:val="1B1B1B"/>
          <w:sz w:val="25"/>
          <w:szCs w:val="25"/>
        </w:rPr>
        <w:t>If a sample tests positive for TC, the system must collect a set of repeat samples located within 5 or fewer sampling sites adjacent to the location of the routine positive sample within 24 hours. </w:t>
      </w:r>
    </w:p>
    <w:p w14:paraId="27461DD5" w14:textId="77777777" w:rsidR="00DB3987" w:rsidRDefault="00DB3987" w:rsidP="00DB3987">
      <w:pPr>
        <w:pStyle w:val="NormalWeb"/>
        <w:shd w:val="clear" w:color="auto" w:fill="FFFFFF"/>
        <w:spacing w:before="0" w:beforeAutospacing="0"/>
        <w:rPr>
          <w:rFonts w:ascii="Helvetica" w:hAnsi="Helvetica"/>
          <w:color w:val="1B1B1B"/>
          <w:sz w:val="25"/>
          <w:szCs w:val="25"/>
        </w:rPr>
      </w:pPr>
      <w:r>
        <w:rPr>
          <w:rFonts w:ascii="Helvetica" w:hAnsi="Helvetica"/>
          <w:color w:val="1B1B1B"/>
          <w:sz w:val="25"/>
          <w:szCs w:val="25"/>
        </w:rPr>
        <w:t>When a routine or repeat sample tests positive for total coliforms, it must also be analyzed for fecal coliforms or E. coli, which are types of coliform bacteria that are directly associated with fresh feces.  A positive result for fecal coliforms or E. coli can signify an acute MCL violation, which necessitates rapid state and public notification because it represents a direct health risk. </w:t>
      </w:r>
    </w:p>
    <w:p w14:paraId="47F3332B" w14:textId="77777777" w:rsidR="00DB3987" w:rsidRDefault="00DB3987" w:rsidP="00DB3987">
      <w:pPr>
        <w:pStyle w:val="NormalWeb"/>
        <w:shd w:val="clear" w:color="auto" w:fill="FFFFFF"/>
        <w:spacing w:before="0" w:beforeAutospacing="0"/>
        <w:rPr>
          <w:rFonts w:ascii="Helvetica" w:hAnsi="Helvetica"/>
          <w:color w:val="1B1B1B"/>
          <w:sz w:val="25"/>
          <w:szCs w:val="25"/>
        </w:rPr>
      </w:pPr>
      <w:r>
        <w:rPr>
          <w:rFonts w:ascii="Helvetica" w:hAnsi="Helvetica"/>
          <w:color w:val="1B1B1B"/>
          <w:sz w:val="25"/>
          <w:szCs w:val="25"/>
        </w:rPr>
        <w:t>At times, an acute violation due to the presence of fecal coliform or E. coli may result in a “boil water” notice.  The system must also take at least 5 routine samples the next month of operation if any sample tests positive for total coliforms.</w:t>
      </w:r>
    </w:p>
    <w:p w14:paraId="6E67C9E1" w14:textId="57FEDAB3" w:rsidR="0087640F" w:rsidRPr="005F082E" w:rsidRDefault="0025569C" w:rsidP="009F2CE8">
      <w:pPr>
        <w:spacing w:after="120"/>
      </w:pPr>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525"/>
        <w:gridCol w:w="2160"/>
        <w:gridCol w:w="1440"/>
        <w:gridCol w:w="2520"/>
        <w:gridCol w:w="2997"/>
      </w:tblGrid>
      <w:tr w:rsidR="001F503E" w:rsidRPr="005F082E" w14:paraId="5025737F" w14:textId="77777777" w:rsidTr="009F2CE8">
        <w:trPr>
          <w:trHeight w:val="457"/>
        </w:trPr>
        <w:tc>
          <w:tcPr>
            <w:tcW w:w="152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16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44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52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99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9F2CE8">
        <w:trPr>
          <w:trHeight w:val="449"/>
        </w:trPr>
        <w:tc>
          <w:tcPr>
            <w:tcW w:w="1525" w:type="dxa"/>
            <w:tcMar>
              <w:left w:w="58" w:type="dxa"/>
              <w:right w:w="58" w:type="dxa"/>
            </w:tcMar>
          </w:tcPr>
          <w:p w14:paraId="47CCBF74" w14:textId="5431C855" w:rsidR="001F503E" w:rsidRPr="009F2CE8" w:rsidRDefault="004E06A0" w:rsidP="001F503E">
            <w:pPr>
              <w:spacing w:before="40" w:after="40"/>
              <w:rPr>
                <w:rFonts w:ascii="Arial" w:hAnsi="Arial" w:cs="Arial"/>
                <w:color w:val="FFFFFF" w:themeColor="background1"/>
                <w:sz w:val="22"/>
                <w:szCs w:val="22"/>
              </w:rPr>
            </w:pPr>
            <w:r w:rsidRPr="009F2CE8">
              <w:rPr>
                <w:rFonts w:ascii="Arial" w:hAnsi="Arial" w:cs="Arial"/>
                <w:color w:val="000000" w:themeColor="text1"/>
                <w:sz w:val="22"/>
                <w:szCs w:val="22"/>
              </w:rPr>
              <w:t>Uranium MCL Exceedance</w:t>
            </w:r>
          </w:p>
        </w:tc>
        <w:tc>
          <w:tcPr>
            <w:tcW w:w="2160" w:type="dxa"/>
            <w:tcMar>
              <w:left w:w="58" w:type="dxa"/>
              <w:right w:w="58" w:type="dxa"/>
            </w:tcMar>
          </w:tcPr>
          <w:p w14:paraId="14D9A9B3" w14:textId="6D45A11C" w:rsidR="001F503E" w:rsidRPr="009F2CE8" w:rsidRDefault="004E06A0" w:rsidP="001F503E">
            <w:pPr>
              <w:spacing w:before="40" w:after="40"/>
              <w:rPr>
                <w:rFonts w:ascii="Arial" w:hAnsi="Arial" w:cs="Arial"/>
                <w:color w:val="FFFFFF" w:themeColor="background1"/>
                <w:sz w:val="22"/>
                <w:szCs w:val="22"/>
              </w:rPr>
            </w:pPr>
            <w:r w:rsidRPr="009F2CE8">
              <w:rPr>
                <w:rFonts w:ascii="Arial" w:hAnsi="Arial" w:cs="Arial"/>
                <w:sz w:val="22"/>
                <w:szCs w:val="22"/>
              </w:rPr>
              <w:t>The water produced from Well 2 exceeds the State MCL for Uranium</w:t>
            </w:r>
          </w:p>
        </w:tc>
        <w:tc>
          <w:tcPr>
            <w:tcW w:w="1440" w:type="dxa"/>
            <w:tcMar>
              <w:left w:w="58" w:type="dxa"/>
              <w:right w:w="58" w:type="dxa"/>
            </w:tcMar>
          </w:tcPr>
          <w:p w14:paraId="7D4FE25C" w14:textId="4CBFE46F" w:rsidR="001F503E" w:rsidRPr="009F2CE8" w:rsidRDefault="004E06A0" w:rsidP="001F503E">
            <w:pPr>
              <w:spacing w:before="40" w:after="40"/>
              <w:rPr>
                <w:rFonts w:ascii="Arial" w:hAnsi="Arial" w:cs="Arial"/>
                <w:color w:val="FFFFFF" w:themeColor="background1"/>
                <w:sz w:val="22"/>
                <w:szCs w:val="22"/>
              </w:rPr>
            </w:pPr>
            <w:r w:rsidRPr="009F2CE8">
              <w:rPr>
                <w:rFonts w:ascii="Arial" w:hAnsi="Arial" w:cs="Arial"/>
                <w:color w:val="000000" w:themeColor="text1"/>
                <w:sz w:val="22"/>
                <w:szCs w:val="22"/>
              </w:rPr>
              <w:t>On going</w:t>
            </w:r>
          </w:p>
        </w:tc>
        <w:tc>
          <w:tcPr>
            <w:tcW w:w="2520" w:type="dxa"/>
            <w:tcMar>
              <w:left w:w="58" w:type="dxa"/>
              <w:right w:w="58" w:type="dxa"/>
            </w:tcMar>
          </w:tcPr>
          <w:p w14:paraId="7CABD54F" w14:textId="318FDCB2" w:rsidR="001F503E" w:rsidRPr="009F2CE8" w:rsidRDefault="004E06A0" w:rsidP="001F503E">
            <w:pPr>
              <w:spacing w:before="40" w:after="40"/>
              <w:rPr>
                <w:rFonts w:ascii="Arial" w:hAnsi="Arial" w:cs="Arial"/>
                <w:color w:val="FFFFFF" w:themeColor="background1"/>
                <w:sz w:val="22"/>
                <w:szCs w:val="22"/>
              </w:rPr>
            </w:pPr>
            <w:r w:rsidRPr="009F2CE8">
              <w:rPr>
                <w:rFonts w:ascii="Arial" w:hAnsi="Arial" w:cs="Arial"/>
                <w:sz w:val="22"/>
                <w:szCs w:val="22"/>
              </w:rPr>
              <w:t>We have received State Funding to find a new source of supply which meets the MCL Standards</w:t>
            </w:r>
          </w:p>
        </w:tc>
        <w:tc>
          <w:tcPr>
            <w:tcW w:w="2997" w:type="dxa"/>
            <w:tcMar>
              <w:left w:w="58" w:type="dxa"/>
              <w:right w:w="58" w:type="dxa"/>
            </w:tcMar>
          </w:tcPr>
          <w:p w14:paraId="67233B7F" w14:textId="1AD15518" w:rsidR="001F503E" w:rsidRPr="009F2CE8" w:rsidRDefault="004E06A0" w:rsidP="001F503E">
            <w:pPr>
              <w:spacing w:before="40" w:after="40"/>
              <w:rPr>
                <w:rFonts w:ascii="Arial" w:hAnsi="Arial" w:cs="Arial"/>
                <w:color w:val="FFFFFF" w:themeColor="background1"/>
                <w:sz w:val="22"/>
                <w:szCs w:val="22"/>
              </w:rPr>
            </w:pPr>
            <w:r w:rsidRPr="009F2CE8">
              <w:rPr>
                <w:rFonts w:ascii="Arial" w:hAnsi="Arial" w:cs="Arial"/>
                <w:color w:val="000000" w:themeColor="text1"/>
                <w:sz w:val="22"/>
                <w:szCs w:val="22"/>
              </w:rPr>
              <w:t xml:space="preserve">Exposure to Uranium in drinking water over a long period of time may result in toxic effects to the kidneys and may increase the risk of cancer. </w:t>
            </w:r>
          </w:p>
        </w:tc>
      </w:tr>
      <w:tr w:rsidR="002D75E6" w:rsidRPr="002D75E6" w14:paraId="2E9938F8" w14:textId="77777777" w:rsidTr="009F2CE8">
        <w:trPr>
          <w:trHeight w:val="449"/>
        </w:trPr>
        <w:tc>
          <w:tcPr>
            <w:tcW w:w="1525" w:type="dxa"/>
            <w:tcMar>
              <w:left w:w="58" w:type="dxa"/>
              <w:right w:w="58" w:type="dxa"/>
            </w:tcMar>
          </w:tcPr>
          <w:p w14:paraId="3650B6DE" w14:textId="4C90C33B" w:rsidR="001F503E" w:rsidRPr="009F2CE8" w:rsidRDefault="002D75E6" w:rsidP="001F503E">
            <w:pPr>
              <w:spacing w:before="40" w:after="40"/>
              <w:rPr>
                <w:rFonts w:ascii="Arial" w:hAnsi="Arial" w:cs="Arial"/>
                <w:sz w:val="22"/>
                <w:szCs w:val="22"/>
              </w:rPr>
            </w:pPr>
            <w:r w:rsidRPr="009F2CE8">
              <w:rPr>
                <w:rFonts w:ascii="Arial" w:hAnsi="Arial" w:cs="Arial"/>
                <w:sz w:val="22"/>
                <w:szCs w:val="22"/>
              </w:rPr>
              <w:t>Total coliform monitoring violation</w:t>
            </w:r>
          </w:p>
        </w:tc>
        <w:tc>
          <w:tcPr>
            <w:tcW w:w="2160" w:type="dxa"/>
            <w:tcMar>
              <w:left w:w="58" w:type="dxa"/>
              <w:right w:w="58" w:type="dxa"/>
            </w:tcMar>
          </w:tcPr>
          <w:p w14:paraId="51843EBC" w14:textId="405AB35B" w:rsidR="001F503E" w:rsidRPr="009F2CE8" w:rsidRDefault="002D75E6" w:rsidP="001F503E">
            <w:pPr>
              <w:spacing w:before="40" w:after="40"/>
              <w:rPr>
                <w:rFonts w:ascii="Arial" w:hAnsi="Arial" w:cs="Arial"/>
                <w:sz w:val="22"/>
                <w:szCs w:val="22"/>
              </w:rPr>
            </w:pPr>
            <w:r w:rsidRPr="009F2CE8">
              <w:rPr>
                <w:rFonts w:ascii="Arial" w:hAnsi="Arial" w:cs="Arial"/>
                <w:sz w:val="22"/>
                <w:szCs w:val="22"/>
              </w:rPr>
              <w:t>We failed to collect a routine bacteriological sample in December 2021.</w:t>
            </w:r>
          </w:p>
        </w:tc>
        <w:tc>
          <w:tcPr>
            <w:tcW w:w="1440" w:type="dxa"/>
            <w:tcMar>
              <w:left w:w="58" w:type="dxa"/>
              <w:right w:w="58" w:type="dxa"/>
            </w:tcMar>
          </w:tcPr>
          <w:p w14:paraId="59679533" w14:textId="5E05C4DA" w:rsidR="001F503E" w:rsidRPr="009F2CE8" w:rsidRDefault="002D75E6" w:rsidP="002D75E6">
            <w:pPr>
              <w:spacing w:before="40" w:after="40"/>
              <w:rPr>
                <w:rFonts w:ascii="Arial" w:hAnsi="Arial" w:cs="Arial"/>
                <w:sz w:val="22"/>
                <w:szCs w:val="22"/>
              </w:rPr>
            </w:pPr>
            <w:r w:rsidRPr="009F2CE8">
              <w:rPr>
                <w:rFonts w:ascii="Arial" w:hAnsi="Arial" w:cs="Arial"/>
                <w:sz w:val="22"/>
                <w:szCs w:val="22"/>
              </w:rPr>
              <w:t>December 2021</w:t>
            </w:r>
          </w:p>
        </w:tc>
        <w:tc>
          <w:tcPr>
            <w:tcW w:w="2520" w:type="dxa"/>
            <w:tcMar>
              <w:left w:w="58" w:type="dxa"/>
              <w:right w:w="58" w:type="dxa"/>
            </w:tcMar>
          </w:tcPr>
          <w:p w14:paraId="75D3BCBC" w14:textId="21EDF19C" w:rsidR="001F503E" w:rsidRPr="009F2CE8" w:rsidRDefault="002D75E6" w:rsidP="001F503E">
            <w:pPr>
              <w:spacing w:before="40" w:after="40"/>
              <w:rPr>
                <w:rFonts w:ascii="Arial" w:hAnsi="Arial" w:cs="Arial"/>
                <w:sz w:val="22"/>
                <w:szCs w:val="22"/>
              </w:rPr>
            </w:pPr>
            <w:r w:rsidRPr="009F2CE8">
              <w:rPr>
                <w:rFonts w:ascii="Arial" w:hAnsi="Arial" w:cs="Arial"/>
                <w:sz w:val="22"/>
                <w:szCs w:val="22"/>
              </w:rPr>
              <w:t>Updated our plan to ensure a sample can be collected each month.</w:t>
            </w:r>
          </w:p>
        </w:tc>
        <w:tc>
          <w:tcPr>
            <w:tcW w:w="2997" w:type="dxa"/>
            <w:tcMar>
              <w:left w:w="58" w:type="dxa"/>
              <w:right w:w="58" w:type="dxa"/>
            </w:tcMar>
          </w:tcPr>
          <w:p w14:paraId="56FC7820" w14:textId="7FEE2E99" w:rsidR="001F503E" w:rsidRPr="009F2CE8" w:rsidRDefault="002D75E6" w:rsidP="001F503E">
            <w:pPr>
              <w:spacing w:before="40" w:after="40"/>
              <w:rPr>
                <w:rFonts w:ascii="Arial" w:hAnsi="Arial" w:cs="Arial"/>
                <w:sz w:val="22"/>
                <w:szCs w:val="22"/>
              </w:rPr>
            </w:pPr>
            <w:r w:rsidRPr="009F2CE8">
              <w:rPr>
                <w:rFonts w:ascii="Arial" w:hAnsi="Arial" w:cs="Arial"/>
                <w:sz w:val="22"/>
                <w:szCs w:val="22"/>
              </w:rPr>
              <w:t>W</w:t>
            </w:r>
            <w:r w:rsidRPr="009F2CE8">
              <w:rPr>
                <w:rFonts w:ascii="Arial" w:hAnsi="Arial" w:cs="Arial"/>
                <w:sz w:val="22"/>
                <w:szCs w:val="22"/>
              </w:rPr>
              <w:t>e are unable to know if the water served was free of contamination during that time.  However, samples collected during January 2022 were absent of total coliform bacteria</w:t>
            </w:r>
            <w:r w:rsidRPr="009F2CE8">
              <w:rPr>
                <w:rFonts w:ascii="Arial" w:hAnsi="Arial" w:cs="Arial"/>
                <w:sz w:val="22"/>
                <w:szCs w:val="22"/>
              </w:rPr>
              <w:t>.</w:t>
            </w:r>
          </w:p>
        </w:tc>
        <w:bookmarkStart w:id="10" w:name="_GoBack"/>
        <w:bookmarkEnd w:id="10"/>
      </w:tr>
    </w:tbl>
    <w:p w14:paraId="5409AA65" w14:textId="77777777" w:rsidR="00DB3987" w:rsidRPr="005F082E" w:rsidRDefault="00DB3987" w:rsidP="001F503E">
      <w:pPr>
        <w:rPr>
          <w:rFonts w:ascii="Arial" w:hAnsi="Arial" w:cs="Arial"/>
          <w:sz w:val="24"/>
          <w:szCs w:val="24"/>
        </w:rPr>
      </w:pPr>
    </w:p>
    <w:sectPr w:rsidR="00DB3987"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52909" w14:textId="77777777" w:rsidR="00A0134B" w:rsidRDefault="00A0134B">
      <w:r>
        <w:separator/>
      </w:r>
    </w:p>
    <w:p w14:paraId="1A142825" w14:textId="77777777" w:rsidR="00A0134B" w:rsidRDefault="00A0134B"/>
  </w:endnote>
  <w:endnote w:type="continuationSeparator" w:id="0">
    <w:p w14:paraId="5D2B8B54" w14:textId="77777777" w:rsidR="00A0134B" w:rsidRDefault="00A0134B">
      <w:r>
        <w:continuationSeparator/>
      </w:r>
    </w:p>
    <w:p w14:paraId="6A8D096D" w14:textId="77777777" w:rsidR="00A0134B" w:rsidRDefault="00A0134B"/>
  </w:endnote>
  <w:endnote w:type="continuationNotice" w:id="1">
    <w:p w14:paraId="4ECF9C46" w14:textId="77777777" w:rsidR="00A0134B" w:rsidRDefault="00A01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E7D3E" w14:textId="77777777" w:rsidR="00A0134B" w:rsidRDefault="00A0134B">
      <w:r>
        <w:separator/>
      </w:r>
    </w:p>
    <w:p w14:paraId="57679335" w14:textId="77777777" w:rsidR="00A0134B" w:rsidRDefault="00A0134B"/>
  </w:footnote>
  <w:footnote w:type="continuationSeparator" w:id="0">
    <w:p w14:paraId="4C57775D" w14:textId="77777777" w:rsidR="00A0134B" w:rsidRDefault="00A0134B">
      <w:r>
        <w:continuationSeparator/>
      </w:r>
    </w:p>
    <w:p w14:paraId="528B163B" w14:textId="77777777" w:rsidR="00A0134B" w:rsidRDefault="00A0134B"/>
  </w:footnote>
  <w:footnote w:type="continuationNotice" w:id="1">
    <w:p w14:paraId="156882CF" w14:textId="77777777" w:rsidR="00A0134B" w:rsidRDefault="00A01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584A"/>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3B29"/>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4A50"/>
    <w:rsid w:val="0025510E"/>
    <w:rsid w:val="0025569C"/>
    <w:rsid w:val="00256496"/>
    <w:rsid w:val="00264941"/>
    <w:rsid w:val="00273001"/>
    <w:rsid w:val="00275C1C"/>
    <w:rsid w:val="002856B8"/>
    <w:rsid w:val="00291392"/>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D75E6"/>
    <w:rsid w:val="002E43B8"/>
    <w:rsid w:val="002E5912"/>
    <w:rsid w:val="002F07E8"/>
    <w:rsid w:val="002F0A31"/>
    <w:rsid w:val="002F1DD3"/>
    <w:rsid w:val="002F531F"/>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CF9"/>
    <w:rsid w:val="00365C7B"/>
    <w:rsid w:val="00374766"/>
    <w:rsid w:val="00377086"/>
    <w:rsid w:val="003831B4"/>
    <w:rsid w:val="00383730"/>
    <w:rsid w:val="00390A3E"/>
    <w:rsid w:val="00391089"/>
    <w:rsid w:val="00391E62"/>
    <w:rsid w:val="00397893"/>
    <w:rsid w:val="003A42EE"/>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34C0"/>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AA6"/>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06A0"/>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44E"/>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1E0"/>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6CC0"/>
    <w:rsid w:val="00652F8C"/>
    <w:rsid w:val="00653424"/>
    <w:rsid w:val="0065365D"/>
    <w:rsid w:val="006537F6"/>
    <w:rsid w:val="00654DBD"/>
    <w:rsid w:val="0066456C"/>
    <w:rsid w:val="00665C21"/>
    <w:rsid w:val="00666704"/>
    <w:rsid w:val="006672EF"/>
    <w:rsid w:val="0067168B"/>
    <w:rsid w:val="006727C0"/>
    <w:rsid w:val="00680846"/>
    <w:rsid w:val="0068272C"/>
    <w:rsid w:val="00684C7E"/>
    <w:rsid w:val="00691186"/>
    <w:rsid w:val="0069567F"/>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2CB"/>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6E94"/>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A6D9A"/>
    <w:rsid w:val="008B01C6"/>
    <w:rsid w:val="008B307B"/>
    <w:rsid w:val="008C0889"/>
    <w:rsid w:val="008C42F2"/>
    <w:rsid w:val="008C791A"/>
    <w:rsid w:val="008D12A8"/>
    <w:rsid w:val="008D246B"/>
    <w:rsid w:val="008D6F4A"/>
    <w:rsid w:val="008E4080"/>
    <w:rsid w:val="008E4834"/>
    <w:rsid w:val="008E4C3F"/>
    <w:rsid w:val="008E66E2"/>
    <w:rsid w:val="008F19DE"/>
    <w:rsid w:val="008F383C"/>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364E"/>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CE8"/>
    <w:rsid w:val="009F5401"/>
    <w:rsid w:val="009F5D81"/>
    <w:rsid w:val="00A0134B"/>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761"/>
    <w:rsid w:val="00B46FE7"/>
    <w:rsid w:val="00B47ED5"/>
    <w:rsid w:val="00B51879"/>
    <w:rsid w:val="00B552D9"/>
    <w:rsid w:val="00B56F52"/>
    <w:rsid w:val="00B56F6C"/>
    <w:rsid w:val="00B606D3"/>
    <w:rsid w:val="00B646BC"/>
    <w:rsid w:val="00B67C49"/>
    <w:rsid w:val="00B704C3"/>
    <w:rsid w:val="00B76677"/>
    <w:rsid w:val="00B772E6"/>
    <w:rsid w:val="00B85CDA"/>
    <w:rsid w:val="00B872FF"/>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1FC"/>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47FFD"/>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3987"/>
    <w:rsid w:val="00DB4D7F"/>
    <w:rsid w:val="00DC0B11"/>
    <w:rsid w:val="00DC193E"/>
    <w:rsid w:val="00DC2ED8"/>
    <w:rsid w:val="00DC30BE"/>
    <w:rsid w:val="00DC3DA9"/>
    <w:rsid w:val="00DC61D2"/>
    <w:rsid w:val="00DD0989"/>
    <w:rsid w:val="00DD21E1"/>
    <w:rsid w:val="00DD22E4"/>
    <w:rsid w:val="00DD235F"/>
    <w:rsid w:val="00DD4F5A"/>
    <w:rsid w:val="00DD7D18"/>
    <w:rsid w:val="00DD7D84"/>
    <w:rsid w:val="00DE1141"/>
    <w:rsid w:val="00DE2077"/>
    <w:rsid w:val="00DE240A"/>
    <w:rsid w:val="00DE2BFB"/>
    <w:rsid w:val="00DE39CC"/>
    <w:rsid w:val="00DE54DD"/>
    <w:rsid w:val="00DF621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56E3D"/>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21C"/>
    <w:rsid w:val="00EF7091"/>
    <w:rsid w:val="00EF7F82"/>
    <w:rsid w:val="00F01B42"/>
    <w:rsid w:val="00F07AC1"/>
    <w:rsid w:val="00F111C2"/>
    <w:rsid w:val="00F1148C"/>
    <w:rsid w:val="00F1405B"/>
    <w:rsid w:val="00F20D47"/>
    <w:rsid w:val="00F2399F"/>
    <w:rsid w:val="00F27D20"/>
    <w:rsid w:val="00F41F91"/>
    <w:rsid w:val="00F467B0"/>
    <w:rsid w:val="00F51B61"/>
    <w:rsid w:val="00F56F85"/>
    <w:rsid w:val="00F61D8B"/>
    <w:rsid w:val="00F61DCB"/>
    <w:rsid w:val="00F64938"/>
    <w:rsid w:val="00F67D55"/>
    <w:rsid w:val="00F75012"/>
    <w:rsid w:val="00F75418"/>
    <w:rsid w:val="00F772CC"/>
    <w:rsid w:val="00F82FE4"/>
    <w:rsid w:val="00F87E2C"/>
    <w:rsid w:val="00F91354"/>
    <w:rsid w:val="00F925AF"/>
    <w:rsid w:val="00F93FBE"/>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BE8A"/>
  <w15:docId w15:val="{54BFFE20-5A89-420C-8987-665FE557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DB398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992374508">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54C7-1381-4F50-8B49-95815AE2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McGann, Nick@Waterboards</cp:lastModifiedBy>
  <cp:revision>4</cp:revision>
  <cp:lastPrinted>2021-02-24T23:35:00Z</cp:lastPrinted>
  <dcterms:created xsi:type="dcterms:W3CDTF">2022-04-12T18:45:00Z</dcterms:created>
  <dcterms:modified xsi:type="dcterms:W3CDTF">2022-04-12T19:10:00Z</dcterms:modified>
</cp:coreProperties>
</file>