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661A9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Midway City Mutual Water Co.(MCMWC)</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661A9A" w:rsidP="00F67B0F">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F67B0F">
              <w:rPr>
                <w:sz w:val="21"/>
                <w:szCs w:val="21"/>
              </w:rPr>
              <w:t>12</w:t>
            </w:r>
            <w:r>
              <w:rPr>
                <w:sz w:val="21"/>
                <w:szCs w:val="21"/>
              </w:rPr>
              <w:t>, 2019</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w:t>
      </w:r>
      <w:bookmarkStart w:id="0" w:name="_GoBack"/>
      <w:bookmarkEnd w:id="0"/>
      <w:r w:rsidRPr="00412B2F">
        <w:rPr>
          <w:i/>
          <w:sz w:val="21"/>
          <w:szCs w:val="21"/>
        </w:rPr>
        <w:t xml:space="preserve">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0C7E49">
        <w:rPr>
          <w:b/>
          <w:bCs/>
          <w:sz w:val="21"/>
          <w:szCs w:val="21"/>
          <w:lang w:val="es-MX"/>
        </w:rPr>
        <w:t>Midway</w:t>
      </w:r>
      <w:proofErr w:type="spellEnd"/>
      <w:r w:rsidR="000C7E49">
        <w:rPr>
          <w:b/>
          <w:bCs/>
          <w:sz w:val="21"/>
          <w:szCs w:val="21"/>
          <w:lang w:val="es-MX"/>
        </w:rPr>
        <w:t xml:space="preserve"> City Mutual </w:t>
      </w:r>
      <w:proofErr w:type="spellStart"/>
      <w:r w:rsidR="000C7E49">
        <w:rPr>
          <w:b/>
          <w:bCs/>
          <w:sz w:val="21"/>
          <w:szCs w:val="21"/>
          <w:lang w:val="es-MX"/>
        </w:rPr>
        <w:t>Water</w:t>
      </w:r>
      <w:proofErr w:type="spellEnd"/>
      <w:r w:rsidR="000C7E49">
        <w:rPr>
          <w:b/>
          <w:bCs/>
          <w:sz w:val="21"/>
          <w:szCs w:val="21"/>
          <w:lang w:val="es-MX"/>
        </w:rPr>
        <w:t xml:space="preserve"> Co</w:t>
      </w:r>
      <w:r w:rsidRPr="00442D66">
        <w:rPr>
          <w:b/>
          <w:bCs/>
          <w:sz w:val="21"/>
          <w:szCs w:val="21"/>
          <w:lang w:val="es-MX"/>
        </w:rPr>
        <w:t xml:space="preserve"> a [</w:t>
      </w:r>
      <w:r w:rsidR="000C7E49">
        <w:rPr>
          <w:b/>
          <w:bCs/>
          <w:i/>
          <w:sz w:val="21"/>
          <w:szCs w:val="21"/>
          <w:u w:val="single"/>
          <w:lang w:val="es-MX"/>
        </w:rPr>
        <w:t>P. O. Box 11150, Westminster, CA 92685</w:t>
      </w:r>
      <w:r w:rsidRPr="00442D66">
        <w:rPr>
          <w:b/>
          <w:bCs/>
          <w:sz w:val="21"/>
          <w:szCs w:val="21"/>
          <w:lang w:val="es-MX"/>
        </w:rPr>
        <w:t>]</w:t>
      </w:r>
      <w:r w:rsidR="000C7E49">
        <w:rPr>
          <w:b/>
          <w:bCs/>
          <w:sz w:val="21"/>
          <w:szCs w:val="21"/>
          <w:lang w:val="es-MX"/>
        </w:rPr>
        <w:t xml:space="preserve"> 714 532-9409</w:t>
      </w:r>
      <w:r w:rsidRPr="00442D66">
        <w:rPr>
          <w:b/>
          <w:bCs/>
          <w:sz w:val="21"/>
          <w:szCs w:val="21"/>
          <w:lang w:val="es-MX"/>
        </w:rPr>
        <w:t xml:space="preserve"> para asistirlo en español.</w:t>
      </w:r>
    </w:p>
    <w:p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w:t>
      </w:r>
      <w:proofErr w:type="spellEnd"/>
      <w:r w:rsidRPr="00BA6254">
        <w:rPr>
          <w:rFonts w:ascii="PMingLiU" w:eastAsia="PMingLiU" w:hAnsi="PMingLiU" w:cs="PMingLiU" w:hint="eastAsia"/>
          <w:b/>
          <w:bCs/>
          <w:sz w:val="21"/>
          <w:szCs w:val="21"/>
          <w:lang w:val="es-ES"/>
        </w:rPr>
        <w:t>。</w:t>
      </w:r>
      <w:proofErr w:type="spellStart"/>
      <w:proofErr w:type="gramStart"/>
      <w:r w:rsidRPr="00BA6254">
        <w:rPr>
          <w:rFonts w:ascii="PMingLiU" w:eastAsia="PMingLiU" w:hAnsi="PMingLiU" w:cs="PMingLiU" w:hint="eastAsia"/>
          <w:b/>
          <w:bCs/>
          <w:sz w:val="21"/>
          <w:szCs w:val="21"/>
          <w:lang w:val="es-ES"/>
        </w:rPr>
        <w:t>请用以下地址和电话联系</w:t>
      </w:r>
      <w:proofErr w:type="spellEnd"/>
      <w:r w:rsidRPr="00BA6254">
        <w:rPr>
          <w:rFonts w:ascii="PMingLiU" w:eastAsia="PMingLiU" w:hAnsi="PMingLiU" w:cs="PMingLiU"/>
          <w:b/>
          <w:bCs/>
          <w:sz w:val="21"/>
          <w:szCs w:val="21"/>
          <w:lang w:val="es-ES"/>
        </w:rPr>
        <w:t xml:space="preserve"> [</w:t>
      </w:r>
      <w:proofErr w:type="spellStart"/>
      <w:r w:rsidR="000C7E49">
        <w:rPr>
          <w:rFonts w:eastAsia="PMingLiU"/>
          <w:b/>
          <w:bCs/>
          <w:i/>
          <w:sz w:val="21"/>
          <w:szCs w:val="21"/>
          <w:u w:val="single"/>
          <w:lang w:val="es-ES"/>
        </w:rPr>
        <w:t>Midway</w:t>
      </w:r>
      <w:proofErr w:type="spellEnd"/>
      <w:r w:rsidR="000C7E49">
        <w:rPr>
          <w:rFonts w:eastAsia="PMingLiU"/>
          <w:b/>
          <w:bCs/>
          <w:i/>
          <w:sz w:val="21"/>
          <w:szCs w:val="21"/>
          <w:u w:val="single"/>
          <w:lang w:val="es-ES"/>
        </w:rPr>
        <w:t xml:space="preserve"> City Mutual </w:t>
      </w:r>
      <w:proofErr w:type="spellStart"/>
      <w:r w:rsidR="000C7E49">
        <w:rPr>
          <w:rFonts w:eastAsia="PMingLiU"/>
          <w:b/>
          <w:bCs/>
          <w:i/>
          <w:sz w:val="21"/>
          <w:szCs w:val="21"/>
          <w:u w:val="single"/>
          <w:lang w:val="es-ES"/>
        </w:rPr>
        <w:t>Water</w:t>
      </w:r>
      <w:proofErr w:type="spellEnd"/>
      <w:r w:rsidR="000C7E49">
        <w:rPr>
          <w:rFonts w:eastAsia="PMingLiU"/>
          <w:b/>
          <w:bCs/>
          <w:i/>
          <w:sz w:val="21"/>
          <w:szCs w:val="21"/>
          <w:u w:val="single"/>
          <w:lang w:val="es-ES"/>
        </w:rPr>
        <w:t xml:space="preserve"> </w:t>
      </w:r>
      <w:proofErr w:type="spellStart"/>
      <w:r w:rsidR="000C7E49">
        <w:rPr>
          <w:rFonts w:eastAsia="PMingLiU"/>
          <w:b/>
          <w:bCs/>
          <w:i/>
          <w:sz w:val="21"/>
          <w:szCs w:val="21"/>
          <w:u w:val="single"/>
          <w:lang w:val="es-ES"/>
        </w:rPr>
        <w:t>Co.</w:t>
      </w:r>
      <w:proofErr w:type="spellEnd"/>
      <w:r w:rsidRPr="00BA6254">
        <w:rPr>
          <w:rFonts w:ascii="PMingLiU" w:eastAsia="PMingLiU" w:hAnsi="PMingLiU" w:cs="PMingLiU"/>
          <w:b/>
          <w:bCs/>
          <w:sz w:val="21"/>
          <w:szCs w:val="21"/>
          <w:lang w:val="es-ES"/>
        </w:rPr>
        <w:t>]</w:t>
      </w:r>
      <w:proofErr w:type="spellStart"/>
      <w:proofErr w:type="gramEnd"/>
      <w:r w:rsidRPr="00BA6254">
        <w:rPr>
          <w:rFonts w:ascii="PMingLiU" w:eastAsia="PMingLiU" w:hAnsi="PMingLiU" w:cs="PMingLiU" w:hint="eastAsia"/>
          <w:b/>
          <w:bCs/>
          <w:sz w:val="21"/>
          <w:szCs w:val="21"/>
          <w:lang w:val="es-ES"/>
        </w:rPr>
        <w:t>以获得中文的帮助</w:t>
      </w:r>
      <w:proofErr w:type="spellEnd"/>
      <w:proofErr w:type="gramStart"/>
      <w:r w:rsidRPr="00BA6254">
        <w:rPr>
          <w:rFonts w:ascii="PMingLiU" w:eastAsia="PMingLiU" w:hAnsi="PMingLiU" w:cs="PMingLiU"/>
          <w:b/>
          <w:bCs/>
          <w:sz w:val="21"/>
          <w:szCs w:val="21"/>
          <w:lang w:val="es-ES"/>
        </w:rPr>
        <w:t>:[</w:t>
      </w:r>
      <w:proofErr w:type="gramEnd"/>
      <w:r w:rsidR="000C7E49">
        <w:rPr>
          <w:rFonts w:eastAsia="PMingLiU"/>
          <w:b/>
          <w:bCs/>
          <w:i/>
          <w:sz w:val="21"/>
          <w:szCs w:val="21"/>
          <w:lang w:val="es-ES"/>
        </w:rPr>
        <w:t>P. O. Box 11150, Westminster, CA 92685</w:t>
      </w:r>
      <w:r w:rsidRPr="00BA6254">
        <w:rPr>
          <w:rFonts w:ascii="PMingLiU" w:eastAsia="PMingLiU" w:hAnsi="PMingLiU" w:cs="PMingLiU"/>
          <w:b/>
          <w:bCs/>
          <w:sz w:val="21"/>
          <w:szCs w:val="21"/>
          <w:lang w:val="es-ES"/>
        </w:rPr>
        <w:t>][</w:t>
      </w:r>
      <w:r w:rsidR="000C7E49">
        <w:rPr>
          <w:rFonts w:eastAsia="PMingLiU"/>
          <w:b/>
          <w:bCs/>
          <w:i/>
          <w:sz w:val="21"/>
          <w:szCs w:val="21"/>
          <w:u w:val="single"/>
          <w:lang w:val="es-ES"/>
        </w:rPr>
        <w:t>714-532-9409</w:t>
      </w:r>
      <w:r w:rsidRPr="00BA6254">
        <w:rPr>
          <w:rFonts w:ascii="PMingLiU" w:eastAsia="PMingLiU" w:hAnsi="PMingLiU" w:cs="PMingLiU"/>
          <w:b/>
          <w:bCs/>
          <w:sz w:val="21"/>
          <w:szCs w:val="21"/>
          <w:lang w:val="es-ES"/>
        </w:rPr>
        <w:t>]</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0C7E49">
        <w:rPr>
          <w:b/>
          <w:bCs/>
          <w:i/>
          <w:sz w:val="21"/>
          <w:szCs w:val="21"/>
          <w:u w:val="single"/>
          <w:lang w:val="es-ES"/>
        </w:rPr>
        <w:t>Midway</w:t>
      </w:r>
      <w:proofErr w:type="spellEnd"/>
      <w:r w:rsidR="000C7E49">
        <w:rPr>
          <w:b/>
          <w:bCs/>
          <w:i/>
          <w:sz w:val="21"/>
          <w:szCs w:val="21"/>
          <w:u w:val="single"/>
          <w:lang w:val="es-ES"/>
        </w:rPr>
        <w:t xml:space="preserve"> City Mutual </w:t>
      </w:r>
      <w:proofErr w:type="spellStart"/>
      <w:r w:rsidR="000C7E49">
        <w:rPr>
          <w:b/>
          <w:bCs/>
          <w:i/>
          <w:sz w:val="21"/>
          <w:szCs w:val="21"/>
          <w:u w:val="single"/>
          <w:lang w:val="es-ES"/>
        </w:rPr>
        <w:t>Water</w:t>
      </w:r>
      <w:proofErr w:type="spellEnd"/>
      <w:r w:rsidR="000C7E49">
        <w:rPr>
          <w:b/>
          <w:bCs/>
          <w:i/>
          <w:sz w:val="21"/>
          <w:szCs w:val="21"/>
          <w:u w:val="single"/>
          <w:lang w:val="es-ES"/>
        </w:rPr>
        <w:t xml:space="preserve"> </w:t>
      </w:r>
      <w:proofErr w:type="spellStart"/>
      <w:r w:rsidR="000C7E49">
        <w:rPr>
          <w:b/>
          <w:bCs/>
          <w:i/>
          <w:sz w:val="21"/>
          <w:szCs w:val="21"/>
          <w:u w:val="single"/>
          <w:lang w:val="es-ES"/>
        </w:rPr>
        <w:t>Co.</w:t>
      </w:r>
      <w:proofErr w:type="spellEnd"/>
      <w:r w:rsidR="000C7E49">
        <w:rPr>
          <w:b/>
          <w:bCs/>
          <w:i/>
          <w:sz w:val="21"/>
          <w:szCs w:val="21"/>
          <w:u w:val="single"/>
          <w:lang w:val="es-ES"/>
        </w:rPr>
        <w:t xml:space="preserve">, P. O. Box 11150, Westminster, CA </w:t>
      </w:r>
      <w:proofErr w:type="gramStart"/>
      <w:r w:rsidR="000C7E49">
        <w:rPr>
          <w:b/>
          <w:bCs/>
          <w:i/>
          <w:sz w:val="21"/>
          <w:szCs w:val="21"/>
          <w:u w:val="single"/>
          <w:lang w:val="es-ES"/>
        </w:rPr>
        <w:t xml:space="preserve">92685 </w:t>
      </w:r>
      <w:r w:rsidRPr="008A64D8">
        <w:rPr>
          <w:b/>
          <w:bCs/>
          <w:sz w:val="21"/>
          <w:szCs w:val="21"/>
          <w:lang w:val="es-ES"/>
        </w:rPr>
        <w:t>]</w:t>
      </w:r>
      <w:proofErr w:type="gram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r w:rsidR="000C7E49">
        <w:rPr>
          <w:b/>
          <w:bCs/>
          <w:i/>
          <w:sz w:val="21"/>
          <w:szCs w:val="21"/>
          <w:u w:val="single"/>
          <w:lang w:val="es-ES"/>
        </w:rPr>
        <w:t>714-532-9409</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000C7E49">
        <w:rPr>
          <w:b/>
          <w:bCs/>
          <w:sz w:val="21"/>
          <w:szCs w:val="21"/>
          <w:lang w:val="es-ES"/>
        </w:rPr>
        <w:t>bao</w:t>
      </w:r>
      <w:proofErr w:type="spellEnd"/>
      <w:r w:rsidR="000C7E49">
        <w:rPr>
          <w:b/>
          <w:bCs/>
          <w:sz w:val="21"/>
          <w:szCs w:val="21"/>
          <w:lang w:val="es-ES"/>
        </w:rPr>
        <w:t xml:space="preserve"> </w:t>
      </w:r>
      <w:proofErr w:type="spellStart"/>
      <w:r w:rsidR="000C7E49">
        <w:rPr>
          <w:b/>
          <w:bCs/>
          <w:sz w:val="21"/>
          <w:szCs w:val="21"/>
          <w:lang w:val="es-ES"/>
        </w:rPr>
        <w:t>gom</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0C7E49">
        <w:rPr>
          <w:rFonts w:eastAsia="PMingLiU"/>
          <w:b/>
          <w:bCs/>
          <w:i/>
          <w:sz w:val="21"/>
          <w:szCs w:val="21"/>
          <w:u w:val="single"/>
          <w:lang w:val="es-ES"/>
        </w:rPr>
        <w:t>Midway</w:t>
      </w:r>
      <w:proofErr w:type="spellEnd"/>
      <w:r w:rsidR="000C7E49">
        <w:rPr>
          <w:rFonts w:eastAsia="PMingLiU"/>
          <w:b/>
          <w:bCs/>
          <w:i/>
          <w:sz w:val="21"/>
          <w:szCs w:val="21"/>
          <w:u w:val="single"/>
          <w:lang w:val="es-ES"/>
        </w:rPr>
        <w:t xml:space="preserve"> City Mutual </w:t>
      </w:r>
      <w:proofErr w:type="spellStart"/>
      <w:r w:rsidR="000C7E49">
        <w:rPr>
          <w:rFonts w:eastAsia="PMingLiU"/>
          <w:b/>
          <w:bCs/>
          <w:i/>
          <w:sz w:val="21"/>
          <w:szCs w:val="21"/>
          <w:u w:val="single"/>
          <w:lang w:val="es-ES"/>
        </w:rPr>
        <w:t>Water</w:t>
      </w:r>
      <w:proofErr w:type="spellEnd"/>
      <w:r w:rsidR="000C7E49">
        <w:rPr>
          <w:rFonts w:eastAsia="PMingLiU"/>
          <w:b/>
          <w:bCs/>
          <w:i/>
          <w:sz w:val="21"/>
          <w:szCs w:val="21"/>
          <w:u w:val="single"/>
          <w:lang w:val="es-ES"/>
        </w:rPr>
        <w:t xml:space="preserve"> </w:t>
      </w:r>
      <w:proofErr w:type="spellStart"/>
      <w:r w:rsidR="000C7E49">
        <w:rPr>
          <w:rFonts w:eastAsia="PMingLiU"/>
          <w:b/>
          <w:bCs/>
          <w:i/>
          <w:sz w:val="21"/>
          <w:szCs w:val="21"/>
          <w:u w:val="single"/>
          <w:lang w:val="es-ES"/>
        </w:rPr>
        <w:t>Co.</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0C7E49">
        <w:rPr>
          <w:b/>
          <w:bCs/>
          <w:i/>
          <w:sz w:val="21"/>
          <w:szCs w:val="21"/>
          <w:u w:val="single"/>
          <w:lang w:val="es-MX"/>
        </w:rPr>
        <w:t>P. O. Box 11150, Westminster, CA 92685  714-532-9409</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0C7E49">
        <w:rPr>
          <w:rFonts w:eastAsia="PMingLiU"/>
          <w:b/>
          <w:bCs/>
          <w:i/>
          <w:sz w:val="21"/>
          <w:szCs w:val="21"/>
          <w:u w:val="single"/>
          <w:lang w:val="es-ES"/>
        </w:rPr>
        <w:t>Midway</w:t>
      </w:r>
      <w:proofErr w:type="spellEnd"/>
      <w:r w:rsidR="000C7E49">
        <w:rPr>
          <w:rFonts w:eastAsia="PMingLiU"/>
          <w:b/>
          <w:bCs/>
          <w:i/>
          <w:sz w:val="21"/>
          <w:szCs w:val="21"/>
          <w:u w:val="single"/>
          <w:lang w:val="es-ES"/>
        </w:rPr>
        <w:t xml:space="preserve"> City Mutual </w:t>
      </w:r>
      <w:proofErr w:type="spellStart"/>
      <w:r w:rsidR="000C7E49">
        <w:rPr>
          <w:rFonts w:eastAsia="PMingLiU"/>
          <w:b/>
          <w:bCs/>
          <w:i/>
          <w:sz w:val="21"/>
          <w:szCs w:val="21"/>
          <w:u w:val="single"/>
          <w:lang w:val="es-ES"/>
        </w:rPr>
        <w:t>Water</w:t>
      </w:r>
      <w:proofErr w:type="spellEnd"/>
      <w:r w:rsidR="000C7E49">
        <w:rPr>
          <w:rFonts w:eastAsia="PMingLiU"/>
          <w:b/>
          <w:bCs/>
          <w:i/>
          <w:sz w:val="21"/>
          <w:szCs w:val="21"/>
          <w:u w:val="single"/>
          <w:lang w:val="es-ES"/>
        </w:rPr>
        <w:t xml:space="preserve"> </w:t>
      </w:r>
      <w:proofErr w:type="spellStart"/>
      <w:r w:rsidR="000C7E49">
        <w:rPr>
          <w:rFonts w:eastAsia="PMingLiU"/>
          <w:b/>
          <w:bCs/>
          <w:i/>
          <w:sz w:val="21"/>
          <w:szCs w:val="21"/>
          <w:u w:val="single"/>
          <w:lang w:val="es-ES"/>
        </w:rPr>
        <w:t>Co.</w:t>
      </w:r>
      <w:proofErr w:type="spellEnd"/>
      <w:r w:rsidR="000C7E49">
        <w:rPr>
          <w:rFonts w:eastAsia="PMingLiU"/>
          <w:b/>
          <w:bCs/>
          <w:i/>
          <w:sz w:val="21"/>
          <w:szCs w:val="21"/>
          <w:u w:val="single"/>
          <w:lang w:val="es-ES"/>
        </w:rPr>
        <w:t>, P. O. Box 11150, Westminster, CA 92685</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0C7E49">
        <w:rPr>
          <w:b/>
          <w:bCs/>
          <w:i/>
          <w:sz w:val="21"/>
          <w:szCs w:val="21"/>
          <w:u w:val="single"/>
          <w:lang w:val="es-MX"/>
        </w:rPr>
        <w:t xml:space="preserve">714-532-9409 </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661A9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661A9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#2, 14741 Jackson St., Midway City, CA 92655</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661A9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drinking water source assessment was completed January 2002 for MCMWC.  The source is considered vulnerable to the following activities:  Automobiles, Gas Station and Sewer Collection Systems.  A copy of complete assessment is available from MCMWC (714-532-9409)</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661A9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Fourth Thursday of March, annually at 14741 Jackson St., Midway City, CA 92655</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3419E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 </w:t>
            </w:r>
            <w:r w:rsidR="00661A9A">
              <w:rPr>
                <w:sz w:val="21"/>
                <w:szCs w:val="21"/>
              </w:rPr>
              <w:t>Midway City Mutual Water Co.</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661A9A"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(714) 532-9409</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lastRenderedPageBreak/>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w:t>
            </w:r>
            <w:r w:rsidRPr="0012764D">
              <w:rPr>
                <w:szCs w:val="21"/>
              </w:rPr>
              <w:lastRenderedPageBreak/>
              <w:t>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r w:rsidR="00661A9A">
        <w:rPr>
          <w:sz w:val="22"/>
          <w:szCs w:val="22"/>
        </w:rPr>
        <w:t xml:space="preserve">  Lead and Copper Report:  No analytical or quality issues were noted.</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rsidR="00BC6327" w:rsidRPr="00F41F91" w:rsidRDefault="00661A9A"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rsidR="008F7660" w:rsidRPr="00F41F91" w:rsidRDefault="00661A9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661A9A"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rsidR="005540D9" w:rsidRPr="00F41F91" w:rsidRDefault="00661A9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661A9A" w:rsidP="00D057C3">
            <w:pPr>
              <w:jc w:val="center"/>
              <w:rPr>
                <w:sz w:val="18"/>
              </w:rPr>
            </w:pPr>
            <w:r>
              <w:rPr>
                <w:sz w:val="18"/>
              </w:rPr>
              <w:t>2016</w:t>
            </w:r>
          </w:p>
        </w:tc>
        <w:tc>
          <w:tcPr>
            <w:tcW w:w="991" w:type="dxa"/>
            <w:gridSpan w:val="2"/>
            <w:tcBorders>
              <w:top w:val="nil"/>
            </w:tcBorders>
          </w:tcPr>
          <w:p w:rsidR="00B44817" w:rsidRPr="00F41F91" w:rsidRDefault="00661A9A" w:rsidP="00D057C3">
            <w:pPr>
              <w:jc w:val="center"/>
              <w:rPr>
                <w:sz w:val="18"/>
              </w:rPr>
            </w:pPr>
            <w:r>
              <w:rPr>
                <w:sz w:val="18"/>
              </w:rPr>
              <w:t>10</w:t>
            </w:r>
          </w:p>
        </w:tc>
        <w:tc>
          <w:tcPr>
            <w:tcW w:w="990" w:type="dxa"/>
            <w:gridSpan w:val="2"/>
            <w:tcBorders>
              <w:top w:val="nil"/>
              <w:bottom w:val="nil"/>
            </w:tcBorders>
          </w:tcPr>
          <w:p w:rsidR="00B44817" w:rsidRPr="00F41F91" w:rsidRDefault="00661A9A" w:rsidP="00D057C3">
            <w:pPr>
              <w:jc w:val="center"/>
              <w:rPr>
                <w:sz w:val="18"/>
              </w:rPr>
            </w:pPr>
            <w:r>
              <w:rPr>
                <w:sz w:val="18"/>
              </w:rPr>
              <w:t>.0018</w:t>
            </w:r>
          </w:p>
        </w:tc>
        <w:tc>
          <w:tcPr>
            <w:tcW w:w="1080" w:type="dxa"/>
            <w:tcBorders>
              <w:top w:val="nil"/>
              <w:bottom w:val="nil"/>
            </w:tcBorders>
          </w:tcPr>
          <w:p w:rsidR="00B44817" w:rsidRPr="00F41F91" w:rsidRDefault="00661A9A"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661A9A" w:rsidP="00B44817">
            <w:pPr>
              <w:jc w:val="center"/>
              <w:rPr>
                <w:sz w:val="17"/>
                <w:szCs w:val="16"/>
              </w:rPr>
            </w:pPr>
            <w:r>
              <w:rPr>
                <w:sz w:val="17"/>
                <w:szCs w:val="16"/>
              </w:rPr>
              <w:t>N/A</w:t>
            </w: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661A9A" w:rsidP="00D057C3">
            <w:pPr>
              <w:jc w:val="center"/>
              <w:rPr>
                <w:sz w:val="18"/>
              </w:rPr>
            </w:pPr>
            <w:r>
              <w:rPr>
                <w:sz w:val="18"/>
              </w:rPr>
              <w:t>2016</w:t>
            </w:r>
          </w:p>
        </w:tc>
        <w:tc>
          <w:tcPr>
            <w:tcW w:w="991" w:type="dxa"/>
            <w:gridSpan w:val="2"/>
            <w:tcBorders>
              <w:bottom w:val="single" w:sz="18" w:space="0" w:color="auto"/>
            </w:tcBorders>
          </w:tcPr>
          <w:p w:rsidR="00B44817" w:rsidRPr="00F41F91" w:rsidRDefault="00661A9A" w:rsidP="00D057C3">
            <w:pPr>
              <w:jc w:val="center"/>
              <w:rPr>
                <w:sz w:val="18"/>
              </w:rPr>
            </w:pPr>
            <w:r>
              <w:rPr>
                <w:sz w:val="18"/>
              </w:rPr>
              <w:t>10</w:t>
            </w:r>
          </w:p>
        </w:tc>
        <w:tc>
          <w:tcPr>
            <w:tcW w:w="990" w:type="dxa"/>
            <w:gridSpan w:val="2"/>
            <w:tcBorders>
              <w:bottom w:val="single" w:sz="18" w:space="0" w:color="auto"/>
            </w:tcBorders>
          </w:tcPr>
          <w:p w:rsidR="00B44817" w:rsidRPr="00F41F91" w:rsidRDefault="00661A9A" w:rsidP="00D057C3">
            <w:pPr>
              <w:jc w:val="center"/>
              <w:rPr>
                <w:sz w:val="18"/>
              </w:rPr>
            </w:pPr>
            <w:r>
              <w:rPr>
                <w:sz w:val="18"/>
              </w:rPr>
              <w:t>.33</w:t>
            </w:r>
          </w:p>
        </w:tc>
        <w:tc>
          <w:tcPr>
            <w:tcW w:w="1080" w:type="dxa"/>
            <w:tcBorders>
              <w:bottom w:val="single" w:sz="18" w:space="0" w:color="auto"/>
            </w:tcBorders>
          </w:tcPr>
          <w:p w:rsidR="00B44817" w:rsidRPr="00F41F91" w:rsidRDefault="00661A9A" w:rsidP="00D057C3">
            <w:pPr>
              <w:jc w:val="center"/>
              <w:rPr>
                <w:sz w:val="18"/>
              </w:rPr>
            </w:pPr>
            <w:r>
              <w:rPr>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AF63F8" w:rsidP="009C6436">
            <w:pPr>
              <w:jc w:val="center"/>
              <w:rPr>
                <w:sz w:val="18"/>
              </w:rPr>
            </w:pPr>
            <w:r>
              <w:rPr>
                <w:sz w:val="18"/>
              </w:rPr>
              <w:t>2018</w:t>
            </w:r>
          </w:p>
        </w:tc>
        <w:tc>
          <w:tcPr>
            <w:tcW w:w="1350" w:type="dxa"/>
            <w:tcBorders>
              <w:top w:val="nil"/>
              <w:bottom w:val="single" w:sz="4" w:space="0" w:color="auto"/>
            </w:tcBorders>
          </w:tcPr>
          <w:p w:rsidR="00B3023D" w:rsidRPr="00F41F91" w:rsidRDefault="000C7E49" w:rsidP="009C6436">
            <w:pPr>
              <w:jc w:val="center"/>
              <w:rPr>
                <w:sz w:val="18"/>
              </w:rPr>
            </w:pPr>
            <w:r>
              <w:rPr>
                <w:sz w:val="18"/>
              </w:rPr>
              <w:t>30.8</w:t>
            </w:r>
          </w:p>
        </w:tc>
        <w:tc>
          <w:tcPr>
            <w:tcW w:w="1440" w:type="dxa"/>
            <w:tcBorders>
              <w:top w:val="nil"/>
              <w:bottom w:val="single" w:sz="4" w:space="0" w:color="auto"/>
            </w:tcBorders>
          </w:tcPr>
          <w:p w:rsidR="00B3023D" w:rsidRPr="00F41F91" w:rsidRDefault="00AF63F8" w:rsidP="009C6436">
            <w:pPr>
              <w:jc w:val="center"/>
              <w:rPr>
                <w:sz w:val="18"/>
              </w:rPr>
            </w:pPr>
            <w:r>
              <w:rPr>
                <w:sz w:val="18"/>
              </w:rPr>
              <w:t>30.3-31.2</w:t>
            </w: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AF63F8" w:rsidP="009C6436">
            <w:pPr>
              <w:jc w:val="center"/>
              <w:rPr>
                <w:sz w:val="18"/>
              </w:rPr>
            </w:pPr>
            <w:r>
              <w:rPr>
                <w:sz w:val="18"/>
              </w:rPr>
              <w:t>2018</w:t>
            </w:r>
          </w:p>
        </w:tc>
        <w:tc>
          <w:tcPr>
            <w:tcW w:w="1350" w:type="dxa"/>
            <w:tcBorders>
              <w:bottom w:val="single" w:sz="18" w:space="0" w:color="auto"/>
            </w:tcBorders>
          </w:tcPr>
          <w:p w:rsidR="00B3023D" w:rsidRPr="00F41F91" w:rsidRDefault="000C7E49" w:rsidP="009C6436">
            <w:pPr>
              <w:jc w:val="center"/>
              <w:rPr>
                <w:sz w:val="18"/>
              </w:rPr>
            </w:pPr>
            <w:r>
              <w:rPr>
                <w:sz w:val="18"/>
              </w:rPr>
              <w:t>176.5</w:t>
            </w:r>
          </w:p>
        </w:tc>
        <w:tc>
          <w:tcPr>
            <w:tcW w:w="1440" w:type="dxa"/>
            <w:tcBorders>
              <w:bottom w:val="single" w:sz="18" w:space="0" w:color="auto"/>
            </w:tcBorders>
          </w:tcPr>
          <w:p w:rsidR="00B3023D" w:rsidRPr="00F41F91" w:rsidRDefault="00AF63F8" w:rsidP="009C6436">
            <w:pPr>
              <w:jc w:val="center"/>
              <w:rPr>
                <w:sz w:val="18"/>
              </w:rPr>
            </w:pPr>
            <w:r>
              <w:rPr>
                <w:sz w:val="18"/>
              </w:rPr>
              <w:t>176-177</w:t>
            </w: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AF63F8" w:rsidP="000C7E49">
            <w:pPr>
              <w:ind w:left="180"/>
              <w:rPr>
                <w:sz w:val="18"/>
              </w:rPr>
            </w:pPr>
            <w:r>
              <w:rPr>
                <w:sz w:val="18"/>
              </w:rPr>
              <w:t>Fluoride (</w:t>
            </w:r>
            <w:r w:rsidR="000C7E49">
              <w:rPr>
                <w:sz w:val="18"/>
              </w:rPr>
              <w:t>mg/L</w:t>
            </w:r>
            <w:r>
              <w:rPr>
                <w:sz w:val="18"/>
              </w:rPr>
              <w:t>)</w:t>
            </w:r>
          </w:p>
        </w:tc>
        <w:tc>
          <w:tcPr>
            <w:tcW w:w="990" w:type="dxa"/>
            <w:tcBorders>
              <w:top w:val="nil"/>
            </w:tcBorders>
          </w:tcPr>
          <w:p w:rsidR="00BC6327" w:rsidRPr="00F41F91" w:rsidRDefault="00AF63F8" w:rsidP="00D057C3">
            <w:pPr>
              <w:jc w:val="center"/>
              <w:rPr>
                <w:sz w:val="18"/>
              </w:rPr>
            </w:pPr>
            <w:r>
              <w:rPr>
                <w:sz w:val="18"/>
              </w:rPr>
              <w:t>2018</w:t>
            </w:r>
          </w:p>
        </w:tc>
        <w:tc>
          <w:tcPr>
            <w:tcW w:w="1350" w:type="dxa"/>
            <w:tcBorders>
              <w:top w:val="nil"/>
            </w:tcBorders>
          </w:tcPr>
          <w:p w:rsidR="00BC6327" w:rsidRPr="00F41F91" w:rsidRDefault="00AF63F8" w:rsidP="00D057C3">
            <w:pPr>
              <w:jc w:val="center"/>
              <w:rPr>
                <w:sz w:val="18"/>
              </w:rPr>
            </w:pPr>
            <w:r>
              <w:rPr>
                <w:sz w:val="18"/>
              </w:rPr>
              <w:t>0.56</w:t>
            </w:r>
          </w:p>
        </w:tc>
        <w:tc>
          <w:tcPr>
            <w:tcW w:w="1440" w:type="dxa"/>
            <w:tcBorders>
              <w:top w:val="nil"/>
            </w:tcBorders>
          </w:tcPr>
          <w:p w:rsidR="00BC6327" w:rsidRPr="00F41F91" w:rsidRDefault="00AF63F8" w:rsidP="00D057C3">
            <w:pPr>
              <w:jc w:val="center"/>
              <w:rPr>
                <w:sz w:val="18"/>
              </w:rPr>
            </w:pPr>
            <w:r>
              <w:rPr>
                <w:sz w:val="18"/>
              </w:rPr>
              <w:t>0.53-0.59</w:t>
            </w:r>
          </w:p>
        </w:tc>
        <w:tc>
          <w:tcPr>
            <w:tcW w:w="900" w:type="dxa"/>
            <w:tcBorders>
              <w:top w:val="nil"/>
            </w:tcBorders>
          </w:tcPr>
          <w:p w:rsidR="00BC6327" w:rsidRPr="00F41F91" w:rsidRDefault="00AF63F8" w:rsidP="00D057C3">
            <w:pPr>
              <w:jc w:val="center"/>
              <w:rPr>
                <w:sz w:val="18"/>
              </w:rPr>
            </w:pPr>
            <w:r>
              <w:rPr>
                <w:sz w:val="18"/>
              </w:rPr>
              <w:t>2</w:t>
            </w:r>
          </w:p>
        </w:tc>
        <w:tc>
          <w:tcPr>
            <w:tcW w:w="1080" w:type="dxa"/>
            <w:tcBorders>
              <w:top w:val="nil"/>
            </w:tcBorders>
          </w:tcPr>
          <w:p w:rsidR="00BC6327" w:rsidRPr="00F41F91" w:rsidRDefault="00AF63F8" w:rsidP="00D057C3">
            <w:pPr>
              <w:jc w:val="center"/>
              <w:rPr>
                <w:sz w:val="18"/>
              </w:rPr>
            </w:pPr>
            <w:r>
              <w:rPr>
                <w:sz w:val="18"/>
              </w:rPr>
              <w:t>1</w:t>
            </w:r>
          </w:p>
        </w:tc>
        <w:tc>
          <w:tcPr>
            <w:tcW w:w="2808" w:type="dxa"/>
            <w:tcBorders>
              <w:top w:val="nil"/>
              <w:right w:val="single" w:sz="6" w:space="0" w:color="auto"/>
            </w:tcBorders>
          </w:tcPr>
          <w:p w:rsidR="00BC6327" w:rsidRPr="00F41F91" w:rsidRDefault="00530903" w:rsidP="00D057C3">
            <w:pPr>
              <w:rPr>
                <w:sz w:val="18"/>
              </w:rPr>
            </w:pPr>
            <w:r>
              <w:rPr>
                <w:sz w:val="18"/>
              </w:rPr>
              <w:t>Erosion of natural deposits, water additive which promotes strong teeth, discharge from fertilizer and aluminum factories.</w:t>
            </w:r>
          </w:p>
        </w:tc>
      </w:tr>
      <w:tr w:rsidR="000C7E49" w:rsidRPr="001F3468" w:rsidTr="002F1DD3">
        <w:trPr>
          <w:trHeight w:val="432"/>
          <w:jc w:val="center"/>
        </w:trPr>
        <w:tc>
          <w:tcPr>
            <w:tcW w:w="2268" w:type="dxa"/>
            <w:gridSpan w:val="2"/>
            <w:tcBorders>
              <w:top w:val="nil"/>
              <w:left w:val="single" w:sz="6" w:space="0" w:color="auto"/>
            </w:tcBorders>
          </w:tcPr>
          <w:p w:rsidR="000C7E49" w:rsidRDefault="00115726" w:rsidP="000C7E49">
            <w:pPr>
              <w:ind w:left="180"/>
              <w:rPr>
                <w:sz w:val="18"/>
              </w:rPr>
            </w:pPr>
            <w:r>
              <w:rPr>
                <w:sz w:val="18"/>
              </w:rPr>
              <w:t>Gross Alpha Particle Activity(excluding uranium)</w:t>
            </w:r>
          </w:p>
        </w:tc>
        <w:tc>
          <w:tcPr>
            <w:tcW w:w="990" w:type="dxa"/>
            <w:tcBorders>
              <w:top w:val="nil"/>
            </w:tcBorders>
          </w:tcPr>
          <w:p w:rsidR="000C7E49" w:rsidRDefault="00115726" w:rsidP="00D057C3">
            <w:pPr>
              <w:jc w:val="center"/>
              <w:rPr>
                <w:sz w:val="18"/>
              </w:rPr>
            </w:pPr>
            <w:r>
              <w:rPr>
                <w:sz w:val="18"/>
              </w:rPr>
              <w:t>2018</w:t>
            </w:r>
          </w:p>
        </w:tc>
        <w:tc>
          <w:tcPr>
            <w:tcW w:w="1350" w:type="dxa"/>
            <w:tcBorders>
              <w:top w:val="nil"/>
            </w:tcBorders>
          </w:tcPr>
          <w:p w:rsidR="000C7E49" w:rsidRDefault="00115726" w:rsidP="00D057C3">
            <w:pPr>
              <w:jc w:val="center"/>
              <w:rPr>
                <w:sz w:val="18"/>
              </w:rPr>
            </w:pPr>
            <w:r>
              <w:rPr>
                <w:sz w:val="18"/>
              </w:rPr>
              <w:t>2.29</w:t>
            </w:r>
          </w:p>
        </w:tc>
        <w:tc>
          <w:tcPr>
            <w:tcW w:w="1440" w:type="dxa"/>
            <w:tcBorders>
              <w:top w:val="nil"/>
            </w:tcBorders>
          </w:tcPr>
          <w:p w:rsidR="000C7E49" w:rsidRDefault="00115726" w:rsidP="00D057C3">
            <w:pPr>
              <w:jc w:val="center"/>
              <w:rPr>
                <w:sz w:val="18"/>
              </w:rPr>
            </w:pPr>
            <w:r>
              <w:rPr>
                <w:sz w:val="18"/>
              </w:rPr>
              <w:t>2.29</w:t>
            </w:r>
          </w:p>
        </w:tc>
        <w:tc>
          <w:tcPr>
            <w:tcW w:w="900" w:type="dxa"/>
            <w:tcBorders>
              <w:top w:val="nil"/>
            </w:tcBorders>
          </w:tcPr>
          <w:p w:rsidR="000C7E49" w:rsidRDefault="00115726" w:rsidP="00D057C3">
            <w:pPr>
              <w:jc w:val="center"/>
              <w:rPr>
                <w:sz w:val="18"/>
              </w:rPr>
            </w:pPr>
            <w:r>
              <w:rPr>
                <w:sz w:val="18"/>
              </w:rPr>
              <w:t>15</w:t>
            </w:r>
          </w:p>
        </w:tc>
        <w:tc>
          <w:tcPr>
            <w:tcW w:w="1080" w:type="dxa"/>
            <w:tcBorders>
              <w:top w:val="nil"/>
            </w:tcBorders>
          </w:tcPr>
          <w:p w:rsidR="000C7E49" w:rsidRDefault="00115726" w:rsidP="00D057C3">
            <w:pPr>
              <w:jc w:val="center"/>
              <w:rPr>
                <w:sz w:val="18"/>
              </w:rPr>
            </w:pPr>
            <w:r>
              <w:rPr>
                <w:sz w:val="18"/>
              </w:rPr>
              <w:t>0</w:t>
            </w:r>
          </w:p>
        </w:tc>
        <w:tc>
          <w:tcPr>
            <w:tcW w:w="2808" w:type="dxa"/>
            <w:tcBorders>
              <w:top w:val="nil"/>
              <w:right w:val="single" w:sz="6" w:space="0" w:color="auto"/>
            </w:tcBorders>
          </w:tcPr>
          <w:p w:rsidR="000C7E49" w:rsidRDefault="00115726" w:rsidP="00D057C3">
            <w:pPr>
              <w:rPr>
                <w:sz w:val="18"/>
              </w:rPr>
            </w:pPr>
            <w:r>
              <w:rPr>
                <w:sz w:val="18"/>
              </w:rPr>
              <w:t>Erosion of natural deposits</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530903" w:rsidP="00840A29">
            <w:pPr>
              <w:ind w:left="180"/>
              <w:rPr>
                <w:sz w:val="18"/>
              </w:rPr>
            </w:pPr>
            <w:r>
              <w:rPr>
                <w:sz w:val="18"/>
              </w:rPr>
              <w:t>Uranium</w:t>
            </w:r>
          </w:p>
        </w:tc>
        <w:tc>
          <w:tcPr>
            <w:tcW w:w="990" w:type="dxa"/>
            <w:tcBorders>
              <w:bottom w:val="single" w:sz="18" w:space="0" w:color="auto"/>
            </w:tcBorders>
          </w:tcPr>
          <w:p w:rsidR="00BC6327" w:rsidRPr="00F41F91" w:rsidRDefault="00530903" w:rsidP="00D057C3">
            <w:pPr>
              <w:jc w:val="center"/>
              <w:rPr>
                <w:sz w:val="18"/>
              </w:rPr>
            </w:pPr>
            <w:r>
              <w:rPr>
                <w:sz w:val="18"/>
              </w:rPr>
              <w:t>2018</w:t>
            </w:r>
          </w:p>
        </w:tc>
        <w:tc>
          <w:tcPr>
            <w:tcW w:w="1350" w:type="dxa"/>
            <w:tcBorders>
              <w:bottom w:val="single" w:sz="18" w:space="0" w:color="auto"/>
            </w:tcBorders>
          </w:tcPr>
          <w:p w:rsidR="00BC6327" w:rsidRPr="00F41F91" w:rsidRDefault="00530903" w:rsidP="00D057C3">
            <w:pPr>
              <w:jc w:val="center"/>
              <w:rPr>
                <w:sz w:val="18"/>
              </w:rPr>
            </w:pPr>
            <w:r>
              <w:rPr>
                <w:sz w:val="18"/>
              </w:rPr>
              <w:t>3.67</w:t>
            </w:r>
          </w:p>
        </w:tc>
        <w:tc>
          <w:tcPr>
            <w:tcW w:w="1440" w:type="dxa"/>
            <w:tcBorders>
              <w:bottom w:val="single" w:sz="18" w:space="0" w:color="auto"/>
            </w:tcBorders>
          </w:tcPr>
          <w:p w:rsidR="00BC6327" w:rsidRPr="00F41F91" w:rsidRDefault="00530903" w:rsidP="00D057C3">
            <w:pPr>
              <w:jc w:val="center"/>
              <w:rPr>
                <w:sz w:val="18"/>
              </w:rPr>
            </w:pPr>
            <w:r>
              <w:rPr>
                <w:sz w:val="18"/>
              </w:rPr>
              <w:t>3.67</w:t>
            </w:r>
          </w:p>
        </w:tc>
        <w:tc>
          <w:tcPr>
            <w:tcW w:w="900" w:type="dxa"/>
            <w:tcBorders>
              <w:bottom w:val="single" w:sz="18" w:space="0" w:color="auto"/>
            </w:tcBorders>
          </w:tcPr>
          <w:p w:rsidR="00BC6327" w:rsidRPr="00F41F91" w:rsidRDefault="00530903" w:rsidP="00D057C3">
            <w:pPr>
              <w:jc w:val="center"/>
              <w:rPr>
                <w:sz w:val="18"/>
              </w:rPr>
            </w:pPr>
            <w:r>
              <w:rPr>
                <w:sz w:val="18"/>
              </w:rPr>
              <w:t>20</w:t>
            </w:r>
          </w:p>
        </w:tc>
        <w:tc>
          <w:tcPr>
            <w:tcW w:w="1080" w:type="dxa"/>
            <w:tcBorders>
              <w:bottom w:val="single" w:sz="18" w:space="0" w:color="auto"/>
            </w:tcBorders>
          </w:tcPr>
          <w:p w:rsidR="00BC6327" w:rsidRPr="00F41F91" w:rsidRDefault="00530903" w:rsidP="00D057C3">
            <w:pPr>
              <w:jc w:val="center"/>
              <w:rPr>
                <w:sz w:val="18"/>
              </w:rPr>
            </w:pPr>
            <w:r>
              <w:rPr>
                <w:sz w:val="18"/>
              </w:rPr>
              <w:t>0.43</w:t>
            </w:r>
          </w:p>
        </w:tc>
        <w:tc>
          <w:tcPr>
            <w:tcW w:w="2808" w:type="dxa"/>
            <w:tcBorders>
              <w:bottom w:val="single" w:sz="18" w:space="0" w:color="auto"/>
              <w:right w:val="single" w:sz="6" w:space="0" w:color="auto"/>
            </w:tcBorders>
          </w:tcPr>
          <w:p w:rsidR="00BC6327" w:rsidRPr="00F41F91" w:rsidRDefault="00530903" w:rsidP="00D057C3">
            <w:pPr>
              <w:rPr>
                <w:sz w:val="18"/>
              </w:rPr>
            </w:pPr>
            <w:r>
              <w:rPr>
                <w:sz w:val="18"/>
              </w:rPr>
              <w:t>Erosion of natural deposits.</w:t>
            </w: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530903" w:rsidP="00115726">
            <w:pPr>
              <w:ind w:left="187"/>
              <w:rPr>
                <w:sz w:val="18"/>
              </w:rPr>
            </w:pPr>
            <w:r>
              <w:rPr>
                <w:sz w:val="18"/>
              </w:rPr>
              <w:t xml:space="preserve">Chloride </w:t>
            </w:r>
            <w:r w:rsidR="00115726">
              <w:rPr>
                <w:sz w:val="18"/>
              </w:rPr>
              <w:t>(mg/L</w:t>
            </w:r>
            <w:r>
              <w:rPr>
                <w:sz w:val="18"/>
              </w:rPr>
              <w:t>)</w:t>
            </w:r>
          </w:p>
        </w:tc>
        <w:tc>
          <w:tcPr>
            <w:tcW w:w="990" w:type="dxa"/>
          </w:tcPr>
          <w:p w:rsidR="00BC6327" w:rsidRPr="00F41F91" w:rsidRDefault="00530903" w:rsidP="00D057C3">
            <w:pPr>
              <w:jc w:val="center"/>
              <w:rPr>
                <w:sz w:val="18"/>
              </w:rPr>
            </w:pPr>
            <w:r>
              <w:rPr>
                <w:sz w:val="18"/>
              </w:rPr>
              <w:t>2018</w:t>
            </w:r>
          </w:p>
        </w:tc>
        <w:tc>
          <w:tcPr>
            <w:tcW w:w="1350" w:type="dxa"/>
          </w:tcPr>
          <w:p w:rsidR="00BC6327" w:rsidRPr="00F41F91" w:rsidRDefault="00530903" w:rsidP="00D057C3">
            <w:pPr>
              <w:jc w:val="center"/>
              <w:rPr>
                <w:sz w:val="18"/>
              </w:rPr>
            </w:pPr>
            <w:r>
              <w:rPr>
                <w:sz w:val="18"/>
              </w:rPr>
              <w:t>17.25</w:t>
            </w:r>
          </w:p>
        </w:tc>
        <w:tc>
          <w:tcPr>
            <w:tcW w:w="1440" w:type="dxa"/>
          </w:tcPr>
          <w:p w:rsidR="00BC6327" w:rsidRPr="00F41F91" w:rsidRDefault="00530903" w:rsidP="00D057C3">
            <w:pPr>
              <w:jc w:val="center"/>
              <w:rPr>
                <w:sz w:val="18"/>
              </w:rPr>
            </w:pPr>
            <w:r>
              <w:rPr>
                <w:sz w:val="18"/>
              </w:rPr>
              <w:t>17.1-17.4</w:t>
            </w:r>
          </w:p>
        </w:tc>
        <w:tc>
          <w:tcPr>
            <w:tcW w:w="900" w:type="dxa"/>
          </w:tcPr>
          <w:p w:rsidR="00BC6327" w:rsidRPr="00F41F91" w:rsidRDefault="00084F54" w:rsidP="00D057C3">
            <w:pPr>
              <w:jc w:val="center"/>
              <w:rPr>
                <w:sz w:val="18"/>
              </w:rPr>
            </w:pPr>
            <w:r>
              <w:rPr>
                <w:sz w:val="18"/>
              </w:rPr>
              <w:t>500</w:t>
            </w:r>
          </w:p>
        </w:tc>
        <w:tc>
          <w:tcPr>
            <w:tcW w:w="1080" w:type="dxa"/>
          </w:tcPr>
          <w:p w:rsidR="00BC6327" w:rsidRPr="00F41F91" w:rsidRDefault="00B203A1" w:rsidP="00D057C3">
            <w:pPr>
              <w:jc w:val="center"/>
              <w:rPr>
                <w:sz w:val="18"/>
              </w:rPr>
            </w:pPr>
            <w:r>
              <w:rPr>
                <w:sz w:val="18"/>
              </w:rPr>
              <w:t>None</w:t>
            </w:r>
          </w:p>
        </w:tc>
        <w:tc>
          <w:tcPr>
            <w:tcW w:w="2808" w:type="dxa"/>
            <w:tcBorders>
              <w:right w:val="single" w:sz="6" w:space="0" w:color="auto"/>
            </w:tcBorders>
          </w:tcPr>
          <w:p w:rsidR="00BC6327" w:rsidRPr="00F41F91" w:rsidRDefault="00084F54" w:rsidP="00D057C3">
            <w:pPr>
              <w:rPr>
                <w:sz w:val="18"/>
              </w:rPr>
            </w:pPr>
            <w:r>
              <w:rPr>
                <w:sz w:val="18"/>
              </w:rPr>
              <w:t>Runoff/leaching from natural deposits, seawater influence.</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115726" w:rsidP="00D057C3">
            <w:pPr>
              <w:ind w:left="187"/>
              <w:rPr>
                <w:sz w:val="18"/>
              </w:rPr>
            </w:pPr>
            <w:r>
              <w:rPr>
                <w:sz w:val="18"/>
              </w:rPr>
              <w:t>Specific Conductance(</w:t>
            </w:r>
            <w:proofErr w:type="spellStart"/>
            <w:r>
              <w:rPr>
                <w:sz w:val="18"/>
              </w:rPr>
              <w:t>uS</w:t>
            </w:r>
            <w:proofErr w:type="spellEnd"/>
            <w:r>
              <w:rPr>
                <w:sz w:val="18"/>
              </w:rPr>
              <w:t>/cm)</w:t>
            </w:r>
          </w:p>
        </w:tc>
        <w:tc>
          <w:tcPr>
            <w:tcW w:w="990" w:type="dxa"/>
            <w:tcBorders>
              <w:bottom w:val="single" w:sz="18" w:space="0" w:color="auto"/>
            </w:tcBorders>
          </w:tcPr>
          <w:p w:rsidR="00BC6327" w:rsidRPr="00F41F91" w:rsidRDefault="00084F54" w:rsidP="00D057C3">
            <w:pPr>
              <w:jc w:val="center"/>
              <w:rPr>
                <w:sz w:val="18"/>
              </w:rPr>
            </w:pPr>
            <w:r>
              <w:rPr>
                <w:sz w:val="18"/>
              </w:rPr>
              <w:t>2018</w:t>
            </w:r>
          </w:p>
        </w:tc>
        <w:tc>
          <w:tcPr>
            <w:tcW w:w="1350" w:type="dxa"/>
            <w:tcBorders>
              <w:bottom w:val="single" w:sz="18" w:space="0" w:color="auto"/>
              <w:right w:val="single" w:sz="6" w:space="0" w:color="auto"/>
            </w:tcBorders>
          </w:tcPr>
          <w:p w:rsidR="00BC6327" w:rsidRPr="00F41F91" w:rsidRDefault="00084F54" w:rsidP="00D057C3">
            <w:pPr>
              <w:jc w:val="center"/>
              <w:rPr>
                <w:sz w:val="18"/>
              </w:rPr>
            </w:pPr>
            <w:r>
              <w:rPr>
                <w:sz w:val="18"/>
              </w:rPr>
              <w:t>464</w:t>
            </w:r>
          </w:p>
        </w:tc>
        <w:tc>
          <w:tcPr>
            <w:tcW w:w="1440" w:type="dxa"/>
            <w:tcBorders>
              <w:left w:val="single" w:sz="6" w:space="0" w:color="auto"/>
              <w:bottom w:val="single" w:sz="18" w:space="0" w:color="auto"/>
              <w:right w:val="single" w:sz="6" w:space="0" w:color="auto"/>
            </w:tcBorders>
          </w:tcPr>
          <w:p w:rsidR="00BC6327" w:rsidRPr="00F41F91" w:rsidRDefault="00084F54" w:rsidP="00D057C3">
            <w:pPr>
              <w:jc w:val="center"/>
              <w:rPr>
                <w:sz w:val="18"/>
              </w:rPr>
            </w:pPr>
            <w:r>
              <w:rPr>
                <w:sz w:val="18"/>
              </w:rPr>
              <w:t>460-468</w:t>
            </w:r>
          </w:p>
        </w:tc>
        <w:tc>
          <w:tcPr>
            <w:tcW w:w="900" w:type="dxa"/>
            <w:tcBorders>
              <w:left w:val="single" w:sz="6" w:space="0" w:color="auto"/>
              <w:bottom w:val="single" w:sz="18" w:space="0" w:color="auto"/>
            </w:tcBorders>
          </w:tcPr>
          <w:p w:rsidR="00BC6327" w:rsidRPr="00F41F91" w:rsidRDefault="00084F54" w:rsidP="00D057C3">
            <w:pPr>
              <w:jc w:val="center"/>
              <w:rPr>
                <w:sz w:val="18"/>
              </w:rPr>
            </w:pPr>
            <w:r>
              <w:rPr>
                <w:sz w:val="18"/>
              </w:rPr>
              <w:t>1600</w:t>
            </w:r>
          </w:p>
        </w:tc>
        <w:tc>
          <w:tcPr>
            <w:tcW w:w="1080" w:type="dxa"/>
            <w:tcBorders>
              <w:bottom w:val="single" w:sz="18" w:space="0" w:color="auto"/>
            </w:tcBorders>
          </w:tcPr>
          <w:p w:rsidR="00BC6327" w:rsidRPr="00F41F91" w:rsidRDefault="00B203A1" w:rsidP="00D057C3">
            <w:pPr>
              <w:jc w:val="center"/>
              <w:rPr>
                <w:sz w:val="18"/>
              </w:rPr>
            </w:pPr>
            <w:r>
              <w:rPr>
                <w:sz w:val="18"/>
              </w:rPr>
              <w:t>None</w:t>
            </w:r>
          </w:p>
        </w:tc>
        <w:tc>
          <w:tcPr>
            <w:tcW w:w="2808" w:type="dxa"/>
            <w:tcBorders>
              <w:bottom w:val="single" w:sz="18" w:space="0" w:color="auto"/>
              <w:right w:val="single" w:sz="6" w:space="0" w:color="auto"/>
            </w:tcBorders>
          </w:tcPr>
          <w:p w:rsidR="00BC6327" w:rsidRPr="00F41F91" w:rsidRDefault="00084F54" w:rsidP="00D057C3">
            <w:pPr>
              <w:rPr>
                <w:sz w:val="18"/>
              </w:rPr>
            </w:pPr>
            <w:r>
              <w:rPr>
                <w:sz w:val="18"/>
              </w:rPr>
              <w:t>Substance that forms ions when in water, seawater influence.</w:t>
            </w:r>
          </w:p>
        </w:tc>
      </w:tr>
      <w:tr w:rsidR="00B203A1" w:rsidRPr="001F3468" w:rsidTr="002F1DD3">
        <w:trPr>
          <w:trHeight w:val="432"/>
          <w:jc w:val="center"/>
        </w:trPr>
        <w:tc>
          <w:tcPr>
            <w:tcW w:w="2268" w:type="dxa"/>
            <w:gridSpan w:val="2"/>
            <w:tcBorders>
              <w:left w:val="single" w:sz="6" w:space="0" w:color="auto"/>
              <w:bottom w:val="single" w:sz="18" w:space="0" w:color="auto"/>
            </w:tcBorders>
          </w:tcPr>
          <w:p w:rsidR="00B203A1" w:rsidRDefault="00B203A1" w:rsidP="00115726">
            <w:pPr>
              <w:ind w:left="187"/>
              <w:rPr>
                <w:sz w:val="18"/>
              </w:rPr>
            </w:pPr>
            <w:r>
              <w:rPr>
                <w:sz w:val="18"/>
              </w:rPr>
              <w:t xml:space="preserve">Sulfate, </w:t>
            </w:r>
            <w:r w:rsidR="00115726">
              <w:rPr>
                <w:sz w:val="18"/>
              </w:rPr>
              <w:t>(mg/L)</w:t>
            </w:r>
          </w:p>
        </w:tc>
        <w:tc>
          <w:tcPr>
            <w:tcW w:w="990" w:type="dxa"/>
            <w:tcBorders>
              <w:bottom w:val="single" w:sz="18" w:space="0" w:color="auto"/>
            </w:tcBorders>
          </w:tcPr>
          <w:p w:rsidR="00B203A1" w:rsidRDefault="00B203A1" w:rsidP="00D057C3">
            <w:pPr>
              <w:jc w:val="center"/>
              <w:rPr>
                <w:sz w:val="18"/>
              </w:rPr>
            </w:pPr>
            <w:r>
              <w:rPr>
                <w:sz w:val="18"/>
              </w:rPr>
              <w:t>2018</w:t>
            </w:r>
          </w:p>
        </w:tc>
        <w:tc>
          <w:tcPr>
            <w:tcW w:w="1350" w:type="dxa"/>
            <w:tcBorders>
              <w:bottom w:val="single" w:sz="18" w:space="0" w:color="auto"/>
              <w:right w:val="single" w:sz="6" w:space="0" w:color="auto"/>
            </w:tcBorders>
          </w:tcPr>
          <w:p w:rsidR="00B203A1" w:rsidRDefault="00115726" w:rsidP="00D057C3">
            <w:pPr>
              <w:jc w:val="center"/>
              <w:rPr>
                <w:sz w:val="18"/>
              </w:rPr>
            </w:pPr>
            <w:r>
              <w:rPr>
                <w:sz w:val="18"/>
              </w:rPr>
              <w:t>42-45</w:t>
            </w:r>
          </w:p>
        </w:tc>
        <w:tc>
          <w:tcPr>
            <w:tcW w:w="1440" w:type="dxa"/>
            <w:tcBorders>
              <w:left w:val="single" w:sz="6" w:space="0" w:color="auto"/>
              <w:bottom w:val="single" w:sz="18" w:space="0" w:color="auto"/>
              <w:right w:val="single" w:sz="6" w:space="0" w:color="auto"/>
            </w:tcBorders>
          </w:tcPr>
          <w:p w:rsidR="00B203A1" w:rsidRDefault="00B203A1" w:rsidP="00D057C3">
            <w:pPr>
              <w:jc w:val="center"/>
              <w:rPr>
                <w:sz w:val="18"/>
              </w:rPr>
            </w:pPr>
            <w:r>
              <w:rPr>
                <w:sz w:val="18"/>
              </w:rPr>
              <w:t>41.9-43</w:t>
            </w:r>
          </w:p>
        </w:tc>
        <w:tc>
          <w:tcPr>
            <w:tcW w:w="900" w:type="dxa"/>
            <w:tcBorders>
              <w:left w:val="single" w:sz="6" w:space="0" w:color="auto"/>
              <w:bottom w:val="single" w:sz="18" w:space="0" w:color="auto"/>
            </w:tcBorders>
          </w:tcPr>
          <w:p w:rsidR="00B203A1" w:rsidRDefault="00B203A1" w:rsidP="00D057C3">
            <w:pPr>
              <w:jc w:val="center"/>
              <w:rPr>
                <w:sz w:val="18"/>
              </w:rPr>
            </w:pPr>
            <w:r>
              <w:rPr>
                <w:sz w:val="18"/>
              </w:rPr>
              <w:t>200</w:t>
            </w:r>
          </w:p>
        </w:tc>
        <w:tc>
          <w:tcPr>
            <w:tcW w:w="1080" w:type="dxa"/>
            <w:tcBorders>
              <w:bottom w:val="single" w:sz="18" w:space="0" w:color="auto"/>
            </w:tcBorders>
          </w:tcPr>
          <w:p w:rsidR="00B203A1" w:rsidRDefault="00B203A1" w:rsidP="00D057C3">
            <w:pPr>
              <w:jc w:val="center"/>
              <w:rPr>
                <w:sz w:val="18"/>
              </w:rPr>
            </w:pPr>
            <w:r>
              <w:rPr>
                <w:sz w:val="18"/>
              </w:rPr>
              <w:t>None</w:t>
            </w:r>
          </w:p>
        </w:tc>
        <w:tc>
          <w:tcPr>
            <w:tcW w:w="2808" w:type="dxa"/>
            <w:tcBorders>
              <w:bottom w:val="single" w:sz="18" w:space="0" w:color="auto"/>
              <w:right w:val="single" w:sz="6" w:space="0" w:color="auto"/>
            </w:tcBorders>
          </w:tcPr>
          <w:p w:rsidR="00B203A1" w:rsidRDefault="00B203A1" w:rsidP="00D057C3">
            <w:pPr>
              <w:rPr>
                <w:sz w:val="18"/>
              </w:rPr>
            </w:pPr>
            <w:r>
              <w:rPr>
                <w:sz w:val="18"/>
              </w:rPr>
              <w:t>Runoff/leaching from natural deposits, industrial wastes</w:t>
            </w:r>
          </w:p>
        </w:tc>
      </w:tr>
      <w:tr w:rsidR="00B203A1" w:rsidRPr="001F3468" w:rsidTr="002F1DD3">
        <w:trPr>
          <w:trHeight w:val="432"/>
          <w:jc w:val="center"/>
        </w:trPr>
        <w:tc>
          <w:tcPr>
            <w:tcW w:w="2268" w:type="dxa"/>
            <w:gridSpan w:val="2"/>
            <w:tcBorders>
              <w:left w:val="single" w:sz="6" w:space="0" w:color="auto"/>
              <w:bottom w:val="single" w:sz="18" w:space="0" w:color="auto"/>
            </w:tcBorders>
          </w:tcPr>
          <w:p w:rsidR="00B203A1" w:rsidRDefault="00B203A1" w:rsidP="00115726">
            <w:pPr>
              <w:ind w:left="187"/>
              <w:rPr>
                <w:sz w:val="18"/>
              </w:rPr>
            </w:pPr>
            <w:r>
              <w:rPr>
                <w:sz w:val="18"/>
              </w:rPr>
              <w:t xml:space="preserve">Total Dissolved Solids, </w:t>
            </w:r>
            <w:r w:rsidR="00115726">
              <w:rPr>
                <w:sz w:val="18"/>
              </w:rPr>
              <w:t>(mg/L)</w:t>
            </w:r>
            <w:r>
              <w:rPr>
                <w:sz w:val="18"/>
              </w:rPr>
              <w:t>)</w:t>
            </w:r>
          </w:p>
        </w:tc>
        <w:tc>
          <w:tcPr>
            <w:tcW w:w="990" w:type="dxa"/>
            <w:tcBorders>
              <w:bottom w:val="single" w:sz="18" w:space="0" w:color="auto"/>
            </w:tcBorders>
          </w:tcPr>
          <w:p w:rsidR="00B203A1" w:rsidRDefault="00B203A1" w:rsidP="00D057C3">
            <w:pPr>
              <w:jc w:val="center"/>
              <w:rPr>
                <w:sz w:val="18"/>
              </w:rPr>
            </w:pPr>
            <w:r>
              <w:rPr>
                <w:sz w:val="18"/>
              </w:rPr>
              <w:t>2018</w:t>
            </w:r>
          </w:p>
        </w:tc>
        <w:tc>
          <w:tcPr>
            <w:tcW w:w="1350" w:type="dxa"/>
            <w:tcBorders>
              <w:bottom w:val="single" w:sz="18" w:space="0" w:color="auto"/>
              <w:right w:val="single" w:sz="6" w:space="0" w:color="auto"/>
            </w:tcBorders>
          </w:tcPr>
          <w:p w:rsidR="00B203A1" w:rsidRDefault="00B203A1" w:rsidP="00D057C3">
            <w:pPr>
              <w:jc w:val="center"/>
              <w:rPr>
                <w:sz w:val="18"/>
              </w:rPr>
            </w:pPr>
            <w:r>
              <w:rPr>
                <w:sz w:val="18"/>
              </w:rPr>
              <w:t>289</w:t>
            </w:r>
          </w:p>
        </w:tc>
        <w:tc>
          <w:tcPr>
            <w:tcW w:w="1440" w:type="dxa"/>
            <w:tcBorders>
              <w:left w:val="single" w:sz="6" w:space="0" w:color="auto"/>
              <w:bottom w:val="single" w:sz="18" w:space="0" w:color="auto"/>
              <w:right w:val="single" w:sz="6" w:space="0" w:color="auto"/>
            </w:tcBorders>
          </w:tcPr>
          <w:p w:rsidR="00B203A1" w:rsidRDefault="00B203A1" w:rsidP="00D057C3">
            <w:pPr>
              <w:jc w:val="center"/>
              <w:rPr>
                <w:sz w:val="18"/>
              </w:rPr>
            </w:pPr>
            <w:r>
              <w:rPr>
                <w:sz w:val="18"/>
              </w:rPr>
              <w:t>280-298</w:t>
            </w:r>
          </w:p>
        </w:tc>
        <w:tc>
          <w:tcPr>
            <w:tcW w:w="900" w:type="dxa"/>
            <w:tcBorders>
              <w:left w:val="single" w:sz="6" w:space="0" w:color="auto"/>
              <w:bottom w:val="single" w:sz="18" w:space="0" w:color="auto"/>
            </w:tcBorders>
          </w:tcPr>
          <w:p w:rsidR="00B203A1" w:rsidRDefault="00B203A1" w:rsidP="00D057C3">
            <w:pPr>
              <w:jc w:val="center"/>
              <w:rPr>
                <w:sz w:val="18"/>
              </w:rPr>
            </w:pPr>
            <w:r>
              <w:rPr>
                <w:sz w:val="18"/>
              </w:rPr>
              <w:t>1000</w:t>
            </w:r>
          </w:p>
        </w:tc>
        <w:tc>
          <w:tcPr>
            <w:tcW w:w="1080" w:type="dxa"/>
            <w:tcBorders>
              <w:bottom w:val="single" w:sz="18" w:space="0" w:color="auto"/>
            </w:tcBorders>
          </w:tcPr>
          <w:p w:rsidR="00B203A1" w:rsidRDefault="00B203A1" w:rsidP="00D057C3">
            <w:pPr>
              <w:jc w:val="center"/>
              <w:rPr>
                <w:sz w:val="18"/>
              </w:rPr>
            </w:pPr>
            <w:r>
              <w:rPr>
                <w:sz w:val="18"/>
              </w:rPr>
              <w:t>None</w:t>
            </w:r>
          </w:p>
        </w:tc>
        <w:tc>
          <w:tcPr>
            <w:tcW w:w="2808" w:type="dxa"/>
            <w:tcBorders>
              <w:bottom w:val="single" w:sz="18" w:space="0" w:color="auto"/>
              <w:right w:val="single" w:sz="6" w:space="0" w:color="auto"/>
            </w:tcBorders>
          </w:tcPr>
          <w:p w:rsidR="00B203A1" w:rsidRDefault="00B203A1" w:rsidP="00D057C3">
            <w:pPr>
              <w:rPr>
                <w:sz w:val="18"/>
              </w:rPr>
            </w:pPr>
            <w:r>
              <w:rPr>
                <w:sz w:val="18"/>
              </w:rPr>
              <w:t>Runoff/leaching from natural deposits.</w:t>
            </w:r>
          </w:p>
        </w:tc>
      </w:tr>
      <w:tr w:rsidR="00B203A1" w:rsidRPr="001F3468" w:rsidTr="002F1DD3">
        <w:trPr>
          <w:trHeight w:val="432"/>
          <w:jc w:val="center"/>
        </w:trPr>
        <w:tc>
          <w:tcPr>
            <w:tcW w:w="2268" w:type="dxa"/>
            <w:gridSpan w:val="2"/>
            <w:tcBorders>
              <w:left w:val="single" w:sz="6" w:space="0" w:color="auto"/>
              <w:bottom w:val="single" w:sz="18" w:space="0" w:color="auto"/>
            </w:tcBorders>
          </w:tcPr>
          <w:p w:rsidR="00B203A1" w:rsidRDefault="00B203A1" w:rsidP="001F6F8D">
            <w:pPr>
              <w:ind w:left="187"/>
              <w:rPr>
                <w:sz w:val="18"/>
              </w:rPr>
            </w:pPr>
            <w:r>
              <w:rPr>
                <w:sz w:val="18"/>
              </w:rPr>
              <w:t>Turbidity (</w:t>
            </w:r>
            <w:r w:rsidR="001F6F8D">
              <w:rPr>
                <w:sz w:val="18"/>
              </w:rPr>
              <w:t>NTU</w:t>
            </w:r>
            <w:r>
              <w:rPr>
                <w:sz w:val="18"/>
              </w:rPr>
              <w:t>)</w:t>
            </w:r>
          </w:p>
        </w:tc>
        <w:tc>
          <w:tcPr>
            <w:tcW w:w="990" w:type="dxa"/>
            <w:tcBorders>
              <w:bottom w:val="single" w:sz="18" w:space="0" w:color="auto"/>
            </w:tcBorders>
          </w:tcPr>
          <w:p w:rsidR="00B203A1" w:rsidRDefault="00B203A1" w:rsidP="00D057C3">
            <w:pPr>
              <w:jc w:val="center"/>
              <w:rPr>
                <w:sz w:val="18"/>
              </w:rPr>
            </w:pPr>
            <w:r>
              <w:rPr>
                <w:sz w:val="18"/>
              </w:rPr>
              <w:t>2018</w:t>
            </w:r>
          </w:p>
        </w:tc>
        <w:tc>
          <w:tcPr>
            <w:tcW w:w="1350" w:type="dxa"/>
            <w:tcBorders>
              <w:bottom w:val="single" w:sz="18" w:space="0" w:color="auto"/>
              <w:right w:val="single" w:sz="6" w:space="0" w:color="auto"/>
            </w:tcBorders>
          </w:tcPr>
          <w:p w:rsidR="00B203A1" w:rsidRDefault="00B203A1" w:rsidP="00D057C3">
            <w:pPr>
              <w:jc w:val="center"/>
              <w:rPr>
                <w:sz w:val="18"/>
              </w:rPr>
            </w:pPr>
            <w:r>
              <w:rPr>
                <w:sz w:val="18"/>
              </w:rPr>
              <w:t>0.15</w:t>
            </w:r>
          </w:p>
        </w:tc>
        <w:tc>
          <w:tcPr>
            <w:tcW w:w="1440" w:type="dxa"/>
            <w:tcBorders>
              <w:left w:val="single" w:sz="6" w:space="0" w:color="auto"/>
              <w:bottom w:val="single" w:sz="18" w:space="0" w:color="auto"/>
              <w:right w:val="single" w:sz="6" w:space="0" w:color="auto"/>
            </w:tcBorders>
          </w:tcPr>
          <w:p w:rsidR="00B203A1" w:rsidRDefault="00B203A1" w:rsidP="00D057C3">
            <w:pPr>
              <w:jc w:val="center"/>
              <w:rPr>
                <w:sz w:val="18"/>
              </w:rPr>
            </w:pPr>
            <w:r>
              <w:rPr>
                <w:sz w:val="18"/>
              </w:rPr>
              <w:t>0.1-0.2</w:t>
            </w:r>
          </w:p>
        </w:tc>
        <w:tc>
          <w:tcPr>
            <w:tcW w:w="900" w:type="dxa"/>
            <w:tcBorders>
              <w:left w:val="single" w:sz="6" w:space="0" w:color="auto"/>
              <w:bottom w:val="single" w:sz="18" w:space="0" w:color="auto"/>
            </w:tcBorders>
          </w:tcPr>
          <w:p w:rsidR="00B203A1" w:rsidRDefault="00B203A1" w:rsidP="00D057C3">
            <w:pPr>
              <w:jc w:val="center"/>
              <w:rPr>
                <w:sz w:val="18"/>
              </w:rPr>
            </w:pPr>
            <w:r>
              <w:rPr>
                <w:sz w:val="18"/>
              </w:rPr>
              <w:t>5</w:t>
            </w:r>
          </w:p>
        </w:tc>
        <w:tc>
          <w:tcPr>
            <w:tcW w:w="1080" w:type="dxa"/>
            <w:tcBorders>
              <w:bottom w:val="single" w:sz="18" w:space="0" w:color="auto"/>
            </w:tcBorders>
          </w:tcPr>
          <w:p w:rsidR="00B203A1" w:rsidRDefault="00B203A1" w:rsidP="00D057C3">
            <w:pPr>
              <w:jc w:val="center"/>
              <w:rPr>
                <w:sz w:val="18"/>
              </w:rPr>
            </w:pPr>
            <w:r>
              <w:rPr>
                <w:sz w:val="18"/>
              </w:rPr>
              <w:t>None</w:t>
            </w:r>
          </w:p>
        </w:tc>
        <w:tc>
          <w:tcPr>
            <w:tcW w:w="2808" w:type="dxa"/>
            <w:tcBorders>
              <w:bottom w:val="single" w:sz="18" w:space="0" w:color="auto"/>
              <w:right w:val="single" w:sz="6" w:space="0" w:color="auto"/>
            </w:tcBorders>
          </w:tcPr>
          <w:p w:rsidR="00B203A1" w:rsidRDefault="00B203A1" w:rsidP="00D057C3">
            <w:pPr>
              <w:rPr>
                <w:sz w:val="18"/>
              </w:rPr>
            </w:pPr>
            <w:r>
              <w:rPr>
                <w:sz w:val="18"/>
              </w:rPr>
              <w:t>Soil Runoff</w:t>
            </w: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B203A1">
        <w:trPr>
          <w:trHeight w:val="432"/>
          <w:jc w:val="center"/>
        </w:trPr>
        <w:tc>
          <w:tcPr>
            <w:tcW w:w="2268" w:type="dxa"/>
            <w:gridSpan w:val="2"/>
            <w:tcBorders>
              <w:left w:val="single" w:sz="6" w:space="0" w:color="auto"/>
              <w:right w:val="single" w:sz="6" w:space="0" w:color="auto"/>
            </w:tcBorders>
          </w:tcPr>
          <w:p w:rsidR="000C16DD" w:rsidRPr="00F41F91" w:rsidRDefault="00115726" w:rsidP="00115726">
            <w:pPr>
              <w:rPr>
                <w:sz w:val="18"/>
              </w:rPr>
            </w:pPr>
            <w:r>
              <w:rPr>
                <w:sz w:val="18"/>
              </w:rPr>
              <w:t>Bicarbonate Alkalinity</w:t>
            </w:r>
          </w:p>
        </w:tc>
        <w:tc>
          <w:tcPr>
            <w:tcW w:w="990" w:type="dxa"/>
            <w:tcBorders>
              <w:left w:val="single" w:sz="6" w:space="0" w:color="auto"/>
              <w:right w:val="single" w:sz="6" w:space="0" w:color="auto"/>
            </w:tcBorders>
          </w:tcPr>
          <w:p w:rsidR="000C16DD" w:rsidRPr="00F41F91" w:rsidRDefault="00B203A1" w:rsidP="00D057C3">
            <w:pPr>
              <w:rPr>
                <w:sz w:val="18"/>
              </w:rPr>
            </w:pPr>
            <w:r>
              <w:rPr>
                <w:sz w:val="18"/>
              </w:rPr>
              <w:t>2018</w:t>
            </w:r>
          </w:p>
        </w:tc>
        <w:tc>
          <w:tcPr>
            <w:tcW w:w="1350" w:type="dxa"/>
            <w:tcBorders>
              <w:left w:val="single" w:sz="6" w:space="0" w:color="auto"/>
              <w:right w:val="single" w:sz="6" w:space="0" w:color="auto"/>
            </w:tcBorders>
          </w:tcPr>
          <w:p w:rsidR="000C16DD" w:rsidRPr="00F41F91" w:rsidRDefault="00F67B0F" w:rsidP="00D057C3">
            <w:pPr>
              <w:rPr>
                <w:sz w:val="18"/>
              </w:rPr>
            </w:pPr>
            <w:r>
              <w:rPr>
                <w:sz w:val="18"/>
              </w:rPr>
              <w:t>189</w:t>
            </w:r>
          </w:p>
        </w:tc>
        <w:tc>
          <w:tcPr>
            <w:tcW w:w="1440" w:type="dxa"/>
            <w:tcBorders>
              <w:left w:val="single" w:sz="6" w:space="0" w:color="auto"/>
              <w:right w:val="single" w:sz="6" w:space="0" w:color="auto"/>
            </w:tcBorders>
            <w:shd w:val="clear" w:color="auto" w:fill="auto"/>
          </w:tcPr>
          <w:p w:rsidR="000C16DD" w:rsidRPr="00F41F91" w:rsidRDefault="00F67B0F" w:rsidP="00D057C3">
            <w:pPr>
              <w:rPr>
                <w:sz w:val="18"/>
              </w:rPr>
            </w:pPr>
            <w:r>
              <w:rPr>
                <w:sz w:val="18"/>
              </w:rPr>
              <w:t>184-195</w:t>
            </w:r>
          </w:p>
        </w:tc>
        <w:tc>
          <w:tcPr>
            <w:tcW w:w="1980" w:type="dxa"/>
            <w:gridSpan w:val="2"/>
            <w:tcBorders>
              <w:left w:val="single" w:sz="6" w:space="0" w:color="auto"/>
              <w:right w:val="single" w:sz="6" w:space="0" w:color="auto"/>
            </w:tcBorders>
            <w:shd w:val="clear" w:color="auto" w:fill="auto"/>
          </w:tcPr>
          <w:p w:rsidR="000C16DD" w:rsidRPr="00F41F91" w:rsidRDefault="00B203A1" w:rsidP="00D057C3">
            <w:pPr>
              <w:rPr>
                <w:sz w:val="18"/>
              </w:rPr>
            </w:pPr>
            <w:r>
              <w:rPr>
                <w:sz w:val="18"/>
              </w:rPr>
              <w:t>None</w:t>
            </w:r>
          </w:p>
        </w:tc>
        <w:tc>
          <w:tcPr>
            <w:tcW w:w="2808" w:type="dxa"/>
            <w:tcBorders>
              <w:top w:val="single" w:sz="6" w:space="0" w:color="auto"/>
              <w:left w:val="single" w:sz="6" w:space="0" w:color="auto"/>
              <w:bottom w:val="single" w:sz="6" w:space="0" w:color="auto"/>
              <w:right w:val="single" w:sz="6" w:space="0" w:color="auto"/>
            </w:tcBorders>
          </w:tcPr>
          <w:p w:rsidR="000C16DD" w:rsidRPr="00F41F91" w:rsidRDefault="00B203A1" w:rsidP="00D057C3">
            <w:pPr>
              <w:rPr>
                <w:sz w:val="18"/>
              </w:rPr>
            </w:pPr>
            <w:r>
              <w:rPr>
                <w:sz w:val="18"/>
              </w:rPr>
              <w:t>N/A</w:t>
            </w:r>
          </w:p>
        </w:tc>
      </w:tr>
      <w:tr w:rsidR="00923095" w:rsidRPr="001F3468" w:rsidTr="00923095">
        <w:trPr>
          <w:trHeight w:val="432"/>
          <w:jc w:val="center"/>
        </w:trPr>
        <w:tc>
          <w:tcPr>
            <w:tcW w:w="2268" w:type="dxa"/>
            <w:gridSpan w:val="2"/>
            <w:tcBorders>
              <w:left w:val="single" w:sz="6" w:space="0" w:color="auto"/>
              <w:right w:val="single" w:sz="6" w:space="0" w:color="auto"/>
            </w:tcBorders>
          </w:tcPr>
          <w:p w:rsidR="00923095" w:rsidRDefault="00923095" w:rsidP="00F67B0F">
            <w:pPr>
              <w:rPr>
                <w:sz w:val="18"/>
              </w:rPr>
            </w:pPr>
            <w:r>
              <w:rPr>
                <w:sz w:val="18"/>
              </w:rPr>
              <w:t>Calcium</w:t>
            </w:r>
            <w:r w:rsidR="00F67B0F">
              <w:rPr>
                <w:sz w:val="18"/>
              </w:rPr>
              <w:t xml:space="preserve"> (mg/L)</w:t>
            </w:r>
          </w:p>
        </w:tc>
        <w:tc>
          <w:tcPr>
            <w:tcW w:w="990" w:type="dxa"/>
            <w:tcBorders>
              <w:left w:val="single" w:sz="6" w:space="0" w:color="auto"/>
              <w:right w:val="single" w:sz="6" w:space="0" w:color="auto"/>
            </w:tcBorders>
          </w:tcPr>
          <w:p w:rsidR="00923095" w:rsidRDefault="00923095" w:rsidP="00D057C3">
            <w:pPr>
              <w:rPr>
                <w:sz w:val="18"/>
              </w:rPr>
            </w:pPr>
            <w:r>
              <w:rPr>
                <w:sz w:val="18"/>
              </w:rPr>
              <w:t>2018</w:t>
            </w:r>
          </w:p>
        </w:tc>
        <w:tc>
          <w:tcPr>
            <w:tcW w:w="1350" w:type="dxa"/>
            <w:tcBorders>
              <w:left w:val="single" w:sz="6" w:space="0" w:color="auto"/>
              <w:right w:val="single" w:sz="6" w:space="0" w:color="auto"/>
            </w:tcBorders>
          </w:tcPr>
          <w:p w:rsidR="00923095" w:rsidRDefault="00923095" w:rsidP="00D057C3">
            <w:pPr>
              <w:rPr>
                <w:sz w:val="18"/>
              </w:rPr>
            </w:pPr>
            <w:r>
              <w:rPr>
                <w:sz w:val="18"/>
              </w:rPr>
              <w:t>55.95</w:t>
            </w:r>
          </w:p>
        </w:tc>
        <w:tc>
          <w:tcPr>
            <w:tcW w:w="1440" w:type="dxa"/>
            <w:tcBorders>
              <w:left w:val="single" w:sz="6" w:space="0" w:color="auto"/>
              <w:right w:val="single" w:sz="6" w:space="0" w:color="auto"/>
            </w:tcBorders>
            <w:shd w:val="clear" w:color="auto" w:fill="auto"/>
          </w:tcPr>
          <w:p w:rsidR="00923095" w:rsidRDefault="00923095" w:rsidP="00D057C3">
            <w:pPr>
              <w:rPr>
                <w:sz w:val="18"/>
              </w:rPr>
            </w:pPr>
            <w:r>
              <w:rPr>
                <w:sz w:val="18"/>
              </w:rPr>
              <w:t>55.9-56</w:t>
            </w:r>
          </w:p>
        </w:tc>
        <w:tc>
          <w:tcPr>
            <w:tcW w:w="1980" w:type="dxa"/>
            <w:gridSpan w:val="2"/>
            <w:tcBorders>
              <w:left w:val="single" w:sz="6" w:space="0" w:color="auto"/>
              <w:right w:val="single" w:sz="6" w:space="0" w:color="auto"/>
            </w:tcBorders>
            <w:shd w:val="clear" w:color="auto" w:fill="auto"/>
          </w:tcPr>
          <w:p w:rsidR="00923095" w:rsidRDefault="00923095" w:rsidP="00D057C3">
            <w:pPr>
              <w:rPr>
                <w:sz w:val="18"/>
              </w:rPr>
            </w:pPr>
            <w:r>
              <w:rPr>
                <w:sz w:val="18"/>
              </w:rPr>
              <w:t>None</w:t>
            </w:r>
          </w:p>
        </w:tc>
        <w:tc>
          <w:tcPr>
            <w:tcW w:w="2808" w:type="dxa"/>
            <w:tcBorders>
              <w:top w:val="single" w:sz="6" w:space="0" w:color="auto"/>
              <w:left w:val="single" w:sz="6" w:space="0" w:color="auto"/>
              <w:bottom w:val="single" w:sz="6" w:space="0" w:color="auto"/>
              <w:right w:val="single" w:sz="6" w:space="0" w:color="auto"/>
            </w:tcBorders>
          </w:tcPr>
          <w:p w:rsidR="00923095" w:rsidRDefault="00923095" w:rsidP="00D057C3">
            <w:pPr>
              <w:rPr>
                <w:sz w:val="18"/>
              </w:rPr>
            </w:pPr>
            <w:r>
              <w:rPr>
                <w:sz w:val="18"/>
              </w:rPr>
              <w:t>N/A</w:t>
            </w:r>
          </w:p>
        </w:tc>
      </w:tr>
      <w:tr w:rsidR="00923095" w:rsidRPr="001F3468" w:rsidTr="00F67B0F">
        <w:trPr>
          <w:trHeight w:val="1128"/>
          <w:jc w:val="center"/>
        </w:trPr>
        <w:tc>
          <w:tcPr>
            <w:tcW w:w="2268" w:type="dxa"/>
            <w:gridSpan w:val="2"/>
            <w:tcBorders>
              <w:left w:val="single" w:sz="6" w:space="0" w:color="auto"/>
              <w:right w:val="single" w:sz="6" w:space="0" w:color="auto"/>
            </w:tcBorders>
          </w:tcPr>
          <w:p w:rsidR="00923095" w:rsidRDefault="00923095" w:rsidP="00F67B0F">
            <w:pPr>
              <w:rPr>
                <w:sz w:val="18"/>
              </w:rPr>
            </w:pPr>
            <w:proofErr w:type="spellStart"/>
            <w:r>
              <w:rPr>
                <w:sz w:val="18"/>
              </w:rPr>
              <w:lastRenderedPageBreak/>
              <w:t>Hexavalent</w:t>
            </w:r>
            <w:proofErr w:type="spellEnd"/>
            <w:r>
              <w:rPr>
                <w:sz w:val="18"/>
              </w:rPr>
              <w:t xml:space="preserve"> Chromium</w:t>
            </w:r>
            <w:r w:rsidR="00F67B0F">
              <w:rPr>
                <w:sz w:val="18"/>
              </w:rPr>
              <w:t>(</w:t>
            </w:r>
            <w:proofErr w:type="spellStart"/>
            <w:r w:rsidR="00F67B0F">
              <w:rPr>
                <w:sz w:val="18"/>
              </w:rPr>
              <w:t>ug</w:t>
            </w:r>
            <w:proofErr w:type="spellEnd"/>
            <w:r w:rsidR="00F67B0F">
              <w:rPr>
                <w:sz w:val="18"/>
              </w:rPr>
              <w:t>/L)</w:t>
            </w:r>
          </w:p>
        </w:tc>
        <w:tc>
          <w:tcPr>
            <w:tcW w:w="990" w:type="dxa"/>
            <w:tcBorders>
              <w:left w:val="single" w:sz="6" w:space="0" w:color="auto"/>
              <w:right w:val="single" w:sz="6" w:space="0" w:color="auto"/>
            </w:tcBorders>
          </w:tcPr>
          <w:p w:rsidR="00923095" w:rsidRDefault="00923095" w:rsidP="00D057C3">
            <w:pPr>
              <w:rPr>
                <w:sz w:val="18"/>
              </w:rPr>
            </w:pPr>
            <w:r>
              <w:rPr>
                <w:sz w:val="18"/>
              </w:rPr>
              <w:t>2018</w:t>
            </w:r>
          </w:p>
        </w:tc>
        <w:tc>
          <w:tcPr>
            <w:tcW w:w="1350" w:type="dxa"/>
            <w:tcBorders>
              <w:left w:val="single" w:sz="6" w:space="0" w:color="auto"/>
              <w:right w:val="single" w:sz="6" w:space="0" w:color="auto"/>
            </w:tcBorders>
          </w:tcPr>
          <w:p w:rsidR="00923095" w:rsidRDefault="00923095" w:rsidP="00D057C3">
            <w:pPr>
              <w:rPr>
                <w:sz w:val="18"/>
              </w:rPr>
            </w:pPr>
            <w:r>
              <w:rPr>
                <w:sz w:val="18"/>
              </w:rPr>
              <w:t>1.1</w:t>
            </w:r>
          </w:p>
        </w:tc>
        <w:tc>
          <w:tcPr>
            <w:tcW w:w="1440" w:type="dxa"/>
            <w:tcBorders>
              <w:left w:val="single" w:sz="6" w:space="0" w:color="auto"/>
              <w:right w:val="single" w:sz="6" w:space="0" w:color="auto"/>
            </w:tcBorders>
            <w:shd w:val="clear" w:color="auto" w:fill="auto"/>
          </w:tcPr>
          <w:p w:rsidR="00923095" w:rsidRDefault="00923095" w:rsidP="00D057C3">
            <w:pPr>
              <w:rPr>
                <w:sz w:val="18"/>
              </w:rPr>
            </w:pPr>
            <w:r>
              <w:rPr>
                <w:sz w:val="18"/>
              </w:rPr>
              <w:t>1.1</w:t>
            </w:r>
          </w:p>
        </w:tc>
        <w:tc>
          <w:tcPr>
            <w:tcW w:w="1980" w:type="dxa"/>
            <w:gridSpan w:val="2"/>
            <w:tcBorders>
              <w:left w:val="single" w:sz="6" w:space="0" w:color="auto"/>
              <w:right w:val="single" w:sz="6" w:space="0" w:color="auto"/>
            </w:tcBorders>
            <w:shd w:val="clear" w:color="auto" w:fill="auto"/>
          </w:tcPr>
          <w:p w:rsidR="00923095" w:rsidRDefault="00923095" w:rsidP="00D057C3">
            <w:pPr>
              <w:rPr>
                <w:sz w:val="18"/>
              </w:rPr>
            </w:pPr>
            <w:r>
              <w:rPr>
                <w:sz w:val="18"/>
              </w:rPr>
              <w:t>None</w:t>
            </w:r>
          </w:p>
        </w:tc>
        <w:tc>
          <w:tcPr>
            <w:tcW w:w="2808" w:type="dxa"/>
            <w:tcBorders>
              <w:top w:val="single" w:sz="6" w:space="0" w:color="auto"/>
              <w:left w:val="single" w:sz="6" w:space="0" w:color="auto"/>
              <w:bottom w:val="single" w:sz="6" w:space="0" w:color="auto"/>
              <w:right w:val="single" w:sz="6" w:space="0" w:color="auto"/>
            </w:tcBorders>
          </w:tcPr>
          <w:p w:rsidR="00923095" w:rsidRDefault="00923095" w:rsidP="00D057C3">
            <w:pPr>
              <w:rPr>
                <w:sz w:val="18"/>
              </w:rPr>
            </w:pPr>
            <w:r>
              <w:rPr>
                <w:sz w:val="18"/>
              </w:rPr>
              <w:t xml:space="preserve">Some people who drink water containing </w:t>
            </w:r>
            <w:proofErr w:type="spellStart"/>
            <w:r>
              <w:rPr>
                <w:sz w:val="18"/>
              </w:rPr>
              <w:t>hexavalent</w:t>
            </w:r>
            <w:proofErr w:type="spellEnd"/>
            <w:r>
              <w:rPr>
                <w:sz w:val="18"/>
              </w:rPr>
              <w:t xml:space="preserve"> chromium in excess of the MCL over many years may have an increased risk of getting cancer.</w:t>
            </w:r>
          </w:p>
        </w:tc>
      </w:tr>
      <w:tr w:rsidR="00923095" w:rsidRPr="001F3468" w:rsidTr="00923095">
        <w:trPr>
          <w:trHeight w:val="432"/>
          <w:jc w:val="center"/>
        </w:trPr>
        <w:tc>
          <w:tcPr>
            <w:tcW w:w="2268" w:type="dxa"/>
            <w:gridSpan w:val="2"/>
            <w:tcBorders>
              <w:left w:val="single" w:sz="6" w:space="0" w:color="auto"/>
              <w:right w:val="single" w:sz="6" w:space="0" w:color="auto"/>
            </w:tcBorders>
          </w:tcPr>
          <w:p w:rsidR="00923095" w:rsidRDefault="00923095" w:rsidP="00F67B0F">
            <w:pPr>
              <w:rPr>
                <w:sz w:val="18"/>
              </w:rPr>
            </w:pPr>
            <w:r>
              <w:rPr>
                <w:sz w:val="18"/>
              </w:rPr>
              <w:t>Magnesium</w:t>
            </w:r>
            <w:r w:rsidR="00F67B0F">
              <w:rPr>
                <w:sz w:val="18"/>
              </w:rPr>
              <w:t>(</w:t>
            </w:r>
            <w:r>
              <w:rPr>
                <w:sz w:val="18"/>
              </w:rPr>
              <w:t xml:space="preserve"> </w:t>
            </w:r>
            <w:r w:rsidR="00F67B0F">
              <w:rPr>
                <w:sz w:val="18"/>
              </w:rPr>
              <w:t>mg/L)</w:t>
            </w:r>
          </w:p>
        </w:tc>
        <w:tc>
          <w:tcPr>
            <w:tcW w:w="990" w:type="dxa"/>
            <w:tcBorders>
              <w:left w:val="single" w:sz="6" w:space="0" w:color="auto"/>
              <w:right w:val="single" w:sz="6" w:space="0" w:color="auto"/>
            </w:tcBorders>
          </w:tcPr>
          <w:p w:rsidR="00923095" w:rsidRDefault="00923095" w:rsidP="00D057C3">
            <w:pPr>
              <w:rPr>
                <w:sz w:val="18"/>
              </w:rPr>
            </w:pPr>
            <w:r>
              <w:rPr>
                <w:sz w:val="18"/>
              </w:rPr>
              <w:t>2018</w:t>
            </w:r>
          </w:p>
        </w:tc>
        <w:tc>
          <w:tcPr>
            <w:tcW w:w="1350" w:type="dxa"/>
            <w:tcBorders>
              <w:left w:val="single" w:sz="6" w:space="0" w:color="auto"/>
              <w:right w:val="single" w:sz="6" w:space="0" w:color="auto"/>
            </w:tcBorders>
          </w:tcPr>
          <w:p w:rsidR="00923095" w:rsidRDefault="00923095" w:rsidP="00D057C3">
            <w:pPr>
              <w:rPr>
                <w:sz w:val="18"/>
              </w:rPr>
            </w:pPr>
            <w:r>
              <w:rPr>
                <w:sz w:val="18"/>
              </w:rPr>
              <w:t>8.9</w:t>
            </w:r>
          </w:p>
        </w:tc>
        <w:tc>
          <w:tcPr>
            <w:tcW w:w="1440" w:type="dxa"/>
            <w:tcBorders>
              <w:left w:val="single" w:sz="6" w:space="0" w:color="auto"/>
              <w:right w:val="single" w:sz="6" w:space="0" w:color="auto"/>
            </w:tcBorders>
            <w:shd w:val="clear" w:color="auto" w:fill="auto"/>
          </w:tcPr>
          <w:p w:rsidR="00923095" w:rsidRDefault="00923095" w:rsidP="00D057C3">
            <w:pPr>
              <w:rPr>
                <w:sz w:val="18"/>
              </w:rPr>
            </w:pPr>
            <w:r>
              <w:rPr>
                <w:sz w:val="18"/>
              </w:rPr>
              <w:t>8.8-9</w:t>
            </w:r>
          </w:p>
        </w:tc>
        <w:tc>
          <w:tcPr>
            <w:tcW w:w="1980" w:type="dxa"/>
            <w:gridSpan w:val="2"/>
            <w:tcBorders>
              <w:left w:val="single" w:sz="6" w:space="0" w:color="auto"/>
              <w:right w:val="single" w:sz="6" w:space="0" w:color="auto"/>
            </w:tcBorders>
            <w:shd w:val="clear" w:color="auto" w:fill="auto"/>
          </w:tcPr>
          <w:p w:rsidR="00923095" w:rsidRDefault="00923095" w:rsidP="00D057C3">
            <w:pPr>
              <w:rPr>
                <w:sz w:val="18"/>
              </w:rPr>
            </w:pPr>
            <w:r>
              <w:rPr>
                <w:sz w:val="18"/>
              </w:rPr>
              <w:t>None</w:t>
            </w:r>
          </w:p>
        </w:tc>
        <w:tc>
          <w:tcPr>
            <w:tcW w:w="2808" w:type="dxa"/>
            <w:tcBorders>
              <w:top w:val="single" w:sz="6" w:space="0" w:color="auto"/>
              <w:left w:val="single" w:sz="6" w:space="0" w:color="auto"/>
              <w:bottom w:val="single" w:sz="6" w:space="0" w:color="auto"/>
              <w:right w:val="single" w:sz="6" w:space="0" w:color="auto"/>
            </w:tcBorders>
          </w:tcPr>
          <w:p w:rsidR="00923095" w:rsidRDefault="00923095" w:rsidP="00D057C3">
            <w:pPr>
              <w:rPr>
                <w:sz w:val="18"/>
              </w:rPr>
            </w:pPr>
            <w:r>
              <w:rPr>
                <w:sz w:val="18"/>
              </w:rPr>
              <w:t>N/A</w:t>
            </w:r>
          </w:p>
        </w:tc>
      </w:tr>
      <w:tr w:rsidR="00923095" w:rsidRPr="001F3468" w:rsidTr="00081D11">
        <w:trPr>
          <w:trHeight w:val="432"/>
          <w:jc w:val="center"/>
        </w:trPr>
        <w:tc>
          <w:tcPr>
            <w:tcW w:w="2268" w:type="dxa"/>
            <w:gridSpan w:val="2"/>
            <w:tcBorders>
              <w:left w:val="single" w:sz="6" w:space="0" w:color="auto"/>
              <w:right w:val="single" w:sz="6" w:space="0" w:color="auto"/>
            </w:tcBorders>
          </w:tcPr>
          <w:p w:rsidR="00923095" w:rsidRDefault="00923095" w:rsidP="00F67B0F">
            <w:pPr>
              <w:rPr>
                <w:sz w:val="18"/>
              </w:rPr>
            </w:pPr>
            <w:r>
              <w:rPr>
                <w:sz w:val="18"/>
              </w:rPr>
              <w:t>pH</w:t>
            </w:r>
          </w:p>
        </w:tc>
        <w:tc>
          <w:tcPr>
            <w:tcW w:w="990" w:type="dxa"/>
            <w:tcBorders>
              <w:left w:val="single" w:sz="6" w:space="0" w:color="auto"/>
              <w:right w:val="single" w:sz="6" w:space="0" w:color="auto"/>
            </w:tcBorders>
          </w:tcPr>
          <w:p w:rsidR="00923095" w:rsidRDefault="00923095" w:rsidP="00D057C3">
            <w:pPr>
              <w:rPr>
                <w:sz w:val="18"/>
              </w:rPr>
            </w:pPr>
            <w:r>
              <w:rPr>
                <w:sz w:val="18"/>
              </w:rPr>
              <w:t>2018</w:t>
            </w:r>
          </w:p>
        </w:tc>
        <w:tc>
          <w:tcPr>
            <w:tcW w:w="1350" w:type="dxa"/>
            <w:tcBorders>
              <w:left w:val="single" w:sz="6" w:space="0" w:color="auto"/>
              <w:right w:val="single" w:sz="6" w:space="0" w:color="auto"/>
            </w:tcBorders>
          </w:tcPr>
          <w:p w:rsidR="00923095" w:rsidRDefault="00923095" w:rsidP="00D057C3">
            <w:pPr>
              <w:rPr>
                <w:sz w:val="18"/>
              </w:rPr>
            </w:pPr>
            <w:r>
              <w:rPr>
                <w:sz w:val="18"/>
              </w:rPr>
              <w:t>7.9</w:t>
            </w:r>
          </w:p>
        </w:tc>
        <w:tc>
          <w:tcPr>
            <w:tcW w:w="1440" w:type="dxa"/>
            <w:tcBorders>
              <w:left w:val="single" w:sz="6" w:space="0" w:color="auto"/>
              <w:right w:val="single" w:sz="6" w:space="0" w:color="auto"/>
            </w:tcBorders>
            <w:shd w:val="clear" w:color="auto" w:fill="auto"/>
          </w:tcPr>
          <w:p w:rsidR="00923095" w:rsidRDefault="00923095" w:rsidP="00D057C3">
            <w:pPr>
              <w:rPr>
                <w:sz w:val="18"/>
              </w:rPr>
            </w:pPr>
            <w:r>
              <w:rPr>
                <w:sz w:val="18"/>
              </w:rPr>
              <w:t>7.9</w:t>
            </w:r>
          </w:p>
        </w:tc>
        <w:tc>
          <w:tcPr>
            <w:tcW w:w="1980" w:type="dxa"/>
            <w:gridSpan w:val="2"/>
            <w:tcBorders>
              <w:left w:val="single" w:sz="6" w:space="0" w:color="auto"/>
              <w:right w:val="single" w:sz="6" w:space="0" w:color="auto"/>
            </w:tcBorders>
            <w:shd w:val="clear" w:color="auto" w:fill="auto"/>
          </w:tcPr>
          <w:p w:rsidR="00923095" w:rsidRDefault="00081D11" w:rsidP="00D057C3">
            <w:pPr>
              <w:rPr>
                <w:sz w:val="18"/>
              </w:rPr>
            </w:pPr>
            <w:r>
              <w:rPr>
                <w:sz w:val="18"/>
              </w:rPr>
              <w:t>None</w:t>
            </w:r>
          </w:p>
        </w:tc>
        <w:tc>
          <w:tcPr>
            <w:tcW w:w="2808" w:type="dxa"/>
            <w:tcBorders>
              <w:top w:val="single" w:sz="6" w:space="0" w:color="auto"/>
              <w:left w:val="single" w:sz="6" w:space="0" w:color="auto"/>
              <w:bottom w:val="single" w:sz="6" w:space="0" w:color="auto"/>
              <w:right w:val="single" w:sz="6" w:space="0" w:color="auto"/>
            </w:tcBorders>
          </w:tcPr>
          <w:p w:rsidR="00923095" w:rsidRDefault="00081D11" w:rsidP="00D057C3">
            <w:pPr>
              <w:rPr>
                <w:sz w:val="18"/>
              </w:rPr>
            </w:pPr>
            <w:r>
              <w:rPr>
                <w:sz w:val="18"/>
              </w:rPr>
              <w:t>N/A</w:t>
            </w:r>
          </w:p>
        </w:tc>
      </w:tr>
      <w:tr w:rsidR="00081D11" w:rsidRPr="001F3468" w:rsidTr="00081D11">
        <w:trPr>
          <w:trHeight w:val="432"/>
          <w:jc w:val="center"/>
        </w:trPr>
        <w:tc>
          <w:tcPr>
            <w:tcW w:w="2268" w:type="dxa"/>
            <w:gridSpan w:val="2"/>
            <w:tcBorders>
              <w:left w:val="single" w:sz="6" w:space="0" w:color="auto"/>
              <w:right w:val="single" w:sz="6" w:space="0" w:color="auto"/>
            </w:tcBorders>
          </w:tcPr>
          <w:p w:rsidR="00081D11" w:rsidRDefault="00081D11" w:rsidP="00F67B0F">
            <w:pPr>
              <w:rPr>
                <w:sz w:val="18"/>
              </w:rPr>
            </w:pPr>
            <w:r>
              <w:rPr>
                <w:sz w:val="18"/>
              </w:rPr>
              <w:t xml:space="preserve">Potassium </w:t>
            </w:r>
            <w:r w:rsidR="00F67B0F">
              <w:rPr>
                <w:sz w:val="18"/>
              </w:rPr>
              <w:t>(mg/L</w:t>
            </w:r>
            <w:r>
              <w:rPr>
                <w:sz w:val="18"/>
              </w:rPr>
              <w:t>)</w:t>
            </w:r>
          </w:p>
        </w:tc>
        <w:tc>
          <w:tcPr>
            <w:tcW w:w="990" w:type="dxa"/>
            <w:tcBorders>
              <w:left w:val="single" w:sz="6" w:space="0" w:color="auto"/>
              <w:right w:val="single" w:sz="6" w:space="0" w:color="auto"/>
            </w:tcBorders>
          </w:tcPr>
          <w:p w:rsidR="00081D11" w:rsidRDefault="00081D11" w:rsidP="00D057C3">
            <w:pPr>
              <w:rPr>
                <w:sz w:val="18"/>
              </w:rPr>
            </w:pPr>
            <w:r>
              <w:rPr>
                <w:sz w:val="18"/>
              </w:rPr>
              <w:t>2018</w:t>
            </w:r>
          </w:p>
        </w:tc>
        <w:tc>
          <w:tcPr>
            <w:tcW w:w="1350" w:type="dxa"/>
            <w:tcBorders>
              <w:left w:val="single" w:sz="6" w:space="0" w:color="auto"/>
              <w:right w:val="single" w:sz="6" w:space="0" w:color="auto"/>
            </w:tcBorders>
          </w:tcPr>
          <w:p w:rsidR="00081D11" w:rsidRDefault="00081D11" w:rsidP="00D057C3">
            <w:pPr>
              <w:rPr>
                <w:sz w:val="18"/>
              </w:rPr>
            </w:pPr>
            <w:r>
              <w:rPr>
                <w:sz w:val="18"/>
              </w:rPr>
              <w:t>2.65</w:t>
            </w:r>
          </w:p>
        </w:tc>
        <w:tc>
          <w:tcPr>
            <w:tcW w:w="1440" w:type="dxa"/>
            <w:tcBorders>
              <w:left w:val="single" w:sz="6" w:space="0" w:color="auto"/>
              <w:right w:val="single" w:sz="6" w:space="0" w:color="auto"/>
            </w:tcBorders>
            <w:shd w:val="clear" w:color="auto" w:fill="auto"/>
          </w:tcPr>
          <w:p w:rsidR="00081D11" w:rsidRDefault="00081D11" w:rsidP="00D057C3">
            <w:pPr>
              <w:rPr>
                <w:sz w:val="18"/>
              </w:rPr>
            </w:pPr>
            <w:r>
              <w:rPr>
                <w:sz w:val="18"/>
              </w:rPr>
              <w:t>2.6-2.7</w:t>
            </w:r>
          </w:p>
        </w:tc>
        <w:tc>
          <w:tcPr>
            <w:tcW w:w="1980" w:type="dxa"/>
            <w:gridSpan w:val="2"/>
            <w:tcBorders>
              <w:left w:val="single" w:sz="6" w:space="0" w:color="auto"/>
              <w:right w:val="single" w:sz="6" w:space="0" w:color="auto"/>
            </w:tcBorders>
            <w:shd w:val="clear" w:color="auto" w:fill="auto"/>
          </w:tcPr>
          <w:p w:rsidR="00081D11" w:rsidRDefault="00081D11" w:rsidP="00D057C3">
            <w:pPr>
              <w:rPr>
                <w:sz w:val="18"/>
              </w:rPr>
            </w:pPr>
            <w:r>
              <w:rPr>
                <w:sz w:val="18"/>
              </w:rPr>
              <w:t>None</w:t>
            </w:r>
          </w:p>
        </w:tc>
        <w:tc>
          <w:tcPr>
            <w:tcW w:w="2808" w:type="dxa"/>
            <w:tcBorders>
              <w:top w:val="single" w:sz="6" w:space="0" w:color="auto"/>
              <w:left w:val="single" w:sz="6" w:space="0" w:color="auto"/>
              <w:bottom w:val="single" w:sz="6" w:space="0" w:color="auto"/>
              <w:right w:val="single" w:sz="6" w:space="0" w:color="auto"/>
            </w:tcBorders>
          </w:tcPr>
          <w:p w:rsidR="00081D11" w:rsidRDefault="00081D11" w:rsidP="00D057C3">
            <w:pPr>
              <w:rPr>
                <w:sz w:val="18"/>
              </w:rPr>
            </w:pPr>
            <w:r>
              <w:rPr>
                <w:sz w:val="18"/>
              </w:rPr>
              <w:t>N/A</w:t>
            </w:r>
          </w:p>
        </w:tc>
      </w:tr>
      <w:tr w:rsidR="00081D11" w:rsidRPr="001F3468" w:rsidTr="00081D11">
        <w:trPr>
          <w:trHeight w:val="432"/>
          <w:jc w:val="center"/>
        </w:trPr>
        <w:tc>
          <w:tcPr>
            <w:tcW w:w="2268" w:type="dxa"/>
            <w:gridSpan w:val="2"/>
            <w:tcBorders>
              <w:left w:val="single" w:sz="6" w:space="0" w:color="auto"/>
              <w:right w:val="single" w:sz="6" w:space="0" w:color="auto"/>
            </w:tcBorders>
          </w:tcPr>
          <w:p w:rsidR="00081D11" w:rsidRDefault="00081D11" w:rsidP="00F67B0F">
            <w:pPr>
              <w:rPr>
                <w:sz w:val="18"/>
              </w:rPr>
            </w:pPr>
            <w:r>
              <w:rPr>
                <w:sz w:val="18"/>
              </w:rPr>
              <w:t>Total Alkalinity (as CaC0)</w:t>
            </w:r>
          </w:p>
        </w:tc>
        <w:tc>
          <w:tcPr>
            <w:tcW w:w="990" w:type="dxa"/>
            <w:tcBorders>
              <w:left w:val="single" w:sz="6" w:space="0" w:color="auto"/>
              <w:right w:val="single" w:sz="6" w:space="0" w:color="auto"/>
            </w:tcBorders>
          </w:tcPr>
          <w:p w:rsidR="00081D11" w:rsidRDefault="00081D11" w:rsidP="00D057C3">
            <w:pPr>
              <w:rPr>
                <w:sz w:val="18"/>
              </w:rPr>
            </w:pPr>
            <w:r>
              <w:rPr>
                <w:sz w:val="18"/>
              </w:rPr>
              <w:t>2018</w:t>
            </w:r>
          </w:p>
        </w:tc>
        <w:tc>
          <w:tcPr>
            <w:tcW w:w="1350" w:type="dxa"/>
            <w:tcBorders>
              <w:left w:val="single" w:sz="6" w:space="0" w:color="auto"/>
              <w:right w:val="single" w:sz="6" w:space="0" w:color="auto"/>
            </w:tcBorders>
          </w:tcPr>
          <w:p w:rsidR="00081D11" w:rsidRDefault="00081D11" w:rsidP="00D057C3">
            <w:pPr>
              <w:rPr>
                <w:sz w:val="18"/>
              </w:rPr>
            </w:pPr>
            <w:r>
              <w:rPr>
                <w:sz w:val="18"/>
              </w:rPr>
              <w:t>172</w:t>
            </w:r>
          </w:p>
        </w:tc>
        <w:tc>
          <w:tcPr>
            <w:tcW w:w="1440" w:type="dxa"/>
            <w:tcBorders>
              <w:left w:val="single" w:sz="6" w:space="0" w:color="auto"/>
              <w:right w:val="single" w:sz="6" w:space="0" w:color="auto"/>
            </w:tcBorders>
            <w:shd w:val="clear" w:color="auto" w:fill="auto"/>
          </w:tcPr>
          <w:p w:rsidR="00081D11" w:rsidRDefault="00081D11" w:rsidP="00D057C3">
            <w:pPr>
              <w:rPr>
                <w:sz w:val="18"/>
              </w:rPr>
            </w:pPr>
            <w:r>
              <w:rPr>
                <w:sz w:val="18"/>
              </w:rPr>
              <w:t>160-184</w:t>
            </w:r>
          </w:p>
        </w:tc>
        <w:tc>
          <w:tcPr>
            <w:tcW w:w="1980" w:type="dxa"/>
            <w:gridSpan w:val="2"/>
            <w:tcBorders>
              <w:left w:val="single" w:sz="6" w:space="0" w:color="auto"/>
              <w:right w:val="single" w:sz="6" w:space="0" w:color="auto"/>
            </w:tcBorders>
            <w:shd w:val="clear" w:color="auto" w:fill="auto"/>
          </w:tcPr>
          <w:p w:rsidR="00081D11" w:rsidRDefault="00081D11" w:rsidP="00D057C3">
            <w:pPr>
              <w:rPr>
                <w:sz w:val="18"/>
              </w:rPr>
            </w:pPr>
            <w:r>
              <w:rPr>
                <w:sz w:val="18"/>
              </w:rPr>
              <w:t>None</w:t>
            </w:r>
          </w:p>
        </w:tc>
        <w:tc>
          <w:tcPr>
            <w:tcW w:w="2808" w:type="dxa"/>
            <w:tcBorders>
              <w:top w:val="single" w:sz="6" w:space="0" w:color="auto"/>
              <w:left w:val="single" w:sz="6" w:space="0" w:color="auto"/>
              <w:bottom w:val="single" w:sz="6" w:space="0" w:color="auto"/>
              <w:right w:val="single" w:sz="6" w:space="0" w:color="auto"/>
            </w:tcBorders>
          </w:tcPr>
          <w:p w:rsidR="00081D11" w:rsidRDefault="00081D11" w:rsidP="00D057C3">
            <w:pPr>
              <w:rPr>
                <w:sz w:val="18"/>
              </w:rPr>
            </w:pPr>
            <w:r>
              <w:rPr>
                <w:sz w:val="18"/>
              </w:rPr>
              <w:t>N/A</w:t>
            </w:r>
          </w:p>
        </w:tc>
      </w:tr>
      <w:tr w:rsidR="00081D11"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81D11" w:rsidRDefault="00081D11" w:rsidP="00F67B0F">
            <w:pPr>
              <w:rPr>
                <w:sz w:val="18"/>
              </w:rPr>
            </w:pPr>
            <w:r>
              <w:rPr>
                <w:sz w:val="18"/>
              </w:rPr>
              <w:t>Vanadium (</w:t>
            </w:r>
            <w:proofErr w:type="spellStart"/>
            <w:r w:rsidR="00F67B0F">
              <w:rPr>
                <w:sz w:val="18"/>
              </w:rPr>
              <w:t>ug</w:t>
            </w:r>
            <w:proofErr w:type="spellEnd"/>
            <w:r w:rsidR="00F67B0F">
              <w:rPr>
                <w:sz w:val="18"/>
              </w:rPr>
              <w:t>/L</w:t>
            </w:r>
            <w:r>
              <w:rPr>
                <w:sz w:val="18"/>
              </w:rPr>
              <w:t>)</w:t>
            </w:r>
          </w:p>
        </w:tc>
        <w:tc>
          <w:tcPr>
            <w:tcW w:w="990" w:type="dxa"/>
            <w:tcBorders>
              <w:left w:val="single" w:sz="6" w:space="0" w:color="auto"/>
              <w:bottom w:val="single" w:sz="18" w:space="0" w:color="auto"/>
              <w:right w:val="single" w:sz="6" w:space="0" w:color="auto"/>
            </w:tcBorders>
          </w:tcPr>
          <w:p w:rsidR="00081D11" w:rsidRDefault="00081D11" w:rsidP="00D057C3">
            <w:pPr>
              <w:rPr>
                <w:sz w:val="18"/>
              </w:rPr>
            </w:pPr>
            <w:r>
              <w:rPr>
                <w:sz w:val="18"/>
              </w:rPr>
              <w:t>2018</w:t>
            </w:r>
          </w:p>
        </w:tc>
        <w:tc>
          <w:tcPr>
            <w:tcW w:w="1350" w:type="dxa"/>
            <w:tcBorders>
              <w:left w:val="single" w:sz="6" w:space="0" w:color="auto"/>
              <w:bottom w:val="single" w:sz="18" w:space="0" w:color="auto"/>
              <w:right w:val="single" w:sz="6" w:space="0" w:color="auto"/>
            </w:tcBorders>
          </w:tcPr>
          <w:p w:rsidR="00081D11" w:rsidRDefault="00081D11" w:rsidP="00D057C3">
            <w:pPr>
              <w:rPr>
                <w:sz w:val="18"/>
              </w:rPr>
            </w:pPr>
            <w:r>
              <w:rPr>
                <w:sz w:val="18"/>
              </w:rPr>
              <w:t>1.6</w:t>
            </w:r>
          </w:p>
        </w:tc>
        <w:tc>
          <w:tcPr>
            <w:tcW w:w="1440" w:type="dxa"/>
            <w:tcBorders>
              <w:left w:val="single" w:sz="6" w:space="0" w:color="auto"/>
              <w:bottom w:val="single" w:sz="18" w:space="0" w:color="auto"/>
              <w:right w:val="single" w:sz="6" w:space="0" w:color="auto"/>
            </w:tcBorders>
            <w:shd w:val="clear" w:color="auto" w:fill="auto"/>
          </w:tcPr>
          <w:p w:rsidR="00081D11" w:rsidRDefault="00081D11" w:rsidP="00D057C3">
            <w:pPr>
              <w:rPr>
                <w:sz w:val="18"/>
              </w:rPr>
            </w:pPr>
            <w:r>
              <w:rPr>
                <w:sz w:val="18"/>
              </w:rPr>
              <w:t>ND-3.2</w:t>
            </w:r>
          </w:p>
        </w:tc>
        <w:tc>
          <w:tcPr>
            <w:tcW w:w="1980" w:type="dxa"/>
            <w:gridSpan w:val="2"/>
            <w:tcBorders>
              <w:left w:val="single" w:sz="6" w:space="0" w:color="auto"/>
              <w:bottom w:val="single" w:sz="18" w:space="0" w:color="auto"/>
              <w:right w:val="single" w:sz="6" w:space="0" w:color="auto"/>
            </w:tcBorders>
            <w:shd w:val="clear" w:color="auto" w:fill="auto"/>
          </w:tcPr>
          <w:p w:rsidR="00081D11" w:rsidRDefault="006E55E8" w:rsidP="00D057C3">
            <w:pPr>
              <w:rPr>
                <w:sz w:val="18"/>
              </w:rPr>
            </w:pPr>
            <w:r>
              <w:rPr>
                <w:sz w:val="18"/>
              </w:rPr>
              <w:t>50</w:t>
            </w:r>
          </w:p>
        </w:tc>
        <w:tc>
          <w:tcPr>
            <w:tcW w:w="2808" w:type="dxa"/>
            <w:tcBorders>
              <w:top w:val="single" w:sz="6" w:space="0" w:color="auto"/>
              <w:left w:val="single" w:sz="6" w:space="0" w:color="auto"/>
              <w:bottom w:val="single" w:sz="18" w:space="0" w:color="auto"/>
              <w:right w:val="single" w:sz="6" w:space="0" w:color="auto"/>
            </w:tcBorders>
          </w:tcPr>
          <w:p w:rsidR="00081D11" w:rsidRDefault="00081D11" w:rsidP="00D057C3">
            <w:pPr>
              <w:rPr>
                <w:sz w:val="18"/>
              </w:rPr>
            </w:pPr>
            <w:r>
              <w:rPr>
                <w:sz w:val="18"/>
              </w:rPr>
              <w:t>N/A</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F67B0F">
        <w:rPr>
          <w:rFonts w:ascii="Times New Roman" w:hAnsi="Times New Roman"/>
          <w:b/>
          <w:i/>
          <w:u w:val="single"/>
        </w:rPr>
        <w:t>Midway City Mutual Water Co.</w:t>
      </w:r>
      <w:r w:rsidRPr="001F3468">
        <w:rPr>
          <w:rFonts w:ascii="Times New Roman" w:hAnsi="Times New Roman"/>
          <w:u w:val="single"/>
        </w:rPr>
        <w:t>]</w:t>
      </w:r>
      <w:r w:rsidRPr="001F3468">
        <w:rPr>
          <w:rFonts w:ascii="Times New Roman" w:hAnsi="Times New Roman"/>
        </w:rPr>
        <w:t xml:space="preserve"> </w:t>
      </w:r>
      <w:proofErr w:type="gramStart"/>
      <w:r w:rsidRPr="001F3468">
        <w:rPr>
          <w:rFonts w:ascii="Times New Roman" w:hAnsi="Times New Roman"/>
        </w:rPr>
        <w:t>is</w:t>
      </w:r>
      <w:proofErr w:type="gramEnd"/>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081D11"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Default="00181F3E" w:rsidP="00F75012">
            <w:pPr>
              <w:spacing w:before="20" w:after="20"/>
              <w:jc w:val="center"/>
              <w:rPr>
                <w:sz w:val="18"/>
              </w:rPr>
            </w:pPr>
            <w:r w:rsidRPr="00F41F91">
              <w:rPr>
                <w:sz w:val="18"/>
              </w:rPr>
              <w:t>(In the year)</w:t>
            </w:r>
          </w:p>
          <w:p w:rsidR="00081D11" w:rsidRPr="00F41F91" w:rsidRDefault="00081D11" w:rsidP="00F75012">
            <w:pPr>
              <w:spacing w:before="20" w:after="20"/>
              <w:jc w:val="center"/>
              <w:rPr>
                <w:sz w:val="18"/>
              </w:rPr>
            </w:pPr>
            <w:r>
              <w:rPr>
                <w:sz w:val="18"/>
              </w:rPr>
              <w:t>0</w:t>
            </w:r>
          </w:p>
        </w:tc>
        <w:tc>
          <w:tcPr>
            <w:tcW w:w="1350" w:type="dxa"/>
            <w:tcBorders>
              <w:top w:val="nil"/>
            </w:tcBorders>
          </w:tcPr>
          <w:p w:rsidR="00181F3E" w:rsidRPr="00F41F91" w:rsidRDefault="00081D11" w:rsidP="00F75012">
            <w:pPr>
              <w:spacing w:before="20" w:after="20"/>
              <w:jc w:val="center"/>
              <w:rPr>
                <w:sz w:val="18"/>
              </w:rPr>
            </w:pPr>
            <w:r>
              <w:rPr>
                <w:sz w:val="18"/>
              </w:rPr>
              <w:t>N/A</w:t>
            </w: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Default="00181F3E" w:rsidP="00F75012">
            <w:pPr>
              <w:spacing w:before="20" w:after="20"/>
              <w:jc w:val="center"/>
              <w:rPr>
                <w:sz w:val="18"/>
              </w:rPr>
            </w:pPr>
            <w:r w:rsidRPr="00F41F91">
              <w:rPr>
                <w:sz w:val="18"/>
              </w:rPr>
              <w:t>(In the year)</w:t>
            </w:r>
          </w:p>
          <w:p w:rsidR="00081D11" w:rsidRPr="00F41F91" w:rsidRDefault="00081D11" w:rsidP="00F75012">
            <w:pPr>
              <w:spacing w:before="20" w:after="20"/>
              <w:jc w:val="center"/>
              <w:rPr>
                <w:sz w:val="18"/>
              </w:rPr>
            </w:pPr>
            <w:r>
              <w:rPr>
                <w:sz w:val="18"/>
              </w:rPr>
              <w:t>0</w:t>
            </w:r>
          </w:p>
        </w:tc>
        <w:tc>
          <w:tcPr>
            <w:tcW w:w="1350" w:type="dxa"/>
          </w:tcPr>
          <w:p w:rsidR="00181F3E" w:rsidRPr="00F41F91" w:rsidRDefault="00081D11" w:rsidP="00F75012">
            <w:pPr>
              <w:spacing w:before="20" w:after="20"/>
              <w:jc w:val="center"/>
              <w:rPr>
                <w:sz w:val="18"/>
              </w:rPr>
            </w:pPr>
            <w:r>
              <w:rPr>
                <w:sz w:val="18"/>
              </w:rPr>
              <w:t>N/A</w:t>
            </w: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Default="00181F3E" w:rsidP="00F75012">
            <w:pPr>
              <w:spacing w:before="20" w:after="20"/>
              <w:jc w:val="center"/>
              <w:rPr>
                <w:sz w:val="18"/>
              </w:rPr>
            </w:pPr>
            <w:r w:rsidRPr="00F41F91">
              <w:rPr>
                <w:sz w:val="18"/>
              </w:rPr>
              <w:t>(In the year)</w:t>
            </w:r>
          </w:p>
          <w:p w:rsidR="00081D11" w:rsidRPr="00F41F91" w:rsidRDefault="00081D11" w:rsidP="00F75012">
            <w:pPr>
              <w:spacing w:before="20" w:after="20"/>
              <w:jc w:val="center"/>
              <w:rPr>
                <w:sz w:val="18"/>
              </w:rPr>
            </w:pPr>
            <w:r>
              <w:rPr>
                <w:sz w:val="18"/>
              </w:rPr>
              <w:t>0</w:t>
            </w:r>
          </w:p>
        </w:tc>
        <w:tc>
          <w:tcPr>
            <w:tcW w:w="1350" w:type="dxa"/>
            <w:tcBorders>
              <w:bottom w:val="single" w:sz="18" w:space="0" w:color="auto"/>
            </w:tcBorders>
          </w:tcPr>
          <w:p w:rsidR="00181F3E" w:rsidRPr="00F41F91" w:rsidRDefault="00081D11" w:rsidP="00F75012">
            <w:pPr>
              <w:spacing w:before="20" w:after="20"/>
              <w:jc w:val="center"/>
              <w:rPr>
                <w:sz w:val="18"/>
              </w:rPr>
            </w:pPr>
            <w:r>
              <w:rPr>
                <w:sz w:val="18"/>
              </w:rPr>
              <w:t>N/A</w:t>
            </w: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081D11" w:rsidP="00CC2F86">
            <w:pPr>
              <w:pStyle w:val="BodyText"/>
              <w:spacing w:before="0"/>
              <w:jc w:val="left"/>
              <w:rPr>
                <w:rFonts w:ascii="Times New Roman" w:hAnsi="Times New Roman"/>
              </w:rPr>
            </w:pPr>
            <w:r>
              <w:rPr>
                <w:rFonts w:ascii="Times New Roman" w:hAnsi="Times New Roman"/>
              </w:rPr>
              <w:t>N/A</w:t>
            </w: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081D11" w:rsidP="00CC2F86">
            <w:pPr>
              <w:pStyle w:val="BodyText"/>
              <w:spacing w:before="0"/>
              <w:jc w:val="left"/>
              <w:rPr>
                <w:rFonts w:ascii="Times New Roman" w:hAnsi="Times New Roman"/>
              </w:rPr>
            </w:pPr>
            <w:r>
              <w:rPr>
                <w:rFonts w:ascii="Times New Roman" w:hAnsi="Times New Roman"/>
              </w:rPr>
              <w:t>N/A</w:t>
            </w: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081D11"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lastRenderedPageBreak/>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081D11"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lastRenderedPageBreak/>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081D11" w:rsidP="00D924EC">
            <w:pPr>
              <w:pStyle w:val="BodyText"/>
              <w:spacing w:before="0"/>
              <w:jc w:val="left"/>
              <w:rPr>
                <w:rFonts w:ascii="Times New Roman" w:hAnsi="Times New Roman"/>
              </w:rPr>
            </w:pPr>
            <w:r>
              <w:rPr>
                <w:rFonts w:ascii="Times New Roman" w:hAnsi="Times New Roman"/>
              </w:rPr>
              <w:t>N/A</w:t>
            </w: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081D11" w:rsidP="00D924EC">
            <w:pPr>
              <w:pStyle w:val="BodyText"/>
              <w:spacing w:before="0"/>
              <w:jc w:val="left"/>
              <w:rPr>
                <w:rFonts w:ascii="Times New Roman" w:hAnsi="Times New Roman"/>
              </w:rPr>
            </w:pPr>
            <w:r>
              <w:rPr>
                <w:rFonts w:ascii="Times New Roman" w:hAnsi="Times New Roman"/>
              </w:rPr>
              <w:t>N/A</w:t>
            </w: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337" w:rsidRDefault="00855337">
      <w:r>
        <w:separator/>
      </w:r>
    </w:p>
  </w:endnote>
  <w:endnote w:type="continuationSeparator" w:id="0">
    <w:p w:rsidR="00855337" w:rsidRDefault="008553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337" w:rsidRDefault="00855337">
      <w:r>
        <w:separator/>
      </w:r>
    </w:p>
  </w:footnote>
  <w:footnote w:type="continuationSeparator" w:id="0">
    <w:p w:rsidR="00855337" w:rsidRDefault="00855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8722B3">
      <w:rPr>
        <w:rStyle w:val="PageNumber"/>
        <w:i/>
        <w:iCs/>
        <w:u w:val="single"/>
      </w:rPr>
      <w:fldChar w:fldCharType="begin"/>
    </w:r>
    <w:r>
      <w:rPr>
        <w:rStyle w:val="PageNumber"/>
        <w:i/>
        <w:iCs/>
        <w:u w:val="single"/>
      </w:rPr>
      <w:instrText xml:space="preserve"> PAGE </w:instrText>
    </w:r>
    <w:r w:rsidR="008722B3">
      <w:rPr>
        <w:rStyle w:val="PageNumber"/>
        <w:i/>
        <w:iCs/>
        <w:u w:val="single"/>
      </w:rPr>
      <w:fldChar w:fldCharType="separate"/>
    </w:r>
    <w:r w:rsidR="006E55E8">
      <w:rPr>
        <w:rStyle w:val="PageNumber"/>
        <w:i/>
        <w:iCs/>
        <w:noProof/>
        <w:u w:val="single"/>
      </w:rPr>
      <w:t>4</w:t>
    </w:r>
    <w:r w:rsidR="008722B3">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8722B3" w:rsidRPr="00246D6E">
      <w:rPr>
        <w:rStyle w:val="PageNumber"/>
        <w:i/>
        <w:u w:val="single"/>
      </w:rPr>
      <w:fldChar w:fldCharType="begin"/>
    </w:r>
    <w:r w:rsidRPr="00246D6E">
      <w:rPr>
        <w:rStyle w:val="PageNumber"/>
        <w:i/>
        <w:u w:val="single"/>
      </w:rPr>
      <w:instrText xml:space="preserve"> NUMPAGES </w:instrText>
    </w:r>
    <w:r w:rsidR="008722B3" w:rsidRPr="00246D6E">
      <w:rPr>
        <w:rStyle w:val="PageNumber"/>
        <w:i/>
        <w:u w:val="single"/>
      </w:rPr>
      <w:fldChar w:fldCharType="separate"/>
    </w:r>
    <w:r w:rsidR="006E55E8">
      <w:rPr>
        <w:rStyle w:val="PageNumber"/>
        <w:i/>
        <w:noProof/>
        <w:u w:val="single"/>
      </w:rPr>
      <w:t>7</w:t>
    </w:r>
    <w:r w:rsidR="008722B3"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3490"/>
  </w:hdrShapeDefaults>
  <w:footnotePr>
    <w:footnote w:id="-1"/>
    <w:footnote w:id="0"/>
  </w:footnotePr>
  <w:endnotePr>
    <w:endnote w:id="-1"/>
    <w:endnote w:id="0"/>
  </w:endnotePr>
  <w:compat>
    <w:doNotUseHTMLParagraphAutoSpacing/>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1D11"/>
    <w:rsid w:val="00084F54"/>
    <w:rsid w:val="00085A69"/>
    <w:rsid w:val="000943DA"/>
    <w:rsid w:val="00094751"/>
    <w:rsid w:val="000A08B0"/>
    <w:rsid w:val="000A0BCF"/>
    <w:rsid w:val="000B01EA"/>
    <w:rsid w:val="000B13CB"/>
    <w:rsid w:val="000B60F2"/>
    <w:rsid w:val="000B74BB"/>
    <w:rsid w:val="000C116D"/>
    <w:rsid w:val="000C16DD"/>
    <w:rsid w:val="000C1A52"/>
    <w:rsid w:val="000C7E49"/>
    <w:rsid w:val="000D2943"/>
    <w:rsid w:val="000D4AC7"/>
    <w:rsid w:val="000F3C1E"/>
    <w:rsid w:val="000F6367"/>
    <w:rsid w:val="00100750"/>
    <w:rsid w:val="00101107"/>
    <w:rsid w:val="001151D3"/>
    <w:rsid w:val="00115726"/>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6F8D"/>
    <w:rsid w:val="00200ED0"/>
    <w:rsid w:val="002010C1"/>
    <w:rsid w:val="00214D2C"/>
    <w:rsid w:val="002166FF"/>
    <w:rsid w:val="00220240"/>
    <w:rsid w:val="00226E0C"/>
    <w:rsid w:val="00231E89"/>
    <w:rsid w:val="0023302C"/>
    <w:rsid w:val="00243361"/>
    <w:rsid w:val="002436C8"/>
    <w:rsid w:val="00246D6E"/>
    <w:rsid w:val="00252B84"/>
    <w:rsid w:val="0025510E"/>
    <w:rsid w:val="00256496"/>
    <w:rsid w:val="00264941"/>
    <w:rsid w:val="00273001"/>
    <w:rsid w:val="002856B8"/>
    <w:rsid w:val="00294205"/>
    <w:rsid w:val="002A20BB"/>
    <w:rsid w:val="002A3636"/>
    <w:rsid w:val="002A5C9F"/>
    <w:rsid w:val="002A746D"/>
    <w:rsid w:val="002A7494"/>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19EA"/>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9752D"/>
    <w:rsid w:val="004A05D8"/>
    <w:rsid w:val="004A07B2"/>
    <w:rsid w:val="004A1ABC"/>
    <w:rsid w:val="004A2077"/>
    <w:rsid w:val="004B2530"/>
    <w:rsid w:val="004B7187"/>
    <w:rsid w:val="004C5E5E"/>
    <w:rsid w:val="004D509C"/>
    <w:rsid w:val="004F3C5B"/>
    <w:rsid w:val="004F67E6"/>
    <w:rsid w:val="00501116"/>
    <w:rsid w:val="00501B52"/>
    <w:rsid w:val="005065B7"/>
    <w:rsid w:val="00514FDA"/>
    <w:rsid w:val="00530903"/>
    <w:rsid w:val="00534BB7"/>
    <w:rsid w:val="00535F64"/>
    <w:rsid w:val="00535F8B"/>
    <w:rsid w:val="00537BEA"/>
    <w:rsid w:val="0054057D"/>
    <w:rsid w:val="00546A68"/>
    <w:rsid w:val="00546FDB"/>
    <w:rsid w:val="00552D92"/>
    <w:rsid w:val="005540D9"/>
    <w:rsid w:val="0055419E"/>
    <w:rsid w:val="0056039D"/>
    <w:rsid w:val="00572716"/>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15DED"/>
    <w:rsid w:val="00623849"/>
    <w:rsid w:val="00630AE6"/>
    <w:rsid w:val="00633A17"/>
    <w:rsid w:val="00640676"/>
    <w:rsid w:val="0064205A"/>
    <w:rsid w:val="00643C66"/>
    <w:rsid w:val="00652F8C"/>
    <w:rsid w:val="006537F6"/>
    <w:rsid w:val="00661A9A"/>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55E8"/>
    <w:rsid w:val="007003D1"/>
    <w:rsid w:val="007017A9"/>
    <w:rsid w:val="0071047D"/>
    <w:rsid w:val="00710939"/>
    <w:rsid w:val="0071576E"/>
    <w:rsid w:val="007159B0"/>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04D0"/>
    <w:rsid w:val="00814AAE"/>
    <w:rsid w:val="00816622"/>
    <w:rsid w:val="008222DE"/>
    <w:rsid w:val="0082242B"/>
    <w:rsid w:val="008225EA"/>
    <w:rsid w:val="00824962"/>
    <w:rsid w:val="008272D0"/>
    <w:rsid w:val="00831585"/>
    <w:rsid w:val="00832E7C"/>
    <w:rsid w:val="00836B2C"/>
    <w:rsid w:val="00840A29"/>
    <w:rsid w:val="00855337"/>
    <w:rsid w:val="00857337"/>
    <w:rsid w:val="00860711"/>
    <w:rsid w:val="008642CC"/>
    <w:rsid w:val="008722B3"/>
    <w:rsid w:val="00881DB7"/>
    <w:rsid w:val="00883433"/>
    <w:rsid w:val="00885381"/>
    <w:rsid w:val="00895240"/>
    <w:rsid w:val="00896E02"/>
    <w:rsid w:val="008A0965"/>
    <w:rsid w:val="008A2D78"/>
    <w:rsid w:val="008A5B6C"/>
    <w:rsid w:val="008A64D8"/>
    <w:rsid w:val="008A7D27"/>
    <w:rsid w:val="008B01C6"/>
    <w:rsid w:val="008C0889"/>
    <w:rsid w:val="008C42F2"/>
    <w:rsid w:val="008C791A"/>
    <w:rsid w:val="008D12A8"/>
    <w:rsid w:val="008D6F4A"/>
    <w:rsid w:val="008E4080"/>
    <w:rsid w:val="008E4834"/>
    <w:rsid w:val="008E4C3F"/>
    <w:rsid w:val="008F7660"/>
    <w:rsid w:val="00900CB8"/>
    <w:rsid w:val="00901274"/>
    <w:rsid w:val="00901C69"/>
    <w:rsid w:val="0090402E"/>
    <w:rsid w:val="00904288"/>
    <w:rsid w:val="00911A33"/>
    <w:rsid w:val="00915867"/>
    <w:rsid w:val="009160C7"/>
    <w:rsid w:val="00921C44"/>
    <w:rsid w:val="00923095"/>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960DB"/>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2CA"/>
    <w:rsid w:val="00A1682E"/>
    <w:rsid w:val="00A2019F"/>
    <w:rsid w:val="00A24839"/>
    <w:rsid w:val="00A259A6"/>
    <w:rsid w:val="00A373F1"/>
    <w:rsid w:val="00A44246"/>
    <w:rsid w:val="00A72ADF"/>
    <w:rsid w:val="00A93A21"/>
    <w:rsid w:val="00A94D32"/>
    <w:rsid w:val="00A9766F"/>
    <w:rsid w:val="00AB01B0"/>
    <w:rsid w:val="00AB5E87"/>
    <w:rsid w:val="00AC41BE"/>
    <w:rsid w:val="00AC6D1E"/>
    <w:rsid w:val="00AD4876"/>
    <w:rsid w:val="00AF0445"/>
    <w:rsid w:val="00AF2E38"/>
    <w:rsid w:val="00AF63F8"/>
    <w:rsid w:val="00B0620C"/>
    <w:rsid w:val="00B1666D"/>
    <w:rsid w:val="00B203A1"/>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FB3"/>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181"/>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B0F"/>
    <w:rsid w:val="00F67D55"/>
    <w:rsid w:val="00F75012"/>
    <w:rsid w:val="00F75418"/>
    <w:rsid w:val="00F82FE4"/>
    <w:rsid w:val="00F87E2C"/>
    <w:rsid w:val="00F91354"/>
    <w:rsid w:val="00F925AF"/>
    <w:rsid w:val="00F943FC"/>
    <w:rsid w:val="00FB67EC"/>
    <w:rsid w:val="00FC01B5"/>
    <w:rsid w:val="00FC34F6"/>
    <w:rsid w:val="00FD4B98"/>
    <w:rsid w:val="00FD6D89"/>
    <w:rsid w:val="00FF0C1D"/>
    <w:rsid w:val="00FF513F"/>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02E"/>
  </w:style>
  <w:style w:type="paragraph" w:styleId="Heading1">
    <w:name w:val="heading 1"/>
    <w:basedOn w:val="Normal"/>
    <w:next w:val="Normal"/>
    <w:qFormat/>
    <w:rsid w:val="0090402E"/>
    <w:pPr>
      <w:keepNext/>
      <w:spacing w:before="120"/>
      <w:jc w:val="center"/>
      <w:outlineLvl w:val="0"/>
    </w:pPr>
    <w:rPr>
      <w:b/>
      <w:sz w:val="22"/>
      <w:u w:val="single"/>
    </w:rPr>
  </w:style>
  <w:style w:type="paragraph" w:styleId="Heading2">
    <w:name w:val="heading 2"/>
    <w:basedOn w:val="Normal"/>
    <w:next w:val="Normal"/>
    <w:qFormat/>
    <w:rsid w:val="0090402E"/>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90402E"/>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90402E"/>
    <w:pPr>
      <w:keepNext/>
      <w:ind w:left="-18"/>
      <w:jc w:val="center"/>
      <w:outlineLvl w:val="3"/>
    </w:pPr>
    <w:rPr>
      <w:rFonts w:ascii="Footlight MT Light" w:hAnsi="Footlight MT Light"/>
      <w:b/>
    </w:rPr>
  </w:style>
  <w:style w:type="paragraph" w:styleId="Heading5">
    <w:name w:val="heading 5"/>
    <w:basedOn w:val="Normal"/>
    <w:next w:val="Normal"/>
    <w:qFormat/>
    <w:rsid w:val="0090402E"/>
    <w:pPr>
      <w:keepNext/>
      <w:jc w:val="center"/>
      <w:outlineLvl w:val="4"/>
    </w:pPr>
    <w:rPr>
      <w:rFonts w:ascii="Footlight MT Light" w:hAnsi="Footlight MT Light"/>
      <w:b/>
      <w:sz w:val="22"/>
    </w:rPr>
  </w:style>
  <w:style w:type="paragraph" w:styleId="Heading6">
    <w:name w:val="heading 6"/>
    <w:basedOn w:val="Normal"/>
    <w:next w:val="Normal"/>
    <w:qFormat/>
    <w:rsid w:val="0090402E"/>
    <w:pPr>
      <w:keepNext/>
      <w:jc w:val="right"/>
      <w:outlineLvl w:val="5"/>
    </w:pPr>
    <w:rPr>
      <w:rFonts w:ascii="Footlight MT Light" w:hAnsi="Footlight MT Light"/>
      <w:sz w:val="24"/>
    </w:rPr>
  </w:style>
  <w:style w:type="paragraph" w:styleId="Heading7">
    <w:name w:val="heading 7"/>
    <w:basedOn w:val="Normal"/>
    <w:next w:val="Normal"/>
    <w:qFormat/>
    <w:rsid w:val="0090402E"/>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90402E"/>
    <w:pPr>
      <w:keepNext/>
      <w:spacing w:line="200" w:lineRule="exact"/>
      <w:outlineLvl w:val="7"/>
    </w:pPr>
    <w:rPr>
      <w:rFonts w:ascii="Comic Sans MS" w:hAnsi="Comic Sans MS"/>
      <w:b/>
      <w:bCs/>
      <w:sz w:val="18"/>
    </w:rPr>
  </w:style>
  <w:style w:type="paragraph" w:styleId="Heading9">
    <w:name w:val="heading 9"/>
    <w:basedOn w:val="Normal"/>
    <w:next w:val="Normal"/>
    <w:qFormat/>
    <w:rsid w:val="0090402E"/>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402E"/>
    <w:pPr>
      <w:tabs>
        <w:tab w:val="center" w:pos="4320"/>
        <w:tab w:val="right" w:pos="8640"/>
      </w:tabs>
    </w:pPr>
  </w:style>
  <w:style w:type="paragraph" w:styleId="Footer">
    <w:name w:val="footer"/>
    <w:basedOn w:val="Normal"/>
    <w:rsid w:val="0090402E"/>
    <w:pPr>
      <w:tabs>
        <w:tab w:val="center" w:pos="4320"/>
        <w:tab w:val="right" w:pos="8640"/>
      </w:tabs>
    </w:pPr>
  </w:style>
  <w:style w:type="character" w:styleId="PageNumber">
    <w:name w:val="page number"/>
    <w:basedOn w:val="DefaultParagraphFont"/>
    <w:rsid w:val="0090402E"/>
  </w:style>
  <w:style w:type="paragraph" w:styleId="Caption">
    <w:name w:val="caption"/>
    <w:basedOn w:val="Normal"/>
    <w:next w:val="Normal"/>
    <w:qFormat/>
    <w:rsid w:val="0090402E"/>
    <w:pPr>
      <w:spacing w:before="120"/>
      <w:jc w:val="center"/>
    </w:pPr>
    <w:rPr>
      <w:b/>
      <w:sz w:val="22"/>
      <w:u w:val="single"/>
    </w:rPr>
  </w:style>
  <w:style w:type="paragraph" w:styleId="Title">
    <w:name w:val="Title"/>
    <w:basedOn w:val="Normal"/>
    <w:qFormat/>
    <w:rsid w:val="0090402E"/>
    <w:pPr>
      <w:spacing w:after="120"/>
      <w:jc w:val="center"/>
    </w:pPr>
    <w:rPr>
      <w:b/>
      <w:u w:val="single"/>
    </w:rPr>
  </w:style>
  <w:style w:type="paragraph" w:styleId="BodyText">
    <w:name w:val="Body Text"/>
    <w:basedOn w:val="Normal"/>
    <w:rsid w:val="0090402E"/>
    <w:pPr>
      <w:spacing w:before="120"/>
      <w:jc w:val="both"/>
    </w:pPr>
    <w:rPr>
      <w:rFonts w:ascii="Footlight MT Light" w:hAnsi="Footlight MT Light"/>
      <w:sz w:val="22"/>
    </w:rPr>
  </w:style>
  <w:style w:type="paragraph" w:styleId="BodyText2">
    <w:name w:val="Body Text 2"/>
    <w:basedOn w:val="Normal"/>
    <w:rsid w:val="0090402E"/>
    <w:pPr>
      <w:spacing w:after="120"/>
    </w:pPr>
    <w:rPr>
      <w:rFonts w:ascii="Footlight MT Light" w:hAnsi="Footlight MT Light"/>
      <w:sz w:val="22"/>
    </w:rPr>
  </w:style>
  <w:style w:type="paragraph" w:styleId="BodyText3">
    <w:name w:val="Body Text 3"/>
    <w:basedOn w:val="Normal"/>
    <w:rsid w:val="0090402E"/>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9040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90402E"/>
    <w:pPr>
      <w:ind w:firstLine="720"/>
    </w:pPr>
    <w:rPr>
      <w:snapToGrid w:val="0"/>
      <w:u w:val="single"/>
    </w:rPr>
  </w:style>
  <w:style w:type="paragraph" w:styleId="BodyTextIndent3">
    <w:name w:val="Body Text Indent 3"/>
    <w:basedOn w:val="Normal"/>
    <w:rsid w:val="0090402E"/>
    <w:pPr>
      <w:ind w:left="360" w:hanging="360"/>
    </w:pPr>
    <w:rPr>
      <w:snapToGrid w:val="0"/>
      <w:u w:val="single"/>
    </w:rPr>
  </w:style>
  <w:style w:type="paragraph" w:styleId="BlockText">
    <w:name w:val="Block Text"/>
    <w:basedOn w:val="Normal"/>
    <w:rsid w:val="0090402E"/>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18447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user</cp:lastModifiedBy>
  <cp:revision>16</cp:revision>
  <cp:lastPrinted>2019-06-13T03:35:00Z</cp:lastPrinted>
  <dcterms:created xsi:type="dcterms:W3CDTF">2019-06-03T20:28:00Z</dcterms:created>
  <dcterms:modified xsi:type="dcterms:W3CDTF">2019-06-13T03:35:00Z</dcterms:modified>
</cp:coreProperties>
</file>