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673BA81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C0E62">
        <w:rPr>
          <w:sz w:val="32"/>
          <w:u w:val="none"/>
        </w:rPr>
        <w:t>2</w:t>
      </w:r>
      <w:r w:rsidR="007E65D2">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68F05BB" w:rsidR="00BC6327" w:rsidRPr="00412B2F" w:rsidRDefault="00BB27A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Pacific Union College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34B9B6F" w:rsidR="00BC6327" w:rsidRPr="00412B2F" w:rsidRDefault="00BC1E40" w:rsidP="007368BD">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7E65D2">
              <w:rPr>
                <w:sz w:val="21"/>
                <w:szCs w:val="21"/>
              </w:rPr>
              <w:t>20</w:t>
            </w:r>
            <w:r w:rsidR="00CC0E62">
              <w:rPr>
                <w:sz w:val="21"/>
                <w:szCs w:val="21"/>
              </w:rPr>
              <w:t>, 202</w:t>
            </w:r>
            <w:r w:rsidR="007E65D2">
              <w:rPr>
                <w:sz w:val="21"/>
                <w:szCs w:val="21"/>
              </w:rPr>
              <w:t>2</w:t>
            </w:r>
          </w:p>
        </w:tc>
      </w:tr>
    </w:tbl>
    <w:p w14:paraId="4858A5BA" w14:textId="1FB329BD" w:rsidR="007368B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7E65D2">
        <w:rPr>
          <w:i/>
          <w:sz w:val="21"/>
          <w:szCs w:val="21"/>
        </w:rPr>
        <w:t>22</w:t>
      </w:r>
      <w:r w:rsidR="00D37E1F" w:rsidRPr="00412B2F">
        <w:rPr>
          <w:i/>
          <w:sz w:val="21"/>
          <w:szCs w:val="21"/>
        </w:rPr>
        <w:t xml:space="preserve"> and may include earlier monitoring data</w:t>
      </w:r>
      <w:r w:rsidRPr="00412B2F">
        <w:rPr>
          <w:i/>
          <w:sz w:val="21"/>
          <w:szCs w:val="21"/>
        </w:rPr>
        <w:t>.</w:t>
      </w:r>
    </w:p>
    <w:p w14:paraId="646DC574" w14:textId="50154C27"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7368BD" w:rsidRPr="007368BD">
        <w:rPr>
          <w:b/>
          <w:bCs/>
          <w:i/>
          <w:sz w:val="21"/>
          <w:szCs w:val="21"/>
          <w:u w:val="single"/>
          <w:lang w:val="es-MX"/>
        </w:rPr>
        <w:t>Pacific</w:t>
      </w:r>
      <w:proofErr w:type="spellEnd"/>
      <w:r w:rsidR="007368BD" w:rsidRPr="007368BD">
        <w:rPr>
          <w:b/>
          <w:bCs/>
          <w:i/>
          <w:sz w:val="21"/>
          <w:szCs w:val="21"/>
          <w:u w:val="single"/>
          <w:lang w:val="es-MX"/>
        </w:rPr>
        <w:t xml:space="preserve"> </w:t>
      </w:r>
      <w:proofErr w:type="spellStart"/>
      <w:r w:rsidR="007368BD" w:rsidRPr="007368BD">
        <w:rPr>
          <w:b/>
          <w:bCs/>
          <w:i/>
          <w:sz w:val="21"/>
          <w:szCs w:val="21"/>
          <w:u w:val="single"/>
          <w:lang w:val="es-MX"/>
        </w:rPr>
        <w:t>Union</w:t>
      </w:r>
      <w:proofErr w:type="spellEnd"/>
      <w:r w:rsidR="007368BD" w:rsidRPr="007368BD">
        <w:rPr>
          <w:b/>
          <w:bCs/>
          <w:i/>
          <w:sz w:val="21"/>
          <w:szCs w:val="21"/>
          <w:u w:val="single"/>
          <w:lang w:val="es-MX"/>
        </w:rPr>
        <w:t xml:space="preserve"> </w:t>
      </w:r>
      <w:proofErr w:type="spellStart"/>
      <w:r w:rsidR="007368BD" w:rsidRPr="007368BD">
        <w:rPr>
          <w:b/>
          <w:bCs/>
          <w:i/>
          <w:sz w:val="21"/>
          <w:szCs w:val="21"/>
          <w:u w:val="single"/>
          <w:lang w:val="es-MX"/>
        </w:rPr>
        <w:t>College</w:t>
      </w:r>
      <w:proofErr w:type="spellEnd"/>
      <w:r w:rsidRPr="00442D66">
        <w:rPr>
          <w:b/>
          <w:bCs/>
          <w:sz w:val="21"/>
          <w:szCs w:val="21"/>
          <w:lang w:val="es-MX"/>
        </w:rPr>
        <w:t xml:space="preserve"> a </w:t>
      </w:r>
      <w:r w:rsidR="007368BD">
        <w:rPr>
          <w:b/>
          <w:bCs/>
          <w:sz w:val="21"/>
          <w:szCs w:val="21"/>
          <w:lang w:val="es-MX"/>
        </w:rPr>
        <w:t xml:space="preserve">205 Highland </w:t>
      </w:r>
      <w:proofErr w:type="spellStart"/>
      <w:r w:rsidR="007368BD">
        <w:rPr>
          <w:b/>
          <w:bCs/>
          <w:sz w:val="21"/>
          <w:szCs w:val="21"/>
          <w:lang w:val="es-MX"/>
        </w:rPr>
        <w:t>Oaks</w:t>
      </w:r>
      <w:proofErr w:type="spellEnd"/>
      <w:r w:rsidR="007368BD">
        <w:rPr>
          <w:b/>
          <w:bCs/>
          <w:sz w:val="21"/>
          <w:szCs w:val="21"/>
          <w:lang w:val="es-MX"/>
        </w:rPr>
        <w:t xml:space="preserve"> </w:t>
      </w:r>
      <w:proofErr w:type="spellStart"/>
      <w:r w:rsidR="007368BD">
        <w:rPr>
          <w:b/>
          <w:bCs/>
          <w:sz w:val="21"/>
          <w:szCs w:val="21"/>
          <w:lang w:val="es-MX"/>
        </w:rPr>
        <w:t>Dr</w:t>
      </w:r>
      <w:proofErr w:type="spellEnd"/>
      <w:r w:rsidR="007368BD">
        <w:rPr>
          <w:b/>
          <w:bCs/>
          <w:sz w:val="21"/>
          <w:szCs w:val="21"/>
          <w:lang w:val="es-MX"/>
        </w:rPr>
        <w:t xml:space="preserve">, </w:t>
      </w:r>
      <w:proofErr w:type="spellStart"/>
      <w:r w:rsidR="007368BD">
        <w:rPr>
          <w:b/>
          <w:bCs/>
          <w:sz w:val="21"/>
          <w:szCs w:val="21"/>
          <w:lang w:val="es-MX"/>
        </w:rPr>
        <w:t>Angwin</w:t>
      </w:r>
      <w:proofErr w:type="spellEnd"/>
      <w:r w:rsidR="007368BD">
        <w:rPr>
          <w:b/>
          <w:bCs/>
          <w:sz w:val="21"/>
          <w:szCs w:val="21"/>
          <w:lang w:val="es-MX"/>
        </w:rPr>
        <w:t xml:space="preserve"> CA 94508 </w:t>
      </w:r>
      <w:proofErr w:type="spellStart"/>
      <w:r w:rsidR="007368BD">
        <w:rPr>
          <w:b/>
          <w:bCs/>
          <w:sz w:val="21"/>
          <w:szCs w:val="21"/>
          <w:lang w:val="es-MX"/>
        </w:rPr>
        <w:t>Phone</w:t>
      </w:r>
      <w:proofErr w:type="spellEnd"/>
      <w:r w:rsidR="007368BD">
        <w:rPr>
          <w:b/>
          <w:bCs/>
          <w:sz w:val="21"/>
          <w:szCs w:val="21"/>
          <w:lang w:val="es-MX"/>
        </w:rPr>
        <w:t xml:space="preserve"> (707) 965-715</w:t>
      </w:r>
      <w:r w:rsidR="007E65D2">
        <w:rPr>
          <w:b/>
          <w:bCs/>
          <w:sz w:val="21"/>
          <w:szCs w:val="21"/>
          <w:lang w:val="es-MX"/>
        </w:rPr>
        <w:t>0</w:t>
      </w:r>
      <w:bookmarkStart w:id="0" w:name="_GoBack"/>
      <w:bookmarkEnd w:id="0"/>
      <w:r w:rsidRPr="00442D66">
        <w:rPr>
          <w:b/>
          <w:bCs/>
          <w:sz w:val="21"/>
          <w:szCs w:val="21"/>
          <w:lang w:val="es-MX"/>
        </w:rPr>
        <w:t xml:space="preserve"> para asistirlo en español.</w:t>
      </w:r>
    </w:p>
    <w:p w14:paraId="72C2ECD4" w14:textId="6187B634"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7368BD" w:rsidRPr="007368BD">
        <w:rPr>
          <w:b/>
          <w:bCs/>
          <w:i/>
          <w:sz w:val="21"/>
          <w:szCs w:val="21"/>
          <w:u w:val="single"/>
          <w:lang w:val="es-MX"/>
        </w:rPr>
        <w:t>Pacific</w:t>
      </w:r>
      <w:proofErr w:type="spellEnd"/>
      <w:r w:rsidR="007368BD" w:rsidRPr="007368BD">
        <w:rPr>
          <w:b/>
          <w:bCs/>
          <w:i/>
          <w:sz w:val="21"/>
          <w:szCs w:val="21"/>
          <w:u w:val="single"/>
          <w:lang w:val="es-MX"/>
        </w:rPr>
        <w:t xml:space="preserve"> </w:t>
      </w:r>
      <w:proofErr w:type="spellStart"/>
      <w:r w:rsidR="007368BD" w:rsidRPr="007368BD">
        <w:rPr>
          <w:b/>
          <w:bCs/>
          <w:i/>
          <w:sz w:val="21"/>
          <w:szCs w:val="21"/>
          <w:u w:val="single"/>
          <w:lang w:val="es-MX"/>
        </w:rPr>
        <w:t>Union</w:t>
      </w:r>
      <w:proofErr w:type="spellEnd"/>
      <w:r w:rsidR="007368BD" w:rsidRPr="007368BD">
        <w:rPr>
          <w:b/>
          <w:bCs/>
          <w:i/>
          <w:sz w:val="21"/>
          <w:szCs w:val="21"/>
          <w:u w:val="single"/>
          <w:lang w:val="es-MX"/>
        </w:rPr>
        <w:t xml:space="preserve"> </w:t>
      </w:r>
      <w:proofErr w:type="spellStart"/>
      <w:r w:rsidR="007368BD" w:rsidRPr="007368BD">
        <w:rPr>
          <w:b/>
          <w:bCs/>
          <w:i/>
          <w:sz w:val="21"/>
          <w:szCs w:val="21"/>
          <w:u w:val="single"/>
          <w:lang w:val="es-MX"/>
        </w:rPr>
        <w:t>College</w:t>
      </w:r>
      <w:proofErr w:type="spellEnd"/>
      <w:r w:rsidR="009A0BC9">
        <w:rPr>
          <w:b/>
          <w:bCs/>
          <w:i/>
          <w:sz w:val="21"/>
          <w:szCs w:val="21"/>
          <w:u w:val="single"/>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7368BD" w:rsidRPr="007368BD">
        <w:rPr>
          <w:b/>
          <w:bCs/>
          <w:sz w:val="21"/>
          <w:szCs w:val="21"/>
          <w:lang w:val="es-MX"/>
        </w:rPr>
        <w:t xml:space="preserve"> </w:t>
      </w:r>
      <w:r w:rsidR="007368BD">
        <w:rPr>
          <w:b/>
          <w:bCs/>
          <w:sz w:val="21"/>
          <w:szCs w:val="21"/>
          <w:lang w:val="es-MX"/>
        </w:rPr>
        <w:t xml:space="preserve">205 Highland </w:t>
      </w:r>
      <w:proofErr w:type="spellStart"/>
      <w:r w:rsidR="007368BD">
        <w:rPr>
          <w:b/>
          <w:bCs/>
          <w:sz w:val="21"/>
          <w:szCs w:val="21"/>
          <w:lang w:val="es-MX"/>
        </w:rPr>
        <w:t>Oaks</w:t>
      </w:r>
      <w:proofErr w:type="spellEnd"/>
      <w:r w:rsidR="007368BD">
        <w:rPr>
          <w:b/>
          <w:bCs/>
          <w:sz w:val="21"/>
          <w:szCs w:val="21"/>
          <w:lang w:val="es-MX"/>
        </w:rPr>
        <w:t xml:space="preserve"> </w:t>
      </w:r>
      <w:proofErr w:type="spellStart"/>
      <w:r w:rsidR="007368BD">
        <w:rPr>
          <w:b/>
          <w:bCs/>
          <w:sz w:val="21"/>
          <w:szCs w:val="21"/>
          <w:lang w:val="es-MX"/>
        </w:rPr>
        <w:t>Dr</w:t>
      </w:r>
      <w:proofErr w:type="spellEnd"/>
      <w:r w:rsidR="007368BD">
        <w:rPr>
          <w:b/>
          <w:bCs/>
          <w:sz w:val="21"/>
          <w:szCs w:val="21"/>
          <w:lang w:val="es-MX"/>
        </w:rPr>
        <w:t xml:space="preserve">, </w:t>
      </w:r>
      <w:proofErr w:type="spellStart"/>
      <w:r w:rsidR="007368BD">
        <w:rPr>
          <w:b/>
          <w:bCs/>
          <w:sz w:val="21"/>
          <w:szCs w:val="21"/>
          <w:lang w:val="es-MX"/>
        </w:rPr>
        <w:t>Angwin</w:t>
      </w:r>
      <w:proofErr w:type="spellEnd"/>
      <w:r w:rsidR="007368BD">
        <w:rPr>
          <w:b/>
          <w:bCs/>
          <w:sz w:val="21"/>
          <w:szCs w:val="21"/>
          <w:lang w:val="es-MX"/>
        </w:rPr>
        <w:t xml:space="preserve"> CA 94508 </w:t>
      </w:r>
      <w:proofErr w:type="spellStart"/>
      <w:r w:rsidR="007368BD">
        <w:rPr>
          <w:b/>
          <w:bCs/>
          <w:sz w:val="21"/>
          <w:szCs w:val="21"/>
          <w:lang w:val="es-MX"/>
        </w:rPr>
        <w:t>Phone</w:t>
      </w:r>
      <w:proofErr w:type="spellEnd"/>
      <w:r w:rsidR="007368BD">
        <w:rPr>
          <w:b/>
          <w:bCs/>
          <w:sz w:val="21"/>
          <w:szCs w:val="21"/>
          <w:lang w:val="es-MX"/>
        </w:rPr>
        <w:t xml:space="preserve"> (707) 965-7150</w:t>
      </w:r>
    </w:p>
    <w:p w14:paraId="7D3636E6" w14:textId="082DF58B"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7368BD" w:rsidRPr="007368BD">
        <w:rPr>
          <w:b/>
          <w:bCs/>
          <w:i/>
          <w:sz w:val="21"/>
          <w:szCs w:val="21"/>
          <w:u w:val="single"/>
          <w:lang w:val="es-MX"/>
        </w:rPr>
        <w:t>Pacific</w:t>
      </w:r>
      <w:proofErr w:type="spellEnd"/>
      <w:r w:rsidR="007368BD" w:rsidRPr="007368BD">
        <w:rPr>
          <w:b/>
          <w:bCs/>
          <w:i/>
          <w:sz w:val="21"/>
          <w:szCs w:val="21"/>
          <w:u w:val="single"/>
          <w:lang w:val="es-MX"/>
        </w:rPr>
        <w:t xml:space="preserve"> </w:t>
      </w:r>
      <w:proofErr w:type="spellStart"/>
      <w:r w:rsidR="007368BD" w:rsidRPr="007368BD">
        <w:rPr>
          <w:b/>
          <w:bCs/>
          <w:i/>
          <w:sz w:val="21"/>
          <w:szCs w:val="21"/>
          <w:u w:val="single"/>
          <w:lang w:val="es-MX"/>
        </w:rPr>
        <w:t>Union</w:t>
      </w:r>
      <w:proofErr w:type="spellEnd"/>
      <w:r w:rsidR="007368BD" w:rsidRPr="007368BD">
        <w:rPr>
          <w:b/>
          <w:bCs/>
          <w:i/>
          <w:sz w:val="21"/>
          <w:szCs w:val="21"/>
          <w:u w:val="single"/>
          <w:lang w:val="es-MX"/>
        </w:rPr>
        <w:t xml:space="preserve"> </w:t>
      </w:r>
      <w:proofErr w:type="spellStart"/>
      <w:r w:rsidR="007368BD" w:rsidRPr="007368BD">
        <w:rPr>
          <w:b/>
          <w:bCs/>
          <w:i/>
          <w:sz w:val="21"/>
          <w:szCs w:val="21"/>
          <w:u w:val="single"/>
          <w:lang w:val="es-MX"/>
        </w:rPr>
        <w:t>College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7368BD">
        <w:rPr>
          <w:b/>
          <w:bCs/>
          <w:sz w:val="21"/>
          <w:szCs w:val="21"/>
          <w:lang w:val="es-MX"/>
        </w:rPr>
        <w:t xml:space="preserve">205 Highland </w:t>
      </w:r>
      <w:proofErr w:type="spellStart"/>
      <w:r w:rsidR="007368BD">
        <w:rPr>
          <w:b/>
          <w:bCs/>
          <w:sz w:val="21"/>
          <w:szCs w:val="21"/>
          <w:lang w:val="es-MX"/>
        </w:rPr>
        <w:t>Oaks</w:t>
      </w:r>
      <w:proofErr w:type="spellEnd"/>
      <w:r w:rsidR="007368BD">
        <w:rPr>
          <w:b/>
          <w:bCs/>
          <w:sz w:val="21"/>
          <w:szCs w:val="21"/>
          <w:lang w:val="es-MX"/>
        </w:rPr>
        <w:t xml:space="preserve"> </w:t>
      </w:r>
      <w:proofErr w:type="spellStart"/>
      <w:r w:rsidR="007368BD">
        <w:rPr>
          <w:b/>
          <w:bCs/>
          <w:sz w:val="21"/>
          <w:szCs w:val="21"/>
          <w:lang w:val="es-MX"/>
        </w:rPr>
        <w:t>Dr</w:t>
      </w:r>
      <w:proofErr w:type="spellEnd"/>
      <w:r w:rsidR="007368BD">
        <w:rPr>
          <w:b/>
          <w:bCs/>
          <w:sz w:val="21"/>
          <w:szCs w:val="21"/>
          <w:lang w:val="es-MX"/>
        </w:rPr>
        <w:t xml:space="preserve">, </w:t>
      </w:r>
      <w:proofErr w:type="spellStart"/>
      <w:r w:rsidR="007368BD">
        <w:rPr>
          <w:b/>
          <w:bCs/>
          <w:sz w:val="21"/>
          <w:szCs w:val="21"/>
          <w:lang w:val="es-MX"/>
        </w:rPr>
        <w:t>Angwin</w:t>
      </w:r>
      <w:proofErr w:type="spellEnd"/>
      <w:r w:rsidR="007368BD">
        <w:rPr>
          <w:b/>
          <w:bCs/>
          <w:sz w:val="21"/>
          <w:szCs w:val="21"/>
          <w:lang w:val="es-MX"/>
        </w:rPr>
        <w:t xml:space="preserve"> CA 94508 </w:t>
      </w:r>
      <w:proofErr w:type="spellStart"/>
      <w:r w:rsidR="007368BD">
        <w:rPr>
          <w:b/>
          <w:bCs/>
          <w:sz w:val="21"/>
          <w:szCs w:val="21"/>
          <w:lang w:val="es-MX"/>
        </w:rPr>
        <w:t>Phone</w:t>
      </w:r>
      <w:proofErr w:type="spellEnd"/>
      <w:r w:rsidR="007368BD">
        <w:rPr>
          <w:b/>
          <w:bCs/>
          <w:sz w:val="21"/>
          <w:szCs w:val="21"/>
          <w:lang w:val="es-MX"/>
        </w:rPr>
        <w:t xml:space="preserve"> (707) 965-7150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58C9285B"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368BD" w:rsidRPr="007368BD">
        <w:rPr>
          <w:b/>
          <w:bCs/>
          <w:i/>
          <w:sz w:val="21"/>
          <w:szCs w:val="21"/>
          <w:u w:val="single"/>
          <w:lang w:val="es-MX"/>
        </w:rPr>
        <w:t>Pacific</w:t>
      </w:r>
      <w:proofErr w:type="spellEnd"/>
      <w:r w:rsidR="007368BD" w:rsidRPr="007368BD">
        <w:rPr>
          <w:b/>
          <w:bCs/>
          <w:i/>
          <w:sz w:val="21"/>
          <w:szCs w:val="21"/>
          <w:u w:val="single"/>
          <w:lang w:val="es-MX"/>
        </w:rPr>
        <w:t xml:space="preserve"> </w:t>
      </w:r>
      <w:proofErr w:type="spellStart"/>
      <w:r w:rsidR="007368BD" w:rsidRPr="007368BD">
        <w:rPr>
          <w:b/>
          <w:bCs/>
          <w:i/>
          <w:sz w:val="21"/>
          <w:szCs w:val="21"/>
          <w:u w:val="single"/>
          <w:lang w:val="es-MX"/>
        </w:rPr>
        <w:t>Union</w:t>
      </w:r>
      <w:proofErr w:type="spellEnd"/>
      <w:r w:rsidR="007368BD" w:rsidRPr="007368BD">
        <w:rPr>
          <w:b/>
          <w:bCs/>
          <w:i/>
          <w:sz w:val="21"/>
          <w:szCs w:val="21"/>
          <w:u w:val="single"/>
          <w:lang w:val="es-MX"/>
        </w:rPr>
        <w:t xml:space="preserve"> </w:t>
      </w:r>
      <w:proofErr w:type="spellStart"/>
      <w:r w:rsidR="007368BD" w:rsidRPr="007368BD">
        <w:rPr>
          <w:b/>
          <w:bCs/>
          <w:i/>
          <w:sz w:val="21"/>
          <w:szCs w:val="21"/>
          <w:u w:val="single"/>
          <w:lang w:val="es-MX"/>
        </w:rPr>
        <w:t>College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368BD">
        <w:rPr>
          <w:b/>
          <w:bCs/>
          <w:sz w:val="21"/>
          <w:szCs w:val="21"/>
          <w:lang w:val="es-MX"/>
        </w:rPr>
        <w:t xml:space="preserve">205 Highland </w:t>
      </w:r>
      <w:proofErr w:type="spellStart"/>
      <w:r w:rsidR="007368BD">
        <w:rPr>
          <w:b/>
          <w:bCs/>
          <w:sz w:val="21"/>
          <w:szCs w:val="21"/>
          <w:lang w:val="es-MX"/>
        </w:rPr>
        <w:t>Oaks</w:t>
      </w:r>
      <w:proofErr w:type="spellEnd"/>
      <w:r w:rsidR="007368BD">
        <w:rPr>
          <w:b/>
          <w:bCs/>
          <w:sz w:val="21"/>
          <w:szCs w:val="21"/>
          <w:lang w:val="es-MX"/>
        </w:rPr>
        <w:t xml:space="preserve"> </w:t>
      </w:r>
      <w:proofErr w:type="spellStart"/>
      <w:r w:rsidR="007368BD">
        <w:rPr>
          <w:b/>
          <w:bCs/>
          <w:sz w:val="21"/>
          <w:szCs w:val="21"/>
          <w:lang w:val="es-MX"/>
        </w:rPr>
        <w:t>Dr</w:t>
      </w:r>
      <w:proofErr w:type="spellEnd"/>
      <w:r w:rsidR="007368BD">
        <w:rPr>
          <w:b/>
          <w:bCs/>
          <w:sz w:val="21"/>
          <w:szCs w:val="21"/>
          <w:lang w:val="es-MX"/>
        </w:rPr>
        <w:t xml:space="preserve">, </w:t>
      </w:r>
      <w:proofErr w:type="spellStart"/>
      <w:r w:rsidR="007368BD">
        <w:rPr>
          <w:b/>
          <w:bCs/>
          <w:sz w:val="21"/>
          <w:szCs w:val="21"/>
          <w:lang w:val="es-MX"/>
        </w:rPr>
        <w:t>Angwin</w:t>
      </w:r>
      <w:proofErr w:type="spellEnd"/>
      <w:r w:rsidR="007368BD">
        <w:rPr>
          <w:b/>
          <w:bCs/>
          <w:sz w:val="21"/>
          <w:szCs w:val="21"/>
          <w:lang w:val="es-MX"/>
        </w:rPr>
        <w:t xml:space="preserve"> CA 94508 </w:t>
      </w:r>
      <w:proofErr w:type="spellStart"/>
      <w:r w:rsidR="007368BD">
        <w:rPr>
          <w:b/>
          <w:bCs/>
          <w:sz w:val="21"/>
          <w:szCs w:val="21"/>
          <w:lang w:val="es-MX"/>
        </w:rPr>
        <w:t>Phone</w:t>
      </w:r>
      <w:proofErr w:type="spellEnd"/>
      <w:r w:rsidR="007368BD">
        <w:rPr>
          <w:b/>
          <w:bCs/>
          <w:sz w:val="21"/>
          <w:szCs w:val="21"/>
          <w:lang w:val="es-MX"/>
        </w:rPr>
        <w:t xml:space="preserve"> (707) 965-7150</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1A9FB92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368BD" w:rsidRPr="007368BD">
        <w:rPr>
          <w:b/>
          <w:bCs/>
          <w:i/>
          <w:sz w:val="21"/>
          <w:szCs w:val="21"/>
          <w:u w:val="single"/>
          <w:lang w:val="es-MX"/>
        </w:rPr>
        <w:t>Pacific</w:t>
      </w:r>
      <w:proofErr w:type="spellEnd"/>
      <w:r w:rsidR="007368BD" w:rsidRPr="007368BD">
        <w:rPr>
          <w:b/>
          <w:bCs/>
          <w:i/>
          <w:sz w:val="21"/>
          <w:szCs w:val="21"/>
          <w:u w:val="single"/>
          <w:lang w:val="es-MX"/>
        </w:rPr>
        <w:t xml:space="preserve"> </w:t>
      </w:r>
      <w:proofErr w:type="spellStart"/>
      <w:r w:rsidR="007368BD" w:rsidRPr="007368BD">
        <w:rPr>
          <w:b/>
          <w:bCs/>
          <w:i/>
          <w:sz w:val="21"/>
          <w:szCs w:val="21"/>
          <w:u w:val="single"/>
          <w:lang w:val="es-MX"/>
        </w:rPr>
        <w:t>Union</w:t>
      </w:r>
      <w:proofErr w:type="spellEnd"/>
      <w:r w:rsidR="007368BD" w:rsidRPr="007368BD">
        <w:rPr>
          <w:b/>
          <w:bCs/>
          <w:i/>
          <w:sz w:val="21"/>
          <w:szCs w:val="21"/>
          <w:u w:val="single"/>
          <w:lang w:val="es-MX"/>
        </w:rPr>
        <w:t xml:space="preserve"> </w:t>
      </w:r>
      <w:proofErr w:type="spellStart"/>
      <w:r w:rsidR="007368BD" w:rsidRPr="007368BD">
        <w:rPr>
          <w:b/>
          <w:bCs/>
          <w:i/>
          <w:sz w:val="21"/>
          <w:szCs w:val="21"/>
          <w:u w:val="single"/>
          <w:lang w:val="es-MX"/>
        </w:rPr>
        <w:t>College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368BD">
        <w:rPr>
          <w:b/>
          <w:bCs/>
          <w:sz w:val="21"/>
          <w:szCs w:val="21"/>
          <w:lang w:val="es-MX"/>
        </w:rPr>
        <w:t xml:space="preserve">205 Highland </w:t>
      </w:r>
      <w:proofErr w:type="spellStart"/>
      <w:r w:rsidR="007368BD">
        <w:rPr>
          <w:b/>
          <w:bCs/>
          <w:sz w:val="21"/>
          <w:szCs w:val="21"/>
          <w:lang w:val="es-MX"/>
        </w:rPr>
        <w:t>Oaks</w:t>
      </w:r>
      <w:proofErr w:type="spellEnd"/>
      <w:r w:rsidR="007368BD">
        <w:rPr>
          <w:b/>
          <w:bCs/>
          <w:sz w:val="21"/>
          <w:szCs w:val="21"/>
          <w:lang w:val="es-MX"/>
        </w:rPr>
        <w:t xml:space="preserve"> </w:t>
      </w:r>
      <w:proofErr w:type="spellStart"/>
      <w:r w:rsidR="007368BD">
        <w:rPr>
          <w:b/>
          <w:bCs/>
          <w:sz w:val="21"/>
          <w:szCs w:val="21"/>
          <w:lang w:val="es-MX"/>
        </w:rPr>
        <w:t>Dr</w:t>
      </w:r>
      <w:proofErr w:type="spellEnd"/>
      <w:r w:rsidR="007368BD">
        <w:rPr>
          <w:b/>
          <w:bCs/>
          <w:sz w:val="21"/>
          <w:szCs w:val="21"/>
          <w:lang w:val="es-MX"/>
        </w:rPr>
        <w:t xml:space="preserve">, </w:t>
      </w:r>
      <w:proofErr w:type="spellStart"/>
      <w:r w:rsidR="007368BD">
        <w:rPr>
          <w:b/>
          <w:bCs/>
          <w:sz w:val="21"/>
          <w:szCs w:val="21"/>
          <w:lang w:val="es-MX"/>
        </w:rPr>
        <w:t>Angwin</w:t>
      </w:r>
      <w:proofErr w:type="spellEnd"/>
      <w:r w:rsidR="007368BD">
        <w:rPr>
          <w:b/>
          <w:bCs/>
          <w:sz w:val="21"/>
          <w:szCs w:val="21"/>
          <w:lang w:val="es-MX"/>
        </w:rPr>
        <w:t xml:space="preserve"> CA 94508 </w:t>
      </w:r>
      <w:proofErr w:type="spellStart"/>
      <w:r w:rsidR="007368BD">
        <w:rPr>
          <w:b/>
          <w:bCs/>
          <w:sz w:val="21"/>
          <w:szCs w:val="21"/>
          <w:lang w:val="es-MX"/>
        </w:rPr>
        <w:t>Phone</w:t>
      </w:r>
      <w:proofErr w:type="spellEnd"/>
      <w:r w:rsidR="007368BD">
        <w:rPr>
          <w:b/>
          <w:bCs/>
          <w:sz w:val="21"/>
          <w:szCs w:val="21"/>
          <w:lang w:val="es-MX"/>
        </w:rPr>
        <w:t xml:space="preserve"> (707) 965-7150</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B27AC" w:rsidRPr="00412B2F" w14:paraId="18C4A1CB" w14:textId="77777777" w:rsidTr="008A5B6C">
        <w:trPr>
          <w:cantSplit/>
        </w:trPr>
        <w:tc>
          <w:tcPr>
            <w:tcW w:w="2970" w:type="dxa"/>
            <w:gridSpan w:val="2"/>
          </w:tcPr>
          <w:p w14:paraId="623CEBEC" w14:textId="77777777" w:rsidR="00BB27AC" w:rsidRPr="00412B2F" w:rsidRDefault="00BB27AC" w:rsidP="00BB27AC">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15E0ED8" w:rsidR="00BB27AC" w:rsidRPr="00412B2F" w:rsidRDefault="00BB27AC" w:rsidP="00BB27AC">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4 Wells</w:t>
            </w:r>
          </w:p>
        </w:tc>
      </w:tr>
      <w:tr w:rsidR="00BB27AC" w:rsidRPr="00412B2F" w14:paraId="50C1FDBC" w14:textId="77777777" w:rsidTr="008A5B6C">
        <w:trPr>
          <w:cantSplit/>
        </w:trPr>
        <w:tc>
          <w:tcPr>
            <w:tcW w:w="3600" w:type="dxa"/>
            <w:gridSpan w:val="3"/>
          </w:tcPr>
          <w:p w14:paraId="4A7FB83F" w14:textId="77777777" w:rsidR="00BB27AC" w:rsidRPr="00412B2F" w:rsidRDefault="00BB27AC" w:rsidP="00BB27A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53E8943" w:rsidR="00BB27AC" w:rsidRPr="00412B2F" w:rsidRDefault="00BB27AC" w:rsidP="00BB27AC">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Wells 3,4,5,6 located on the </w:t>
            </w:r>
            <w:r w:rsidRPr="00BB27AC">
              <w:rPr>
                <w:sz w:val="22"/>
              </w:rPr>
              <w:t>Pacific Union College</w:t>
            </w:r>
            <w:r>
              <w:rPr>
                <w:sz w:val="22"/>
              </w:rPr>
              <w:t xml:space="preserve"> Campus</w:t>
            </w:r>
          </w:p>
        </w:tc>
      </w:tr>
      <w:tr w:rsidR="00BB27AC" w:rsidRPr="00412B2F" w14:paraId="07255395" w14:textId="77777777" w:rsidTr="008A5B6C">
        <w:tc>
          <w:tcPr>
            <w:tcW w:w="10800" w:type="dxa"/>
            <w:gridSpan w:val="8"/>
            <w:tcBorders>
              <w:bottom w:val="single" w:sz="4" w:space="0" w:color="auto"/>
            </w:tcBorders>
          </w:tcPr>
          <w:p w14:paraId="795D30C8" w14:textId="77777777" w:rsidR="00BB27AC" w:rsidRPr="00412B2F" w:rsidRDefault="00BB27AC" w:rsidP="00BB27AC">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B27AC" w:rsidRPr="00412B2F" w14:paraId="36C59834" w14:textId="77777777" w:rsidTr="008A5B6C">
        <w:tc>
          <w:tcPr>
            <w:tcW w:w="4500" w:type="dxa"/>
            <w:gridSpan w:val="4"/>
          </w:tcPr>
          <w:p w14:paraId="3E043666" w14:textId="77777777" w:rsidR="00BB27AC" w:rsidRPr="00412B2F" w:rsidRDefault="00BB27AC" w:rsidP="00BB27A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0A99B7D" w:rsidR="00BB27AC" w:rsidRPr="00412B2F" w:rsidRDefault="00BB27AC" w:rsidP="00BB27AC">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Available at Facilities Management, Dale Wither’s Office. </w:t>
            </w:r>
          </w:p>
        </w:tc>
      </w:tr>
      <w:tr w:rsidR="00BB27AC" w:rsidRPr="00412B2F" w14:paraId="4AB6369E" w14:textId="77777777" w:rsidTr="008A5B6C">
        <w:tc>
          <w:tcPr>
            <w:tcW w:w="10800" w:type="dxa"/>
            <w:gridSpan w:val="8"/>
            <w:tcBorders>
              <w:bottom w:val="single" w:sz="4" w:space="0" w:color="auto"/>
            </w:tcBorders>
          </w:tcPr>
          <w:p w14:paraId="049466B4" w14:textId="12D62FDF" w:rsidR="00BB27AC" w:rsidRPr="002B52B8" w:rsidRDefault="00BB27AC" w:rsidP="00BB27AC">
            <w:pPr>
              <w:pStyle w:val="BodyText3"/>
              <w:pBdr>
                <w:top w:val="none" w:sz="0" w:space="0" w:color="auto"/>
                <w:left w:val="none" w:sz="0" w:space="0" w:color="auto"/>
                <w:bottom w:val="none" w:sz="0" w:space="0" w:color="auto"/>
                <w:right w:val="none" w:sz="0" w:space="0" w:color="auto"/>
              </w:pBdr>
              <w:ind w:left="-108" w:firstLine="22"/>
              <w:jc w:val="left"/>
              <w:rPr>
                <w:sz w:val="22"/>
                <w:u w:val="single"/>
              </w:rPr>
            </w:pPr>
            <w:r w:rsidRPr="002B52B8">
              <w:rPr>
                <w:sz w:val="22"/>
                <w:u w:val="single"/>
              </w:rPr>
              <w:t xml:space="preserve">This was completed in </w:t>
            </w:r>
            <w:r w:rsidR="00CC0E62">
              <w:rPr>
                <w:sz w:val="22"/>
                <w:u w:val="single"/>
              </w:rPr>
              <w:t>June</w:t>
            </w:r>
            <w:r w:rsidRPr="002B52B8">
              <w:rPr>
                <w:sz w:val="22"/>
                <w:u w:val="single"/>
              </w:rPr>
              <w:t xml:space="preserve"> of 20</w:t>
            </w:r>
            <w:r w:rsidR="00CC0E62">
              <w:rPr>
                <w:sz w:val="22"/>
                <w:u w:val="single"/>
              </w:rPr>
              <w:t>20</w:t>
            </w:r>
            <w:r w:rsidRPr="002B52B8">
              <w:rPr>
                <w:sz w:val="22"/>
                <w:u w:val="single"/>
              </w:rPr>
              <w:t xml:space="preserve"> for our Water System. </w:t>
            </w:r>
            <w:r>
              <w:rPr>
                <w:sz w:val="22"/>
                <w:u w:val="single"/>
              </w:rPr>
              <w:t>We update this as land use changes around the wells</w:t>
            </w:r>
            <w:r w:rsidRPr="002B52B8">
              <w:rPr>
                <w:sz w:val="22"/>
                <w:u w:val="single"/>
              </w:rPr>
              <w:t xml:space="preserve">. The Vulnerability Summary showed us most vulnerable for the following activities for each well as follows: </w:t>
            </w:r>
          </w:p>
          <w:p w14:paraId="4C34B7F2" w14:textId="77777777" w:rsidR="00BB27AC" w:rsidRDefault="00BB27AC" w:rsidP="00BB27AC">
            <w:pPr>
              <w:pStyle w:val="BodyText3"/>
              <w:pBdr>
                <w:top w:val="none" w:sz="0" w:space="0" w:color="auto"/>
                <w:left w:val="none" w:sz="0" w:space="0" w:color="auto"/>
                <w:bottom w:val="none" w:sz="0" w:space="0" w:color="auto"/>
                <w:right w:val="none" w:sz="0" w:space="0" w:color="auto"/>
              </w:pBdr>
              <w:ind w:left="-108" w:firstLine="22"/>
              <w:jc w:val="left"/>
              <w:rPr>
                <w:sz w:val="22"/>
              </w:rPr>
            </w:pPr>
            <w:r w:rsidRPr="00124C9A">
              <w:rPr>
                <w:b/>
                <w:sz w:val="22"/>
              </w:rPr>
              <w:t>Well #3</w:t>
            </w:r>
            <w:r>
              <w:rPr>
                <w:sz w:val="22"/>
              </w:rPr>
              <w:t>- Grazing, Sewer Collections Systems, Historic Gas Stations</w:t>
            </w:r>
          </w:p>
          <w:p w14:paraId="1D818D5E" w14:textId="77777777" w:rsidR="00BB27AC" w:rsidRDefault="00BB27AC" w:rsidP="00BB27AC">
            <w:pPr>
              <w:pStyle w:val="BodyText3"/>
              <w:pBdr>
                <w:top w:val="none" w:sz="0" w:space="0" w:color="auto"/>
                <w:left w:val="none" w:sz="0" w:space="0" w:color="auto"/>
                <w:bottom w:val="none" w:sz="0" w:space="0" w:color="auto"/>
                <w:right w:val="none" w:sz="0" w:space="0" w:color="auto"/>
              </w:pBdr>
              <w:ind w:left="-108" w:firstLine="22"/>
              <w:jc w:val="left"/>
              <w:rPr>
                <w:sz w:val="22"/>
              </w:rPr>
            </w:pPr>
            <w:r w:rsidRPr="00124C9A">
              <w:rPr>
                <w:b/>
                <w:sz w:val="22"/>
              </w:rPr>
              <w:t>Well #4</w:t>
            </w:r>
            <w:r>
              <w:rPr>
                <w:sz w:val="22"/>
              </w:rPr>
              <w:t xml:space="preserve">- Farm Machinery Repair, Grazing, NPDES/WDR Permitted Discharges, Photo Process Printing, </w:t>
            </w:r>
            <w:proofErr w:type="gramStart"/>
            <w:r>
              <w:rPr>
                <w:sz w:val="22"/>
              </w:rPr>
              <w:t>Sewer  Collection</w:t>
            </w:r>
            <w:proofErr w:type="gramEnd"/>
            <w:r>
              <w:rPr>
                <w:sz w:val="22"/>
              </w:rPr>
              <w:t xml:space="preserve"> Systems, Historic Gas Stations</w:t>
            </w:r>
          </w:p>
          <w:p w14:paraId="0E190972" w14:textId="77777777" w:rsidR="00BB27AC" w:rsidRDefault="00BB27AC" w:rsidP="00BB27AC">
            <w:pPr>
              <w:pStyle w:val="BodyText3"/>
              <w:pBdr>
                <w:top w:val="none" w:sz="0" w:space="0" w:color="auto"/>
                <w:left w:val="none" w:sz="0" w:space="0" w:color="auto"/>
                <w:bottom w:val="none" w:sz="0" w:space="0" w:color="auto"/>
                <w:right w:val="none" w:sz="0" w:space="0" w:color="auto"/>
              </w:pBdr>
              <w:ind w:left="-108" w:firstLine="22"/>
              <w:jc w:val="left"/>
              <w:rPr>
                <w:sz w:val="22"/>
              </w:rPr>
            </w:pPr>
            <w:r w:rsidRPr="00124C9A">
              <w:rPr>
                <w:b/>
                <w:sz w:val="22"/>
              </w:rPr>
              <w:t>Well #5</w:t>
            </w:r>
            <w:r>
              <w:rPr>
                <w:sz w:val="22"/>
              </w:rPr>
              <w:t>- Grazing Sewer Collection Systems</w:t>
            </w:r>
          </w:p>
          <w:p w14:paraId="718C1A07" w14:textId="77777777" w:rsidR="00BB27AC" w:rsidRDefault="00BB27AC" w:rsidP="00BB27AC">
            <w:pPr>
              <w:pStyle w:val="BodyText3"/>
              <w:pBdr>
                <w:top w:val="none" w:sz="0" w:space="0" w:color="auto"/>
                <w:left w:val="none" w:sz="0" w:space="0" w:color="auto"/>
                <w:bottom w:val="none" w:sz="0" w:space="0" w:color="auto"/>
                <w:right w:val="none" w:sz="0" w:space="0" w:color="auto"/>
              </w:pBdr>
              <w:ind w:left="-108" w:firstLine="22"/>
              <w:jc w:val="left"/>
              <w:rPr>
                <w:sz w:val="22"/>
              </w:rPr>
            </w:pPr>
            <w:r w:rsidRPr="00124C9A">
              <w:rPr>
                <w:b/>
                <w:sz w:val="22"/>
              </w:rPr>
              <w:t>Well #6</w:t>
            </w:r>
            <w:r>
              <w:rPr>
                <w:sz w:val="22"/>
              </w:rPr>
              <w:t>- Airports- Maintenance/Fueling Areas, Vineyards</w:t>
            </w:r>
          </w:p>
          <w:p w14:paraId="556CD1B7" w14:textId="26CF608D" w:rsidR="00BB27AC" w:rsidRPr="00412B2F" w:rsidRDefault="00BB27AC" w:rsidP="00BB27AC">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We will be glad to go over any questions that you might have on this or let you review the full report</w:t>
            </w:r>
          </w:p>
        </w:tc>
      </w:tr>
      <w:tr w:rsidR="00BB27AC" w:rsidRPr="00412B2F" w14:paraId="5988151F" w14:textId="77777777" w:rsidTr="008A5B6C">
        <w:tc>
          <w:tcPr>
            <w:tcW w:w="7110" w:type="dxa"/>
            <w:gridSpan w:val="5"/>
          </w:tcPr>
          <w:p w14:paraId="4B5A1CC5" w14:textId="77777777" w:rsidR="00BB27AC" w:rsidRPr="00412B2F" w:rsidRDefault="00BB27AC" w:rsidP="00BB27A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F0C37AB" w:rsidR="00BB27AC" w:rsidRPr="00412B2F" w:rsidRDefault="00BB27AC" w:rsidP="00BB27AC">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 do not have any board meetings </w:t>
            </w:r>
          </w:p>
        </w:tc>
      </w:tr>
      <w:tr w:rsidR="00BB27AC" w:rsidRPr="00412B2F" w14:paraId="7B092FCC" w14:textId="77777777" w:rsidTr="008A5B6C">
        <w:tc>
          <w:tcPr>
            <w:tcW w:w="10800" w:type="dxa"/>
            <w:gridSpan w:val="8"/>
            <w:tcBorders>
              <w:bottom w:val="single" w:sz="4" w:space="0" w:color="auto"/>
            </w:tcBorders>
          </w:tcPr>
          <w:p w14:paraId="549F36E1" w14:textId="41546EA2" w:rsidR="00BB27AC" w:rsidRPr="00412B2F" w:rsidRDefault="00BB27AC" w:rsidP="00BB27AC">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but we are always available for public comment.</w:t>
            </w:r>
          </w:p>
        </w:tc>
      </w:tr>
      <w:tr w:rsidR="00BB27AC" w:rsidRPr="00412B2F" w14:paraId="4AE4C9F1" w14:textId="77777777" w:rsidTr="00896E02">
        <w:trPr>
          <w:cantSplit/>
        </w:trPr>
        <w:tc>
          <w:tcPr>
            <w:tcW w:w="2880" w:type="dxa"/>
          </w:tcPr>
          <w:p w14:paraId="2A7BB20D" w14:textId="77777777" w:rsidR="00BB27AC" w:rsidRPr="00412B2F" w:rsidRDefault="00BB27AC" w:rsidP="00BB27A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FA9FB2C" w:rsidR="00BB27AC" w:rsidRPr="00412B2F" w:rsidRDefault="00BB27AC" w:rsidP="00BB27A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Dale </w:t>
            </w:r>
            <w:proofErr w:type="gramStart"/>
            <w:r>
              <w:rPr>
                <w:sz w:val="22"/>
              </w:rPr>
              <w:t>Withers  dwithers@puc.edu</w:t>
            </w:r>
            <w:proofErr w:type="gramEnd"/>
          </w:p>
        </w:tc>
        <w:tc>
          <w:tcPr>
            <w:tcW w:w="810" w:type="dxa"/>
          </w:tcPr>
          <w:p w14:paraId="1B6A99F9" w14:textId="73EBB1AD" w:rsidR="00BB27AC" w:rsidRPr="00412B2F" w:rsidRDefault="00BB27AC" w:rsidP="00BB27A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A575400" w:rsidR="00BB27AC" w:rsidRPr="00412B2F" w:rsidRDefault="00BB27AC" w:rsidP="00BB27A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707</w:t>
            </w:r>
            <w:r w:rsidRPr="00A93A21">
              <w:rPr>
                <w:sz w:val="22"/>
              </w:rPr>
              <w:t>)</w:t>
            </w:r>
            <w:r>
              <w:rPr>
                <w:sz w:val="22"/>
              </w:rPr>
              <w:t xml:space="preserve"> 965-715</w:t>
            </w:r>
            <w:r w:rsidR="007E65D2">
              <w:rPr>
                <w:sz w:val="22"/>
              </w:rPr>
              <w:t>0</w:t>
            </w:r>
            <w:r>
              <w:rPr>
                <w:sz w:val="22"/>
              </w:rPr>
              <w:t xml:space="preserve">     </w:t>
            </w:r>
          </w:p>
        </w:tc>
      </w:tr>
    </w:tbl>
    <w:p w14:paraId="205B0D27" w14:textId="2EF1B7D2" w:rsidR="008E4080" w:rsidRDefault="008E4080">
      <w:pPr>
        <w:rPr>
          <w:sz w:val="12"/>
        </w:rPr>
      </w:pPr>
    </w:p>
    <w:p w14:paraId="4CD5FB0A" w14:textId="77777777" w:rsidR="00BB27AC" w:rsidRDefault="00BB27AC" w:rsidP="00BB27AC">
      <w:pPr>
        <w:pStyle w:val="BodyText3"/>
        <w:pBdr>
          <w:top w:val="none" w:sz="0" w:space="0" w:color="auto"/>
          <w:left w:val="none" w:sz="0" w:space="0" w:color="auto"/>
          <w:bottom w:val="none" w:sz="0" w:space="0" w:color="auto"/>
          <w:right w:val="none" w:sz="0" w:space="0" w:color="auto"/>
        </w:pBdr>
        <w:ind w:left="-108" w:firstLine="22"/>
        <w:jc w:val="left"/>
        <w:rPr>
          <w:sz w:val="22"/>
          <w:szCs w:val="22"/>
        </w:rPr>
      </w:pPr>
      <w:r>
        <w:rPr>
          <w:sz w:val="22"/>
          <w:szCs w:val="22"/>
        </w:rPr>
        <w:t>This information can also be viewed on the Pacific Union College Website at the following URL:</w:t>
      </w:r>
    </w:p>
    <w:p w14:paraId="480C9609" w14:textId="77777777" w:rsidR="00BB27AC" w:rsidRDefault="007E65D2" w:rsidP="00BB27AC">
      <w:pPr>
        <w:pStyle w:val="BodyText3"/>
        <w:pBdr>
          <w:top w:val="none" w:sz="0" w:space="0" w:color="auto"/>
          <w:left w:val="none" w:sz="0" w:space="0" w:color="auto"/>
          <w:bottom w:val="none" w:sz="0" w:space="0" w:color="auto"/>
          <w:right w:val="none" w:sz="0" w:space="0" w:color="auto"/>
        </w:pBdr>
        <w:ind w:left="-108" w:firstLine="22"/>
        <w:jc w:val="left"/>
        <w:rPr>
          <w:sz w:val="23"/>
          <w:szCs w:val="23"/>
        </w:rPr>
      </w:pPr>
      <w:hyperlink r:id="rId7" w:history="1">
        <w:r w:rsidR="00BB27AC">
          <w:rPr>
            <w:rStyle w:val="Hyperlink"/>
            <w:sz w:val="23"/>
            <w:szCs w:val="23"/>
          </w:rPr>
          <w:t>http://www.puc.edu/campus-services/facilities-management/ccr</w:t>
        </w:r>
      </w:hyperlink>
    </w:p>
    <w:p w14:paraId="4F7CE716" w14:textId="77777777" w:rsidR="00BB27AC" w:rsidRDefault="00BB27AC" w:rsidP="00BB27AC">
      <w:pPr>
        <w:pStyle w:val="BodyText3"/>
        <w:pBdr>
          <w:top w:val="none" w:sz="0" w:space="0" w:color="auto"/>
          <w:left w:val="none" w:sz="0" w:space="0" w:color="auto"/>
          <w:bottom w:val="none" w:sz="0" w:space="0" w:color="auto"/>
          <w:right w:val="none" w:sz="0" w:space="0" w:color="auto"/>
        </w:pBdr>
        <w:ind w:left="-108" w:firstLine="22"/>
        <w:jc w:val="left"/>
        <w:rPr>
          <w:sz w:val="22"/>
          <w:szCs w:val="22"/>
        </w:rPr>
      </w:pPr>
      <w:r>
        <w:rPr>
          <w:sz w:val="22"/>
          <w:szCs w:val="22"/>
        </w:rPr>
        <w:t>We are also able to email you this information in the future should you misplace this copy or need an extra.</w:t>
      </w:r>
    </w:p>
    <w:p w14:paraId="05BA22AB" w14:textId="77777777" w:rsidR="00BB27AC" w:rsidRDefault="00BB27AC" w:rsidP="00BB27AC">
      <w:pPr>
        <w:pStyle w:val="BodyText3"/>
        <w:pBdr>
          <w:top w:val="none" w:sz="0" w:space="0" w:color="auto"/>
          <w:left w:val="none" w:sz="0" w:space="0" w:color="auto"/>
          <w:bottom w:val="none" w:sz="0" w:space="0" w:color="auto"/>
          <w:right w:val="none" w:sz="0" w:space="0" w:color="auto"/>
        </w:pBdr>
        <w:ind w:left="-108" w:firstLine="22"/>
        <w:jc w:val="left"/>
        <w:rPr>
          <w:sz w:val="22"/>
          <w:szCs w:val="22"/>
        </w:rPr>
      </w:pPr>
      <w:r>
        <w:rPr>
          <w:sz w:val="22"/>
          <w:szCs w:val="22"/>
        </w:rPr>
        <w:t xml:space="preserve">If you do not use email, you can drop by our office to pick up an extra copy. </w:t>
      </w:r>
    </w:p>
    <w:p w14:paraId="7AE03BC5" w14:textId="6EE6C59E" w:rsidR="00BB27AC" w:rsidRPr="007368BD" w:rsidRDefault="00BB27AC" w:rsidP="00BB27AC">
      <w:pPr>
        <w:pStyle w:val="Default"/>
        <w:rPr>
          <w:b/>
          <w:sz w:val="23"/>
          <w:szCs w:val="23"/>
        </w:rPr>
      </w:pPr>
      <w:r w:rsidRPr="007368BD">
        <w:rPr>
          <w:b/>
          <w:sz w:val="22"/>
          <w:szCs w:val="22"/>
        </w:rPr>
        <w:t xml:space="preserve">Our office is located at: </w:t>
      </w:r>
      <w:r w:rsidRPr="007368BD">
        <w:rPr>
          <w:b/>
          <w:sz w:val="23"/>
          <w:szCs w:val="23"/>
        </w:rPr>
        <w:t>205 Highland Oaks Dr. Angwin CA 94508 Phone #: (707) 965-715</w:t>
      </w:r>
      <w:r w:rsidR="007E65D2">
        <w:rPr>
          <w:b/>
          <w:sz w:val="23"/>
          <w:szCs w:val="23"/>
        </w:rPr>
        <w:t>0</w:t>
      </w:r>
    </w:p>
    <w:p w14:paraId="55289CB3" w14:textId="77777777" w:rsidR="00BB27AC" w:rsidRPr="008E4080" w:rsidRDefault="00BB27AC">
      <w:pPr>
        <w:rPr>
          <w:sz w:val="12"/>
        </w:rPr>
      </w:pPr>
    </w:p>
    <w:p w14:paraId="0BC0D931" w14:textId="4BAAB71F" w:rsidR="00BC6327" w:rsidRDefault="00BB27AC">
      <w:pPr>
        <w:spacing w:before="120" w:after="120"/>
        <w:jc w:val="both"/>
        <w:rPr>
          <w:sz w:val="22"/>
        </w:rPr>
      </w:pPr>
      <w:r>
        <w:rPr>
          <w:b/>
          <w:sz w:val="22"/>
        </w:rPr>
        <w:t>T</w:t>
      </w:r>
      <w:r w:rsidR="00BC6327" w:rsidRPr="00A44246">
        <w:rPr>
          <w:b/>
          <w:sz w:val="22"/>
        </w:rPr>
        <w:t>he sources of drinking water</w:t>
      </w:r>
      <w:r w:rsidR="00BC6327" w:rsidRPr="00A44246">
        <w:rPr>
          <w:sz w:val="22"/>
        </w:rPr>
        <w:t xml:space="preserve"> (both tap water and bottled water) inc</w:t>
      </w:r>
      <w:r w:rsidR="00BC6327"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F400A6F" w14:textId="06DD2CEE" w:rsidR="006E2C1B" w:rsidRDefault="006E2C1B">
      <w:pPr>
        <w:spacing w:before="120" w:after="120"/>
        <w:jc w:val="both"/>
        <w:rPr>
          <w:sz w:val="22"/>
        </w:rPr>
      </w:pPr>
    </w:p>
    <w:p w14:paraId="6E114973" w14:textId="283BBA50" w:rsidR="006E2C1B" w:rsidRDefault="006E2C1B">
      <w:pPr>
        <w:spacing w:before="120" w:after="120"/>
        <w:jc w:val="both"/>
        <w:rPr>
          <w:sz w:val="22"/>
        </w:rPr>
      </w:pPr>
    </w:p>
    <w:p w14:paraId="16675A85" w14:textId="1608506C" w:rsidR="006E2C1B" w:rsidRDefault="006E2C1B">
      <w:pPr>
        <w:spacing w:before="120" w:after="120"/>
        <w:jc w:val="both"/>
        <w:rPr>
          <w:sz w:val="22"/>
        </w:rPr>
      </w:pPr>
    </w:p>
    <w:p w14:paraId="58020A3D" w14:textId="614F992E" w:rsidR="006E2C1B" w:rsidRDefault="006E2C1B">
      <w:pPr>
        <w:spacing w:before="120" w:after="120"/>
        <w:jc w:val="both"/>
        <w:rPr>
          <w:sz w:val="22"/>
        </w:rPr>
      </w:pPr>
    </w:p>
    <w:p w14:paraId="337188D3" w14:textId="77777777" w:rsidR="006E2C1B" w:rsidRPr="005F082E" w:rsidRDefault="006E2C1B" w:rsidP="006E2C1B">
      <w:pPr>
        <w:pStyle w:val="Heading2"/>
        <w:spacing w:after="40"/>
      </w:pPr>
      <w:bookmarkStart w:id="1" w:name="_Toc58336715"/>
      <w:r w:rsidRPr="005F082E">
        <w:lastRenderedPageBreak/>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6E2C1B" w:rsidRPr="005F082E" w14:paraId="71394C84" w14:textId="77777777" w:rsidTr="006E2C1B">
        <w:trPr>
          <w:trHeight w:val="226"/>
          <w:tblHeader/>
        </w:trPr>
        <w:tc>
          <w:tcPr>
            <w:tcW w:w="2695" w:type="dxa"/>
            <w:vAlign w:val="center"/>
          </w:tcPr>
          <w:p w14:paraId="259AD926" w14:textId="77777777" w:rsidR="006E2C1B" w:rsidRPr="005F082E" w:rsidRDefault="006E2C1B" w:rsidP="006E2C1B">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4089601F" w14:textId="77777777" w:rsidR="006E2C1B" w:rsidRPr="005F082E" w:rsidRDefault="006E2C1B" w:rsidP="006E2C1B">
            <w:pPr>
              <w:jc w:val="center"/>
              <w:rPr>
                <w:rFonts w:ascii="Arial" w:hAnsi="Arial" w:cs="Arial"/>
                <w:b/>
                <w:bCs/>
                <w:sz w:val="24"/>
                <w:szCs w:val="24"/>
              </w:rPr>
            </w:pPr>
            <w:r w:rsidRPr="005F082E">
              <w:rPr>
                <w:rFonts w:ascii="Arial" w:hAnsi="Arial" w:cs="Arial"/>
                <w:b/>
                <w:bCs/>
                <w:sz w:val="24"/>
                <w:szCs w:val="24"/>
              </w:rPr>
              <w:t>Definition</w:t>
            </w:r>
          </w:p>
        </w:tc>
      </w:tr>
      <w:tr w:rsidR="006E2C1B" w:rsidRPr="005F082E" w14:paraId="471E7490" w14:textId="77777777" w:rsidTr="006E2C1B">
        <w:tc>
          <w:tcPr>
            <w:tcW w:w="2695" w:type="dxa"/>
            <w:tcMar>
              <w:left w:w="58" w:type="dxa"/>
              <w:right w:w="86" w:type="dxa"/>
            </w:tcMar>
          </w:tcPr>
          <w:p w14:paraId="3E395A31" w14:textId="77777777" w:rsidR="006E2C1B" w:rsidRPr="00CC0E62" w:rsidRDefault="006E2C1B" w:rsidP="006E2C1B">
            <w:pPr>
              <w:rPr>
                <w:i/>
              </w:rPr>
            </w:pPr>
            <w:r w:rsidRPr="00CC0E62">
              <w:rPr>
                <w:rFonts w:ascii="Arial" w:hAnsi="Arial" w:cs="Arial"/>
                <w:i/>
                <w:sz w:val="24"/>
                <w:szCs w:val="24"/>
              </w:rPr>
              <w:t>Level 1 Assessment</w:t>
            </w:r>
          </w:p>
        </w:tc>
        <w:tc>
          <w:tcPr>
            <w:tcW w:w="8095" w:type="dxa"/>
          </w:tcPr>
          <w:p w14:paraId="3945D58E" w14:textId="77777777" w:rsidR="006E2C1B" w:rsidRPr="005F082E" w:rsidRDefault="006E2C1B" w:rsidP="006E2C1B">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6E2C1B" w:rsidRPr="005F082E" w14:paraId="495BFA38" w14:textId="77777777" w:rsidTr="006E2C1B">
        <w:tc>
          <w:tcPr>
            <w:tcW w:w="2695" w:type="dxa"/>
            <w:tcMar>
              <w:left w:w="58" w:type="dxa"/>
              <w:right w:w="86" w:type="dxa"/>
            </w:tcMar>
          </w:tcPr>
          <w:p w14:paraId="766A9931" w14:textId="77777777" w:rsidR="006E2C1B" w:rsidRPr="00CC0E62" w:rsidRDefault="006E2C1B" w:rsidP="006E2C1B">
            <w:pPr>
              <w:rPr>
                <w:i/>
              </w:rPr>
            </w:pPr>
            <w:r w:rsidRPr="00CC0E62">
              <w:rPr>
                <w:rFonts w:ascii="Arial" w:hAnsi="Arial" w:cs="Arial"/>
                <w:i/>
                <w:sz w:val="24"/>
                <w:szCs w:val="24"/>
              </w:rPr>
              <w:t>Level 2 Assessment</w:t>
            </w:r>
          </w:p>
        </w:tc>
        <w:tc>
          <w:tcPr>
            <w:tcW w:w="8095" w:type="dxa"/>
          </w:tcPr>
          <w:p w14:paraId="7283E7AE" w14:textId="77777777" w:rsidR="006E2C1B" w:rsidRPr="005F082E" w:rsidRDefault="006E2C1B" w:rsidP="006E2C1B">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6E2C1B" w:rsidRPr="005F082E" w14:paraId="02AEE236" w14:textId="77777777" w:rsidTr="006E2C1B">
        <w:tc>
          <w:tcPr>
            <w:tcW w:w="2695" w:type="dxa"/>
            <w:tcMar>
              <w:left w:w="58" w:type="dxa"/>
              <w:right w:w="86" w:type="dxa"/>
            </w:tcMar>
          </w:tcPr>
          <w:p w14:paraId="689B017F" w14:textId="77777777" w:rsidR="006E2C1B" w:rsidRPr="00CC0E62" w:rsidRDefault="006E2C1B" w:rsidP="006E2C1B">
            <w:pPr>
              <w:rPr>
                <w:i/>
              </w:rPr>
            </w:pPr>
            <w:r w:rsidRPr="00CC0E62">
              <w:rPr>
                <w:rFonts w:ascii="Arial" w:hAnsi="Arial" w:cs="Arial"/>
                <w:i/>
                <w:sz w:val="24"/>
                <w:szCs w:val="24"/>
              </w:rPr>
              <w:t>Maximum Contaminant Level (MCL)</w:t>
            </w:r>
          </w:p>
        </w:tc>
        <w:tc>
          <w:tcPr>
            <w:tcW w:w="8095" w:type="dxa"/>
          </w:tcPr>
          <w:p w14:paraId="1D954619" w14:textId="77777777" w:rsidR="006E2C1B" w:rsidRPr="005F082E" w:rsidRDefault="006E2C1B" w:rsidP="006E2C1B">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6E2C1B" w:rsidRPr="005F082E" w14:paraId="157351DA" w14:textId="77777777" w:rsidTr="006E2C1B">
        <w:tc>
          <w:tcPr>
            <w:tcW w:w="2695" w:type="dxa"/>
            <w:tcMar>
              <w:left w:w="58" w:type="dxa"/>
              <w:right w:w="86" w:type="dxa"/>
            </w:tcMar>
          </w:tcPr>
          <w:p w14:paraId="0A28DCC8" w14:textId="77777777" w:rsidR="006E2C1B" w:rsidRPr="00CC0E62" w:rsidRDefault="006E2C1B" w:rsidP="006E2C1B">
            <w:pPr>
              <w:rPr>
                <w:i/>
              </w:rPr>
            </w:pPr>
            <w:r w:rsidRPr="00CC0E62">
              <w:rPr>
                <w:rFonts w:ascii="Arial" w:hAnsi="Arial" w:cs="Arial"/>
                <w:i/>
                <w:sz w:val="24"/>
                <w:szCs w:val="24"/>
              </w:rPr>
              <w:t>Maximum Contaminant Level Goal (MCLG)</w:t>
            </w:r>
          </w:p>
        </w:tc>
        <w:tc>
          <w:tcPr>
            <w:tcW w:w="8095" w:type="dxa"/>
          </w:tcPr>
          <w:p w14:paraId="5CAA89BF" w14:textId="77777777" w:rsidR="006E2C1B" w:rsidRPr="005F082E" w:rsidRDefault="006E2C1B" w:rsidP="006E2C1B">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6E2C1B" w:rsidRPr="005F082E" w14:paraId="322EE620" w14:textId="77777777" w:rsidTr="006E2C1B">
        <w:tc>
          <w:tcPr>
            <w:tcW w:w="2695" w:type="dxa"/>
            <w:tcMar>
              <w:left w:w="58" w:type="dxa"/>
              <w:right w:w="86" w:type="dxa"/>
            </w:tcMar>
          </w:tcPr>
          <w:p w14:paraId="0417CADA" w14:textId="77777777" w:rsidR="006E2C1B" w:rsidRPr="00CC0E62" w:rsidRDefault="006E2C1B" w:rsidP="006E2C1B">
            <w:pPr>
              <w:rPr>
                <w:i/>
              </w:rPr>
            </w:pPr>
            <w:r w:rsidRPr="00CC0E62">
              <w:rPr>
                <w:rFonts w:ascii="Arial" w:hAnsi="Arial" w:cs="Arial"/>
                <w:i/>
                <w:sz w:val="24"/>
                <w:szCs w:val="24"/>
              </w:rPr>
              <w:t>Maximum Residual Disinfectant Level (MRDL)</w:t>
            </w:r>
          </w:p>
        </w:tc>
        <w:tc>
          <w:tcPr>
            <w:tcW w:w="8095" w:type="dxa"/>
          </w:tcPr>
          <w:p w14:paraId="1FCDB895" w14:textId="77777777" w:rsidR="006E2C1B" w:rsidRPr="005F082E" w:rsidRDefault="006E2C1B" w:rsidP="006E2C1B">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6E2C1B" w:rsidRPr="005F082E" w14:paraId="1F78F345" w14:textId="77777777" w:rsidTr="006E2C1B">
        <w:tc>
          <w:tcPr>
            <w:tcW w:w="2695" w:type="dxa"/>
            <w:tcMar>
              <w:left w:w="58" w:type="dxa"/>
              <w:right w:w="86" w:type="dxa"/>
            </w:tcMar>
          </w:tcPr>
          <w:p w14:paraId="4C3F23BB" w14:textId="77777777" w:rsidR="006E2C1B" w:rsidRPr="00CC0E62" w:rsidRDefault="006E2C1B" w:rsidP="006E2C1B">
            <w:pPr>
              <w:rPr>
                <w:i/>
              </w:rPr>
            </w:pPr>
            <w:r w:rsidRPr="00CC0E62">
              <w:rPr>
                <w:rFonts w:ascii="Arial" w:hAnsi="Arial" w:cs="Arial"/>
                <w:i/>
                <w:sz w:val="24"/>
                <w:szCs w:val="24"/>
              </w:rPr>
              <w:t>Maximum Residual Disinfectant Level Goal (MRDLG)</w:t>
            </w:r>
          </w:p>
        </w:tc>
        <w:tc>
          <w:tcPr>
            <w:tcW w:w="8095" w:type="dxa"/>
          </w:tcPr>
          <w:p w14:paraId="2D4A8910" w14:textId="77777777" w:rsidR="006E2C1B" w:rsidRPr="005F082E" w:rsidRDefault="006E2C1B" w:rsidP="006E2C1B">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6E2C1B" w:rsidRPr="005F082E" w14:paraId="2BA91BE6" w14:textId="77777777" w:rsidTr="006E2C1B">
        <w:tc>
          <w:tcPr>
            <w:tcW w:w="2695" w:type="dxa"/>
            <w:tcMar>
              <w:left w:w="58" w:type="dxa"/>
              <w:right w:w="86" w:type="dxa"/>
            </w:tcMar>
          </w:tcPr>
          <w:p w14:paraId="7E196A57" w14:textId="77777777" w:rsidR="006E2C1B" w:rsidRPr="00CC0E62" w:rsidRDefault="006E2C1B" w:rsidP="006E2C1B">
            <w:pPr>
              <w:rPr>
                <w:rFonts w:ascii="Arial" w:hAnsi="Arial" w:cs="Arial"/>
                <w:i/>
                <w:sz w:val="24"/>
                <w:szCs w:val="24"/>
              </w:rPr>
            </w:pPr>
            <w:r w:rsidRPr="00CC0E62">
              <w:rPr>
                <w:rFonts w:ascii="Arial" w:hAnsi="Arial" w:cs="Arial"/>
                <w:i/>
                <w:sz w:val="24"/>
                <w:szCs w:val="24"/>
              </w:rPr>
              <w:t>Primary Drinking Water Standards (PDWS)</w:t>
            </w:r>
          </w:p>
        </w:tc>
        <w:tc>
          <w:tcPr>
            <w:tcW w:w="8095" w:type="dxa"/>
          </w:tcPr>
          <w:p w14:paraId="3011885D" w14:textId="77777777" w:rsidR="006E2C1B" w:rsidRPr="005F082E" w:rsidRDefault="006E2C1B" w:rsidP="006E2C1B">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6E2C1B" w:rsidRPr="005F082E" w14:paraId="5A393950" w14:textId="77777777" w:rsidTr="006E2C1B">
        <w:tc>
          <w:tcPr>
            <w:tcW w:w="2695" w:type="dxa"/>
            <w:tcMar>
              <w:left w:w="58" w:type="dxa"/>
              <w:right w:w="86" w:type="dxa"/>
            </w:tcMar>
          </w:tcPr>
          <w:p w14:paraId="119FFE4E" w14:textId="77777777" w:rsidR="006E2C1B" w:rsidRPr="00CC0E62" w:rsidRDefault="006E2C1B" w:rsidP="006E2C1B">
            <w:pPr>
              <w:rPr>
                <w:rFonts w:ascii="Arial" w:hAnsi="Arial" w:cs="Arial"/>
                <w:i/>
                <w:sz w:val="24"/>
                <w:szCs w:val="24"/>
              </w:rPr>
            </w:pPr>
            <w:r w:rsidRPr="00CC0E62">
              <w:rPr>
                <w:rFonts w:ascii="Arial" w:hAnsi="Arial" w:cs="Arial"/>
                <w:i/>
                <w:sz w:val="24"/>
                <w:szCs w:val="24"/>
              </w:rPr>
              <w:t>Public Health Goal</w:t>
            </w:r>
          </w:p>
          <w:p w14:paraId="41EBAF35" w14:textId="77777777" w:rsidR="006E2C1B" w:rsidRPr="005F082E" w:rsidRDefault="006E2C1B" w:rsidP="006E2C1B">
            <w:pPr>
              <w:rPr>
                <w:rFonts w:ascii="Arial" w:hAnsi="Arial" w:cs="Arial"/>
                <w:sz w:val="24"/>
                <w:szCs w:val="24"/>
              </w:rPr>
            </w:pPr>
            <w:r w:rsidRPr="00CC0E62">
              <w:rPr>
                <w:rFonts w:ascii="Arial" w:hAnsi="Arial" w:cs="Arial"/>
                <w:i/>
                <w:sz w:val="24"/>
                <w:szCs w:val="24"/>
              </w:rPr>
              <w:t>(PHG)</w:t>
            </w:r>
          </w:p>
        </w:tc>
        <w:tc>
          <w:tcPr>
            <w:tcW w:w="8095" w:type="dxa"/>
          </w:tcPr>
          <w:p w14:paraId="09AD58ED" w14:textId="77777777" w:rsidR="006E2C1B" w:rsidRPr="005F082E" w:rsidRDefault="006E2C1B" w:rsidP="006E2C1B">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6E2C1B" w:rsidRPr="005F082E" w14:paraId="2CB5A8AE" w14:textId="77777777" w:rsidTr="006E2C1B">
        <w:tc>
          <w:tcPr>
            <w:tcW w:w="2695" w:type="dxa"/>
            <w:tcMar>
              <w:left w:w="58" w:type="dxa"/>
              <w:right w:w="86" w:type="dxa"/>
            </w:tcMar>
          </w:tcPr>
          <w:p w14:paraId="60589B43" w14:textId="77777777" w:rsidR="006E2C1B" w:rsidRPr="00CC0E62" w:rsidRDefault="006E2C1B" w:rsidP="006E2C1B">
            <w:pPr>
              <w:rPr>
                <w:rFonts w:ascii="Arial" w:hAnsi="Arial" w:cs="Arial"/>
                <w:i/>
                <w:sz w:val="24"/>
                <w:szCs w:val="24"/>
              </w:rPr>
            </w:pPr>
            <w:r w:rsidRPr="00CC0E62">
              <w:rPr>
                <w:rFonts w:ascii="Arial" w:hAnsi="Arial" w:cs="Arial"/>
                <w:i/>
                <w:sz w:val="24"/>
                <w:szCs w:val="24"/>
              </w:rPr>
              <w:t>Regulatory Action Level</w:t>
            </w:r>
          </w:p>
          <w:p w14:paraId="42493414" w14:textId="77777777" w:rsidR="006E2C1B" w:rsidRPr="005F082E" w:rsidRDefault="006E2C1B" w:rsidP="006E2C1B">
            <w:pPr>
              <w:rPr>
                <w:rFonts w:ascii="Arial" w:hAnsi="Arial" w:cs="Arial"/>
                <w:sz w:val="24"/>
                <w:szCs w:val="24"/>
              </w:rPr>
            </w:pPr>
            <w:r w:rsidRPr="00CC0E62">
              <w:rPr>
                <w:rFonts w:ascii="Arial" w:hAnsi="Arial" w:cs="Arial"/>
                <w:i/>
                <w:sz w:val="24"/>
                <w:szCs w:val="24"/>
              </w:rPr>
              <w:t>(AL)</w:t>
            </w:r>
          </w:p>
        </w:tc>
        <w:tc>
          <w:tcPr>
            <w:tcW w:w="8095" w:type="dxa"/>
          </w:tcPr>
          <w:p w14:paraId="0D5FBBD6" w14:textId="77777777" w:rsidR="006E2C1B" w:rsidRPr="005F082E" w:rsidRDefault="006E2C1B" w:rsidP="006E2C1B">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6E2C1B" w:rsidRPr="005F082E" w14:paraId="58C54177" w14:textId="77777777" w:rsidTr="006E2C1B">
        <w:tc>
          <w:tcPr>
            <w:tcW w:w="2695" w:type="dxa"/>
            <w:tcMar>
              <w:left w:w="58" w:type="dxa"/>
              <w:right w:w="86" w:type="dxa"/>
            </w:tcMar>
          </w:tcPr>
          <w:p w14:paraId="5014EDEE" w14:textId="77777777" w:rsidR="006E2C1B" w:rsidRPr="00CC0E62" w:rsidRDefault="006E2C1B" w:rsidP="006E2C1B">
            <w:pPr>
              <w:rPr>
                <w:rFonts w:ascii="Arial" w:hAnsi="Arial" w:cs="Arial"/>
                <w:i/>
                <w:sz w:val="24"/>
                <w:szCs w:val="24"/>
              </w:rPr>
            </w:pPr>
            <w:r w:rsidRPr="00CC0E62">
              <w:rPr>
                <w:rFonts w:ascii="Arial" w:hAnsi="Arial" w:cs="Arial"/>
                <w:i/>
                <w:sz w:val="24"/>
                <w:szCs w:val="24"/>
              </w:rPr>
              <w:t>Secondary Drinking Water Standards (SDWS)</w:t>
            </w:r>
          </w:p>
        </w:tc>
        <w:tc>
          <w:tcPr>
            <w:tcW w:w="8095" w:type="dxa"/>
          </w:tcPr>
          <w:p w14:paraId="4DF8B1AE" w14:textId="77777777" w:rsidR="006E2C1B" w:rsidRPr="005F082E" w:rsidRDefault="006E2C1B" w:rsidP="006E2C1B">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6E2C1B" w:rsidRPr="005F082E" w14:paraId="040737D8" w14:textId="77777777" w:rsidTr="006E2C1B">
        <w:tc>
          <w:tcPr>
            <w:tcW w:w="2695" w:type="dxa"/>
            <w:tcMar>
              <w:left w:w="58" w:type="dxa"/>
              <w:right w:w="86" w:type="dxa"/>
            </w:tcMar>
          </w:tcPr>
          <w:p w14:paraId="226D6998" w14:textId="77777777" w:rsidR="006E2C1B" w:rsidRPr="00CC0E62" w:rsidRDefault="006E2C1B" w:rsidP="006E2C1B">
            <w:pPr>
              <w:rPr>
                <w:rFonts w:ascii="Arial" w:hAnsi="Arial" w:cs="Arial"/>
                <w:i/>
                <w:sz w:val="24"/>
                <w:szCs w:val="24"/>
              </w:rPr>
            </w:pPr>
            <w:r w:rsidRPr="00CC0E62">
              <w:rPr>
                <w:rFonts w:ascii="Arial" w:hAnsi="Arial" w:cs="Arial"/>
                <w:i/>
                <w:sz w:val="24"/>
                <w:szCs w:val="24"/>
              </w:rPr>
              <w:t>Treatment Technique</w:t>
            </w:r>
          </w:p>
          <w:p w14:paraId="5A78AD41" w14:textId="77777777" w:rsidR="006E2C1B" w:rsidRPr="005F082E" w:rsidRDefault="006E2C1B" w:rsidP="006E2C1B">
            <w:pPr>
              <w:rPr>
                <w:rFonts w:ascii="Arial" w:hAnsi="Arial" w:cs="Arial"/>
                <w:sz w:val="24"/>
                <w:szCs w:val="24"/>
              </w:rPr>
            </w:pPr>
            <w:r w:rsidRPr="00CC0E62">
              <w:rPr>
                <w:rFonts w:ascii="Arial" w:hAnsi="Arial" w:cs="Arial"/>
                <w:i/>
                <w:sz w:val="24"/>
                <w:szCs w:val="24"/>
              </w:rPr>
              <w:t>(TT)</w:t>
            </w:r>
          </w:p>
        </w:tc>
        <w:tc>
          <w:tcPr>
            <w:tcW w:w="8095" w:type="dxa"/>
          </w:tcPr>
          <w:p w14:paraId="629B89ED" w14:textId="77777777" w:rsidR="006E2C1B" w:rsidRPr="005F082E" w:rsidRDefault="006E2C1B" w:rsidP="006E2C1B">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6E2C1B" w:rsidRPr="005F082E" w14:paraId="2197D2DD" w14:textId="77777777" w:rsidTr="006E2C1B">
        <w:tc>
          <w:tcPr>
            <w:tcW w:w="2695" w:type="dxa"/>
            <w:tcMar>
              <w:left w:w="58" w:type="dxa"/>
              <w:right w:w="86" w:type="dxa"/>
            </w:tcMar>
          </w:tcPr>
          <w:p w14:paraId="23F61EC8" w14:textId="77777777" w:rsidR="006E2C1B" w:rsidRPr="00CC0E62" w:rsidRDefault="006E2C1B" w:rsidP="006E2C1B">
            <w:pPr>
              <w:rPr>
                <w:rFonts w:ascii="Arial" w:hAnsi="Arial" w:cs="Arial"/>
                <w:i/>
                <w:sz w:val="24"/>
                <w:szCs w:val="24"/>
              </w:rPr>
            </w:pPr>
            <w:r w:rsidRPr="00CC0E62">
              <w:rPr>
                <w:rFonts w:ascii="Arial" w:hAnsi="Arial" w:cs="Arial"/>
                <w:i/>
                <w:sz w:val="24"/>
                <w:szCs w:val="24"/>
              </w:rPr>
              <w:t>Variances and Exemptions</w:t>
            </w:r>
          </w:p>
        </w:tc>
        <w:tc>
          <w:tcPr>
            <w:tcW w:w="8095" w:type="dxa"/>
          </w:tcPr>
          <w:p w14:paraId="340792CF" w14:textId="77777777" w:rsidR="006E2C1B" w:rsidRPr="005F082E" w:rsidRDefault="006E2C1B" w:rsidP="006E2C1B">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6E2C1B" w:rsidRPr="005F082E" w14:paraId="6735DCC6" w14:textId="77777777" w:rsidTr="006E2C1B">
        <w:tc>
          <w:tcPr>
            <w:tcW w:w="2695" w:type="dxa"/>
            <w:tcMar>
              <w:left w:w="58" w:type="dxa"/>
              <w:right w:w="86" w:type="dxa"/>
            </w:tcMar>
          </w:tcPr>
          <w:p w14:paraId="58811C95" w14:textId="77777777" w:rsidR="006E2C1B" w:rsidRPr="00CC0E62" w:rsidRDefault="006E2C1B" w:rsidP="006E2C1B">
            <w:pPr>
              <w:rPr>
                <w:rFonts w:ascii="Arial" w:hAnsi="Arial" w:cs="Arial"/>
                <w:i/>
                <w:sz w:val="24"/>
                <w:szCs w:val="24"/>
              </w:rPr>
            </w:pPr>
            <w:r w:rsidRPr="00CC0E62">
              <w:rPr>
                <w:rFonts w:ascii="Arial" w:hAnsi="Arial" w:cs="Arial"/>
                <w:i/>
                <w:sz w:val="24"/>
                <w:szCs w:val="24"/>
              </w:rPr>
              <w:t>ND</w:t>
            </w:r>
          </w:p>
        </w:tc>
        <w:tc>
          <w:tcPr>
            <w:tcW w:w="8095" w:type="dxa"/>
          </w:tcPr>
          <w:p w14:paraId="6C327816" w14:textId="77777777" w:rsidR="006E2C1B" w:rsidRPr="005F082E" w:rsidRDefault="006E2C1B" w:rsidP="006E2C1B">
            <w:pPr>
              <w:rPr>
                <w:rFonts w:ascii="Arial" w:hAnsi="Arial" w:cs="Arial"/>
                <w:sz w:val="24"/>
                <w:szCs w:val="24"/>
              </w:rPr>
            </w:pPr>
            <w:r w:rsidRPr="005F082E">
              <w:rPr>
                <w:rFonts w:ascii="Arial" w:hAnsi="Arial" w:cs="Arial"/>
                <w:sz w:val="24"/>
                <w:szCs w:val="24"/>
              </w:rPr>
              <w:t>Not detectable at testing limit.</w:t>
            </w:r>
          </w:p>
        </w:tc>
      </w:tr>
      <w:tr w:rsidR="006E2C1B" w:rsidRPr="005F082E" w14:paraId="1B34BC81" w14:textId="77777777" w:rsidTr="006E2C1B">
        <w:tc>
          <w:tcPr>
            <w:tcW w:w="2695" w:type="dxa"/>
            <w:tcMar>
              <w:left w:w="58" w:type="dxa"/>
              <w:right w:w="86" w:type="dxa"/>
            </w:tcMar>
          </w:tcPr>
          <w:p w14:paraId="186390A4" w14:textId="77777777" w:rsidR="006E2C1B" w:rsidRPr="00CC0E62" w:rsidRDefault="006E2C1B" w:rsidP="006E2C1B">
            <w:pPr>
              <w:rPr>
                <w:rFonts w:ascii="Arial" w:hAnsi="Arial" w:cs="Arial"/>
                <w:i/>
                <w:sz w:val="24"/>
                <w:szCs w:val="24"/>
              </w:rPr>
            </w:pPr>
            <w:r w:rsidRPr="00CC0E62">
              <w:rPr>
                <w:rFonts w:ascii="Arial" w:hAnsi="Arial" w:cs="Arial"/>
                <w:i/>
                <w:sz w:val="24"/>
                <w:szCs w:val="24"/>
              </w:rPr>
              <w:t>ppm</w:t>
            </w:r>
          </w:p>
        </w:tc>
        <w:tc>
          <w:tcPr>
            <w:tcW w:w="8095" w:type="dxa"/>
          </w:tcPr>
          <w:p w14:paraId="3EB0AEF5" w14:textId="77777777" w:rsidR="006E2C1B" w:rsidRPr="005F082E" w:rsidRDefault="006E2C1B" w:rsidP="006E2C1B">
            <w:pPr>
              <w:rPr>
                <w:rFonts w:ascii="Arial" w:hAnsi="Arial" w:cs="Arial"/>
                <w:sz w:val="24"/>
                <w:szCs w:val="24"/>
              </w:rPr>
            </w:pPr>
            <w:r w:rsidRPr="005F082E">
              <w:rPr>
                <w:rFonts w:ascii="Arial" w:hAnsi="Arial" w:cs="Arial"/>
                <w:sz w:val="24"/>
                <w:szCs w:val="24"/>
              </w:rPr>
              <w:t>parts per million or milligrams per liter (mg/L)</w:t>
            </w:r>
          </w:p>
        </w:tc>
      </w:tr>
      <w:tr w:rsidR="006E2C1B" w:rsidRPr="005F082E" w14:paraId="5672A1D6" w14:textId="77777777" w:rsidTr="006E2C1B">
        <w:tc>
          <w:tcPr>
            <w:tcW w:w="2695" w:type="dxa"/>
            <w:tcMar>
              <w:left w:w="58" w:type="dxa"/>
              <w:right w:w="86" w:type="dxa"/>
            </w:tcMar>
          </w:tcPr>
          <w:p w14:paraId="51306FFD" w14:textId="77777777" w:rsidR="006E2C1B" w:rsidRPr="00CC0E62" w:rsidRDefault="006E2C1B" w:rsidP="006E2C1B">
            <w:pPr>
              <w:rPr>
                <w:rFonts w:ascii="Arial" w:hAnsi="Arial" w:cs="Arial"/>
                <w:i/>
                <w:sz w:val="24"/>
                <w:szCs w:val="24"/>
              </w:rPr>
            </w:pPr>
            <w:r w:rsidRPr="00CC0E62">
              <w:rPr>
                <w:rFonts w:ascii="Arial" w:hAnsi="Arial" w:cs="Arial"/>
                <w:i/>
                <w:sz w:val="24"/>
                <w:szCs w:val="24"/>
              </w:rPr>
              <w:t>ppb</w:t>
            </w:r>
          </w:p>
        </w:tc>
        <w:tc>
          <w:tcPr>
            <w:tcW w:w="8095" w:type="dxa"/>
          </w:tcPr>
          <w:p w14:paraId="4A450F8E" w14:textId="77777777" w:rsidR="006E2C1B" w:rsidRPr="005F082E" w:rsidRDefault="006E2C1B" w:rsidP="006E2C1B">
            <w:pPr>
              <w:rPr>
                <w:rFonts w:ascii="Arial" w:hAnsi="Arial" w:cs="Arial"/>
                <w:sz w:val="24"/>
                <w:szCs w:val="24"/>
              </w:rPr>
            </w:pPr>
            <w:r w:rsidRPr="005F082E">
              <w:rPr>
                <w:rFonts w:ascii="Arial" w:hAnsi="Arial" w:cs="Arial"/>
                <w:sz w:val="24"/>
                <w:szCs w:val="24"/>
              </w:rPr>
              <w:t>parts per million or milligrams per liter (mg/L)</w:t>
            </w:r>
          </w:p>
        </w:tc>
      </w:tr>
      <w:tr w:rsidR="006E2C1B" w:rsidRPr="005F082E" w14:paraId="4A925E06" w14:textId="77777777" w:rsidTr="006E2C1B">
        <w:tc>
          <w:tcPr>
            <w:tcW w:w="2695" w:type="dxa"/>
            <w:tcMar>
              <w:left w:w="58" w:type="dxa"/>
              <w:right w:w="86" w:type="dxa"/>
            </w:tcMar>
          </w:tcPr>
          <w:p w14:paraId="06B77420" w14:textId="77777777" w:rsidR="006E2C1B" w:rsidRPr="00CC0E62" w:rsidRDefault="006E2C1B" w:rsidP="006E2C1B">
            <w:pPr>
              <w:rPr>
                <w:rFonts w:ascii="Arial" w:hAnsi="Arial" w:cs="Arial"/>
                <w:i/>
                <w:sz w:val="24"/>
                <w:szCs w:val="24"/>
              </w:rPr>
            </w:pPr>
            <w:r w:rsidRPr="00CC0E62">
              <w:rPr>
                <w:rFonts w:ascii="Arial" w:hAnsi="Arial" w:cs="Arial"/>
                <w:i/>
                <w:sz w:val="24"/>
                <w:szCs w:val="24"/>
              </w:rPr>
              <w:t>ppt</w:t>
            </w:r>
          </w:p>
        </w:tc>
        <w:tc>
          <w:tcPr>
            <w:tcW w:w="8095" w:type="dxa"/>
          </w:tcPr>
          <w:p w14:paraId="46EE99E2" w14:textId="77777777" w:rsidR="006E2C1B" w:rsidRPr="005F082E" w:rsidRDefault="006E2C1B" w:rsidP="006E2C1B">
            <w:pPr>
              <w:rPr>
                <w:rFonts w:ascii="Arial" w:hAnsi="Arial" w:cs="Arial"/>
                <w:sz w:val="24"/>
                <w:szCs w:val="24"/>
              </w:rPr>
            </w:pPr>
            <w:r w:rsidRPr="005F082E">
              <w:rPr>
                <w:rFonts w:ascii="Arial" w:hAnsi="Arial" w:cs="Arial"/>
                <w:sz w:val="24"/>
                <w:szCs w:val="24"/>
              </w:rPr>
              <w:t>parts per trillion or nanograms per liter (ng/L)</w:t>
            </w:r>
          </w:p>
        </w:tc>
      </w:tr>
      <w:tr w:rsidR="006E2C1B" w:rsidRPr="005F082E" w14:paraId="3DBF729D" w14:textId="77777777" w:rsidTr="006E2C1B">
        <w:tc>
          <w:tcPr>
            <w:tcW w:w="2695" w:type="dxa"/>
            <w:tcMar>
              <w:left w:w="58" w:type="dxa"/>
              <w:right w:w="86" w:type="dxa"/>
            </w:tcMar>
          </w:tcPr>
          <w:p w14:paraId="6C2DEDBC" w14:textId="77777777" w:rsidR="006E2C1B" w:rsidRPr="00CC0E62" w:rsidRDefault="006E2C1B" w:rsidP="006E2C1B">
            <w:pPr>
              <w:rPr>
                <w:rFonts w:ascii="Arial" w:hAnsi="Arial" w:cs="Arial"/>
                <w:i/>
                <w:sz w:val="24"/>
                <w:szCs w:val="24"/>
              </w:rPr>
            </w:pPr>
            <w:proofErr w:type="spellStart"/>
            <w:r w:rsidRPr="00CC0E62">
              <w:rPr>
                <w:rFonts w:ascii="Arial" w:hAnsi="Arial" w:cs="Arial"/>
                <w:i/>
                <w:sz w:val="24"/>
                <w:szCs w:val="24"/>
              </w:rPr>
              <w:t>ppq</w:t>
            </w:r>
            <w:proofErr w:type="spellEnd"/>
          </w:p>
        </w:tc>
        <w:tc>
          <w:tcPr>
            <w:tcW w:w="8095" w:type="dxa"/>
          </w:tcPr>
          <w:p w14:paraId="3906322B" w14:textId="77777777" w:rsidR="006E2C1B" w:rsidRPr="005F082E" w:rsidRDefault="006E2C1B" w:rsidP="006E2C1B">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6E2C1B" w:rsidRPr="005F082E" w14:paraId="799CCF45" w14:textId="77777777" w:rsidTr="006E2C1B">
        <w:tc>
          <w:tcPr>
            <w:tcW w:w="2695" w:type="dxa"/>
            <w:tcMar>
              <w:left w:w="58" w:type="dxa"/>
              <w:right w:w="86" w:type="dxa"/>
            </w:tcMar>
          </w:tcPr>
          <w:p w14:paraId="749CC673" w14:textId="77777777" w:rsidR="006E2C1B" w:rsidRPr="00CC0E62" w:rsidRDefault="006E2C1B" w:rsidP="006E2C1B">
            <w:pPr>
              <w:rPr>
                <w:rFonts w:ascii="Arial" w:hAnsi="Arial" w:cs="Arial"/>
                <w:i/>
                <w:sz w:val="24"/>
                <w:szCs w:val="24"/>
              </w:rPr>
            </w:pPr>
            <w:proofErr w:type="spellStart"/>
            <w:r w:rsidRPr="00CC0E62">
              <w:rPr>
                <w:rFonts w:ascii="Arial" w:hAnsi="Arial" w:cs="Arial"/>
                <w:i/>
                <w:sz w:val="24"/>
                <w:szCs w:val="24"/>
              </w:rPr>
              <w:t>pCi</w:t>
            </w:r>
            <w:proofErr w:type="spellEnd"/>
            <w:r w:rsidRPr="00CC0E62">
              <w:rPr>
                <w:rFonts w:ascii="Arial" w:hAnsi="Arial" w:cs="Arial"/>
                <w:i/>
                <w:sz w:val="24"/>
                <w:szCs w:val="24"/>
              </w:rPr>
              <w:t>/L</w:t>
            </w:r>
          </w:p>
        </w:tc>
        <w:tc>
          <w:tcPr>
            <w:tcW w:w="8095" w:type="dxa"/>
          </w:tcPr>
          <w:p w14:paraId="3D762CAD" w14:textId="77777777" w:rsidR="006E2C1B" w:rsidRPr="005F082E" w:rsidRDefault="006E2C1B" w:rsidP="006E2C1B">
            <w:pPr>
              <w:rPr>
                <w:rFonts w:ascii="Arial" w:hAnsi="Arial" w:cs="Arial"/>
                <w:sz w:val="24"/>
                <w:szCs w:val="24"/>
              </w:rPr>
            </w:pPr>
            <w:r w:rsidRPr="005F082E">
              <w:rPr>
                <w:rFonts w:ascii="Arial" w:hAnsi="Arial" w:cs="Arial"/>
                <w:sz w:val="24"/>
                <w:szCs w:val="24"/>
              </w:rPr>
              <w:t>picocuries per liter (a measure of radiation)</w:t>
            </w:r>
          </w:p>
        </w:tc>
      </w:tr>
    </w:tbl>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FBE3A28"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w:t>
      </w:r>
      <w:r w:rsidR="006E2C1B">
        <w:rPr>
          <w:b/>
          <w:sz w:val="22"/>
          <w:szCs w:val="22"/>
        </w:rPr>
        <w:t xml:space="preserve"> 6</w:t>
      </w:r>
      <w:r w:rsidR="00814AAE" w:rsidRPr="0012764D">
        <w:rPr>
          <w:b/>
          <w:sz w:val="22"/>
          <w:szCs w:val="22"/>
        </w:rPr>
        <w:t xml:space="preserve"> and </w:t>
      </w:r>
      <w:r w:rsidR="006E2C1B">
        <w:rPr>
          <w:b/>
          <w:sz w:val="22"/>
          <w:szCs w:val="22"/>
        </w:rPr>
        <w:t>7</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A7E5B">
        <w:trPr>
          <w:cantSplit/>
          <w:jc w:val="center"/>
        </w:trPr>
        <w:tc>
          <w:tcPr>
            <w:tcW w:w="10796" w:type="dxa"/>
            <w:gridSpan w:val="13"/>
            <w:tcBorders>
              <w:top w:val="single" w:sz="18" w:space="0" w:color="auto"/>
              <w:left w:val="single" w:sz="6" w:space="0" w:color="auto"/>
              <w:bottom w:val="single" w:sz="18" w:space="0" w:color="auto"/>
              <w:right w:val="single" w:sz="6" w:space="0" w:color="auto"/>
            </w:tcBorders>
            <w:shd w:val="clear" w:color="auto" w:fill="990033"/>
            <w:vAlign w:val="center"/>
          </w:tcPr>
          <w:p w14:paraId="1061CFB2" w14:textId="77777777" w:rsidR="00BC6327" w:rsidRPr="002A7E5B" w:rsidRDefault="00BC6327" w:rsidP="00D057C3">
            <w:pPr>
              <w:pStyle w:val="Heading7"/>
              <w:spacing w:before="20" w:after="20" w:line="240" w:lineRule="auto"/>
              <w:rPr>
                <w:rFonts w:ascii="Times New Roman" w:hAnsi="Times New Roman"/>
                <w:bCs w:val="0"/>
                <w:caps/>
                <w:color w:val="FFFFFF" w:themeColor="background1"/>
                <w:sz w:val="20"/>
              </w:rPr>
            </w:pPr>
            <w:r w:rsidRPr="002A7E5B">
              <w:rPr>
                <w:rFonts w:ascii="Times New Roman" w:hAnsi="Times New Roman"/>
                <w:bCs w:val="0"/>
                <w:caps/>
                <w:color w:val="FFFFFF" w:themeColor="background1"/>
                <w:sz w:val="20"/>
              </w:rPr>
              <w:t xml:space="preserve">Table 1 </w:t>
            </w:r>
            <w:r w:rsidR="00A0317C" w:rsidRPr="002A7E5B">
              <w:rPr>
                <w:rFonts w:ascii="Times New Roman" w:hAnsi="Times New Roman"/>
                <w:bCs w:val="0"/>
                <w:caps/>
                <w:color w:val="FFFFFF" w:themeColor="background1"/>
                <w:sz w:val="20"/>
              </w:rPr>
              <w:t>–</w:t>
            </w:r>
            <w:r w:rsidRPr="002A7E5B">
              <w:rPr>
                <w:rFonts w:ascii="Times New Roman" w:hAnsi="Times New Roman"/>
                <w:bCs w:val="0"/>
                <w:caps/>
                <w:color w:val="FFFFFF" w:themeColor="background1"/>
                <w:sz w:val="20"/>
              </w:rPr>
              <w:t xml:space="preserve"> </w:t>
            </w:r>
            <w:r w:rsidR="00B51879" w:rsidRPr="002A7E5B">
              <w:rPr>
                <w:rFonts w:ascii="Times New Roman" w:hAnsi="Times New Roman"/>
                <w:bCs w:val="0"/>
                <w:caps/>
                <w:color w:val="FFFFFF" w:themeColor="background1"/>
                <w:sz w:val="20"/>
              </w:rPr>
              <w:t xml:space="preserve">SAMPLING RESULTS SHOWING </w:t>
            </w:r>
            <w:r w:rsidRPr="002A7E5B">
              <w:rPr>
                <w:rFonts w:ascii="Times New Roman" w:hAnsi="Times New Roman"/>
                <w:bCs w:val="0"/>
                <w:caps/>
                <w:color w:val="FFFFFF" w:themeColor="background1"/>
                <w:sz w:val="20"/>
              </w:rPr>
              <w:t>the detection of coliform bacteria</w:t>
            </w:r>
          </w:p>
        </w:tc>
      </w:tr>
      <w:tr w:rsidR="00BC6327" w:rsidRPr="00A44246" w14:paraId="76B3AB5D" w14:textId="77777777" w:rsidTr="002A7E5B">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A7E5B">
        <w:trPr>
          <w:cantSplit/>
          <w:jc w:val="center"/>
        </w:trPr>
        <w:tc>
          <w:tcPr>
            <w:tcW w:w="2249" w:type="dxa"/>
            <w:gridSpan w:val="2"/>
            <w:tcBorders>
              <w:top w:val="nil"/>
              <w:left w:val="single" w:sz="6" w:space="0" w:color="auto"/>
              <w:bottom w:val="single" w:sz="4" w:space="0" w:color="auto"/>
            </w:tcBorders>
            <w:shd w:val="clear" w:color="auto" w:fill="D99594"/>
          </w:tcPr>
          <w:p w14:paraId="65C215E1" w14:textId="77777777" w:rsidR="008F7660" w:rsidRPr="002A7E5B" w:rsidRDefault="00BC6327" w:rsidP="00383730">
            <w:pPr>
              <w:jc w:val="center"/>
              <w:rPr>
                <w:sz w:val="18"/>
                <w:szCs w:val="18"/>
              </w:rPr>
            </w:pPr>
            <w:r w:rsidRPr="002A7E5B">
              <w:rPr>
                <w:sz w:val="18"/>
                <w:szCs w:val="18"/>
              </w:rPr>
              <w:t>Total Coliform Bacteria</w:t>
            </w:r>
            <w:r w:rsidR="00F87E2C" w:rsidRPr="002A7E5B">
              <w:rPr>
                <w:sz w:val="18"/>
                <w:szCs w:val="18"/>
              </w:rPr>
              <w:br/>
            </w:r>
            <w:r w:rsidR="008F7660" w:rsidRPr="002A7E5B">
              <w:rPr>
                <w:sz w:val="18"/>
                <w:szCs w:val="18"/>
              </w:rPr>
              <w:t>(state Total Coliform Rule)</w:t>
            </w:r>
          </w:p>
        </w:tc>
        <w:tc>
          <w:tcPr>
            <w:tcW w:w="1253" w:type="dxa"/>
            <w:gridSpan w:val="2"/>
            <w:tcBorders>
              <w:top w:val="nil"/>
              <w:bottom w:val="single" w:sz="4" w:space="0" w:color="auto"/>
            </w:tcBorders>
            <w:shd w:val="clear" w:color="auto" w:fill="D99594"/>
          </w:tcPr>
          <w:p w14:paraId="61CE45C2" w14:textId="47D765C3" w:rsidR="00BC6327" w:rsidRPr="002A7E5B" w:rsidRDefault="00BC6327" w:rsidP="00383730">
            <w:pPr>
              <w:jc w:val="center"/>
              <w:rPr>
                <w:sz w:val="18"/>
                <w:szCs w:val="18"/>
                <w:u w:val="single"/>
              </w:rPr>
            </w:pPr>
            <w:r w:rsidRPr="002A7E5B">
              <w:rPr>
                <w:sz w:val="18"/>
                <w:szCs w:val="18"/>
              </w:rPr>
              <w:t>(In a mo</w:t>
            </w:r>
            <w:r w:rsidR="002D15BC" w:rsidRPr="002A7E5B">
              <w:rPr>
                <w:sz w:val="18"/>
                <w:szCs w:val="18"/>
              </w:rPr>
              <w:t>nth</w:t>
            </w:r>
            <w:r w:rsidRPr="002A7E5B">
              <w:rPr>
                <w:sz w:val="18"/>
                <w:szCs w:val="18"/>
              </w:rPr>
              <w:t>)</w:t>
            </w:r>
          </w:p>
        </w:tc>
        <w:tc>
          <w:tcPr>
            <w:tcW w:w="1350" w:type="dxa"/>
            <w:gridSpan w:val="2"/>
            <w:tcBorders>
              <w:top w:val="nil"/>
              <w:bottom w:val="single" w:sz="4" w:space="0" w:color="auto"/>
            </w:tcBorders>
            <w:shd w:val="clear" w:color="auto" w:fill="D99594"/>
          </w:tcPr>
          <w:p w14:paraId="41570855" w14:textId="5EC00DAB" w:rsidR="00BC6327" w:rsidRPr="002A7E5B" w:rsidRDefault="00BB27AC" w:rsidP="00383730">
            <w:pPr>
              <w:jc w:val="center"/>
              <w:rPr>
                <w:sz w:val="18"/>
                <w:szCs w:val="18"/>
              </w:rPr>
            </w:pPr>
            <w:r w:rsidRPr="002A7E5B">
              <w:rPr>
                <w:sz w:val="18"/>
                <w:szCs w:val="18"/>
              </w:rPr>
              <w:t>0</w:t>
            </w:r>
          </w:p>
        </w:tc>
        <w:tc>
          <w:tcPr>
            <w:tcW w:w="2700" w:type="dxa"/>
            <w:gridSpan w:val="5"/>
            <w:tcBorders>
              <w:top w:val="nil"/>
              <w:bottom w:val="single" w:sz="4" w:space="0" w:color="auto"/>
            </w:tcBorders>
            <w:shd w:val="clear" w:color="auto" w:fill="D99594"/>
          </w:tcPr>
          <w:p w14:paraId="42E76B16" w14:textId="77777777" w:rsidR="00BC6327" w:rsidRPr="002A7E5B" w:rsidRDefault="008F7660" w:rsidP="00383730">
            <w:pPr>
              <w:rPr>
                <w:sz w:val="18"/>
                <w:szCs w:val="18"/>
              </w:rPr>
            </w:pPr>
            <w:r w:rsidRPr="002A7E5B">
              <w:rPr>
                <w:sz w:val="18"/>
                <w:szCs w:val="18"/>
              </w:rPr>
              <w:t>1</w:t>
            </w:r>
            <w:r w:rsidR="00BC6327" w:rsidRPr="002A7E5B">
              <w:rPr>
                <w:sz w:val="18"/>
                <w:szCs w:val="18"/>
              </w:rPr>
              <w:t xml:space="preserve"> </w:t>
            </w:r>
            <w:r w:rsidRPr="002A7E5B">
              <w:rPr>
                <w:sz w:val="18"/>
                <w:szCs w:val="18"/>
              </w:rPr>
              <w:t>positive monthly sample</w:t>
            </w:r>
          </w:p>
        </w:tc>
        <w:tc>
          <w:tcPr>
            <w:tcW w:w="1174" w:type="dxa"/>
            <w:tcBorders>
              <w:top w:val="nil"/>
              <w:bottom w:val="single" w:sz="4" w:space="0" w:color="auto"/>
            </w:tcBorders>
            <w:shd w:val="clear" w:color="auto" w:fill="D99594"/>
          </w:tcPr>
          <w:p w14:paraId="43040C66" w14:textId="77777777" w:rsidR="00BC6327" w:rsidRPr="002A7E5B" w:rsidRDefault="00BC6327" w:rsidP="00383730">
            <w:pPr>
              <w:jc w:val="center"/>
              <w:rPr>
                <w:sz w:val="18"/>
                <w:szCs w:val="18"/>
              </w:rPr>
            </w:pPr>
            <w:r w:rsidRPr="002A7E5B">
              <w:rPr>
                <w:sz w:val="18"/>
                <w:szCs w:val="18"/>
              </w:rPr>
              <w:t>0</w:t>
            </w:r>
          </w:p>
        </w:tc>
        <w:tc>
          <w:tcPr>
            <w:tcW w:w="2070" w:type="dxa"/>
            <w:tcBorders>
              <w:top w:val="nil"/>
              <w:bottom w:val="single" w:sz="4" w:space="0" w:color="auto"/>
              <w:right w:val="single" w:sz="6" w:space="0" w:color="auto"/>
            </w:tcBorders>
            <w:shd w:val="clear" w:color="auto" w:fill="D99594"/>
          </w:tcPr>
          <w:p w14:paraId="0D5C83FE" w14:textId="77777777" w:rsidR="00BC6327" w:rsidRPr="002A7E5B" w:rsidRDefault="00BC6327" w:rsidP="00383730">
            <w:pPr>
              <w:rPr>
                <w:sz w:val="18"/>
                <w:szCs w:val="18"/>
              </w:rPr>
            </w:pPr>
            <w:r w:rsidRPr="002A7E5B">
              <w:rPr>
                <w:sz w:val="18"/>
                <w:szCs w:val="18"/>
              </w:rPr>
              <w:t>Naturally present in the environment</w:t>
            </w:r>
          </w:p>
        </w:tc>
      </w:tr>
      <w:tr w:rsidR="008F7660" w:rsidRPr="00A44246" w14:paraId="3191D4B3" w14:textId="77777777" w:rsidTr="002A7E5B">
        <w:trPr>
          <w:cantSplit/>
          <w:jc w:val="center"/>
        </w:trPr>
        <w:tc>
          <w:tcPr>
            <w:tcW w:w="2249" w:type="dxa"/>
            <w:gridSpan w:val="2"/>
            <w:tcBorders>
              <w:top w:val="single" w:sz="4" w:space="0" w:color="auto"/>
              <w:left w:val="single" w:sz="6" w:space="0" w:color="auto"/>
              <w:bottom w:val="single" w:sz="4" w:space="0" w:color="auto"/>
            </w:tcBorders>
            <w:shd w:val="clear" w:color="auto" w:fill="E5B8B7"/>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shd w:val="clear" w:color="auto" w:fill="E5B8B7"/>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shd w:val="clear" w:color="auto" w:fill="E5B8B7"/>
          </w:tcPr>
          <w:p w14:paraId="49BF3FBF" w14:textId="34BD73E7" w:rsidR="008F7660" w:rsidRPr="00F41F91" w:rsidRDefault="00BB27A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shd w:val="clear" w:color="auto" w:fill="E5B8B7"/>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shd w:val="clear" w:color="auto" w:fill="E5B8B7"/>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shd w:val="clear" w:color="auto" w:fill="E5B8B7"/>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A7E5B">
        <w:trPr>
          <w:cantSplit/>
          <w:jc w:val="center"/>
        </w:trPr>
        <w:tc>
          <w:tcPr>
            <w:tcW w:w="2249" w:type="dxa"/>
            <w:gridSpan w:val="2"/>
            <w:tcBorders>
              <w:top w:val="single" w:sz="4" w:space="0" w:color="auto"/>
              <w:left w:val="single" w:sz="6" w:space="0" w:color="auto"/>
              <w:bottom w:val="single" w:sz="4" w:space="0" w:color="auto"/>
            </w:tcBorders>
            <w:shd w:val="clear" w:color="auto" w:fill="D99594"/>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shd w:val="clear" w:color="auto" w:fill="D99594"/>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shd w:val="clear" w:color="auto" w:fill="D99594"/>
          </w:tcPr>
          <w:p w14:paraId="39CB7EA1" w14:textId="190B295B" w:rsidR="005540D9" w:rsidRPr="00F41F91" w:rsidRDefault="00BB27A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shd w:val="clear" w:color="auto" w:fill="D99594"/>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shd w:val="clear" w:color="auto" w:fill="D99594"/>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shd w:val="clear" w:color="auto" w:fill="D99594"/>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02562">
        <w:trPr>
          <w:cantSplit/>
          <w:trHeight w:val="422"/>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A7E5B">
        <w:trPr>
          <w:jc w:val="center"/>
        </w:trPr>
        <w:tc>
          <w:tcPr>
            <w:tcW w:w="10796" w:type="dxa"/>
            <w:gridSpan w:val="13"/>
            <w:tcBorders>
              <w:top w:val="single" w:sz="18" w:space="0" w:color="auto"/>
              <w:left w:val="single" w:sz="6" w:space="0" w:color="auto"/>
              <w:bottom w:val="single" w:sz="18" w:space="0" w:color="auto"/>
              <w:right w:val="single" w:sz="6" w:space="0" w:color="auto"/>
            </w:tcBorders>
            <w:shd w:val="clear" w:color="auto" w:fill="C45911" w:themeFill="accent2" w:themeFillShade="BF"/>
            <w:vAlign w:val="center"/>
          </w:tcPr>
          <w:p w14:paraId="5EF1246D" w14:textId="77777777" w:rsidR="00BC6327" w:rsidRPr="002A7E5B" w:rsidRDefault="00BC6327" w:rsidP="00D057C3">
            <w:pPr>
              <w:pStyle w:val="Heading7"/>
              <w:spacing w:before="20" w:after="20" w:line="240" w:lineRule="auto"/>
              <w:rPr>
                <w:rFonts w:ascii="Times New Roman" w:hAnsi="Times New Roman"/>
                <w:bCs w:val="0"/>
                <w:caps/>
                <w:color w:val="FFFFFF" w:themeColor="background1"/>
                <w:sz w:val="20"/>
              </w:rPr>
            </w:pPr>
            <w:r w:rsidRPr="002A7E5B">
              <w:rPr>
                <w:rFonts w:ascii="Times New Roman" w:hAnsi="Times New Roman"/>
                <w:bCs w:val="0"/>
                <w:caps/>
                <w:color w:val="FFFFFF" w:themeColor="background1"/>
                <w:sz w:val="20"/>
              </w:rPr>
              <w:t xml:space="preserve">Table 2 </w:t>
            </w:r>
            <w:r w:rsidR="00A0317C" w:rsidRPr="002A7E5B">
              <w:rPr>
                <w:rFonts w:ascii="Times New Roman" w:hAnsi="Times New Roman"/>
                <w:bCs w:val="0"/>
                <w:caps/>
                <w:color w:val="FFFFFF" w:themeColor="background1"/>
                <w:sz w:val="20"/>
              </w:rPr>
              <w:t>–</w:t>
            </w:r>
            <w:r w:rsidRPr="002A7E5B">
              <w:rPr>
                <w:rFonts w:ascii="Times New Roman" w:hAnsi="Times New Roman"/>
                <w:bCs w:val="0"/>
                <w:caps/>
                <w:color w:val="FFFFFF" w:themeColor="background1"/>
                <w:sz w:val="20"/>
              </w:rPr>
              <w:t xml:space="preserve"> </w:t>
            </w:r>
            <w:r w:rsidR="00B51879" w:rsidRPr="002A7E5B">
              <w:rPr>
                <w:rFonts w:ascii="Times New Roman" w:hAnsi="Times New Roman"/>
                <w:bCs w:val="0"/>
                <w:caps/>
                <w:color w:val="FFFFFF" w:themeColor="background1"/>
                <w:sz w:val="20"/>
              </w:rPr>
              <w:t xml:space="preserve">SAMPLING RESULTS SHOWING THE </w:t>
            </w:r>
            <w:r w:rsidRPr="002A7E5B">
              <w:rPr>
                <w:rFonts w:ascii="Times New Roman" w:hAnsi="Times New Roman"/>
                <w:bCs w:val="0"/>
                <w:caps/>
                <w:color w:val="FFFFFF" w:themeColor="background1"/>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C0E62" w:rsidRPr="001F3468" w14:paraId="03E3777F" w14:textId="77777777" w:rsidTr="00CC0E62">
        <w:trPr>
          <w:jc w:val="center"/>
        </w:trPr>
        <w:tc>
          <w:tcPr>
            <w:tcW w:w="2241" w:type="dxa"/>
            <w:tcBorders>
              <w:top w:val="single" w:sz="18" w:space="0" w:color="auto"/>
              <w:left w:val="single" w:sz="6" w:space="0" w:color="auto"/>
              <w:bottom w:val="double" w:sz="6" w:space="0" w:color="auto"/>
            </w:tcBorders>
            <w:shd w:val="clear" w:color="auto" w:fill="F4B083" w:themeFill="accent2" w:themeFillTint="99"/>
          </w:tcPr>
          <w:p w14:paraId="4D6246F9" w14:textId="480731BE" w:rsidR="00CC0E62" w:rsidRPr="00F41F91" w:rsidRDefault="00CC0E62" w:rsidP="00CC0E62">
            <w:pPr>
              <w:pStyle w:val="Heading8"/>
              <w:spacing w:line="240" w:lineRule="auto"/>
              <w:jc w:val="center"/>
              <w:rPr>
                <w:rFonts w:ascii="Times New Roman" w:hAnsi="Times New Roman"/>
                <w:bCs w:val="0"/>
              </w:rPr>
            </w:pPr>
            <w:r w:rsidRPr="00F41F91">
              <w:t>Lead (ppb)</w:t>
            </w:r>
          </w:p>
        </w:tc>
        <w:tc>
          <w:tcPr>
            <w:tcW w:w="810" w:type="dxa"/>
            <w:gridSpan w:val="2"/>
            <w:tcBorders>
              <w:top w:val="single" w:sz="18" w:space="0" w:color="auto"/>
              <w:bottom w:val="double" w:sz="6" w:space="0" w:color="auto"/>
            </w:tcBorders>
            <w:shd w:val="clear" w:color="auto" w:fill="F4B083" w:themeFill="accent2" w:themeFillTint="99"/>
          </w:tcPr>
          <w:p w14:paraId="4E498EEE" w14:textId="3FBFADDA" w:rsidR="00CC0E62" w:rsidRPr="00F41F91" w:rsidRDefault="00CC0E62" w:rsidP="00CC0E62">
            <w:pPr>
              <w:jc w:val="center"/>
              <w:rPr>
                <w:b/>
                <w:sz w:val="18"/>
              </w:rPr>
            </w:pPr>
            <w:r>
              <w:rPr>
                <w:sz w:val="18"/>
              </w:rPr>
              <w:t>10-20-20</w:t>
            </w:r>
          </w:p>
        </w:tc>
        <w:tc>
          <w:tcPr>
            <w:tcW w:w="991" w:type="dxa"/>
            <w:gridSpan w:val="2"/>
            <w:tcBorders>
              <w:top w:val="single" w:sz="18" w:space="0" w:color="auto"/>
              <w:bottom w:val="double" w:sz="6" w:space="0" w:color="auto"/>
            </w:tcBorders>
            <w:shd w:val="clear" w:color="auto" w:fill="F4B083" w:themeFill="accent2" w:themeFillTint="99"/>
          </w:tcPr>
          <w:p w14:paraId="76FD1D72" w14:textId="0765D081" w:rsidR="00CC0E62" w:rsidRPr="00F41F91" w:rsidRDefault="00CC0E62" w:rsidP="00CC0E62">
            <w:pPr>
              <w:jc w:val="center"/>
              <w:rPr>
                <w:b/>
                <w:sz w:val="18"/>
                <w:szCs w:val="18"/>
              </w:rPr>
            </w:pPr>
            <w:r>
              <w:rPr>
                <w:sz w:val="18"/>
              </w:rPr>
              <w:t>10</w:t>
            </w:r>
          </w:p>
        </w:tc>
        <w:tc>
          <w:tcPr>
            <w:tcW w:w="990" w:type="dxa"/>
            <w:gridSpan w:val="2"/>
            <w:tcBorders>
              <w:top w:val="single" w:sz="18" w:space="0" w:color="auto"/>
              <w:bottom w:val="double" w:sz="6" w:space="0" w:color="auto"/>
            </w:tcBorders>
            <w:shd w:val="clear" w:color="auto" w:fill="F4B083" w:themeFill="accent2" w:themeFillTint="99"/>
          </w:tcPr>
          <w:p w14:paraId="675F8836" w14:textId="4E2E9ADD" w:rsidR="00CC0E62" w:rsidRPr="00F41F91" w:rsidRDefault="00CC0E62" w:rsidP="00CC0E62">
            <w:pPr>
              <w:jc w:val="center"/>
              <w:rPr>
                <w:b/>
                <w:sz w:val="18"/>
                <w:szCs w:val="18"/>
              </w:rPr>
            </w:pPr>
            <w:r>
              <w:rPr>
                <w:sz w:val="18"/>
              </w:rPr>
              <w:t>&lt;0.0005</w:t>
            </w:r>
          </w:p>
        </w:tc>
        <w:tc>
          <w:tcPr>
            <w:tcW w:w="1080" w:type="dxa"/>
            <w:tcBorders>
              <w:top w:val="single" w:sz="18" w:space="0" w:color="auto"/>
              <w:bottom w:val="double" w:sz="6" w:space="0" w:color="auto"/>
            </w:tcBorders>
            <w:shd w:val="clear" w:color="auto" w:fill="F4B083" w:themeFill="accent2" w:themeFillTint="99"/>
          </w:tcPr>
          <w:p w14:paraId="56F96BBD" w14:textId="601F76C4" w:rsidR="00CC0E62" w:rsidRPr="00F41F91" w:rsidRDefault="00CC0E62" w:rsidP="00CC0E62">
            <w:pPr>
              <w:jc w:val="center"/>
              <w:rPr>
                <w:b/>
                <w:sz w:val="18"/>
                <w:szCs w:val="18"/>
              </w:rPr>
            </w:pPr>
            <w:r>
              <w:rPr>
                <w:sz w:val="18"/>
              </w:rPr>
              <w:t>None</w:t>
            </w:r>
          </w:p>
        </w:tc>
        <w:tc>
          <w:tcPr>
            <w:tcW w:w="677" w:type="dxa"/>
            <w:tcBorders>
              <w:top w:val="single" w:sz="18" w:space="0" w:color="auto"/>
              <w:bottom w:val="double" w:sz="6" w:space="0" w:color="auto"/>
            </w:tcBorders>
            <w:shd w:val="clear" w:color="auto" w:fill="F4B083" w:themeFill="accent2" w:themeFillTint="99"/>
          </w:tcPr>
          <w:p w14:paraId="39A70F9F" w14:textId="321C3923" w:rsidR="00CC0E62" w:rsidRPr="00F41F91" w:rsidRDefault="00CC0E62" w:rsidP="00CC0E62">
            <w:pPr>
              <w:jc w:val="center"/>
              <w:rPr>
                <w:b/>
                <w:sz w:val="18"/>
              </w:rPr>
            </w:pPr>
            <w:r w:rsidRPr="00F41F91">
              <w:rPr>
                <w:sz w:val="18"/>
              </w:rPr>
              <w:t>15</w:t>
            </w:r>
          </w:p>
        </w:tc>
        <w:tc>
          <w:tcPr>
            <w:tcW w:w="677" w:type="dxa"/>
            <w:tcBorders>
              <w:top w:val="single" w:sz="18" w:space="0" w:color="auto"/>
              <w:bottom w:val="double" w:sz="6" w:space="0" w:color="auto"/>
            </w:tcBorders>
            <w:shd w:val="clear" w:color="auto" w:fill="F4B083" w:themeFill="accent2" w:themeFillTint="99"/>
          </w:tcPr>
          <w:p w14:paraId="590F180F" w14:textId="7FC8B7D2" w:rsidR="00CC0E62" w:rsidRPr="00F41F91" w:rsidRDefault="00CC0E62" w:rsidP="00CC0E62">
            <w:pPr>
              <w:jc w:val="center"/>
              <w:rPr>
                <w:b/>
                <w:sz w:val="18"/>
              </w:rPr>
            </w:pPr>
            <w:r w:rsidRPr="00F41F91">
              <w:rPr>
                <w:sz w:val="18"/>
              </w:rPr>
              <w:t>0.2</w:t>
            </w:r>
          </w:p>
        </w:tc>
        <w:tc>
          <w:tcPr>
            <w:tcW w:w="1260" w:type="dxa"/>
            <w:gridSpan w:val="2"/>
            <w:tcBorders>
              <w:top w:val="single" w:sz="18" w:space="0" w:color="auto"/>
              <w:bottom w:val="double" w:sz="6" w:space="0" w:color="auto"/>
            </w:tcBorders>
            <w:shd w:val="clear" w:color="auto" w:fill="F4B083" w:themeFill="accent2" w:themeFillTint="99"/>
            <w:tcMar>
              <w:left w:w="0" w:type="dxa"/>
              <w:right w:w="0" w:type="dxa"/>
            </w:tcMar>
            <w:vAlign w:val="center"/>
          </w:tcPr>
          <w:p w14:paraId="331AD45D" w14:textId="74122173" w:rsidR="00CC0E62" w:rsidRPr="00F41F91" w:rsidRDefault="00CC0E62" w:rsidP="00CC0E62">
            <w:pPr>
              <w:jc w:val="center"/>
              <w:rPr>
                <w:b/>
                <w:sz w:val="18"/>
              </w:rPr>
            </w:pPr>
            <w:r>
              <w:rPr>
                <w:b/>
                <w:sz w:val="18"/>
              </w:rPr>
              <w:t>2</w:t>
            </w:r>
          </w:p>
        </w:tc>
        <w:tc>
          <w:tcPr>
            <w:tcW w:w="2070" w:type="dxa"/>
            <w:tcBorders>
              <w:top w:val="single" w:sz="18" w:space="0" w:color="auto"/>
              <w:bottom w:val="double" w:sz="6" w:space="0" w:color="auto"/>
              <w:right w:val="single" w:sz="6" w:space="0" w:color="auto"/>
            </w:tcBorders>
            <w:shd w:val="clear" w:color="auto" w:fill="F4B083" w:themeFill="accent2" w:themeFillTint="99"/>
            <w:tcMar>
              <w:left w:w="0" w:type="dxa"/>
              <w:right w:w="0" w:type="dxa"/>
            </w:tcMar>
            <w:vAlign w:val="center"/>
          </w:tcPr>
          <w:p w14:paraId="2751B041" w14:textId="5905C1B5" w:rsidR="00CC0E62" w:rsidRPr="00F41F91" w:rsidRDefault="00CC0E62" w:rsidP="00CC0E62">
            <w:pPr>
              <w:jc w:val="center"/>
              <w:rPr>
                <w:b/>
                <w:sz w:val="18"/>
              </w:rPr>
            </w:pPr>
            <w:r w:rsidRPr="00F41F91">
              <w:rPr>
                <w:sz w:val="17"/>
                <w:szCs w:val="16"/>
              </w:rPr>
              <w:t>Internal corrosion of household water plumbing systems; discharges from industrial manufacturers; erosion of natural deposits</w:t>
            </w:r>
          </w:p>
        </w:tc>
      </w:tr>
      <w:tr w:rsidR="00CC0E62" w:rsidRPr="001F3468" w14:paraId="7D6D6792" w14:textId="77777777" w:rsidTr="00CC0E62">
        <w:trPr>
          <w:jc w:val="center"/>
        </w:trPr>
        <w:tc>
          <w:tcPr>
            <w:tcW w:w="2241" w:type="dxa"/>
            <w:tcBorders>
              <w:top w:val="single" w:sz="18" w:space="0" w:color="auto"/>
              <w:left w:val="single" w:sz="6" w:space="0" w:color="auto"/>
              <w:bottom w:val="double" w:sz="6" w:space="0" w:color="auto"/>
            </w:tcBorders>
            <w:shd w:val="clear" w:color="auto" w:fill="F7CAAC" w:themeFill="accent2" w:themeFillTint="66"/>
          </w:tcPr>
          <w:p w14:paraId="1AE55EB8" w14:textId="533BDAEB" w:rsidR="00CC0E62" w:rsidRPr="00F41F91" w:rsidRDefault="00CC0E62" w:rsidP="00CC0E62">
            <w:pPr>
              <w:pStyle w:val="Heading8"/>
              <w:spacing w:line="240" w:lineRule="auto"/>
              <w:jc w:val="center"/>
              <w:rPr>
                <w:rFonts w:ascii="Times New Roman" w:hAnsi="Times New Roman"/>
                <w:bCs w:val="0"/>
              </w:rPr>
            </w:pPr>
            <w:r w:rsidRPr="00F41F91">
              <w:t>Copper (ppm)</w:t>
            </w:r>
          </w:p>
        </w:tc>
        <w:tc>
          <w:tcPr>
            <w:tcW w:w="810" w:type="dxa"/>
            <w:gridSpan w:val="2"/>
            <w:tcBorders>
              <w:top w:val="single" w:sz="18" w:space="0" w:color="auto"/>
              <w:bottom w:val="double" w:sz="6" w:space="0" w:color="auto"/>
            </w:tcBorders>
            <w:shd w:val="clear" w:color="auto" w:fill="F7CAAC" w:themeFill="accent2" w:themeFillTint="66"/>
          </w:tcPr>
          <w:p w14:paraId="6C6F8425" w14:textId="17A8E05D" w:rsidR="00CC0E62" w:rsidRPr="00F41F91" w:rsidRDefault="00CC0E62" w:rsidP="00CC0E62">
            <w:pPr>
              <w:jc w:val="center"/>
              <w:rPr>
                <w:b/>
                <w:sz w:val="18"/>
              </w:rPr>
            </w:pPr>
            <w:r>
              <w:rPr>
                <w:sz w:val="18"/>
              </w:rPr>
              <w:t>10-20-20</w:t>
            </w:r>
          </w:p>
        </w:tc>
        <w:tc>
          <w:tcPr>
            <w:tcW w:w="991" w:type="dxa"/>
            <w:gridSpan w:val="2"/>
            <w:tcBorders>
              <w:top w:val="single" w:sz="18" w:space="0" w:color="auto"/>
              <w:bottom w:val="double" w:sz="6" w:space="0" w:color="auto"/>
            </w:tcBorders>
            <w:shd w:val="clear" w:color="auto" w:fill="F7CAAC" w:themeFill="accent2" w:themeFillTint="66"/>
          </w:tcPr>
          <w:p w14:paraId="0D2D6E57" w14:textId="51233C35" w:rsidR="00CC0E62" w:rsidRPr="00F41F91" w:rsidRDefault="00CC0E62" w:rsidP="00CC0E62">
            <w:pPr>
              <w:jc w:val="center"/>
              <w:rPr>
                <w:b/>
                <w:sz w:val="18"/>
                <w:szCs w:val="18"/>
              </w:rPr>
            </w:pPr>
            <w:r>
              <w:rPr>
                <w:sz w:val="18"/>
              </w:rPr>
              <w:t>10</w:t>
            </w:r>
          </w:p>
        </w:tc>
        <w:tc>
          <w:tcPr>
            <w:tcW w:w="990" w:type="dxa"/>
            <w:gridSpan w:val="2"/>
            <w:tcBorders>
              <w:top w:val="single" w:sz="18" w:space="0" w:color="auto"/>
              <w:bottom w:val="double" w:sz="6" w:space="0" w:color="auto"/>
            </w:tcBorders>
            <w:shd w:val="clear" w:color="auto" w:fill="F7CAAC" w:themeFill="accent2" w:themeFillTint="66"/>
          </w:tcPr>
          <w:p w14:paraId="22EEAC7D" w14:textId="24EBA328" w:rsidR="00CC0E62" w:rsidRPr="00F41F91" w:rsidRDefault="00CC0E62" w:rsidP="00CC0E62">
            <w:pPr>
              <w:jc w:val="center"/>
              <w:rPr>
                <w:b/>
                <w:sz w:val="18"/>
                <w:szCs w:val="18"/>
              </w:rPr>
            </w:pPr>
            <w:r>
              <w:rPr>
                <w:sz w:val="18"/>
              </w:rPr>
              <w:t>0.075</w:t>
            </w:r>
          </w:p>
        </w:tc>
        <w:tc>
          <w:tcPr>
            <w:tcW w:w="1080" w:type="dxa"/>
            <w:tcBorders>
              <w:top w:val="single" w:sz="18" w:space="0" w:color="auto"/>
              <w:bottom w:val="double" w:sz="6" w:space="0" w:color="auto"/>
            </w:tcBorders>
            <w:shd w:val="clear" w:color="auto" w:fill="F7CAAC" w:themeFill="accent2" w:themeFillTint="66"/>
          </w:tcPr>
          <w:p w14:paraId="395C09AF" w14:textId="03D0243B" w:rsidR="00CC0E62" w:rsidRPr="00F41F91" w:rsidRDefault="00CC0E62" w:rsidP="00CC0E62">
            <w:pPr>
              <w:jc w:val="center"/>
              <w:rPr>
                <w:b/>
                <w:sz w:val="18"/>
                <w:szCs w:val="18"/>
              </w:rPr>
            </w:pPr>
            <w:r>
              <w:rPr>
                <w:sz w:val="18"/>
              </w:rPr>
              <w:t>None</w:t>
            </w:r>
          </w:p>
        </w:tc>
        <w:tc>
          <w:tcPr>
            <w:tcW w:w="677" w:type="dxa"/>
            <w:tcBorders>
              <w:top w:val="single" w:sz="18" w:space="0" w:color="auto"/>
              <w:bottom w:val="double" w:sz="6" w:space="0" w:color="auto"/>
            </w:tcBorders>
            <w:shd w:val="clear" w:color="auto" w:fill="F7CAAC" w:themeFill="accent2" w:themeFillTint="66"/>
          </w:tcPr>
          <w:p w14:paraId="1AEC42FD" w14:textId="630A9FBB" w:rsidR="00CC0E62" w:rsidRPr="00F41F91" w:rsidRDefault="00CC0E62" w:rsidP="00CC0E62">
            <w:pPr>
              <w:jc w:val="center"/>
              <w:rPr>
                <w:b/>
                <w:sz w:val="18"/>
              </w:rPr>
            </w:pPr>
            <w:r w:rsidRPr="00F41F91">
              <w:rPr>
                <w:sz w:val="18"/>
              </w:rPr>
              <w:t>1.3</w:t>
            </w:r>
          </w:p>
        </w:tc>
        <w:tc>
          <w:tcPr>
            <w:tcW w:w="677" w:type="dxa"/>
            <w:tcBorders>
              <w:top w:val="single" w:sz="18" w:space="0" w:color="auto"/>
              <w:bottom w:val="double" w:sz="6" w:space="0" w:color="auto"/>
            </w:tcBorders>
            <w:shd w:val="clear" w:color="auto" w:fill="F7CAAC" w:themeFill="accent2" w:themeFillTint="66"/>
          </w:tcPr>
          <w:p w14:paraId="74D2912A" w14:textId="299EC0E5" w:rsidR="00CC0E62" w:rsidRPr="00F41F91" w:rsidRDefault="00CC0E62" w:rsidP="00CC0E62">
            <w:pPr>
              <w:jc w:val="center"/>
              <w:rPr>
                <w:b/>
                <w:sz w:val="18"/>
              </w:rPr>
            </w:pPr>
            <w:r w:rsidRPr="00F41F91">
              <w:rPr>
                <w:sz w:val="18"/>
              </w:rPr>
              <w:t>0.3</w:t>
            </w:r>
          </w:p>
        </w:tc>
        <w:tc>
          <w:tcPr>
            <w:tcW w:w="1260" w:type="dxa"/>
            <w:gridSpan w:val="2"/>
            <w:tcBorders>
              <w:top w:val="single" w:sz="18" w:space="0" w:color="auto"/>
              <w:bottom w:val="double" w:sz="6" w:space="0" w:color="auto"/>
            </w:tcBorders>
            <w:shd w:val="clear" w:color="auto" w:fill="F7CAAC" w:themeFill="accent2" w:themeFillTint="66"/>
            <w:tcMar>
              <w:left w:w="0" w:type="dxa"/>
              <w:right w:w="0" w:type="dxa"/>
            </w:tcMar>
            <w:vAlign w:val="center"/>
          </w:tcPr>
          <w:p w14:paraId="4D17ED5F" w14:textId="769A3FCC" w:rsidR="00CC0E62" w:rsidRPr="00F41F91" w:rsidRDefault="00CC0E62" w:rsidP="00CC0E62">
            <w:pPr>
              <w:jc w:val="center"/>
              <w:rPr>
                <w:b/>
                <w:sz w:val="18"/>
              </w:rPr>
            </w:pPr>
            <w:r>
              <w:rPr>
                <w:b/>
                <w:sz w:val="18"/>
              </w:rPr>
              <w:t>2</w:t>
            </w:r>
          </w:p>
        </w:tc>
        <w:tc>
          <w:tcPr>
            <w:tcW w:w="2070" w:type="dxa"/>
            <w:tcBorders>
              <w:top w:val="single" w:sz="18" w:space="0" w:color="auto"/>
              <w:bottom w:val="double" w:sz="6" w:space="0" w:color="auto"/>
              <w:right w:val="single" w:sz="6" w:space="0" w:color="auto"/>
            </w:tcBorders>
            <w:shd w:val="clear" w:color="auto" w:fill="F7CAAC" w:themeFill="accent2" w:themeFillTint="66"/>
            <w:tcMar>
              <w:left w:w="0" w:type="dxa"/>
              <w:right w:w="0" w:type="dxa"/>
            </w:tcMar>
            <w:vAlign w:val="center"/>
          </w:tcPr>
          <w:p w14:paraId="29FA2BC1" w14:textId="11A14CF6" w:rsidR="00CC0E62" w:rsidRPr="00F41F91" w:rsidRDefault="00CC0E62" w:rsidP="00CC0E62">
            <w:pPr>
              <w:jc w:val="center"/>
              <w:rPr>
                <w:b/>
                <w:sz w:val="18"/>
              </w:rPr>
            </w:pPr>
            <w:r w:rsidRPr="00F41F91">
              <w:rPr>
                <w:sz w:val="17"/>
                <w:szCs w:val="16"/>
              </w:rPr>
              <w:t>Internal corrosion of household plumbing systems; erosion of natural deposits; leaching from wood preservatives</w:t>
            </w:r>
          </w:p>
        </w:tc>
      </w:tr>
      <w:tr w:rsidR="00CC0E62" w:rsidRPr="001F3468" w14:paraId="7387DB52" w14:textId="77777777" w:rsidTr="007412B4">
        <w:trPr>
          <w:jc w:val="center"/>
        </w:trPr>
        <w:tc>
          <w:tcPr>
            <w:tcW w:w="2241" w:type="dxa"/>
            <w:tcBorders>
              <w:top w:val="nil"/>
              <w:left w:val="single" w:sz="6" w:space="0" w:color="auto"/>
              <w:bottom w:val="nil"/>
            </w:tcBorders>
            <w:shd w:val="clear" w:color="auto" w:fill="F4B083" w:themeFill="accent2" w:themeFillTint="99"/>
          </w:tcPr>
          <w:p w14:paraId="5F0C451E" w14:textId="77777777" w:rsidR="00CC0E62" w:rsidRPr="00F41F91" w:rsidRDefault="00CC0E62" w:rsidP="00CC0E62">
            <w:pPr>
              <w:rPr>
                <w:sz w:val="18"/>
              </w:rPr>
            </w:pPr>
            <w:r w:rsidRPr="00F41F91">
              <w:rPr>
                <w:sz w:val="18"/>
              </w:rPr>
              <w:t>Lead (ppb)</w:t>
            </w:r>
          </w:p>
        </w:tc>
        <w:tc>
          <w:tcPr>
            <w:tcW w:w="810" w:type="dxa"/>
            <w:gridSpan w:val="2"/>
            <w:tcBorders>
              <w:top w:val="nil"/>
            </w:tcBorders>
            <w:shd w:val="clear" w:color="auto" w:fill="F4B083" w:themeFill="accent2" w:themeFillTint="99"/>
          </w:tcPr>
          <w:p w14:paraId="74C46DDB" w14:textId="0FF1470B" w:rsidR="00CC0E62" w:rsidRPr="00F41F91" w:rsidRDefault="00CC0E62" w:rsidP="00CC0E62">
            <w:pPr>
              <w:jc w:val="center"/>
              <w:rPr>
                <w:sz w:val="18"/>
              </w:rPr>
            </w:pPr>
            <w:r>
              <w:rPr>
                <w:sz w:val="18"/>
              </w:rPr>
              <w:t>09-29-17</w:t>
            </w:r>
          </w:p>
        </w:tc>
        <w:tc>
          <w:tcPr>
            <w:tcW w:w="991" w:type="dxa"/>
            <w:gridSpan w:val="2"/>
            <w:tcBorders>
              <w:top w:val="nil"/>
            </w:tcBorders>
            <w:shd w:val="clear" w:color="auto" w:fill="F4B083" w:themeFill="accent2" w:themeFillTint="99"/>
          </w:tcPr>
          <w:p w14:paraId="2EB76238" w14:textId="7BA4FA0E" w:rsidR="00CC0E62" w:rsidRPr="00F41F91" w:rsidRDefault="00CC0E62" w:rsidP="00CC0E62">
            <w:pPr>
              <w:jc w:val="center"/>
              <w:rPr>
                <w:sz w:val="18"/>
              </w:rPr>
            </w:pPr>
            <w:r>
              <w:rPr>
                <w:sz w:val="18"/>
              </w:rPr>
              <w:t>10</w:t>
            </w:r>
          </w:p>
        </w:tc>
        <w:tc>
          <w:tcPr>
            <w:tcW w:w="990" w:type="dxa"/>
            <w:gridSpan w:val="2"/>
            <w:tcBorders>
              <w:top w:val="nil"/>
              <w:bottom w:val="nil"/>
            </w:tcBorders>
            <w:shd w:val="clear" w:color="auto" w:fill="F4B083" w:themeFill="accent2" w:themeFillTint="99"/>
          </w:tcPr>
          <w:p w14:paraId="4C3FDB54" w14:textId="2DC4A7D3" w:rsidR="00CC0E62" w:rsidRPr="00F41F91" w:rsidRDefault="00CC0E62" w:rsidP="00CC0E62">
            <w:pPr>
              <w:jc w:val="center"/>
              <w:rPr>
                <w:sz w:val="18"/>
              </w:rPr>
            </w:pPr>
            <w:r>
              <w:rPr>
                <w:sz w:val="18"/>
              </w:rPr>
              <w:t>&lt;5</w:t>
            </w:r>
          </w:p>
        </w:tc>
        <w:tc>
          <w:tcPr>
            <w:tcW w:w="1080" w:type="dxa"/>
            <w:tcBorders>
              <w:top w:val="nil"/>
              <w:bottom w:val="nil"/>
            </w:tcBorders>
            <w:shd w:val="clear" w:color="auto" w:fill="F4B083" w:themeFill="accent2" w:themeFillTint="99"/>
          </w:tcPr>
          <w:p w14:paraId="48CE0F50" w14:textId="66E9BFAC" w:rsidR="00CC0E62" w:rsidRPr="00F41F91" w:rsidRDefault="00CC0E62" w:rsidP="00CC0E62">
            <w:pPr>
              <w:jc w:val="center"/>
              <w:rPr>
                <w:sz w:val="18"/>
              </w:rPr>
            </w:pPr>
            <w:r>
              <w:rPr>
                <w:sz w:val="18"/>
              </w:rPr>
              <w:t>None</w:t>
            </w:r>
          </w:p>
        </w:tc>
        <w:tc>
          <w:tcPr>
            <w:tcW w:w="677" w:type="dxa"/>
            <w:tcBorders>
              <w:top w:val="nil"/>
              <w:bottom w:val="nil"/>
            </w:tcBorders>
            <w:shd w:val="clear" w:color="auto" w:fill="F4B083" w:themeFill="accent2" w:themeFillTint="99"/>
          </w:tcPr>
          <w:p w14:paraId="242E5C30" w14:textId="77777777" w:rsidR="00CC0E62" w:rsidRPr="00F41F91" w:rsidRDefault="00CC0E62" w:rsidP="00CC0E62">
            <w:pPr>
              <w:jc w:val="center"/>
              <w:rPr>
                <w:sz w:val="18"/>
              </w:rPr>
            </w:pPr>
            <w:r w:rsidRPr="00F41F91">
              <w:rPr>
                <w:sz w:val="18"/>
              </w:rPr>
              <w:t>15</w:t>
            </w:r>
          </w:p>
        </w:tc>
        <w:tc>
          <w:tcPr>
            <w:tcW w:w="677" w:type="dxa"/>
            <w:tcBorders>
              <w:top w:val="nil"/>
              <w:bottom w:val="nil"/>
            </w:tcBorders>
            <w:shd w:val="clear" w:color="auto" w:fill="F4B083" w:themeFill="accent2" w:themeFillTint="99"/>
          </w:tcPr>
          <w:p w14:paraId="21935509" w14:textId="77777777" w:rsidR="00CC0E62" w:rsidRPr="00F41F91" w:rsidRDefault="00CC0E62" w:rsidP="00CC0E62">
            <w:pPr>
              <w:jc w:val="center"/>
              <w:rPr>
                <w:sz w:val="18"/>
              </w:rPr>
            </w:pPr>
            <w:r w:rsidRPr="00F41F91">
              <w:rPr>
                <w:sz w:val="18"/>
              </w:rPr>
              <w:t>0.2</w:t>
            </w:r>
          </w:p>
        </w:tc>
        <w:tc>
          <w:tcPr>
            <w:tcW w:w="1260" w:type="dxa"/>
            <w:gridSpan w:val="2"/>
            <w:tcBorders>
              <w:top w:val="nil"/>
              <w:bottom w:val="nil"/>
            </w:tcBorders>
            <w:shd w:val="clear" w:color="auto" w:fill="F4B083" w:themeFill="accent2" w:themeFillTint="99"/>
          </w:tcPr>
          <w:p w14:paraId="2C320B91" w14:textId="77777777" w:rsidR="00CC0E62" w:rsidRPr="00F41F91" w:rsidRDefault="00CC0E62" w:rsidP="00CC0E62">
            <w:pPr>
              <w:jc w:val="center"/>
              <w:rPr>
                <w:sz w:val="17"/>
                <w:szCs w:val="16"/>
              </w:rPr>
            </w:pPr>
          </w:p>
        </w:tc>
        <w:tc>
          <w:tcPr>
            <w:tcW w:w="2070" w:type="dxa"/>
            <w:tcBorders>
              <w:top w:val="nil"/>
              <w:bottom w:val="nil"/>
              <w:right w:val="single" w:sz="6" w:space="0" w:color="auto"/>
            </w:tcBorders>
            <w:shd w:val="clear" w:color="auto" w:fill="F4B083" w:themeFill="accent2" w:themeFillTint="99"/>
          </w:tcPr>
          <w:p w14:paraId="16F29697" w14:textId="58BCAB55" w:rsidR="00CC0E62" w:rsidRPr="00F41F91" w:rsidRDefault="00CC0E62" w:rsidP="00CC0E62">
            <w:pPr>
              <w:rPr>
                <w:sz w:val="17"/>
                <w:szCs w:val="16"/>
              </w:rPr>
            </w:pPr>
          </w:p>
        </w:tc>
      </w:tr>
      <w:tr w:rsidR="00CC0E62" w:rsidRPr="001F3468" w14:paraId="6242C308" w14:textId="77777777" w:rsidTr="007412B4">
        <w:trPr>
          <w:jc w:val="center"/>
        </w:trPr>
        <w:tc>
          <w:tcPr>
            <w:tcW w:w="2241" w:type="dxa"/>
            <w:tcBorders>
              <w:left w:val="single" w:sz="6" w:space="0" w:color="auto"/>
            </w:tcBorders>
            <w:shd w:val="clear" w:color="auto" w:fill="F7CAAC" w:themeFill="accent2" w:themeFillTint="66"/>
          </w:tcPr>
          <w:p w14:paraId="3DF5C908" w14:textId="77777777" w:rsidR="00CC0E62" w:rsidRPr="00F41F91" w:rsidRDefault="00CC0E62" w:rsidP="00CC0E62">
            <w:pPr>
              <w:rPr>
                <w:sz w:val="18"/>
              </w:rPr>
            </w:pPr>
            <w:r w:rsidRPr="00F41F91">
              <w:rPr>
                <w:sz w:val="18"/>
              </w:rPr>
              <w:t>Copper (ppm)</w:t>
            </w:r>
          </w:p>
        </w:tc>
        <w:tc>
          <w:tcPr>
            <w:tcW w:w="810" w:type="dxa"/>
            <w:gridSpan w:val="2"/>
            <w:shd w:val="clear" w:color="auto" w:fill="F7CAAC" w:themeFill="accent2" w:themeFillTint="66"/>
          </w:tcPr>
          <w:p w14:paraId="192E15A5" w14:textId="73E56DBE" w:rsidR="00CC0E62" w:rsidRPr="00F41F91" w:rsidRDefault="00CC0E62" w:rsidP="00CC0E62">
            <w:pPr>
              <w:jc w:val="center"/>
              <w:rPr>
                <w:sz w:val="18"/>
              </w:rPr>
            </w:pPr>
            <w:r>
              <w:rPr>
                <w:sz w:val="18"/>
              </w:rPr>
              <w:t>09-29-17</w:t>
            </w:r>
          </w:p>
        </w:tc>
        <w:tc>
          <w:tcPr>
            <w:tcW w:w="991" w:type="dxa"/>
            <w:gridSpan w:val="2"/>
            <w:shd w:val="clear" w:color="auto" w:fill="F7CAAC" w:themeFill="accent2" w:themeFillTint="66"/>
          </w:tcPr>
          <w:p w14:paraId="18011756" w14:textId="44E4562F" w:rsidR="00CC0E62" w:rsidRPr="00F41F91" w:rsidRDefault="00CC0E62" w:rsidP="00CC0E62">
            <w:pPr>
              <w:jc w:val="center"/>
              <w:rPr>
                <w:sz w:val="18"/>
              </w:rPr>
            </w:pPr>
            <w:r>
              <w:rPr>
                <w:sz w:val="18"/>
              </w:rPr>
              <w:t>10</w:t>
            </w:r>
          </w:p>
        </w:tc>
        <w:tc>
          <w:tcPr>
            <w:tcW w:w="990" w:type="dxa"/>
            <w:gridSpan w:val="2"/>
            <w:shd w:val="clear" w:color="auto" w:fill="F7CAAC" w:themeFill="accent2" w:themeFillTint="66"/>
          </w:tcPr>
          <w:p w14:paraId="7CE90126" w14:textId="5115638F" w:rsidR="00CC0E62" w:rsidRPr="00F41F91" w:rsidRDefault="00CC0E62" w:rsidP="00CC0E62">
            <w:pPr>
              <w:jc w:val="center"/>
              <w:rPr>
                <w:sz w:val="18"/>
              </w:rPr>
            </w:pPr>
            <w:r>
              <w:rPr>
                <w:sz w:val="18"/>
              </w:rPr>
              <w:t>0.120</w:t>
            </w:r>
          </w:p>
        </w:tc>
        <w:tc>
          <w:tcPr>
            <w:tcW w:w="1080" w:type="dxa"/>
            <w:shd w:val="clear" w:color="auto" w:fill="F7CAAC" w:themeFill="accent2" w:themeFillTint="66"/>
          </w:tcPr>
          <w:p w14:paraId="11DE16E1" w14:textId="66216BF1" w:rsidR="00CC0E62" w:rsidRPr="00F41F91" w:rsidRDefault="00CC0E62" w:rsidP="00CC0E62">
            <w:pPr>
              <w:jc w:val="center"/>
              <w:rPr>
                <w:sz w:val="18"/>
              </w:rPr>
            </w:pPr>
            <w:r>
              <w:rPr>
                <w:sz w:val="18"/>
              </w:rPr>
              <w:t>None</w:t>
            </w:r>
          </w:p>
        </w:tc>
        <w:tc>
          <w:tcPr>
            <w:tcW w:w="677" w:type="dxa"/>
            <w:shd w:val="clear" w:color="auto" w:fill="F7CAAC" w:themeFill="accent2" w:themeFillTint="66"/>
          </w:tcPr>
          <w:p w14:paraId="102063D3" w14:textId="77777777" w:rsidR="00CC0E62" w:rsidRPr="00F41F91" w:rsidRDefault="00CC0E62" w:rsidP="00CC0E62">
            <w:pPr>
              <w:jc w:val="center"/>
              <w:rPr>
                <w:sz w:val="18"/>
              </w:rPr>
            </w:pPr>
            <w:r w:rsidRPr="00F41F91">
              <w:rPr>
                <w:sz w:val="18"/>
              </w:rPr>
              <w:t>1.3</w:t>
            </w:r>
          </w:p>
        </w:tc>
        <w:tc>
          <w:tcPr>
            <w:tcW w:w="677" w:type="dxa"/>
            <w:shd w:val="clear" w:color="auto" w:fill="F7CAAC" w:themeFill="accent2" w:themeFillTint="66"/>
          </w:tcPr>
          <w:p w14:paraId="45A23DF7" w14:textId="77777777" w:rsidR="00CC0E62" w:rsidRPr="00F41F91" w:rsidRDefault="00CC0E62" w:rsidP="00CC0E62">
            <w:pPr>
              <w:jc w:val="center"/>
              <w:rPr>
                <w:sz w:val="18"/>
              </w:rPr>
            </w:pPr>
            <w:r w:rsidRPr="00F41F91">
              <w:rPr>
                <w:sz w:val="18"/>
              </w:rPr>
              <w:t>0.3</w:t>
            </w:r>
          </w:p>
        </w:tc>
        <w:tc>
          <w:tcPr>
            <w:tcW w:w="1260" w:type="dxa"/>
            <w:gridSpan w:val="2"/>
            <w:shd w:val="clear" w:color="auto" w:fill="F7CAAC" w:themeFill="accent2" w:themeFillTint="66"/>
          </w:tcPr>
          <w:p w14:paraId="7C2FFBED" w14:textId="77777777" w:rsidR="00CC0E62" w:rsidRPr="00F41F91" w:rsidRDefault="00CC0E62" w:rsidP="00CC0E62">
            <w:pPr>
              <w:jc w:val="center"/>
              <w:rPr>
                <w:sz w:val="17"/>
                <w:szCs w:val="16"/>
              </w:rPr>
            </w:pPr>
            <w:r w:rsidRPr="00F41F91">
              <w:rPr>
                <w:sz w:val="17"/>
                <w:szCs w:val="16"/>
              </w:rPr>
              <w:t>Not applicable</w:t>
            </w:r>
          </w:p>
        </w:tc>
        <w:tc>
          <w:tcPr>
            <w:tcW w:w="2070" w:type="dxa"/>
            <w:tcBorders>
              <w:right w:val="single" w:sz="6" w:space="0" w:color="auto"/>
            </w:tcBorders>
            <w:shd w:val="clear" w:color="auto" w:fill="F7CAAC" w:themeFill="accent2" w:themeFillTint="66"/>
          </w:tcPr>
          <w:p w14:paraId="57E0B313" w14:textId="7F9BA8A2" w:rsidR="00CC0E62" w:rsidRPr="00F41F91" w:rsidRDefault="00CC0E62" w:rsidP="00CC0E62">
            <w:pPr>
              <w:rPr>
                <w:sz w:val="17"/>
                <w:szCs w:val="16"/>
              </w:rPr>
            </w:pPr>
          </w:p>
        </w:tc>
      </w:tr>
      <w:tr w:rsidR="00CC0E62" w:rsidRPr="001F3468" w14:paraId="628B110E" w14:textId="77777777" w:rsidTr="007412B4">
        <w:trPr>
          <w:jc w:val="center"/>
        </w:trPr>
        <w:tc>
          <w:tcPr>
            <w:tcW w:w="2241" w:type="dxa"/>
            <w:tcBorders>
              <w:left w:val="single" w:sz="6" w:space="0" w:color="auto"/>
              <w:bottom w:val="single" w:sz="18" w:space="0" w:color="auto"/>
            </w:tcBorders>
            <w:shd w:val="clear" w:color="auto" w:fill="F4B083" w:themeFill="accent2" w:themeFillTint="99"/>
            <w:vAlign w:val="center"/>
          </w:tcPr>
          <w:p w14:paraId="79CF56CF" w14:textId="588969F0" w:rsidR="00CC0E62" w:rsidRPr="00F41F91" w:rsidRDefault="00CC0E62" w:rsidP="00CC0E62">
            <w:pPr>
              <w:rPr>
                <w:sz w:val="18"/>
              </w:rPr>
            </w:pPr>
            <w:r w:rsidRPr="001F3468">
              <w:rPr>
                <w:sz w:val="18"/>
              </w:rPr>
              <w:t>Lead (ppb)</w:t>
            </w:r>
          </w:p>
        </w:tc>
        <w:tc>
          <w:tcPr>
            <w:tcW w:w="810" w:type="dxa"/>
            <w:gridSpan w:val="2"/>
            <w:tcBorders>
              <w:bottom w:val="single" w:sz="18" w:space="0" w:color="auto"/>
            </w:tcBorders>
            <w:shd w:val="clear" w:color="auto" w:fill="F4B083" w:themeFill="accent2" w:themeFillTint="99"/>
            <w:vAlign w:val="center"/>
          </w:tcPr>
          <w:p w14:paraId="22423DEF" w14:textId="2AB20BFB" w:rsidR="00CC0E62" w:rsidRPr="00F41F91" w:rsidRDefault="00CC0E62" w:rsidP="00CC0E62">
            <w:pPr>
              <w:jc w:val="center"/>
              <w:rPr>
                <w:sz w:val="18"/>
              </w:rPr>
            </w:pPr>
            <w:r>
              <w:rPr>
                <w:sz w:val="18"/>
              </w:rPr>
              <w:t>07/2014</w:t>
            </w:r>
          </w:p>
        </w:tc>
        <w:tc>
          <w:tcPr>
            <w:tcW w:w="991" w:type="dxa"/>
            <w:gridSpan w:val="2"/>
            <w:tcBorders>
              <w:bottom w:val="single" w:sz="18" w:space="0" w:color="auto"/>
            </w:tcBorders>
            <w:shd w:val="clear" w:color="auto" w:fill="F4B083" w:themeFill="accent2" w:themeFillTint="99"/>
            <w:vAlign w:val="center"/>
          </w:tcPr>
          <w:p w14:paraId="624EC1AE" w14:textId="0B827653" w:rsidR="00CC0E62" w:rsidRPr="00F41F91" w:rsidRDefault="00CC0E62" w:rsidP="00CC0E62">
            <w:pPr>
              <w:jc w:val="center"/>
              <w:rPr>
                <w:sz w:val="18"/>
              </w:rPr>
            </w:pPr>
            <w:r>
              <w:rPr>
                <w:sz w:val="18"/>
              </w:rPr>
              <w:t>10</w:t>
            </w:r>
          </w:p>
        </w:tc>
        <w:tc>
          <w:tcPr>
            <w:tcW w:w="990" w:type="dxa"/>
            <w:gridSpan w:val="2"/>
            <w:tcBorders>
              <w:bottom w:val="single" w:sz="18" w:space="0" w:color="auto"/>
            </w:tcBorders>
            <w:shd w:val="clear" w:color="auto" w:fill="F4B083" w:themeFill="accent2" w:themeFillTint="99"/>
            <w:vAlign w:val="center"/>
          </w:tcPr>
          <w:p w14:paraId="02691179" w14:textId="1570D691" w:rsidR="00CC0E62" w:rsidRPr="00F41F91" w:rsidRDefault="00CC0E62" w:rsidP="00CC0E62">
            <w:pPr>
              <w:jc w:val="center"/>
              <w:rPr>
                <w:sz w:val="18"/>
              </w:rPr>
            </w:pPr>
            <w:r>
              <w:rPr>
                <w:sz w:val="18"/>
              </w:rPr>
              <w:t>&lt;5</w:t>
            </w:r>
          </w:p>
        </w:tc>
        <w:tc>
          <w:tcPr>
            <w:tcW w:w="1080" w:type="dxa"/>
            <w:tcBorders>
              <w:bottom w:val="single" w:sz="18" w:space="0" w:color="auto"/>
            </w:tcBorders>
            <w:shd w:val="clear" w:color="auto" w:fill="F4B083" w:themeFill="accent2" w:themeFillTint="99"/>
            <w:vAlign w:val="center"/>
          </w:tcPr>
          <w:p w14:paraId="13CFF998" w14:textId="15F94D26" w:rsidR="00CC0E62" w:rsidRPr="00F41F91" w:rsidRDefault="00CC0E62" w:rsidP="00CC0E62">
            <w:pPr>
              <w:jc w:val="center"/>
              <w:rPr>
                <w:sz w:val="18"/>
              </w:rPr>
            </w:pPr>
            <w:r>
              <w:rPr>
                <w:sz w:val="18"/>
              </w:rPr>
              <w:t>NONE</w:t>
            </w:r>
          </w:p>
        </w:tc>
        <w:tc>
          <w:tcPr>
            <w:tcW w:w="677" w:type="dxa"/>
            <w:tcBorders>
              <w:bottom w:val="single" w:sz="18" w:space="0" w:color="auto"/>
            </w:tcBorders>
            <w:shd w:val="clear" w:color="auto" w:fill="F4B083" w:themeFill="accent2" w:themeFillTint="99"/>
            <w:vAlign w:val="center"/>
          </w:tcPr>
          <w:p w14:paraId="2CA6FD43" w14:textId="18117A88" w:rsidR="00CC0E62" w:rsidRPr="00F41F91" w:rsidRDefault="00CC0E62" w:rsidP="00CC0E62">
            <w:pPr>
              <w:jc w:val="center"/>
              <w:rPr>
                <w:sz w:val="18"/>
              </w:rPr>
            </w:pPr>
            <w:r w:rsidRPr="001F3468">
              <w:rPr>
                <w:sz w:val="18"/>
              </w:rPr>
              <w:t>15</w:t>
            </w:r>
          </w:p>
        </w:tc>
        <w:tc>
          <w:tcPr>
            <w:tcW w:w="677" w:type="dxa"/>
            <w:tcBorders>
              <w:bottom w:val="single" w:sz="18" w:space="0" w:color="auto"/>
            </w:tcBorders>
            <w:shd w:val="clear" w:color="auto" w:fill="F4B083" w:themeFill="accent2" w:themeFillTint="99"/>
            <w:vAlign w:val="center"/>
          </w:tcPr>
          <w:p w14:paraId="1D4EB0EF" w14:textId="71967112" w:rsidR="00CC0E62" w:rsidRPr="00F41F91" w:rsidRDefault="00CC0E62" w:rsidP="00CC0E62">
            <w:pPr>
              <w:jc w:val="center"/>
              <w:rPr>
                <w:sz w:val="18"/>
              </w:rPr>
            </w:pPr>
            <w:r w:rsidRPr="001F3468">
              <w:rPr>
                <w:sz w:val="18"/>
              </w:rPr>
              <w:t>0.2</w:t>
            </w:r>
          </w:p>
        </w:tc>
        <w:tc>
          <w:tcPr>
            <w:tcW w:w="1260" w:type="dxa"/>
            <w:gridSpan w:val="2"/>
            <w:tcBorders>
              <w:bottom w:val="single" w:sz="18" w:space="0" w:color="auto"/>
            </w:tcBorders>
            <w:shd w:val="clear" w:color="auto" w:fill="F4B083" w:themeFill="accent2" w:themeFillTint="99"/>
          </w:tcPr>
          <w:p w14:paraId="6EE68023" w14:textId="77777777" w:rsidR="00CC0E62" w:rsidRPr="00F41F91" w:rsidRDefault="00CC0E62" w:rsidP="00CC0E62">
            <w:pPr>
              <w:jc w:val="center"/>
              <w:rPr>
                <w:sz w:val="17"/>
                <w:szCs w:val="16"/>
              </w:rPr>
            </w:pPr>
          </w:p>
        </w:tc>
        <w:tc>
          <w:tcPr>
            <w:tcW w:w="2070" w:type="dxa"/>
            <w:tcBorders>
              <w:bottom w:val="single" w:sz="18" w:space="0" w:color="auto"/>
              <w:right w:val="single" w:sz="6" w:space="0" w:color="auto"/>
            </w:tcBorders>
            <w:shd w:val="clear" w:color="auto" w:fill="F4B083" w:themeFill="accent2" w:themeFillTint="99"/>
          </w:tcPr>
          <w:p w14:paraId="1BCEAB37" w14:textId="77777777" w:rsidR="00CC0E62" w:rsidRPr="00F41F91" w:rsidRDefault="00CC0E62" w:rsidP="00CC0E62">
            <w:pPr>
              <w:rPr>
                <w:sz w:val="17"/>
                <w:szCs w:val="16"/>
              </w:rPr>
            </w:pPr>
          </w:p>
        </w:tc>
      </w:tr>
      <w:tr w:rsidR="00CC0E62" w:rsidRPr="001F3468" w14:paraId="15651BD6" w14:textId="77777777" w:rsidTr="007412B4">
        <w:trPr>
          <w:jc w:val="center"/>
        </w:trPr>
        <w:tc>
          <w:tcPr>
            <w:tcW w:w="2241" w:type="dxa"/>
            <w:tcBorders>
              <w:left w:val="single" w:sz="6" w:space="0" w:color="auto"/>
              <w:bottom w:val="single" w:sz="18" w:space="0" w:color="auto"/>
            </w:tcBorders>
            <w:shd w:val="clear" w:color="auto" w:fill="F7CAAC" w:themeFill="accent2" w:themeFillTint="66"/>
            <w:vAlign w:val="center"/>
          </w:tcPr>
          <w:p w14:paraId="3BB9EBBF" w14:textId="62E9A5E6" w:rsidR="00CC0E62" w:rsidRPr="001F3468" w:rsidRDefault="00CC0E62" w:rsidP="00CC0E62">
            <w:pPr>
              <w:rPr>
                <w:sz w:val="18"/>
              </w:rPr>
            </w:pPr>
            <w:r w:rsidRPr="001F3468">
              <w:rPr>
                <w:sz w:val="18"/>
              </w:rPr>
              <w:t>Copper (ppm)</w:t>
            </w:r>
          </w:p>
        </w:tc>
        <w:tc>
          <w:tcPr>
            <w:tcW w:w="810" w:type="dxa"/>
            <w:gridSpan w:val="2"/>
            <w:tcBorders>
              <w:bottom w:val="single" w:sz="18" w:space="0" w:color="auto"/>
            </w:tcBorders>
            <w:shd w:val="clear" w:color="auto" w:fill="F7CAAC" w:themeFill="accent2" w:themeFillTint="66"/>
            <w:vAlign w:val="center"/>
          </w:tcPr>
          <w:p w14:paraId="6695C498" w14:textId="388E5B7F" w:rsidR="00CC0E62" w:rsidRDefault="00CC0E62" w:rsidP="00CC0E62">
            <w:pPr>
              <w:jc w:val="center"/>
              <w:rPr>
                <w:sz w:val="18"/>
              </w:rPr>
            </w:pPr>
            <w:r>
              <w:rPr>
                <w:sz w:val="18"/>
              </w:rPr>
              <w:t>07/2014</w:t>
            </w:r>
          </w:p>
        </w:tc>
        <w:tc>
          <w:tcPr>
            <w:tcW w:w="991" w:type="dxa"/>
            <w:gridSpan w:val="2"/>
            <w:tcBorders>
              <w:bottom w:val="single" w:sz="18" w:space="0" w:color="auto"/>
            </w:tcBorders>
            <w:shd w:val="clear" w:color="auto" w:fill="F7CAAC" w:themeFill="accent2" w:themeFillTint="66"/>
            <w:vAlign w:val="center"/>
          </w:tcPr>
          <w:p w14:paraId="1AA3DCA1" w14:textId="4858E30A" w:rsidR="00CC0E62" w:rsidRDefault="00CC0E62" w:rsidP="00CC0E62">
            <w:pPr>
              <w:jc w:val="center"/>
              <w:rPr>
                <w:sz w:val="18"/>
              </w:rPr>
            </w:pPr>
            <w:r>
              <w:rPr>
                <w:sz w:val="18"/>
              </w:rPr>
              <w:t>10</w:t>
            </w:r>
          </w:p>
        </w:tc>
        <w:tc>
          <w:tcPr>
            <w:tcW w:w="990" w:type="dxa"/>
            <w:gridSpan w:val="2"/>
            <w:tcBorders>
              <w:bottom w:val="single" w:sz="18" w:space="0" w:color="auto"/>
            </w:tcBorders>
            <w:shd w:val="clear" w:color="auto" w:fill="F7CAAC" w:themeFill="accent2" w:themeFillTint="66"/>
            <w:vAlign w:val="center"/>
          </w:tcPr>
          <w:p w14:paraId="1B53C510" w14:textId="150AD08D" w:rsidR="00CC0E62" w:rsidRDefault="00CC0E62" w:rsidP="00CC0E62">
            <w:pPr>
              <w:jc w:val="center"/>
              <w:rPr>
                <w:sz w:val="18"/>
              </w:rPr>
            </w:pPr>
            <w:r>
              <w:rPr>
                <w:sz w:val="18"/>
              </w:rPr>
              <w:t>&lt;0.05</w:t>
            </w:r>
          </w:p>
        </w:tc>
        <w:tc>
          <w:tcPr>
            <w:tcW w:w="1080" w:type="dxa"/>
            <w:tcBorders>
              <w:bottom w:val="single" w:sz="18" w:space="0" w:color="auto"/>
            </w:tcBorders>
            <w:shd w:val="clear" w:color="auto" w:fill="F7CAAC" w:themeFill="accent2" w:themeFillTint="66"/>
            <w:vAlign w:val="center"/>
          </w:tcPr>
          <w:p w14:paraId="77BBAF9B" w14:textId="5AEF6380" w:rsidR="00CC0E62" w:rsidRDefault="00CC0E62" w:rsidP="00CC0E62">
            <w:pPr>
              <w:jc w:val="center"/>
              <w:rPr>
                <w:sz w:val="18"/>
              </w:rPr>
            </w:pPr>
            <w:r>
              <w:rPr>
                <w:sz w:val="18"/>
              </w:rPr>
              <w:t>NONE</w:t>
            </w:r>
          </w:p>
        </w:tc>
        <w:tc>
          <w:tcPr>
            <w:tcW w:w="677" w:type="dxa"/>
            <w:tcBorders>
              <w:bottom w:val="single" w:sz="18" w:space="0" w:color="auto"/>
            </w:tcBorders>
            <w:shd w:val="clear" w:color="auto" w:fill="F7CAAC" w:themeFill="accent2" w:themeFillTint="66"/>
            <w:vAlign w:val="center"/>
          </w:tcPr>
          <w:p w14:paraId="764CC15F" w14:textId="2CC8FAC5" w:rsidR="00CC0E62" w:rsidRPr="001F3468" w:rsidRDefault="00CC0E62" w:rsidP="00CC0E62">
            <w:pPr>
              <w:jc w:val="center"/>
              <w:rPr>
                <w:sz w:val="18"/>
              </w:rPr>
            </w:pPr>
            <w:r w:rsidRPr="001F3468">
              <w:rPr>
                <w:sz w:val="18"/>
              </w:rPr>
              <w:t>1.3</w:t>
            </w:r>
          </w:p>
        </w:tc>
        <w:tc>
          <w:tcPr>
            <w:tcW w:w="677" w:type="dxa"/>
            <w:tcBorders>
              <w:bottom w:val="single" w:sz="18" w:space="0" w:color="auto"/>
            </w:tcBorders>
            <w:shd w:val="clear" w:color="auto" w:fill="F7CAAC" w:themeFill="accent2" w:themeFillTint="66"/>
            <w:vAlign w:val="center"/>
          </w:tcPr>
          <w:p w14:paraId="79A34149" w14:textId="3549262B" w:rsidR="00CC0E62" w:rsidRPr="001F3468" w:rsidRDefault="00CC0E62" w:rsidP="00CC0E62">
            <w:pPr>
              <w:jc w:val="center"/>
              <w:rPr>
                <w:sz w:val="18"/>
              </w:rPr>
            </w:pPr>
            <w:r w:rsidRPr="001F3468">
              <w:rPr>
                <w:sz w:val="18"/>
              </w:rPr>
              <w:t>0.3</w:t>
            </w:r>
          </w:p>
        </w:tc>
        <w:tc>
          <w:tcPr>
            <w:tcW w:w="1260" w:type="dxa"/>
            <w:gridSpan w:val="2"/>
            <w:tcBorders>
              <w:bottom w:val="single" w:sz="18" w:space="0" w:color="auto"/>
            </w:tcBorders>
            <w:shd w:val="clear" w:color="auto" w:fill="F7CAAC" w:themeFill="accent2" w:themeFillTint="66"/>
          </w:tcPr>
          <w:p w14:paraId="070C7D64" w14:textId="77777777" w:rsidR="00CC0E62" w:rsidRPr="00F41F91" w:rsidRDefault="00CC0E62" w:rsidP="00CC0E62">
            <w:pPr>
              <w:jc w:val="center"/>
              <w:rPr>
                <w:sz w:val="17"/>
                <w:szCs w:val="16"/>
              </w:rPr>
            </w:pPr>
          </w:p>
        </w:tc>
        <w:tc>
          <w:tcPr>
            <w:tcW w:w="2070" w:type="dxa"/>
            <w:tcBorders>
              <w:bottom w:val="single" w:sz="18" w:space="0" w:color="auto"/>
              <w:right w:val="single" w:sz="6" w:space="0" w:color="auto"/>
            </w:tcBorders>
            <w:shd w:val="clear" w:color="auto" w:fill="F7CAAC" w:themeFill="accent2" w:themeFillTint="66"/>
          </w:tcPr>
          <w:p w14:paraId="05332027" w14:textId="77777777" w:rsidR="00CC0E62" w:rsidRPr="00F41F91" w:rsidRDefault="00CC0E62" w:rsidP="00CC0E62">
            <w:pPr>
              <w:rPr>
                <w:sz w:val="17"/>
                <w:szCs w:val="16"/>
              </w:rPr>
            </w:pPr>
          </w:p>
        </w:tc>
      </w:tr>
      <w:tr w:rsidR="00CC0E62" w:rsidRPr="001F3468" w14:paraId="727F0793" w14:textId="77777777" w:rsidTr="007412B4">
        <w:trPr>
          <w:jc w:val="center"/>
        </w:trPr>
        <w:tc>
          <w:tcPr>
            <w:tcW w:w="2241" w:type="dxa"/>
            <w:tcBorders>
              <w:left w:val="single" w:sz="6" w:space="0" w:color="auto"/>
              <w:bottom w:val="single" w:sz="18" w:space="0" w:color="auto"/>
            </w:tcBorders>
            <w:shd w:val="clear" w:color="auto" w:fill="F4B083" w:themeFill="accent2" w:themeFillTint="99"/>
            <w:vAlign w:val="center"/>
          </w:tcPr>
          <w:p w14:paraId="1BD29C51" w14:textId="0E528067" w:rsidR="00CC0E62" w:rsidRPr="001F3468" w:rsidRDefault="00CC0E62" w:rsidP="00CC0E62">
            <w:pPr>
              <w:rPr>
                <w:sz w:val="18"/>
              </w:rPr>
            </w:pPr>
            <w:r w:rsidRPr="001F3468">
              <w:rPr>
                <w:sz w:val="18"/>
              </w:rPr>
              <w:t>Lead (ppb)</w:t>
            </w:r>
          </w:p>
        </w:tc>
        <w:tc>
          <w:tcPr>
            <w:tcW w:w="810" w:type="dxa"/>
            <w:gridSpan w:val="2"/>
            <w:tcBorders>
              <w:bottom w:val="single" w:sz="18" w:space="0" w:color="auto"/>
            </w:tcBorders>
            <w:shd w:val="clear" w:color="auto" w:fill="F4B083" w:themeFill="accent2" w:themeFillTint="99"/>
            <w:vAlign w:val="center"/>
          </w:tcPr>
          <w:p w14:paraId="79C391E2" w14:textId="0E149569" w:rsidR="00CC0E62" w:rsidRDefault="00CC0E62" w:rsidP="00CC0E62">
            <w:pPr>
              <w:jc w:val="center"/>
              <w:rPr>
                <w:sz w:val="18"/>
              </w:rPr>
            </w:pPr>
            <w:r>
              <w:rPr>
                <w:sz w:val="18"/>
              </w:rPr>
              <w:t>06/2011</w:t>
            </w:r>
          </w:p>
        </w:tc>
        <w:tc>
          <w:tcPr>
            <w:tcW w:w="991" w:type="dxa"/>
            <w:gridSpan w:val="2"/>
            <w:tcBorders>
              <w:bottom w:val="single" w:sz="18" w:space="0" w:color="auto"/>
            </w:tcBorders>
            <w:shd w:val="clear" w:color="auto" w:fill="F4B083" w:themeFill="accent2" w:themeFillTint="99"/>
            <w:vAlign w:val="center"/>
          </w:tcPr>
          <w:p w14:paraId="5EC08FB9" w14:textId="46B49424" w:rsidR="00CC0E62" w:rsidRDefault="00CC0E62" w:rsidP="00CC0E62">
            <w:pPr>
              <w:jc w:val="center"/>
              <w:rPr>
                <w:sz w:val="18"/>
              </w:rPr>
            </w:pPr>
            <w:r>
              <w:rPr>
                <w:sz w:val="18"/>
              </w:rPr>
              <w:t>10</w:t>
            </w:r>
          </w:p>
        </w:tc>
        <w:tc>
          <w:tcPr>
            <w:tcW w:w="990" w:type="dxa"/>
            <w:gridSpan w:val="2"/>
            <w:tcBorders>
              <w:bottom w:val="single" w:sz="18" w:space="0" w:color="auto"/>
            </w:tcBorders>
            <w:shd w:val="clear" w:color="auto" w:fill="F4B083" w:themeFill="accent2" w:themeFillTint="99"/>
            <w:vAlign w:val="center"/>
          </w:tcPr>
          <w:p w14:paraId="1C569988" w14:textId="0BC0204C" w:rsidR="00CC0E62" w:rsidRDefault="00CC0E62" w:rsidP="00CC0E62">
            <w:pPr>
              <w:jc w:val="center"/>
              <w:rPr>
                <w:sz w:val="18"/>
              </w:rPr>
            </w:pPr>
            <w:r>
              <w:rPr>
                <w:sz w:val="18"/>
              </w:rPr>
              <w:t>&lt;5</w:t>
            </w:r>
          </w:p>
        </w:tc>
        <w:tc>
          <w:tcPr>
            <w:tcW w:w="1080" w:type="dxa"/>
            <w:tcBorders>
              <w:bottom w:val="single" w:sz="18" w:space="0" w:color="auto"/>
            </w:tcBorders>
            <w:shd w:val="clear" w:color="auto" w:fill="F4B083" w:themeFill="accent2" w:themeFillTint="99"/>
            <w:vAlign w:val="center"/>
          </w:tcPr>
          <w:p w14:paraId="414CAA68" w14:textId="68EDED93" w:rsidR="00CC0E62" w:rsidRDefault="00CC0E62" w:rsidP="00CC0E62">
            <w:pPr>
              <w:jc w:val="center"/>
              <w:rPr>
                <w:sz w:val="18"/>
              </w:rPr>
            </w:pPr>
            <w:r>
              <w:rPr>
                <w:sz w:val="18"/>
              </w:rPr>
              <w:t>NONE</w:t>
            </w:r>
          </w:p>
        </w:tc>
        <w:tc>
          <w:tcPr>
            <w:tcW w:w="677" w:type="dxa"/>
            <w:tcBorders>
              <w:bottom w:val="single" w:sz="18" w:space="0" w:color="auto"/>
            </w:tcBorders>
            <w:shd w:val="clear" w:color="auto" w:fill="F4B083" w:themeFill="accent2" w:themeFillTint="99"/>
            <w:vAlign w:val="center"/>
          </w:tcPr>
          <w:p w14:paraId="353233DE" w14:textId="0AC0003D" w:rsidR="00CC0E62" w:rsidRPr="001F3468" w:rsidRDefault="00CC0E62" w:rsidP="00CC0E62">
            <w:pPr>
              <w:jc w:val="center"/>
              <w:rPr>
                <w:sz w:val="18"/>
              </w:rPr>
            </w:pPr>
            <w:r w:rsidRPr="001F3468">
              <w:rPr>
                <w:sz w:val="18"/>
              </w:rPr>
              <w:t>15</w:t>
            </w:r>
          </w:p>
        </w:tc>
        <w:tc>
          <w:tcPr>
            <w:tcW w:w="677" w:type="dxa"/>
            <w:tcBorders>
              <w:bottom w:val="single" w:sz="18" w:space="0" w:color="auto"/>
            </w:tcBorders>
            <w:shd w:val="clear" w:color="auto" w:fill="F4B083" w:themeFill="accent2" w:themeFillTint="99"/>
            <w:vAlign w:val="center"/>
          </w:tcPr>
          <w:p w14:paraId="61FCAE8D" w14:textId="02D5E3DA" w:rsidR="00CC0E62" w:rsidRPr="001F3468" w:rsidRDefault="00CC0E62" w:rsidP="00CC0E62">
            <w:pPr>
              <w:jc w:val="center"/>
              <w:rPr>
                <w:sz w:val="18"/>
              </w:rPr>
            </w:pPr>
            <w:r w:rsidRPr="001F3468">
              <w:rPr>
                <w:sz w:val="18"/>
              </w:rPr>
              <w:t>0.2</w:t>
            </w:r>
          </w:p>
        </w:tc>
        <w:tc>
          <w:tcPr>
            <w:tcW w:w="1260" w:type="dxa"/>
            <w:gridSpan w:val="2"/>
            <w:tcBorders>
              <w:bottom w:val="single" w:sz="18" w:space="0" w:color="auto"/>
            </w:tcBorders>
            <w:shd w:val="clear" w:color="auto" w:fill="F4B083" w:themeFill="accent2" w:themeFillTint="99"/>
          </w:tcPr>
          <w:p w14:paraId="35C14E6F" w14:textId="77777777" w:rsidR="00CC0E62" w:rsidRPr="00F41F91" w:rsidRDefault="00CC0E62" w:rsidP="00CC0E62">
            <w:pPr>
              <w:jc w:val="center"/>
              <w:rPr>
                <w:sz w:val="17"/>
                <w:szCs w:val="16"/>
              </w:rPr>
            </w:pPr>
          </w:p>
        </w:tc>
        <w:tc>
          <w:tcPr>
            <w:tcW w:w="2070" w:type="dxa"/>
            <w:tcBorders>
              <w:bottom w:val="single" w:sz="18" w:space="0" w:color="auto"/>
              <w:right w:val="single" w:sz="6" w:space="0" w:color="auto"/>
            </w:tcBorders>
            <w:shd w:val="clear" w:color="auto" w:fill="F4B083" w:themeFill="accent2" w:themeFillTint="99"/>
          </w:tcPr>
          <w:p w14:paraId="53EAD1CA" w14:textId="77777777" w:rsidR="00CC0E62" w:rsidRPr="00F41F91" w:rsidRDefault="00CC0E62" w:rsidP="00CC0E62">
            <w:pPr>
              <w:rPr>
                <w:sz w:val="17"/>
                <w:szCs w:val="16"/>
              </w:rPr>
            </w:pPr>
          </w:p>
        </w:tc>
      </w:tr>
      <w:tr w:rsidR="00CC0E62" w:rsidRPr="001F3468" w14:paraId="5F832F1A" w14:textId="77777777" w:rsidTr="007412B4">
        <w:trPr>
          <w:jc w:val="center"/>
        </w:trPr>
        <w:tc>
          <w:tcPr>
            <w:tcW w:w="2241" w:type="dxa"/>
            <w:tcBorders>
              <w:left w:val="single" w:sz="6" w:space="0" w:color="auto"/>
              <w:bottom w:val="single" w:sz="18" w:space="0" w:color="auto"/>
            </w:tcBorders>
            <w:shd w:val="clear" w:color="auto" w:fill="F7CAAC" w:themeFill="accent2" w:themeFillTint="66"/>
            <w:vAlign w:val="center"/>
          </w:tcPr>
          <w:p w14:paraId="3FFB2DE2" w14:textId="46B2E850" w:rsidR="00CC0E62" w:rsidRPr="001F3468" w:rsidRDefault="00CC0E62" w:rsidP="00CC0E62">
            <w:pPr>
              <w:rPr>
                <w:sz w:val="18"/>
              </w:rPr>
            </w:pPr>
            <w:r w:rsidRPr="001F3468">
              <w:rPr>
                <w:sz w:val="18"/>
              </w:rPr>
              <w:lastRenderedPageBreak/>
              <w:t>Copper (ppm)</w:t>
            </w:r>
          </w:p>
        </w:tc>
        <w:tc>
          <w:tcPr>
            <w:tcW w:w="810" w:type="dxa"/>
            <w:gridSpan w:val="2"/>
            <w:tcBorders>
              <w:bottom w:val="single" w:sz="18" w:space="0" w:color="auto"/>
            </w:tcBorders>
            <w:shd w:val="clear" w:color="auto" w:fill="F7CAAC" w:themeFill="accent2" w:themeFillTint="66"/>
            <w:vAlign w:val="center"/>
          </w:tcPr>
          <w:p w14:paraId="221C11EB" w14:textId="5887262B" w:rsidR="00CC0E62" w:rsidRDefault="00CC0E62" w:rsidP="00CC0E62">
            <w:pPr>
              <w:jc w:val="center"/>
              <w:rPr>
                <w:sz w:val="18"/>
              </w:rPr>
            </w:pPr>
            <w:r>
              <w:rPr>
                <w:sz w:val="18"/>
              </w:rPr>
              <w:t>06/2011</w:t>
            </w:r>
          </w:p>
        </w:tc>
        <w:tc>
          <w:tcPr>
            <w:tcW w:w="991" w:type="dxa"/>
            <w:gridSpan w:val="2"/>
            <w:tcBorders>
              <w:bottom w:val="single" w:sz="18" w:space="0" w:color="auto"/>
            </w:tcBorders>
            <w:shd w:val="clear" w:color="auto" w:fill="F7CAAC" w:themeFill="accent2" w:themeFillTint="66"/>
            <w:vAlign w:val="center"/>
          </w:tcPr>
          <w:p w14:paraId="29E81D8B" w14:textId="53D0290B" w:rsidR="00CC0E62" w:rsidRDefault="00CC0E62" w:rsidP="00CC0E62">
            <w:pPr>
              <w:jc w:val="center"/>
              <w:rPr>
                <w:sz w:val="18"/>
              </w:rPr>
            </w:pPr>
            <w:r>
              <w:rPr>
                <w:sz w:val="18"/>
              </w:rPr>
              <w:t>10</w:t>
            </w:r>
          </w:p>
        </w:tc>
        <w:tc>
          <w:tcPr>
            <w:tcW w:w="990" w:type="dxa"/>
            <w:gridSpan w:val="2"/>
            <w:tcBorders>
              <w:bottom w:val="single" w:sz="18" w:space="0" w:color="auto"/>
            </w:tcBorders>
            <w:shd w:val="clear" w:color="auto" w:fill="F7CAAC" w:themeFill="accent2" w:themeFillTint="66"/>
            <w:vAlign w:val="center"/>
          </w:tcPr>
          <w:p w14:paraId="48C227AD" w14:textId="73C37AA3" w:rsidR="00CC0E62" w:rsidRDefault="00CC0E62" w:rsidP="00CC0E62">
            <w:pPr>
              <w:jc w:val="center"/>
              <w:rPr>
                <w:sz w:val="18"/>
              </w:rPr>
            </w:pPr>
            <w:r>
              <w:rPr>
                <w:sz w:val="18"/>
              </w:rPr>
              <w:t>0.066</w:t>
            </w:r>
          </w:p>
        </w:tc>
        <w:tc>
          <w:tcPr>
            <w:tcW w:w="1080" w:type="dxa"/>
            <w:tcBorders>
              <w:bottom w:val="single" w:sz="18" w:space="0" w:color="auto"/>
            </w:tcBorders>
            <w:shd w:val="clear" w:color="auto" w:fill="F7CAAC" w:themeFill="accent2" w:themeFillTint="66"/>
            <w:vAlign w:val="center"/>
          </w:tcPr>
          <w:p w14:paraId="5B78EAF1" w14:textId="2D44B1C8" w:rsidR="00CC0E62" w:rsidRDefault="00CC0E62" w:rsidP="00CC0E62">
            <w:pPr>
              <w:jc w:val="center"/>
              <w:rPr>
                <w:sz w:val="18"/>
              </w:rPr>
            </w:pPr>
            <w:r>
              <w:rPr>
                <w:sz w:val="18"/>
              </w:rPr>
              <w:t>NONE</w:t>
            </w:r>
          </w:p>
        </w:tc>
        <w:tc>
          <w:tcPr>
            <w:tcW w:w="677" w:type="dxa"/>
            <w:tcBorders>
              <w:bottom w:val="single" w:sz="18" w:space="0" w:color="auto"/>
            </w:tcBorders>
            <w:shd w:val="clear" w:color="auto" w:fill="F7CAAC" w:themeFill="accent2" w:themeFillTint="66"/>
            <w:vAlign w:val="center"/>
          </w:tcPr>
          <w:p w14:paraId="48DA0A40" w14:textId="3F651528" w:rsidR="00CC0E62" w:rsidRPr="001F3468" w:rsidRDefault="00CC0E62" w:rsidP="00CC0E62">
            <w:pPr>
              <w:jc w:val="center"/>
              <w:rPr>
                <w:sz w:val="18"/>
              </w:rPr>
            </w:pPr>
            <w:r w:rsidRPr="001F3468">
              <w:rPr>
                <w:sz w:val="18"/>
              </w:rPr>
              <w:t>1.3</w:t>
            </w:r>
          </w:p>
        </w:tc>
        <w:tc>
          <w:tcPr>
            <w:tcW w:w="677" w:type="dxa"/>
            <w:tcBorders>
              <w:bottom w:val="single" w:sz="18" w:space="0" w:color="auto"/>
            </w:tcBorders>
            <w:shd w:val="clear" w:color="auto" w:fill="F7CAAC" w:themeFill="accent2" w:themeFillTint="66"/>
            <w:vAlign w:val="center"/>
          </w:tcPr>
          <w:p w14:paraId="6FC805E6" w14:textId="23E96EA8" w:rsidR="00CC0E62" w:rsidRPr="001F3468" w:rsidRDefault="00CC0E62" w:rsidP="00CC0E62">
            <w:pPr>
              <w:jc w:val="center"/>
              <w:rPr>
                <w:sz w:val="18"/>
              </w:rPr>
            </w:pPr>
            <w:r w:rsidRPr="001F3468">
              <w:rPr>
                <w:sz w:val="18"/>
              </w:rPr>
              <w:t>0.3</w:t>
            </w:r>
          </w:p>
        </w:tc>
        <w:tc>
          <w:tcPr>
            <w:tcW w:w="1260" w:type="dxa"/>
            <w:gridSpan w:val="2"/>
            <w:tcBorders>
              <w:bottom w:val="single" w:sz="18" w:space="0" w:color="auto"/>
            </w:tcBorders>
            <w:shd w:val="clear" w:color="auto" w:fill="F7CAAC" w:themeFill="accent2" w:themeFillTint="66"/>
          </w:tcPr>
          <w:p w14:paraId="679741C9" w14:textId="77777777" w:rsidR="00CC0E62" w:rsidRPr="00F41F91" w:rsidRDefault="00CC0E62" w:rsidP="00CC0E62">
            <w:pPr>
              <w:jc w:val="center"/>
              <w:rPr>
                <w:sz w:val="17"/>
                <w:szCs w:val="16"/>
              </w:rPr>
            </w:pPr>
          </w:p>
        </w:tc>
        <w:tc>
          <w:tcPr>
            <w:tcW w:w="2070" w:type="dxa"/>
            <w:tcBorders>
              <w:bottom w:val="single" w:sz="18" w:space="0" w:color="auto"/>
              <w:right w:val="single" w:sz="6" w:space="0" w:color="auto"/>
            </w:tcBorders>
            <w:shd w:val="clear" w:color="auto" w:fill="F7CAAC" w:themeFill="accent2" w:themeFillTint="66"/>
          </w:tcPr>
          <w:p w14:paraId="30C3B854" w14:textId="77777777" w:rsidR="00CC0E62" w:rsidRPr="00F41F91" w:rsidRDefault="00CC0E62" w:rsidP="00CC0E62">
            <w:pPr>
              <w:rPr>
                <w:sz w:val="17"/>
                <w:szCs w:val="16"/>
              </w:rPr>
            </w:pPr>
          </w:p>
        </w:tc>
      </w:tr>
      <w:tr w:rsidR="00CC0E62" w:rsidRPr="001F3468" w14:paraId="522B8458" w14:textId="77777777" w:rsidTr="007412B4">
        <w:trPr>
          <w:jc w:val="center"/>
        </w:trPr>
        <w:tc>
          <w:tcPr>
            <w:tcW w:w="2241" w:type="dxa"/>
            <w:tcBorders>
              <w:left w:val="single" w:sz="6" w:space="0" w:color="auto"/>
              <w:bottom w:val="single" w:sz="18" w:space="0" w:color="auto"/>
            </w:tcBorders>
            <w:shd w:val="clear" w:color="auto" w:fill="F4B083" w:themeFill="accent2" w:themeFillTint="99"/>
            <w:vAlign w:val="center"/>
          </w:tcPr>
          <w:p w14:paraId="4FF55F4B" w14:textId="6A810C7E" w:rsidR="00CC0E62" w:rsidRPr="001F3468" w:rsidRDefault="00CC0E62" w:rsidP="00CC0E62">
            <w:pPr>
              <w:rPr>
                <w:sz w:val="18"/>
              </w:rPr>
            </w:pPr>
            <w:r w:rsidRPr="001F3468">
              <w:rPr>
                <w:sz w:val="18"/>
              </w:rPr>
              <w:t>Lead (ppb)</w:t>
            </w:r>
          </w:p>
        </w:tc>
        <w:tc>
          <w:tcPr>
            <w:tcW w:w="810" w:type="dxa"/>
            <w:gridSpan w:val="2"/>
            <w:tcBorders>
              <w:bottom w:val="single" w:sz="18" w:space="0" w:color="auto"/>
            </w:tcBorders>
            <w:shd w:val="clear" w:color="auto" w:fill="F4B083" w:themeFill="accent2" w:themeFillTint="99"/>
            <w:vAlign w:val="center"/>
          </w:tcPr>
          <w:p w14:paraId="1355919F" w14:textId="73C92685" w:rsidR="00CC0E62" w:rsidRDefault="00CC0E62" w:rsidP="00CC0E62">
            <w:pPr>
              <w:jc w:val="center"/>
              <w:rPr>
                <w:sz w:val="18"/>
              </w:rPr>
            </w:pPr>
            <w:r>
              <w:rPr>
                <w:sz w:val="18"/>
              </w:rPr>
              <w:t>06/2008</w:t>
            </w:r>
          </w:p>
        </w:tc>
        <w:tc>
          <w:tcPr>
            <w:tcW w:w="991" w:type="dxa"/>
            <w:gridSpan w:val="2"/>
            <w:tcBorders>
              <w:bottom w:val="single" w:sz="18" w:space="0" w:color="auto"/>
            </w:tcBorders>
            <w:shd w:val="clear" w:color="auto" w:fill="F4B083" w:themeFill="accent2" w:themeFillTint="99"/>
            <w:vAlign w:val="center"/>
          </w:tcPr>
          <w:p w14:paraId="54C03E47" w14:textId="06D7B9FA" w:rsidR="00CC0E62" w:rsidRDefault="00CC0E62" w:rsidP="00CC0E62">
            <w:pPr>
              <w:jc w:val="center"/>
              <w:rPr>
                <w:sz w:val="18"/>
              </w:rPr>
            </w:pPr>
            <w:r>
              <w:rPr>
                <w:sz w:val="18"/>
              </w:rPr>
              <w:t>10</w:t>
            </w:r>
          </w:p>
        </w:tc>
        <w:tc>
          <w:tcPr>
            <w:tcW w:w="990" w:type="dxa"/>
            <w:gridSpan w:val="2"/>
            <w:tcBorders>
              <w:bottom w:val="single" w:sz="18" w:space="0" w:color="auto"/>
            </w:tcBorders>
            <w:shd w:val="clear" w:color="auto" w:fill="F4B083" w:themeFill="accent2" w:themeFillTint="99"/>
            <w:vAlign w:val="center"/>
          </w:tcPr>
          <w:p w14:paraId="6E220880" w14:textId="099366C2" w:rsidR="00CC0E62" w:rsidRDefault="00CC0E62" w:rsidP="00CC0E62">
            <w:pPr>
              <w:jc w:val="center"/>
              <w:rPr>
                <w:sz w:val="18"/>
              </w:rPr>
            </w:pPr>
            <w:r>
              <w:rPr>
                <w:sz w:val="18"/>
              </w:rPr>
              <w:t>&lt;5</w:t>
            </w:r>
          </w:p>
        </w:tc>
        <w:tc>
          <w:tcPr>
            <w:tcW w:w="1080" w:type="dxa"/>
            <w:tcBorders>
              <w:bottom w:val="single" w:sz="18" w:space="0" w:color="auto"/>
            </w:tcBorders>
            <w:shd w:val="clear" w:color="auto" w:fill="F4B083" w:themeFill="accent2" w:themeFillTint="99"/>
            <w:vAlign w:val="center"/>
          </w:tcPr>
          <w:p w14:paraId="2AAD071E" w14:textId="164991E4" w:rsidR="00CC0E62" w:rsidRDefault="00CC0E62" w:rsidP="00CC0E62">
            <w:pPr>
              <w:jc w:val="center"/>
              <w:rPr>
                <w:sz w:val="18"/>
              </w:rPr>
            </w:pPr>
            <w:r>
              <w:rPr>
                <w:sz w:val="18"/>
              </w:rPr>
              <w:t>NONE</w:t>
            </w:r>
          </w:p>
        </w:tc>
        <w:tc>
          <w:tcPr>
            <w:tcW w:w="677" w:type="dxa"/>
            <w:tcBorders>
              <w:bottom w:val="single" w:sz="18" w:space="0" w:color="auto"/>
            </w:tcBorders>
            <w:shd w:val="clear" w:color="auto" w:fill="F4B083" w:themeFill="accent2" w:themeFillTint="99"/>
            <w:vAlign w:val="center"/>
          </w:tcPr>
          <w:p w14:paraId="4AF6E409" w14:textId="1F6E9532" w:rsidR="00CC0E62" w:rsidRPr="001F3468" w:rsidRDefault="00CC0E62" w:rsidP="00CC0E62">
            <w:pPr>
              <w:jc w:val="center"/>
              <w:rPr>
                <w:sz w:val="18"/>
              </w:rPr>
            </w:pPr>
            <w:r w:rsidRPr="001F3468">
              <w:rPr>
                <w:sz w:val="18"/>
              </w:rPr>
              <w:t>15</w:t>
            </w:r>
          </w:p>
        </w:tc>
        <w:tc>
          <w:tcPr>
            <w:tcW w:w="677" w:type="dxa"/>
            <w:tcBorders>
              <w:bottom w:val="single" w:sz="18" w:space="0" w:color="auto"/>
            </w:tcBorders>
            <w:shd w:val="clear" w:color="auto" w:fill="F4B083" w:themeFill="accent2" w:themeFillTint="99"/>
            <w:vAlign w:val="center"/>
          </w:tcPr>
          <w:p w14:paraId="7C971AD0" w14:textId="705E6FEF" w:rsidR="00CC0E62" w:rsidRPr="001F3468" w:rsidRDefault="00CC0E62" w:rsidP="00CC0E62">
            <w:pPr>
              <w:jc w:val="center"/>
              <w:rPr>
                <w:sz w:val="18"/>
              </w:rPr>
            </w:pPr>
            <w:r w:rsidRPr="001F3468">
              <w:rPr>
                <w:sz w:val="18"/>
              </w:rPr>
              <w:t>0.2</w:t>
            </w:r>
          </w:p>
        </w:tc>
        <w:tc>
          <w:tcPr>
            <w:tcW w:w="1260" w:type="dxa"/>
            <w:gridSpan w:val="2"/>
            <w:tcBorders>
              <w:bottom w:val="single" w:sz="18" w:space="0" w:color="auto"/>
            </w:tcBorders>
            <w:shd w:val="clear" w:color="auto" w:fill="F4B083" w:themeFill="accent2" w:themeFillTint="99"/>
          </w:tcPr>
          <w:p w14:paraId="4BEC8CD5" w14:textId="77777777" w:rsidR="00CC0E62" w:rsidRPr="00F41F91" w:rsidRDefault="00CC0E62" w:rsidP="00CC0E62">
            <w:pPr>
              <w:jc w:val="center"/>
              <w:rPr>
                <w:sz w:val="17"/>
                <w:szCs w:val="16"/>
              </w:rPr>
            </w:pPr>
          </w:p>
        </w:tc>
        <w:tc>
          <w:tcPr>
            <w:tcW w:w="2070" w:type="dxa"/>
            <w:tcBorders>
              <w:bottom w:val="single" w:sz="18" w:space="0" w:color="auto"/>
              <w:right w:val="single" w:sz="6" w:space="0" w:color="auto"/>
            </w:tcBorders>
            <w:shd w:val="clear" w:color="auto" w:fill="F4B083" w:themeFill="accent2" w:themeFillTint="99"/>
          </w:tcPr>
          <w:p w14:paraId="4CE3972D" w14:textId="77777777" w:rsidR="00CC0E62" w:rsidRPr="00F41F91" w:rsidRDefault="00CC0E62" w:rsidP="00CC0E62">
            <w:pPr>
              <w:rPr>
                <w:sz w:val="17"/>
                <w:szCs w:val="16"/>
              </w:rPr>
            </w:pPr>
          </w:p>
        </w:tc>
      </w:tr>
      <w:tr w:rsidR="00CC0E62" w:rsidRPr="001F3468" w14:paraId="0C4E1E4B" w14:textId="77777777" w:rsidTr="007412B4">
        <w:trPr>
          <w:jc w:val="center"/>
        </w:trPr>
        <w:tc>
          <w:tcPr>
            <w:tcW w:w="2241" w:type="dxa"/>
            <w:tcBorders>
              <w:left w:val="single" w:sz="6" w:space="0" w:color="auto"/>
              <w:bottom w:val="single" w:sz="18" w:space="0" w:color="auto"/>
            </w:tcBorders>
            <w:shd w:val="clear" w:color="auto" w:fill="F7CAAC" w:themeFill="accent2" w:themeFillTint="66"/>
            <w:vAlign w:val="center"/>
          </w:tcPr>
          <w:p w14:paraId="0A5F7096" w14:textId="2BECD1DA" w:rsidR="00CC0E62" w:rsidRPr="001F3468" w:rsidRDefault="00CC0E62" w:rsidP="00CC0E62">
            <w:pPr>
              <w:rPr>
                <w:sz w:val="18"/>
              </w:rPr>
            </w:pPr>
            <w:r w:rsidRPr="001F3468">
              <w:rPr>
                <w:sz w:val="18"/>
              </w:rPr>
              <w:t>Copper (ppm)</w:t>
            </w:r>
          </w:p>
        </w:tc>
        <w:tc>
          <w:tcPr>
            <w:tcW w:w="810" w:type="dxa"/>
            <w:gridSpan w:val="2"/>
            <w:tcBorders>
              <w:bottom w:val="single" w:sz="18" w:space="0" w:color="auto"/>
            </w:tcBorders>
            <w:shd w:val="clear" w:color="auto" w:fill="F7CAAC" w:themeFill="accent2" w:themeFillTint="66"/>
            <w:vAlign w:val="center"/>
          </w:tcPr>
          <w:p w14:paraId="0A6EDAAD" w14:textId="373B7149" w:rsidR="00CC0E62" w:rsidRDefault="00CC0E62" w:rsidP="00CC0E62">
            <w:pPr>
              <w:jc w:val="center"/>
              <w:rPr>
                <w:sz w:val="18"/>
              </w:rPr>
            </w:pPr>
            <w:r>
              <w:rPr>
                <w:sz w:val="18"/>
              </w:rPr>
              <w:t>06/2008</w:t>
            </w:r>
          </w:p>
        </w:tc>
        <w:tc>
          <w:tcPr>
            <w:tcW w:w="991" w:type="dxa"/>
            <w:gridSpan w:val="2"/>
            <w:tcBorders>
              <w:bottom w:val="single" w:sz="18" w:space="0" w:color="auto"/>
            </w:tcBorders>
            <w:shd w:val="clear" w:color="auto" w:fill="F7CAAC" w:themeFill="accent2" w:themeFillTint="66"/>
            <w:vAlign w:val="center"/>
          </w:tcPr>
          <w:p w14:paraId="59C7CA74" w14:textId="7E75D63B" w:rsidR="00CC0E62" w:rsidRDefault="00CC0E62" w:rsidP="00CC0E62">
            <w:pPr>
              <w:jc w:val="center"/>
              <w:rPr>
                <w:sz w:val="18"/>
              </w:rPr>
            </w:pPr>
            <w:r>
              <w:rPr>
                <w:sz w:val="18"/>
              </w:rPr>
              <w:t>10</w:t>
            </w:r>
          </w:p>
        </w:tc>
        <w:tc>
          <w:tcPr>
            <w:tcW w:w="990" w:type="dxa"/>
            <w:gridSpan w:val="2"/>
            <w:tcBorders>
              <w:bottom w:val="single" w:sz="18" w:space="0" w:color="auto"/>
            </w:tcBorders>
            <w:shd w:val="clear" w:color="auto" w:fill="F7CAAC" w:themeFill="accent2" w:themeFillTint="66"/>
            <w:vAlign w:val="center"/>
          </w:tcPr>
          <w:p w14:paraId="60AEB967" w14:textId="09A8980A" w:rsidR="00CC0E62" w:rsidRDefault="00CC0E62" w:rsidP="00CC0E62">
            <w:pPr>
              <w:jc w:val="center"/>
              <w:rPr>
                <w:sz w:val="18"/>
              </w:rPr>
            </w:pPr>
            <w:r>
              <w:rPr>
                <w:sz w:val="18"/>
              </w:rPr>
              <w:t>&lt;0.05</w:t>
            </w:r>
          </w:p>
        </w:tc>
        <w:tc>
          <w:tcPr>
            <w:tcW w:w="1080" w:type="dxa"/>
            <w:tcBorders>
              <w:bottom w:val="single" w:sz="18" w:space="0" w:color="auto"/>
            </w:tcBorders>
            <w:shd w:val="clear" w:color="auto" w:fill="F7CAAC" w:themeFill="accent2" w:themeFillTint="66"/>
            <w:vAlign w:val="center"/>
          </w:tcPr>
          <w:p w14:paraId="2A0B8886" w14:textId="23DD5BD3" w:rsidR="00CC0E62" w:rsidRDefault="00CC0E62" w:rsidP="00CC0E62">
            <w:pPr>
              <w:jc w:val="center"/>
              <w:rPr>
                <w:sz w:val="18"/>
              </w:rPr>
            </w:pPr>
            <w:r>
              <w:rPr>
                <w:sz w:val="18"/>
              </w:rPr>
              <w:t>NONE</w:t>
            </w:r>
          </w:p>
        </w:tc>
        <w:tc>
          <w:tcPr>
            <w:tcW w:w="677" w:type="dxa"/>
            <w:tcBorders>
              <w:bottom w:val="single" w:sz="18" w:space="0" w:color="auto"/>
            </w:tcBorders>
            <w:shd w:val="clear" w:color="auto" w:fill="F7CAAC" w:themeFill="accent2" w:themeFillTint="66"/>
            <w:vAlign w:val="center"/>
          </w:tcPr>
          <w:p w14:paraId="178149EF" w14:textId="7E187D39" w:rsidR="00CC0E62" w:rsidRPr="001F3468" w:rsidRDefault="00CC0E62" w:rsidP="00CC0E62">
            <w:pPr>
              <w:jc w:val="center"/>
              <w:rPr>
                <w:sz w:val="18"/>
              </w:rPr>
            </w:pPr>
            <w:r w:rsidRPr="001F3468">
              <w:rPr>
                <w:sz w:val="18"/>
              </w:rPr>
              <w:t>1.3</w:t>
            </w:r>
          </w:p>
        </w:tc>
        <w:tc>
          <w:tcPr>
            <w:tcW w:w="677" w:type="dxa"/>
            <w:tcBorders>
              <w:bottom w:val="single" w:sz="18" w:space="0" w:color="auto"/>
            </w:tcBorders>
            <w:shd w:val="clear" w:color="auto" w:fill="F7CAAC" w:themeFill="accent2" w:themeFillTint="66"/>
            <w:vAlign w:val="center"/>
          </w:tcPr>
          <w:p w14:paraId="55FE13B7" w14:textId="0C88F02B" w:rsidR="00CC0E62" w:rsidRPr="001F3468" w:rsidRDefault="00CC0E62" w:rsidP="00CC0E62">
            <w:pPr>
              <w:jc w:val="center"/>
              <w:rPr>
                <w:sz w:val="18"/>
              </w:rPr>
            </w:pPr>
            <w:r w:rsidRPr="001F3468">
              <w:rPr>
                <w:sz w:val="18"/>
              </w:rPr>
              <w:t>0.3</w:t>
            </w:r>
          </w:p>
        </w:tc>
        <w:tc>
          <w:tcPr>
            <w:tcW w:w="1260" w:type="dxa"/>
            <w:gridSpan w:val="2"/>
            <w:tcBorders>
              <w:bottom w:val="single" w:sz="18" w:space="0" w:color="auto"/>
            </w:tcBorders>
            <w:shd w:val="clear" w:color="auto" w:fill="F7CAAC" w:themeFill="accent2" w:themeFillTint="66"/>
          </w:tcPr>
          <w:p w14:paraId="0F472EAC" w14:textId="77777777" w:rsidR="00CC0E62" w:rsidRPr="00F41F91" w:rsidRDefault="00CC0E62" w:rsidP="00CC0E62">
            <w:pPr>
              <w:jc w:val="center"/>
              <w:rPr>
                <w:sz w:val="17"/>
                <w:szCs w:val="16"/>
              </w:rPr>
            </w:pPr>
          </w:p>
        </w:tc>
        <w:tc>
          <w:tcPr>
            <w:tcW w:w="2070" w:type="dxa"/>
            <w:tcBorders>
              <w:bottom w:val="single" w:sz="18" w:space="0" w:color="auto"/>
              <w:right w:val="single" w:sz="6" w:space="0" w:color="auto"/>
            </w:tcBorders>
            <w:shd w:val="clear" w:color="auto" w:fill="F7CAAC" w:themeFill="accent2" w:themeFillTint="66"/>
          </w:tcPr>
          <w:p w14:paraId="38D63222" w14:textId="77777777" w:rsidR="00CC0E62" w:rsidRPr="00F41F91" w:rsidRDefault="00CC0E62" w:rsidP="00CC0E62">
            <w:pPr>
              <w:rPr>
                <w:sz w:val="17"/>
                <w:szCs w:val="16"/>
              </w:rPr>
            </w:pPr>
          </w:p>
        </w:tc>
      </w:tr>
      <w:tr w:rsidR="00CC0E62" w:rsidRPr="001F3468" w14:paraId="0A749F2C" w14:textId="77777777" w:rsidTr="007412B4">
        <w:trPr>
          <w:jc w:val="center"/>
        </w:trPr>
        <w:tc>
          <w:tcPr>
            <w:tcW w:w="2241" w:type="dxa"/>
            <w:tcBorders>
              <w:left w:val="single" w:sz="6" w:space="0" w:color="auto"/>
              <w:bottom w:val="single" w:sz="18" w:space="0" w:color="auto"/>
            </w:tcBorders>
            <w:shd w:val="clear" w:color="auto" w:fill="F4B083" w:themeFill="accent2" w:themeFillTint="99"/>
            <w:vAlign w:val="center"/>
          </w:tcPr>
          <w:p w14:paraId="6422C1F0" w14:textId="370B01CC" w:rsidR="00CC0E62" w:rsidRPr="001F3468" w:rsidRDefault="00CC0E62" w:rsidP="00CC0E62">
            <w:pPr>
              <w:rPr>
                <w:sz w:val="18"/>
              </w:rPr>
            </w:pPr>
            <w:r w:rsidRPr="001F3468">
              <w:rPr>
                <w:sz w:val="18"/>
              </w:rPr>
              <w:t>Lead (ppb)</w:t>
            </w:r>
          </w:p>
        </w:tc>
        <w:tc>
          <w:tcPr>
            <w:tcW w:w="810" w:type="dxa"/>
            <w:gridSpan w:val="2"/>
            <w:tcBorders>
              <w:bottom w:val="single" w:sz="18" w:space="0" w:color="auto"/>
            </w:tcBorders>
            <w:shd w:val="clear" w:color="auto" w:fill="F4B083" w:themeFill="accent2" w:themeFillTint="99"/>
            <w:vAlign w:val="center"/>
          </w:tcPr>
          <w:p w14:paraId="24770914" w14:textId="3C50CC65" w:rsidR="00CC0E62" w:rsidRDefault="00CC0E62" w:rsidP="00CC0E62">
            <w:pPr>
              <w:jc w:val="center"/>
              <w:rPr>
                <w:sz w:val="18"/>
              </w:rPr>
            </w:pPr>
            <w:r>
              <w:rPr>
                <w:sz w:val="18"/>
              </w:rPr>
              <w:t>06/2005</w:t>
            </w:r>
          </w:p>
        </w:tc>
        <w:tc>
          <w:tcPr>
            <w:tcW w:w="991" w:type="dxa"/>
            <w:gridSpan w:val="2"/>
            <w:tcBorders>
              <w:bottom w:val="single" w:sz="18" w:space="0" w:color="auto"/>
            </w:tcBorders>
            <w:shd w:val="clear" w:color="auto" w:fill="F4B083" w:themeFill="accent2" w:themeFillTint="99"/>
            <w:vAlign w:val="center"/>
          </w:tcPr>
          <w:p w14:paraId="05A41C89" w14:textId="02BE1E01" w:rsidR="00CC0E62" w:rsidRDefault="00CC0E62" w:rsidP="00CC0E62">
            <w:pPr>
              <w:jc w:val="center"/>
              <w:rPr>
                <w:sz w:val="18"/>
              </w:rPr>
            </w:pPr>
            <w:r>
              <w:rPr>
                <w:sz w:val="18"/>
              </w:rPr>
              <w:t>10</w:t>
            </w:r>
          </w:p>
        </w:tc>
        <w:tc>
          <w:tcPr>
            <w:tcW w:w="990" w:type="dxa"/>
            <w:gridSpan w:val="2"/>
            <w:tcBorders>
              <w:bottom w:val="single" w:sz="18" w:space="0" w:color="auto"/>
            </w:tcBorders>
            <w:shd w:val="clear" w:color="auto" w:fill="F4B083" w:themeFill="accent2" w:themeFillTint="99"/>
            <w:vAlign w:val="center"/>
          </w:tcPr>
          <w:p w14:paraId="03E76633" w14:textId="127676E1" w:rsidR="00CC0E62" w:rsidRDefault="00CC0E62" w:rsidP="00CC0E62">
            <w:pPr>
              <w:jc w:val="center"/>
              <w:rPr>
                <w:sz w:val="18"/>
              </w:rPr>
            </w:pPr>
            <w:r>
              <w:rPr>
                <w:sz w:val="18"/>
              </w:rPr>
              <w:t>5.4</w:t>
            </w:r>
          </w:p>
        </w:tc>
        <w:tc>
          <w:tcPr>
            <w:tcW w:w="1080" w:type="dxa"/>
            <w:tcBorders>
              <w:bottom w:val="single" w:sz="18" w:space="0" w:color="auto"/>
            </w:tcBorders>
            <w:shd w:val="clear" w:color="auto" w:fill="F4B083" w:themeFill="accent2" w:themeFillTint="99"/>
            <w:vAlign w:val="center"/>
          </w:tcPr>
          <w:p w14:paraId="5F486F5E" w14:textId="3CBE69AD" w:rsidR="00CC0E62" w:rsidRDefault="00CC0E62" w:rsidP="00CC0E62">
            <w:pPr>
              <w:jc w:val="center"/>
              <w:rPr>
                <w:sz w:val="18"/>
              </w:rPr>
            </w:pPr>
            <w:r>
              <w:rPr>
                <w:sz w:val="18"/>
              </w:rPr>
              <w:t>NONE</w:t>
            </w:r>
          </w:p>
        </w:tc>
        <w:tc>
          <w:tcPr>
            <w:tcW w:w="677" w:type="dxa"/>
            <w:tcBorders>
              <w:bottom w:val="single" w:sz="18" w:space="0" w:color="auto"/>
            </w:tcBorders>
            <w:shd w:val="clear" w:color="auto" w:fill="F4B083" w:themeFill="accent2" w:themeFillTint="99"/>
            <w:vAlign w:val="center"/>
          </w:tcPr>
          <w:p w14:paraId="78E555DE" w14:textId="6FE8EC0F" w:rsidR="00CC0E62" w:rsidRPr="001F3468" w:rsidRDefault="00CC0E62" w:rsidP="00CC0E62">
            <w:pPr>
              <w:jc w:val="center"/>
              <w:rPr>
                <w:sz w:val="18"/>
              </w:rPr>
            </w:pPr>
            <w:r w:rsidRPr="001F3468">
              <w:rPr>
                <w:sz w:val="18"/>
              </w:rPr>
              <w:t>15</w:t>
            </w:r>
          </w:p>
        </w:tc>
        <w:tc>
          <w:tcPr>
            <w:tcW w:w="677" w:type="dxa"/>
            <w:tcBorders>
              <w:bottom w:val="single" w:sz="18" w:space="0" w:color="auto"/>
            </w:tcBorders>
            <w:shd w:val="clear" w:color="auto" w:fill="F4B083" w:themeFill="accent2" w:themeFillTint="99"/>
            <w:vAlign w:val="center"/>
          </w:tcPr>
          <w:p w14:paraId="111C14FF" w14:textId="55B4EFF6" w:rsidR="00CC0E62" w:rsidRPr="001F3468" w:rsidRDefault="00CC0E62" w:rsidP="00CC0E62">
            <w:pPr>
              <w:jc w:val="center"/>
              <w:rPr>
                <w:sz w:val="18"/>
              </w:rPr>
            </w:pPr>
            <w:r w:rsidRPr="001F3468">
              <w:rPr>
                <w:sz w:val="18"/>
              </w:rPr>
              <w:t>0.2</w:t>
            </w:r>
          </w:p>
        </w:tc>
        <w:tc>
          <w:tcPr>
            <w:tcW w:w="1260" w:type="dxa"/>
            <w:gridSpan w:val="2"/>
            <w:tcBorders>
              <w:bottom w:val="single" w:sz="18" w:space="0" w:color="auto"/>
            </w:tcBorders>
            <w:shd w:val="clear" w:color="auto" w:fill="F4B083" w:themeFill="accent2" w:themeFillTint="99"/>
          </w:tcPr>
          <w:p w14:paraId="7D5E2B1D" w14:textId="77777777" w:rsidR="00CC0E62" w:rsidRPr="00F41F91" w:rsidRDefault="00CC0E62" w:rsidP="00CC0E62">
            <w:pPr>
              <w:jc w:val="center"/>
              <w:rPr>
                <w:sz w:val="17"/>
                <w:szCs w:val="16"/>
              </w:rPr>
            </w:pPr>
          </w:p>
        </w:tc>
        <w:tc>
          <w:tcPr>
            <w:tcW w:w="2070" w:type="dxa"/>
            <w:tcBorders>
              <w:bottom w:val="single" w:sz="18" w:space="0" w:color="auto"/>
              <w:right w:val="single" w:sz="6" w:space="0" w:color="auto"/>
            </w:tcBorders>
            <w:shd w:val="clear" w:color="auto" w:fill="F4B083" w:themeFill="accent2" w:themeFillTint="99"/>
          </w:tcPr>
          <w:p w14:paraId="20A8E562" w14:textId="77777777" w:rsidR="00CC0E62" w:rsidRPr="00F41F91" w:rsidRDefault="00CC0E62" w:rsidP="00CC0E62">
            <w:pPr>
              <w:rPr>
                <w:sz w:val="17"/>
                <w:szCs w:val="16"/>
              </w:rPr>
            </w:pPr>
          </w:p>
        </w:tc>
      </w:tr>
      <w:tr w:rsidR="00CC0E62" w:rsidRPr="001F3468" w14:paraId="43FABE15" w14:textId="77777777" w:rsidTr="007412B4">
        <w:trPr>
          <w:jc w:val="center"/>
        </w:trPr>
        <w:tc>
          <w:tcPr>
            <w:tcW w:w="2241" w:type="dxa"/>
            <w:tcBorders>
              <w:left w:val="single" w:sz="6" w:space="0" w:color="auto"/>
              <w:bottom w:val="single" w:sz="4" w:space="0" w:color="auto"/>
            </w:tcBorders>
            <w:shd w:val="clear" w:color="auto" w:fill="F7CAAC" w:themeFill="accent2" w:themeFillTint="66"/>
            <w:vAlign w:val="center"/>
          </w:tcPr>
          <w:p w14:paraId="62103741" w14:textId="055AF211" w:rsidR="00CC0E62" w:rsidRPr="001F3468" w:rsidRDefault="00CC0E62" w:rsidP="00CC0E62">
            <w:pPr>
              <w:rPr>
                <w:sz w:val="18"/>
              </w:rPr>
            </w:pPr>
            <w:r w:rsidRPr="001F3468">
              <w:rPr>
                <w:sz w:val="18"/>
              </w:rPr>
              <w:t>Copper (ppm)</w:t>
            </w:r>
          </w:p>
        </w:tc>
        <w:tc>
          <w:tcPr>
            <w:tcW w:w="810" w:type="dxa"/>
            <w:gridSpan w:val="2"/>
            <w:tcBorders>
              <w:bottom w:val="single" w:sz="4" w:space="0" w:color="auto"/>
            </w:tcBorders>
            <w:shd w:val="clear" w:color="auto" w:fill="F7CAAC" w:themeFill="accent2" w:themeFillTint="66"/>
            <w:vAlign w:val="center"/>
          </w:tcPr>
          <w:p w14:paraId="2324A1BD" w14:textId="0D051FC4" w:rsidR="00CC0E62" w:rsidRDefault="00CC0E62" w:rsidP="00CC0E62">
            <w:pPr>
              <w:jc w:val="center"/>
              <w:rPr>
                <w:sz w:val="18"/>
              </w:rPr>
            </w:pPr>
            <w:r>
              <w:rPr>
                <w:sz w:val="18"/>
              </w:rPr>
              <w:t>06/2005</w:t>
            </w:r>
          </w:p>
        </w:tc>
        <w:tc>
          <w:tcPr>
            <w:tcW w:w="991" w:type="dxa"/>
            <w:gridSpan w:val="2"/>
            <w:tcBorders>
              <w:bottom w:val="single" w:sz="4" w:space="0" w:color="auto"/>
            </w:tcBorders>
            <w:shd w:val="clear" w:color="auto" w:fill="F7CAAC" w:themeFill="accent2" w:themeFillTint="66"/>
            <w:vAlign w:val="center"/>
          </w:tcPr>
          <w:p w14:paraId="4F5DA36E" w14:textId="18A04E6A" w:rsidR="00CC0E62" w:rsidRDefault="00CC0E62" w:rsidP="00CC0E62">
            <w:pPr>
              <w:jc w:val="center"/>
              <w:rPr>
                <w:sz w:val="18"/>
              </w:rPr>
            </w:pPr>
            <w:r>
              <w:rPr>
                <w:sz w:val="18"/>
              </w:rPr>
              <w:t>10</w:t>
            </w:r>
          </w:p>
        </w:tc>
        <w:tc>
          <w:tcPr>
            <w:tcW w:w="990" w:type="dxa"/>
            <w:gridSpan w:val="2"/>
            <w:tcBorders>
              <w:bottom w:val="single" w:sz="4" w:space="0" w:color="auto"/>
            </w:tcBorders>
            <w:shd w:val="clear" w:color="auto" w:fill="F7CAAC" w:themeFill="accent2" w:themeFillTint="66"/>
            <w:vAlign w:val="center"/>
          </w:tcPr>
          <w:p w14:paraId="56538FA5" w14:textId="58ECF26D" w:rsidR="00CC0E62" w:rsidRDefault="00CC0E62" w:rsidP="00CC0E62">
            <w:pPr>
              <w:jc w:val="center"/>
              <w:rPr>
                <w:sz w:val="18"/>
              </w:rPr>
            </w:pPr>
            <w:r>
              <w:rPr>
                <w:sz w:val="18"/>
              </w:rPr>
              <w:t>0.14</w:t>
            </w:r>
          </w:p>
        </w:tc>
        <w:tc>
          <w:tcPr>
            <w:tcW w:w="1080" w:type="dxa"/>
            <w:tcBorders>
              <w:bottom w:val="single" w:sz="4" w:space="0" w:color="auto"/>
            </w:tcBorders>
            <w:shd w:val="clear" w:color="auto" w:fill="F7CAAC" w:themeFill="accent2" w:themeFillTint="66"/>
            <w:vAlign w:val="center"/>
          </w:tcPr>
          <w:p w14:paraId="5EBAA13B" w14:textId="151D291A" w:rsidR="00CC0E62" w:rsidRDefault="00CC0E62" w:rsidP="00CC0E62">
            <w:pPr>
              <w:jc w:val="center"/>
              <w:rPr>
                <w:sz w:val="18"/>
              </w:rPr>
            </w:pPr>
            <w:r>
              <w:rPr>
                <w:sz w:val="18"/>
              </w:rPr>
              <w:t>NONE</w:t>
            </w:r>
          </w:p>
        </w:tc>
        <w:tc>
          <w:tcPr>
            <w:tcW w:w="677" w:type="dxa"/>
            <w:tcBorders>
              <w:bottom w:val="single" w:sz="4" w:space="0" w:color="auto"/>
            </w:tcBorders>
            <w:shd w:val="clear" w:color="auto" w:fill="F7CAAC" w:themeFill="accent2" w:themeFillTint="66"/>
            <w:vAlign w:val="center"/>
          </w:tcPr>
          <w:p w14:paraId="38C82AAD" w14:textId="1ABE7455" w:rsidR="00CC0E62" w:rsidRPr="001F3468" w:rsidRDefault="00CC0E62" w:rsidP="00CC0E62">
            <w:pPr>
              <w:jc w:val="center"/>
              <w:rPr>
                <w:sz w:val="18"/>
              </w:rPr>
            </w:pPr>
            <w:r w:rsidRPr="001F3468">
              <w:rPr>
                <w:sz w:val="18"/>
              </w:rPr>
              <w:t>1.3</w:t>
            </w:r>
          </w:p>
        </w:tc>
        <w:tc>
          <w:tcPr>
            <w:tcW w:w="677" w:type="dxa"/>
            <w:tcBorders>
              <w:bottom w:val="single" w:sz="4" w:space="0" w:color="auto"/>
            </w:tcBorders>
            <w:shd w:val="clear" w:color="auto" w:fill="F7CAAC" w:themeFill="accent2" w:themeFillTint="66"/>
            <w:vAlign w:val="center"/>
          </w:tcPr>
          <w:p w14:paraId="721A0B4E" w14:textId="1781A8F6" w:rsidR="00CC0E62" w:rsidRPr="001F3468" w:rsidRDefault="00CC0E62" w:rsidP="00CC0E62">
            <w:pPr>
              <w:jc w:val="center"/>
              <w:rPr>
                <w:sz w:val="18"/>
              </w:rPr>
            </w:pPr>
            <w:r w:rsidRPr="001F3468">
              <w:rPr>
                <w:sz w:val="18"/>
              </w:rPr>
              <w:t>0.3</w:t>
            </w:r>
          </w:p>
        </w:tc>
        <w:tc>
          <w:tcPr>
            <w:tcW w:w="1260" w:type="dxa"/>
            <w:gridSpan w:val="2"/>
            <w:tcBorders>
              <w:bottom w:val="single" w:sz="4" w:space="0" w:color="auto"/>
            </w:tcBorders>
            <w:shd w:val="clear" w:color="auto" w:fill="F7CAAC" w:themeFill="accent2" w:themeFillTint="66"/>
          </w:tcPr>
          <w:p w14:paraId="6C30B515" w14:textId="77777777" w:rsidR="00CC0E62" w:rsidRPr="00F41F91" w:rsidRDefault="00CC0E62" w:rsidP="00CC0E62">
            <w:pPr>
              <w:jc w:val="center"/>
              <w:rPr>
                <w:sz w:val="17"/>
                <w:szCs w:val="16"/>
              </w:rPr>
            </w:pPr>
          </w:p>
        </w:tc>
        <w:tc>
          <w:tcPr>
            <w:tcW w:w="2070" w:type="dxa"/>
            <w:tcBorders>
              <w:bottom w:val="single" w:sz="4" w:space="0" w:color="auto"/>
              <w:right w:val="single" w:sz="6" w:space="0" w:color="auto"/>
            </w:tcBorders>
            <w:shd w:val="clear" w:color="auto" w:fill="F7CAAC" w:themeFill="accent2" w:themeFillTint="66"/>
          </w:tcPr>
          <w:p w14:paraId="239FC950" w14:textId="77777777" w:rsidR="00CC0E62" w:rsidRPr="00F41F91" w:rsidRDefault="00CC0E62" w:rsidP="00CC0E62">
            <w:pPr>
              <w:rPr>
                <w:sz w:val="17"/>
                <w:szCs w:val="16"/>
              </w:rPr>
            </w:pPr>
          </w:p>
        </w:tc>
      </w:tr>
      <w:tr w:rsidR="00CC0E62" w:rsidRPr="001F3468" w14:paraId="2E83CC2E" w14:textId="77777777" w:rsidTr="007412B4">
        <w:trPr>
          <w:jc w:val="center"/>
        </w:trPr>
        <w:tc>
          <w:tcPr>
            <w:tcW w:w="10796" w:type="dxa"/>
            <w:gridSpan w:val="13"/>
            <w:tcBorders>
              <w:left w:val="single" w:sz="6" w:space="0" w:color="auto"/>
              <w:bottom w:val="single" w:sz="18" w:space="0" w:color="auto"/>
              <w:right w:val="single" w:sz="6" w:space="0" w:color="auto"/>
            </w:tcBorders>
            <w:shd w:val="clear" w:color="auto" w:fill="C45911" w:themeFill="accent2" w:themeFillShade="BF"/>
            <w:vAlign w:val="center"/>
          </w:tcPr>
          <w:p w14:paraId="0ABDCD90" w14:textId="6E0A50FB" w:rsidR="00CC0E62" w:rsidRPr="007412B4" w:rsidRDefault="00CC0E62" w:rsidP="00CC0E62">
            <w:pPr>
              <w:rPr>
                <w:b/>
                <w:color w:val="FFFFFF" w:themeColor="background1"/>
                <w:sz w:val="17"/>
                <w:szCs w:val="16"/>
              </w:rPr>
            </w:pPr>
            <w:r w:rsidRPr="007412B4">
              <w:rPr>
                <w:b/>
                <w:color w:val="FFFFFF" w:themeColor="background1"/>
                <w:sz w:val="17"/>
                <w:szCs w:val="16"/>
              </w:rPr>
              <w:t>Note: PUC has never exceeded the Lead and Copper Action Levels since testing started in 1995, results above through 20</w:t>
            </w:r>
            <w:r>
              <w:rPr>
                <w:b/>
                <w:color w:val="FFFFFF" w:themeColor="background1"/>
                <w:sz w:val="17"/>
                <w:szCs w:val="16"/>
              </w:rPr>
              <w:t>20</w:t>
            </w:r>
          </w:p>
        </w:tc>
      </w:tr>
    </w:tbl>
    <w:p w14:paraId="3640EFA9" w14:textId="2A0A27F4" w:rsidR="00B44817" w:rsidRDefault="00B4481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1350"/>
        <w:gridCol w:w="1440"/>
        <w:gridCol w:w="900"/>
        <w:gridCol w:w="1080"/>
        <w:gridCol w:w="2808"/>
      </w:tblGrid>
      <w:tr w:rsidR="007412B4" w:rsidRPr="001F3468" w14:paraId="007AE301" w14:textId="77777777" w:rsidTr="006E2C1B">
        <w:trPr>
          <w:jc w:val="center"/>
        </w:trPr>
        <w:tc>
          <w:tcPr>
            <w:tcW w:w="10836" w:type="dxa"/>
            <w:gridSpan w:val="7"/>
            <w:tcBorders>
              <w:top w:val="single" w:sz="18" w:space="0" w:color="auto"/>
              <w:left w:val="single" w:sz="6" w:space="0" w:color="auto"/>
              <w:bottom w:val="single" w:sz="18" w:space="0" w:color="auto"/>
              <w:right w:val="single" w:sz="6" w:space="0" w:color="auto"/>
            </w:tcBorders>
            <w:shd w:val="clear" w:color="auto" w:fill="CC9900"/>
            <w:vAlign w:val="center"/>
          </w:tcPr>
          <w:p w14:paraId="58B3B02F" w14:textId="77777777" w:rsidR="007412B4" w:rsidRPr="00FE474A" w:rsidRDefault="007412B4" w:rsidP="006E2C1B">
            <w:pPr>
              <w:pStyle w:val="Heading7"/>
              <w:spacing w:before="20" w:after="20" w:line="240" w:lineRule="auto"/>
              <w:rPr>
                <w:rFonts w:ascii="Times New Roman" w:hAnsi="Times New Roman"/>
                <w:bCs w:val="0"/>
                <w:caps/>
                <w:color w:val="FFFFFF"/>
                <w:sz w:val="20"/>
              </w:rPr>
            </w:pPr>
            <w:r w:rsidRPr="00FE474A">
              <w:rPr>
                <w:rFonts w:ascii="Times New Roman" w:hAnsi="Times New Roman"/>
                <w:bCs w:val="0"/>
                <w:caps/>
                <w:color w:val="FFFFFF"/>
                <w:sz w:val="20"/>
              </w:rPr>
              <w:t>TAble 3 – SAMPLING RESULTS FOR sodium and hardness</w:t>
            </w:r>
          </w:p>
        </w:tc>
      </w:tr>
      <w:tr w:rsidR="007412B4" w:rsidRPr="001F3468" w14:paraId="255FDAFE" w14:textId="77777777" w:rsidTr="006E2C1B">
        <w:trPr>
          <w:jc w:val="center"/>
        </w:trPr>
        <w:tc>
          <w:tcPr>
            <w:tcW w:w="2250" w:type="dxa"/>
            <w:tcBorders>
              <w:top w:val="single" w:sz="18" w:space="0" w:color="auto"/>
              <w:left w:val="single" w:sz="6" w:space="0" w:color="auto"/>
              <w:bottom w:val="double" w:sz="6" w:space="0" w:color="auto"/>
            </w:tcBorders>
            <w:vAlign w:val="center"/>
          </w:tcPr>
          <w:p w14:paraId="05634E5F" w14:textId="77777777" w:rsidR="007412B4" w:rsidRPr="001F3468" w:rsidRDefault="007412B4" w:rsidP="006E2C1B">
            <w:pPr>
              <w:jc w:val="center"/>
              <w:rPr>
                <w:b/>
                <w:sz w:val="18"/>
              </w:rPr>
            </w:pPr>
            <w:r w:rsidRPr="001F3468">
              <w:rPr>
                <w:b/>
                <w:sz w:val="18"/>
              </w:rPr>
              <w:t xml:space="preserve">Chemical or Constituent </w:t>
            </w:r>
            <w:r w:rsidRPr="001F3468">
              <w:rPr>
                <w:sz w:val="18"/>
              </w:rPr>
              <w:t>(and reporting units)</w:t>
            </w:r>
          </w:p>
        </w:tc>
        <w:tc>
          <w:tcPr>
            <w:tcW w:w="1008" w:type="dxa"/>
            <w:tcBorders>
              <w:top w:val="single" w:sz="18" w:space="0" w:color="auto"/>
              <w:bottom w:val="double" w:sz="6" w:space="0" w:color="auto"/>
            </w:tcBorders>
            <w:vAlign w:val="center"/>
          </w:tcPr>
          <w:p w14:paraId="4DC23E0C" w14:textId="77777777" w:rsidR="007412B4" w:rsidRPr="00FE474A" w:rsidRDefault="007412B4" w:rsidP="006E2C1B">
            <w:pPr>
              <w:jc w:val="center"/>
              <w:rPr>
                <w:b/>
                <w:color w:val="FFFFFF"/>
                <w:sz w:val="18"/>
              </w:rPr>
            </w:pPr>
            <w:r w:rsidRPr="00FE474A">
              <w:rPr>
                <w:b/>
                <w:color w:val="FFFFFF"/>
                <w:sz w:val="18"/>
              </w:rPr>
              <w:t>Sample Date</w:t>
            </w:r>
          </w:p>
        </w:tc>
        <w:tc>
          <w:tcPr>
            <w:tcW w:w="1350" w:type="dxa"/>
            <w:tcBorders>
              <w:top w:val="single" w:sz="18" w:space="0" w:color="auto"/>
              <w:bottom w:val="double" w:sz="6" w:space="0" w:color="auto"/>
            </w:tcBorders>
            <w:vAlign w:val="center"/>
          </w:tcPr>
          <w:p w14:paraId="2FD325CA" w14:textId="77777777" w:rsidR="007412B4" w:rsidRPr="001F3468" w:rsidRDefault="007412B4" w:rsidP="006E2C1B">
            <w:pPr>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14:paraId="525D7F4A" w14:textId="77777777" w:rsidR="007412B4" w:rsidRPr="001F3468" w:rsidRDefault="007412B4" w:rsidP="006E2C1B">
            <w:pPr>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67E9099B" w14:textId="77777777" w:rsidR="007412B4" w:rsidRPr="001F3468" w:rsidRDefault="007412B4" w:rsidP="006E2C1B">
            <w:pPr>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72226356" w14:textId="77777777" w:rsidR="007412B4" w:rsidRPr="001F3468" w:rsidRDefault="007412B4" w:rsidP="006E2C1B">
            <w:pPr>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2C49C6E4" w14:textId="77777777" w:rsidR="007412B4" w:rsidRPr="001F3468" w:rsidRDefault="007412B4" w:rsidP="006E2C1B">
            <w:pPr>
              <w:jc w:val="center"/>
              <w:rPr>
                <w:b/>
                <w:sz w:val="18"/>
              </w:rPr>
            </w:pPr>
            <w:r w:rsidRPr="001F3468">
              <w:rPr>
                <w:b/>
                <w:sz w:val="18"/>
              </w:rPr>
              <w:t>Typical Source of Contaminant</w:t>
            </w:r>
          </w:p>
        </w:tc>
      </w:tr>
      <w:tr w:rsidR="007412B4" w:rsidRPr="001F3468" w14:paraId="6736520E" w14:textId="77777777" w:rsidTr="006E2C1B">
        <w:trPr>
          <w:jc w:val="center"/>
        </w:trPr>
        <w:tc>
          <w:tcPr>
            <w:tcW w:w="2250" w:type="dxa"/>
            <w:tcBorders>
              <w:top w:val="nil"/>
              <w:left w:val="single" w:sz="6" w:space="0" w:color="auto"/>
              <w:bottom w:val="single" w:sz="4" w:space="0" w:color="auto"/>
            </w:tcBorders>
            <w:shd w:val="clear" w:color="auto" w:fill="FFCC00"/>
            <w:vAlign w:val="center"/>
          </w:tcPr>
          <w:p w14:paraId="696104A8" w14:textId="77777777" w:rsidR="007412B4" w:rsidRPr="001F3468" w:rsidRDefault="007412B4" w:rsidP="006E2C1B">
            <w:pPr>
              <w:jc w:val="center"/>
              <w:rPr>
                <w:sz w:val="18"/>
              </w:rPr>
            </w:pPr>
            <w:r w:rsidRPr="001F3468">
              <w:rPr>
                <w:sz w:val="18"/>
              </w:rPr>
              <w:t>Sodium (ppm)</w:t>
            </w:r>
          </w:p>
        </w:tc>
        <w:tc>
          <w:tcPr>
            <w:tcW w:w="1008" w:type="dxa"/>
            <w:tcBorders>
              <w:top w:val="nil"/>
              <w:bottom w:val="single" w:sz="4" w:space="0" w:color="auto"/>
            </w:tcBorders>
            <w:shd w:val="clear" w:color="auto" w:fill="FFCC00"/>
            <w:vAlign w:val="center"/>
          </w:tcPr>
          <w:p w14:paraId="49FC9EB0" w14:textId="7C7962BF" w:rsidR="007412B4" w:rsidRPr="00A93A21" w:rsidRDefault="006D379A" w:rsidP="006E2C1B">
            <w:pPr>
              <w:jc w:val="center"/>
              <w:rPr>
                <w:sz w:val="18"/>
              </w:rPr>
            </w:pPr>
            <w:r>
              <w:rPr>
                <w:sz w:val="18"/>
              </w:rPr>
              <w:t>06/2021</w:t>
            </w:r>
          </w:p>
        </w:tc>
        <w:tc>
          <w:tcPr>
            <w:tcW w:w="1350" w:type="dxa"/>
            <w:tcBorders>
              <w:top w:val="nil"/>
              <w:bottom w:val="single" w:sz="4" w:space="0" w:color="auto"/>
            </w:tcBorders>
            <w:shd w:val="clear" w:color="auto" w:fill="FFCC00"/>
            <w:vAlign w:val="center"/>
          </w:tcPr>
          <w:p w14:paraId="7B6090DD" w14:textId="70692A02" w:rsidR="007412B4" w:rsidRPr="00A93A21" w:rsidRDefault="006D379A" w:rsidP="006E2C1B">
            <w:pPr>
              <w:jc w:val="center"/>
              <w:rPr>
                <w:sz w:val="18"/>
              </w:rPr>
            </w:pPr>
            <w:r>
              <w:rPr>
                <w:sz w:val="18"/>
              </w:rPr>
              <w:t>8.9</w:t>
            </w:r>
          </w:p>
        </w:tc>
        <w:tc>
          <w:tcPr>
            <w:tcW w:w="1440" w:type="dxa"/>
            <w:tcBorders>
              <w:top w:val="nil"/>
              <w:bottom w:val="single" w:sz="4" w:space="0" w:color="auto"/>
            </w:tcBorders>
            <w:shd w:val="clear" w:color="auto" w:fill="FFCC00"/>
            <w:vAlign w:val="center"/>
          </w:tcPr>
          <w:p w14:paraId="42A260B3" w14:textId="6AF9F629" w:rsidR="007412B4" w:rsidRPr="00A93A21" w:rsidRDefault="006D379A" w:rsidP="006E2C1B">
            <w:pPr>
              <w:jc w:val="center"/>
              <w:rPr>
                <w:sz w:val="18"/>
              </w:rPr>
            </w:pPr>
            <w:r>
              <w:rPr>
                <w:sz w:val="18"/>
              </w:rPr>
              <w:t>8.4-9.3</w:t>
            </w:r>
          </w:p>
        </w:tc>
        <w:tc>
          <w:tcPr>
            <w:tcW w:w="900" w:type="dxa"/>
            <w:tcBorders>
              <w:top w:val="nil"/>
              <w:bottom w:val="single" w:sz="4" w:space="0" w:color="auto"/>
            </w:tcBorders>
            <w:shd w:val="clear" w:color="auto" w:fill="FFCC00"/>
            <w:vAlign w:val="center"/>
          </w:tcPr>
          <w:p w14:paraId="6A649AF3" w14:textId="77777777" w:rsidR="007412B4" w:rsidRPr="00A93A21" w:rsidRDefault="007412B4" w:rsidP="006E2C1B">
            <w:pPr>
              <w:jc w:val="center"/>
              <w:rPr>
                <w:sz w:val="18"/>
              </w:rPr>
            </w:pPr>
            <w:r>
              <w:rPr>
                <w:sz w:val="18"/>
              </w:rPr>
              <w:t>NONE</w:t>
            </w:r>
          </w:p>
        </w:tc>
        <w:tc>
          <w:tcPr>
            <w:tcW w:w="1080" w:type="dxa"/>
            <w:tcBorders>
              <w:top w:val="nil"/>
              <w:bottom w:val="single" w:sz="4" w:space="0" w:color="auto"/>
            </w:tcBorders>
            <w:shd w:val="clear" w:color="auto" w:fill="FFCC00"/>
            <w:vAlign w:val="center"/>
          </w:tcPr>
          <w:p w14:paraId="30995A02" w14:textId="77777777" w:rsidR="007412B4" w:rsidRPr="00A93A21" w:rsidRDefault="007412B4" w:rsidP="006E2C1B">
            <w:pPr>
              <w:jc w:val="center"/>
              <w:rPr>
                <w:sz w:val="18"/>
              </w:rPr>
            </w:pPr>
            <w:r>
              <w:rPr>
                <w:sz w:val="18"/>
              </w:rPr>
              <w:t>NONE</w:t>
            </w:r>
          </w:p>
        </w:tc>
        <w:tc>
          <w:tcPr>
            <w:tcW w:w="2808" w:type="dxa"/>
            <w:tcBorders>
              <w:top w:val="nil"/>
              <w:bottom w:val="single" w:sz="4" w:space="0" w:color="auto"/>
              <w:right w:val="single" w:sz="6" w:space="0" w:color="auto"/>
            </w:tcBorders>
            <w:shd w:val="clear" w:color="auto" w:fill="FFCC00"/>
          </w:tcPr>
          <w:p w14:paraId="061ED0A1" w14:textId="77777777" w:rsidR="007412B4" w:rsidRPr="001F3468" w:rsidRDefault="007412B4" w:rsidP="006E2C1B">
            <w:pPr>
              <w:rPr>
                <w:sz w:val="18"/>
              </w:rPr>
            </w:pPr>
            <w:r w:rsidRPr="001F3468">
              <w:rPr>
                <w:sz w:val="18"/>
              </w:rPr>
              <w:t>Salt present in the water and is generally naturally occurring</w:t>
            </w:r>
          </w:p>
        </w:tc>
      </w:tr>
      <w:tr w:rsidR="007412B4" w:rsidRPr="001F3468" w14:paraId="2D603853" w14:textId="77777777" w:rsidTr="006E2C1B">
        <w:trPr>
          <w:jc w:val="center"/>
        </w:trPr>
        <w:tc>
          <w:tcPr>
            <w:tcW w:w="2250" w:type="dxa"/>
            <w:tcBorders>
              <w:left w:val="single" w:sz="6" w:space="0" w:color="auto"/>
            </w:tcBorders>
            <w:shd w:val="clear" w:color="auto" w:fill="FFCC66"/>
            <w:vAlign w:val="center"/>
          </w:tcPr>
          <w:p w14:paraId="29F6CB50" w14:textId="77777777" w:rsidR="007412B4" w:rsidRPr="001F3468" w:rsidRDefault="007412B4" w:rsidP="006E2C1B">
            <w:pPr>
              <w:jc w:val="center"/>
              <w:rPr>
                <w:sz w:val="18"/>
              </w:rPr>
            </w:pPr>
            <w:r w:rsidRPr="001F3468">
              <w:rPr>
                <w:sz w:val="18"/>
              </w:rPr>
              <w:t>Hardness (ppm)</w:t>
            </w:r>
          </w:p>
        </w:tc>
        <w:tc>
          <w:tcPr>
            <w:tcW w:w="1008" w:type="dxa"/>
            <w:shd w:val="clear" w:color="auto" w:fill="FFCC66"/>
            <w:vAlign w:val="center"/>
          </w:tcPr>
          <w:p w14:paraId="7BE288F0" w14:textId="1C5ADABB" w:rsidR="007412B4" w:rsidRPr="00A93A21" w:rsidRDefault="004241D1" w:rsidP="006E2C1B">
            <w:pPr>
              <w:jc w:val="center"/>
              <w:rPr>
                <w:sz w:val="18"/>
              </w:rPr>
            </w:pPr>
            <w:r>
              <w:rPr>
                <w:sz w:val="18"/>
              </w:rPr>
              <w:t>06/2021</w:t>
            </w:r>
          </w:p>
        </w:tc>
        <w:tc>
          <w:tcPr>
            <w:tcW w:w="1350" w:type="dxa"/>
            <w:shd w:val="clear" w:color="auto" w:fill="FFCC66"/>
            <w:vAlign w:val="center"/>
          </w:tcPr>
          <w:p w14:paraId="3CAC46F7" w14:textId="61DF80C6" w:rsidR="007412B4" w:rsidRPr="00A93A21" w:rsidRDefault="006D379A" w:rsidP="006E2C1B">
            <w:pPr>
              <w:jc w:val="center"/>
              <w:rPr>
                <w:sz w:val="18"/>
              </w:rPr>
            </w:pPr>
            <w:r>
              <w:rPr>
                <w:sz w:val="18"/>
              </w:rPr>
              <w:t>31</w:t>
            </w:r>
          </w:p>
        </w:tc>
        <w:tc>
          <w:tcPr>
            <w:tcW w:w="1440" w:type="dxa"/>
            <w:shd w:val="clear" w:color="auto" w:fill="FFCC66"/>
            <w:vAlign w:val="center"/>
          </w:tcPr>
          <w:p w14:paraId="382B3B3C" w14:textId="0240E00C" w:rsidR="007412B4" w:rsidRPr="00A93A21" w:rsidRDefault="006D379A" w:rsidP="006E2C1B">
            <w:pPr>
              <w:jc w:val="center"/>
              <w:rPr>
                <w:sz w:val="18"/>
              </w:rPr>
            </w:pPr>
            <w:r>
              <w:rPr>
                <w:sz w:val="18"/>
              </w:rPr>
              <w:t>27-35</w:t>
            </w:r>
          </w:p>
        </w:tc>
        <w:tc>
          <w:tcPr>
            <w:tcW w:w="900" w:type="dxa"/>
            <w:shd w:val="clear" w:color="auto" w:fill="FFCC66"/>
            <w:vAlign w:val="center"/>
          </w:tcPr>
          <w:p w14:paraId="6D8C4DE7" w14:textId="77777777" w:rsidR="007412B4" w:rsidRPr="00A93A21" w:rsidRDefault="007412B4" w:rsidP="006E2C1B">
            <w:pPr>
              <w:jc w:val="center"/>
              <w:rPr>
                <w:sz w:val="18"/>
              </w:rPr>
            </w:pPr>
            <w:r>
              <w:rPr>
                <w:sz w:val="18"/>
              </w:rPr>
              <w:t>NONE</w:t>
            </w:r>
          </w:p>
        </w:tc>
        <w:tc>
          <w:tcPr>
            <w:tcW w:w="1080" w:type="dxa"/>
            <w:shd w:val="clear" w:color="auto" w:fill="FFCC66"/>
            <w:vAlign w:val="center"/>
          </w:tcPr>
          <w:p w14:paraId="3A958058" w14:textId="77777777" w:rsidR="007412B4" w:rsidRPr="00A93A21" w:rsidRDefault="007412B4" w:rsidP="006E2C1B">
            <w:pPr>
              <w:jc w:val="center"/>
              <w:rPr>
                <w:sz w:val="18"/>
              </w:rPr>
            </w:pPr>
            <w:r>
              <w:rPr>
                <w:sz w:val="18"/>
              </w:rPr>
              <w:t>NONE</w:t>
            </w:r>
          </w:p>
        </w:tc>
        <w:tc>
          <w:tcPr>
            <w:tcW w:w="2808" w:type="dxa"/>
            <w:tcBorders>
              <w:right w:val="single" w:sz="6" w:space="0" w:color="auto"/>
            </w:tcBorders>
            <w:shd w:val="clear" w:color="auto" w:fill="FFCC66"/>
          </w:tcPr>
          <w:p w14:paraId="14697954" w14:textId="77777777" w:rsidR="007412B4" w:rsidRPr="001F3468" w:rsidRDefault="007412B4" w:rsidP="006E2C1B">
            <w:pPr>
              <w:rPr>
                <w:sz w:val="18"/>
              </w:rPr>
            </w:pPr>
            <w:r w:rsidRPr="001F3468">
              <w:rPr>
                <w:sz w:val="18"/>
              </w:rPr>
              <w:t>Sum of polyvalent cations present in the water, generally magnesium and calcium, and are usually naturally occurring</w:t>
            </w:r>
          </w:p>
        </w:tc>
      </w:tr>
      <w:tr w:rsidR="007412B4" w:rsidRPr="001F3468" w14:paraId="0583D064" w14:textId="77777777" w:rsidTr="006E2C1B">
        <w:trPr>
          <w:jc w:val="center"/>
        </w:trPr>
        <w:tc>
          <w:tcPr>
            <w:tcW w:w="2250" w:type="dxa"/>
            <w:tcBorders>
              <w:left w:val="single" w:sz="6" w:space="0" w:color="auto"/>
            </w:tcBorders>
            <w:shd w:val="clear" w:color="auto" w:fill="FFCC00"/>
          </w:tcPr>
          <w:p w14:paraId="5F5D9374" w14:textId="77777777" w:rsidR="007412B4" w:rsidRDefault="007412B4" w:rsidP="006E2C1B">
            <w:pPr>
              <w:jc w:val="center"/>
              <w:rPr>
                <w:sz w:val="18"/>
              </w:rPr>
            </w:pPr>
            <w:r>
              <w:rPr>
                <w:sz w:val="18"/>
              </w:rPr>
              <w:t>Alkalinity</w:t>
            </w:r>
          </w:p>
          <w:p w14:paraId="23EEB809" w14:textId="77777777" w:rsidR="007412B4" w:rsidRPr="00A93A21" w:rsidRDefault="007412B4" w:rsidP="006E2C1B">
            <w:pPr>
              <w:jc w:val="center"/>
              <w:rPr>
                <w:sz w:val="18"/>
              </w:rPr>
            </w:pPr>
            <w:r>
              <w:rPr>
                <w:sz w:val="18"/>
              </w:rPr>
              <w:t>(Total ppm CaCO3)</w:t>
            </w:r>
          </w:p>
        </w:tc>
        <w:tc>
          <w:tcPr>
            <w:tcW w:w="1008" w:type="dxa"/>
            <w:shd w:val="clear" w:color="auto" w:fill="FFCC00"/>
            <w:vAlign w:val="center"/>
          </w:tcPr>
          <w:p w14:paraId="18170485" w14:textId="0F5119A2" w:rsidR="007412B4" w:rsidRDefault="006D379A" w:rsidP="006E2C1B">
            <w:pPr>
              <w:jc w:val="center"/>
              <w:rPr>
                <w:sz w:val="18"/>
              </w:rPr>
            </w:pPr>
            <w:r>
              <w:rPr>
                <w:sz w:val="18"/>
              </w:rPr>
              <w:t>06/2021</w:t>
            </w:r>
          </w:p>
        </w:tc>
        <w:tc>
          <w:tcPr>
            <w:tcW w:w="1350" w:type="dxa"/>
            <w:shd w:val="clear" w:color="auto" w:fill="FFCC00"/>
            <w:vAlign w:val="center"/>
          </w:tcPr>
          <w:p w14:paraId="46150E39" w14:textId="4D531E6E" w:rsidR="007412B4" w:rsidRDefault="006D379A" w:rsidP="006E2C1B">
            <w:pPr>
              <w:jc w:val="center"/>
              <w:rPr>
                <w:sz w:val="18"/>
              </w:rPr>
            </w:pPr>
            <w:r>
              <w:rPr>
                <w:sz w:val="18"/>
              </w:rPr>
              <w:t>36</w:t>
            </w:r>
          </w:p>
        </w:tc>
        <w:tc>
          <w:tcPr>
            <w:tcW w:w="1440" w:type="dxa"/>
            <w:shd w:val="clear" w:color="auto" w:fill="FFCC00"/>
            <w:vAlign w:val="center"/>
          </w:tcPr>
          <w:p w14:paraId="30CF8B7B" w14:textId="38D060FD" w:rsidR="007412B4" w:rsidRDefault="006D379A" w:rsidP="006E2C1B">
            <w:pPr>
              <w:jc w:val="center"/>
              <w:rPr>
                <w:sz w:val="18"/>
              </w:rPr>
            </w:pPr>
            <w:r>
              <w:rPr>
                <w:sz w:val="18"/>
              </w:rPr>
              <w:t>34-38</w:t>
            </w:r>
          </w:p>
        </w:tc>
        <w:tc>
          <w:tcPr>
            <w:tcW w:w="900" w:type="dxa"/>
            <w:shd w:val="clear" w:color="auto" w:fill="FFCC00"/>
            <w:vAlign w:val="center"/>
          </w:tcPr>
          <w:p w14:paraId="2526C14E" w14:textId="77777777" w:rsidR="007412B4" w:rsidRDefault="007412B4" w:rsidP="006E2C1B">
            <w:pPr>
              <w:jc w:val="center"/>
              <w:rPr>
                <w:sz w:val="18"/>
              </w:rPr>
            </w:pPr>
            <w:r>
              <w:rPr>
                <w:sz w:val="18"/>
              </w:rPr>
              <w:t>NONE</w:t>
            </w:r>
          </w:p>
        </w:tc>
        <w:tc>
          <w:tcPr>
            <w:tcW w:w="1080" w:type="dxa"/>
            <w:shd w:val="clear" w:color="auto" w:fill="FFCC00"/>
            <w:vAlign w:val="center"/>
          </w:tcPr>
          <w:p w14:paraId="5AD29C16" w14:textId="77777777" w:rsidR="007412B4" w:rsidRPr="008E59EC" w:rsidRDefault="007412B4" w:rsidP="006E2C1B">
            <w:pPr>
              <w:jc w:val="center"/>
              <w:rPr>
                <w:b/>
                <w:sz w:val="18"/>
              </w:rPr>
            </w:pPr>
            <w:r>
              <w:rPr>
                <w:sz w:val="18"/>
              </w:rPr>
              <w:t>NONE</w:t>
            </w:r>
          </w:p>
        </w:tc>
        <w:tc>
          <w:tcPr>
            <w:tcW w:w="2808" w:type="dxa"/>
            <w:tcBorders>
              <w:right w:val="single" w:sz="6" w:space="0" w:color="auto"/>
            </w:tcBorders>
            <w:shd w:val="clear" w:color="auto" w:fill="FFCC00"/>
            <w:vAlign w:val="center"/>
          </w:tcPr>
          <w:p w14:paraId="5CBACE29" w14:textId="77777777" w:rsidR="007412B4" w:rsidRPr="00A93A21" w:rsidRDefault="007412B4" w:rsidP="006E2C1B">
            <w:pPr>
              <w:rPr>
                <w:sz w:val="18"/>
              </w:rPr>
            </w:pPr>
            <w:r>
              <w:rPr>
                <w:sz w:val="18"/>
              </w:rPr>
              <w:t>Generally found  in ground and surface water</w:t>
            </w:r>
          </w:p>
        </w:tc>
      </w:tr>
      <w:tr w:rsidR="007412B4" w:rsidRPr="001F3468" w14:paraId="55C21E62" w14:textId="77777777" w:rsidTr="006E2C1B">
        <w:trPr>
          <w:jc w:val="center"/>
        </w:trPr>
        <w:tc>
          <w:tcPr>
            <w:tcW w:w="2250" w:type="dxa"/>
            <w:tcBorders>
              <w:left w:val="single" w:sz="6" w:space="0" w:color="auto"/>
            </w:tcBorders>
            <w:shd w:val="clear" w:color="auto" w:fill="FFCC66"/>
            <w:vAlign w:val="center"/>
          </w:tcPr>
          <w:p w14:paraId="2CDE4979" w14:textId="77777777" w:rsidR="007412B4" w:rsidRPr="00A93A21" w:rsidRDefault="007412B4" w:rsidP="006E2C1B">
            <w:pPr>
              <w:jc w:val="center"/>
              <w:rPr>
                <w:sz w:val="18"/>
              </w:rPr>
            </w:pPr>
            <w:r>
              <w:rPr>
                <w:sz w:val="18"/>
              </w:rPr>
              <w:t>Calcium (ppm)</w:t>
            </w:r>
          </w:p>
        </w:tc>
        <w:tc>
          <w:tcPr>
            <w:tcW w:w="1008" w:type="dxa"/>
            <w:shd w:val="clear" w:color="auto" w:fill="FFCC66"/>
            <w:vAlign w:val="center"/>
          </w:tcPr>
          <w:p w14:paraId="66B562D3" w14:textId="2CED2FF5" w:rsidR="007412B4" w:rsidRDefault="006D379A" w:rsidP="006E2C1B">
            <w:pPr>
              <w:jc w:val="center"/>
              <w:rPr>
                <w:sz w:val="18"/>
              </w:rPr>
            </w:pPr>
            <w:r>
              <w:rPr>
                <w:sz w:val="18"/>
              </w:rPr>
              <w:t>06/2021</w:t>
            </w:r>
          </w:p>
        </w:tc>
        <w:tc>
          <w:tcPr>
            <w:tcW w:w="1350" w:type="dxa"/>
            <w:shd w:val="clear" w:color="auto" w:fill="FFCC66"/>
            <w:vAlign w:val="center"/>
          </w:tcPr>
          <w:p w14:paraId="579D1783" w14:textId="74D9E6F8" w:rsidR="007412B4" w:rsidRDefault="006D379A" w:rsidP="006E2C1B">
            <w:pPr>
              <w:jc w:val="center"/>
              <w:rPr>
                <w:sz w:val="18"/>
              </w:rPr>
            </w:pPr>
            <w:r>
              <w:rPr>
                <w:sz w:val="18"/>
              </w:rPr>
              <w:t>7.7</w:t>
            </w:r>
          </w:p>
        </w:tc>
        <w:tc>
          <w:tcPr>
            <w:tcW w:w="1440" w:type="dxa"/>
            <w:shd w:val="clear" w:color="auto" w:fill="FFCC66"/>
            <w:vAlign w:val="center"/>
          </w:tcPr>
          <w:p w14:paraId="409BD4C8" w14:textId="57D9DFDA" w:rsidR="007412B4" w:rsidRDefault="006D379A" w:rsidP="006E2C1B">
            <w:pPr>
              <w:jc w:val="center"/>
              <w:rPr>
                <w:sz w:val="18"/>
              </w:rPr>
            </w:pPr>
            <w:r>
              <w:rPr>
                <w:sz w:val="18"/>
              </w:rPr>
              <w:t>6.7-8.6</w:t>
            </w:r>
          </w:p>
        </w:tc>
        <w:tc>
          <w:tcPr>
            <w:tcW w:w="900" w:type="dxa"/>
            <w:shd w:val="clear" w:color="auto" w:fill="FFCC66"/>
            <w:vAlign w:val="center"/>
          </w:tcPr>
          <w:p w14:paraId="353ECE7B" w14:textId="77777777" w:rsidR="007412B4" w:rsidRDefault="007412B4" w:rsidP="006E2C1B">
            <w:pPr>
              <w:jc w:val="center"/>
              <w:rPr>
                <w:sz w:val="18"/>
              </w:rPr>
            </w:pPr>
            <w:r>
              <w:rPr>
                <w:sz w:val="18"/>
              </w:rPr>
              <w:t>NONE</w:t>
            </w:r>
          </w:p>
        </w:tc>
        <w:tc>
          <w:tcPr>
            <w:tcW w:w="1080" w:type="dxa"/>
            <w:shd w:val="clear" w:color="auto" w:fill="FFCC66"/>
            <w:vAlign w:val="center"/>
          </w:tcPr>
          <w:p w14:paraId="458405A5" w14:textId="77777777" w:rsidR="007412B4" w:rsidRDefault="007412B4" w:rsidP="006E2C1B">
            <w:pPr>
              <w:jc w:val="center"/>
              <w:rPr>
                <w:sz w:val="18"/>
              </w:rPr>
            </w:pPr>
            <w:r>
              <w:rPr>
                <w:sz w:val="18"/>
              </w:rPr>
              <w:t>NONE</w:t>
            </w:r>
          </w:p>
        </w:tc>
        <w:tc>
          <w:tcPr>
            <w:tcW w:w="2808" w:type="dxa"/>
            <w:tcBorders>
              <w:right w:val="single" w:sz="6" w:space="0" w:color="auto"/>
            </w:tcBorders>
            <w:shd w:val="clear" w:color="auto" w:fill="FFCC66"/>
            <w:vAlign w:val="center"/>
          </w:tcPr>
          <w:p w14:paraId="74D97749" w14:textId="77777777" w:rsidR="007412B4" w:rsidRPr="00A93A21" w:rsidRDefault="007412B4" w:rsidP="006E2C1B">
            <w:pPr>
              <w:rPr>
                <w:sz w:val="18"/>
              </w:rPr>
            </w:pPr>
            <w:r>
              <w:rPr>
                <w:sz w:val="18"/>
              </w:rPr>
              <w:t>Generally found in ground and surface water</w:t>
            </w:r>
          </w:p>
        </w:tc>
      </w:tr>
      <w:tr w:rsidR="007412B4" w:rsidRPr="001F3468" w14:paraId="26D540AF" w14:textId="77777777" w:rsidTr="006E2C1B">
        <w:trPr>
          <w:jc w:val="center"/>
        </w:trPr>
        <w:tc>
          <w:tcPr>
            <w:tcW w:w="2250" w:type="dxa"/>
            <w:tcBorders>
              <w:left w:val="single" w:sz="6" w:space="0" w:color="auto"/>
              <w:bottom w:val="single" w:sz="18" w:space="0" w:color="auto"/>
            </w:tcBorders>
            <w:shd w:val="clear" w:color="auto" w:fill="FFCC00"/>
            <w:vAlign w:val="center"/>
          </w:tcPr>
          <w:p w14:paraId="131480FA" w14:textId="77777777" w:rsidR="007412B4" w:rsidRPr="00A93A21" w:rsidRDefault="007412B4" w:rsidP="006E2C1B">
            <w:pPr>
              <w:jc w:val="center"/>
              <w:rPr>
                <w:sz w:val="18"/>
              </w:rPr>
            </w:pPr>
            <w:r>
              <w:rPr>
                <w:sz w:val="18"/>
              </w:rPr>
              <w:t>Magnesium (ppm)</w:t>
            </w:r>
          </w:p>
        </w:tc>
        <w:tc>
          <w:tcPr>
            <w:tcW w:w="1008" w:type="dxa"/>
            <w:tcBorders>
              <w:bottom w:val="single" w:sz="18" w:space="0" w:color="auto"/>
            </w:tcBorders>
            <w:shd w:val="clear" w:color="auto" w:fill="FFCC00"/>
            <w:vAlign w:val="center"/>
          </w:tcPr>
          <w:p w14:paraId="14A4B577" w14:textId="33DEC76B" w:rsidR="007412B4" w:rsidRDefault="006D379A" w:rsidP="006E2C1B">
            <w:pPr>
              <w:jc w:val="center"/>
              <w:rPr>
                <w:sz w:val="18"/>
              </w:rPr>
            </w:pPr>
            <w:r>
              <w:rPr>
                <w:sz w:val="18"/>
              </w:rPr>
              <w:t>06/2021</w:t>
            </w:r>
          </w:p>
        </w:tc>
        <w:tc>
          <w:tcPr>
            <w:tcW w:w="1350" w:type="dxa"/>
            <w:tcBorders>
              <w:bottom w:val="single" w:sz="18" w:space="0" w:color="auto"/>
            </w:tcBorders>
            <w:shd w:val="clear" w:color="auto" w:fill="FFCC00"/>
            <w:vAlign w:val="center"/>
          </w:tcPr>
          <w:p w14:paraId="0DD24404" w14:textId="53826ADD" w:rsidR="007412B4" w:rsidRDefault="006D379A" w:rsidP="006E2C1B">
            <w:pPr>
              <w:jc w:val="center"/>
              <w:rPr>
                <w:sz w:val="18"/>
              </w:rPr>
            </w:pPr>
            <w:r>
              <w:rPr>
                <w:sz w:val="18"/>
              </w:rPr>
              <w:t>2.9</w:t>
            </w:r>
          </w:p>
        </w:tc>
        <w:tc>
          <w:tcPr>
            <w:tcW w:w="1440" w:type="dxa"/>
            <w:tcBorders>
              <w:bottom w:val="single" w:sz="18" w:space="0" w:color="auto"/>
            </w:tcBorders>
            <w:shd w:val="clear" w:color="auto" w:fill="FFCC00"/>
            <w:vAlign w:val="center"/>
          </w:tcPr>
          <w:p w14:paraId="56880041" w14:textId="57950D28" w:rsidR="007412B4" w:rsidRDefault="006D379A" w:rsidP="006E2C1B">
            <w:pPr>
              <w:jc w:val="center"/>
              <w:rPr>
                <w:sz w:val="18"/>
              </w:rPr>
            </w:pPr>
            <w:r>
              <w:rPr>
                <w:sz w:val="18"/>
              </w:rPr>
              <w:t>2.5-3.3</w:t>
            </w:r>
          </w:p>
        </w:tc>
        <w:tc>
          <w:tcPr>
            <w:tcW w:w="900" w:type="dxa"/>
            <w:tcBorders>
              <w:bottom w:val="single" w:sz="18" w:space="0" w:color="auto"/>
            </w:tcBorders>
            <w:shd w:val="clear" w:color="auto" w:fill="FFCC00"/>
            <w:vAlign w:val="center"/>
          </w:tcPr>
          <w:p w14:paraId="3A7E9D4C" w14:textId="77777777" w:rsidR="007412B4" w:rsidRDefault="007412B4" w:rsidP="006E2C1B">
            <w:pPr>
              <w:jc w:val="center"/>
              <w:rPr>
                <w:sz w:val="18"/>
              </w:rPr>
            </w:pPr>
            <w:r>
              <w:rPr>
                <w:sz w:val="18"/>
              </w:rPr>
              <w:t>NONE</w:t>
            </w:r>
          </w:p>
        </w:tc>
        <w:tc>
          <w:tcPr>
            <w:tcW w:w="1080" w:type="dxa"/>
            <w:tcBorders>
              <w:bottom w:val="single" w:sz="18" w:space="0" w:color="auto"/>
            </w:tcBorders>
            <w:shd w:val="clear" w:color="auto" w:fill="FFCC00"/>
            <w:vAlign w:val="center"/>
          </w:tcPr>
          <w:p w14:paraId="266544BA" w14:textId="77777777" w:rsidR="007412B4" w:rsidRDefault="007412B4" w:rsidP="006E2C1B">
            <w:pPr>
              <w:jc w:val="center"/>
              <w:rPr>
                <w:sz w:val="18"/>
              </w:rPr>
            </w:pPr>
            <w:r>
              <w:rPr>
                <w:sz w:val="18"/>
              </w:rPr>
              <w:t>NONE</w:t>
            </w:r>
          </w:p>
        </w:tc>
        <w:tc>
          <w:tcPr>
            <w:tcW w:w="2808" w:type="dxa"/>
            <w:tcBorders>
              <w:bottom w:val="single" w:sz="18" w:space="0" w:color="auto"/>
              <w:right w:val="single" w:sz="6" w:space="0" w:color="auto"/>
            </w:tcBorders>
            <w:shd w:val="clear" w:color="auto" w:fill="FFCC00"/>
            <w:vAlign w:val="center"/>
          </w:tcPr>
          <w:p w14:paraId="160A5E6D" w14:textId="77777777" w:rsidR="007412B4" w:rsidRPr="00A93A21" w:rsidRDefault="007412B4" w:rsidP="006E2C1B">
            <w:pPr>
              <w:rPr>
                <w:sz w:val="18"/>
              </w:rPr>
            </w:pPr>
            <w:r>
              <w:rPr>
                <w:sz w:val="18"/>
              </w:rPr>
              <w:t>Generally found in ground and surface water</w:t>
            </w:r>
          </w:p>
        </w:tc>
      </w:tr>
    </w:tbl>
    <w:p w14:paraId="5E1F3F2E" w14:textId="77777777" w:rsidR="007412B4" w:rsidRDefault="007412B4" w:rsidP="007412B4">
      <w:pPr>
        <w:rPr>
          <w:i/>
          <w:sz w:val="18"/>
        </w:rPr>
      </w:pPr>
      <w:r w:rsidRPr="001F3468">
        <w:rPr>
          <w:b/>
          <w:sz w:val="18"/>
        </w:rPr>
        <w:t>*</w:t>
      </w:r>
      <w:r w:rsidRPr="001F3468">
        <w:rPr>
          <w:i/>
          <w:sz w:val="18"/>
        </w:rPr>
        <w:t>Any violation of an MCL or AL is asterisked.  Additional information regarding the violation is provided later in this report.</w:t>
      </w:r>
    </w:p>
    <w:p w14:paraId="6FC7BE18" w14:textId="77777777" w:rsidR="007412B4" w:rsidRDefault="007412B4" w:rsidP="007412B4">
      <w:pPr>
        <w:rPr>
          <w:i/>
          <w:sz w:val="18"/>
        </w:rPr>
      </w:pPr>
    </w:p>
    <w:p w14:paraId="5CD49E9F" w14:textId="77777777" w:rsidR="007412B4" w:rsidRPr="001F3468" w:rsidRDefault="007412B4" w:rsidP="007412B4">
      <w:pPr>
        <w:rPr>
          <w:i/>
          <w:sz w:val="18"/>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900"/>
        <w:gridCol w:w="1080"/>
        <w:gridCol w:w="2808"/>
      </w:tblGrid>
      <w:tr w:rsidR="007412B4" w:rsidRPr="001F3468" w14:paraId="2716C87B" w14:textId="77777777" w:rsidTr="00B87E61">
        <w:trPr>
          <w:cantSplit/>
          <w:jc w:val="center"/>
        </w:trPr>
        <w:tc>
          <w:tcPr>
            <w:tcW w:w="10836" w:type="dxa"/>
            <w:gridSpan w:val="7"/>
            <w:tcBorders>
              <w:top w:val="single" w:sz="18" w:space="0" w:color="auto"/>
              <w:left w:val="single" w:sz="6" w:space="0" w:color="auto"/>
              <w:bottom w:val="single" w:sz="18" w:space="0" w:color="auto"/>
              <w:right w:val="single" w:sz="6" w:space="0" w:color="auto"/>
            </w:tcBorders>
            <w:shd w:val="clear" w:color="auto" w:fill="76923C"/>
          </w:tcPr>
          <w:p w14:paraId="63D615FF" w14:textId="77777777" w:rsidR="007412B4" w:rsidRPr="00FE474A" w:rsidRDefault="007412B4" w:rsidP="006E2C1B">
            <w:pPr>
              <w:spacing w:before="20" w:after="20"/>
              <w:jc w:val="center"/>
              <w:rPr>
                <w:b/>
                <w:caps/>
                <w:color w:val="FFFFFF"/>
              </w:rPr>
            </w:pPr>
            <w:r w:rsidRPr="001F3468">
              <w:rPr>
                <w:i/>
                <w:sz w:val="18"/>
              </w:rPr>
              <w:br w:type="page"/>
            </w:r>
            <w:r w:rsidRPr="001F3468">
              <w:br w:type="page"/>
            </w:r>
            <w:r w:rsidRPr="00FE474A">
              <w:rPr>
                <w:b/>
                <w:caps/>
                <w:color w:val="FFFFFF"/>
              </w:rPr>
              <w:t xml:space="preserve">TAble 4 – detection of contaminants with a </w:t>
            </w:r>
            <w:r w:rsidRPr="00FE474A">
              <w:rPr>
                <w:b/>
                <w:caps/>
                <w:color w:val="FFFFFF"/>
                <w:u w:val="single"/>
              </w:rPr>
              <w:t>Primary</w:t>
            </w:r>
            <w:r w:rsidRPr="00FE474A">
              <w:rPr>
                <w:b/>
                <w:caps/>
                <w:color w:val="FFFFFF"/>
              </w:rPr>
              <w:t xml:space="preserve"> Drinking Water Standard</w:t>
            </w:r>
          </w:p>
        </w:tc>
      </w:tr>
      <w:tr w:rsidR="007412B4" w:rsidRPr="001F3468" w14:paraId="48274FFA" w14:textId="77777777" w:rsidTr="00B87E61">
        <w:trPr>
          <w:jc w:val="center"/>
        </w:trPr>
        <w:tc>
          <w:tcPr>
            <w:tcW w:w="2268" w:type="dxa"/>
            <w:tcBorders>
              <w:top w:val="single" w:sz="18" w:space="0" w:color="auto"/>
              <w:left w:val="single" w:sz="6" w:space="0" w:color="auto"/>
              <w:bottom w:val="double" w:sz="6" w:space="0" w:color="auto"/>
            </w:tcBorders>
            <w:vAlign w:val="center"/>
          </w:tcPr>
          <w:p w14:paraId="3015DF4A" w14:textId="77777777" w:rsidR="007412B4" w:rsidRPr="001F3468" w:rsidRDefault="007412B4" w:rsidP="006E2C1B">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5223F418" w14:textId="77777777" w:rsidR="007412B4" w:rsidRPr="001F3468" w:rsidRDefault="007412B4" w:rsidP="006E2C1B">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858313B" w14:textId="77777777" w:rsidR="007412B4" w:rsidRPr="001F3468" w:rsidRDefault="007412B4" w:rsidP="006E2C1B">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14:paraId="7A658F94" w14:textId="77777777" w:rsidR="007412B4" w:rsidRPr="001F3468" w:rsidRDefault="007412B4" w:rsidP="006E2C1B">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14:paraId="2542173B" w14:textId="77777777" w:rsidR="007412B4" w:rsidRPr="001F3468" w:rsidRDefault="007412B4" w:rsidP="006E2C1B">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7381ECA6" w14:textId="77777777" w:rsidR="007412B4" w:rsidRPr="001F3468" w:rsidRDefault="007412B4" w:rsidP="006E2C1B">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5A60A1AD" w14:textId="77777777" w:rsidR="007412B4" w:rsidRPr="001F3468" w:rsidRDefault="007412B4" w:rsidP="006E2C1B">
            <w:pPr>
              <w:spacing w:before="40" w:after="40"/>
              <w:jc w:val="center"/>
              <w:rPr>
                <w:b/>
                <w:sz w:val="18"/>
              </w:rPr>
            </w:pPr>
            <w:r w:rsidRPr="001F3468">
              <w:rPr>
                <w:b/>
                <w:sz w:val="18"/>
              </w:rPr>
              <w:t>Typical Source of Contaminant</w:t>
            </w:r>
          </w:p>
        </w:tc>
      </w:tr>
      <w:tr w:rsidR="007412B4" w:rsidRPr="001F3468" w14:paraId="638C0CF4" w14:textId="77777777" w:rsidTr="00B87E61">
        <w:trPr>
          <w:trHeight w:val="600"/>
          <w:jc w:val="center"/>
        </w:trPr>
        <w:tc>
          <w:tcPr>
            <w:tcW w:w="2268" w:type="dxa"/>
            <w:tcBorders>
              <w:top w:val="nil"/>
              <w:left w:val="single" w:sz="6" w:space="0" w:color="auto"/>
            </w:tcBorders>
            <w:shd w:val="clear" w:color="auto" w:fill="C2D69B"/>
            <w:vAlign w:val="center"/>
          </w:tcPr>
          <w:p w14:paraId="2733F367" w14:textId="77777777" w:rsidR="007412B4" w:rsidRDefault="007412B4" w:rsidP="006E2C1B">
            <w:pPr>
              <w:ind w:left="180"/>
              <w:jc w:val="center"/>
              <w:rPr>
                <w:sz w:val="18"/>
              </w:rPr>
            </w:pPr>
            <w:r>
              <w:rPr>
                <w:sz w:val="18"/>
              </w:rPr>
              <w:t>Asbestos</w:t>
            </w:r>
          </w:p>
        </w:tc>
        <w:tc>
          <w:tcPr>
            <w:tcW w:w="990" w:type="dxa"/>
            <w:tcBorders>
              <w:top w:val="nil"/>
            </w:tcBorders>
            <w:shd w:val="clear" w:color="auto" w:fill="C2D69B"/>
            <w:vAlign w:val="center"/>
          </w:tcPr>
          <w:p w14:paraId="0F0D7822" w14:textId="521CC8CF" w:rsidR="007412B4" w:rsidRDefault="00D946D8" w:rsidP="006E2C1B">
            <w:pPr>
              <w:jc w:val="center"/>
              <w:rPr>
                <w:sz w:val="18"/>
              </w:rPr>
            </w:pPr>
            <w:r>
              <w:rPr>
                <w:sz w:val="18"/>
              </w:rPr>
              <w:t>01/2021</w:t>
            </w:r>
          </w:p>
        </w:tc>
        <w:tc>
          <w:tcPr>
            <w:tcW w:w="1350" w:type="dxa"/>
            <w:tcBorders>
              <w:top w:val="nil"/>
            </w:tcBorders>
            <w:shd w:val="clear" w:color="auto" w:fill="C2D69B"/>
            <w:vAlign w:val="center"/>
          </w:tcPr>
          <w:p w14:paraId="12C66F4B" w14:textId="27CB6D8F" w:rsidR="007412B4" w:rsidRDefault="00D946D8" w:rsidP="006E2C1B">
            <w:pPr>
              <w:jc w:val="center"/>
              <w:rPr>
                <w:sz w:val="18"/>
              </w:rPr>
            </w:pPr>
            <w:r>
              <w:rPr>
                <w:sz w:val="18"/>
              </w:rPr>
              <w:t>ND</w:t>
            </w:r>
          </w:p>
        </w:tc>
        <w:tc>
          <w:tcPr>
            <w:tcW w:w="1440" w:type="dxa"/>
            <w:tcBorders>
              <w:top w:val="nil"/>
            </w:tcBorders>
            <w:shd w:val="clear" w:color="auto" w:fill="C2D69B"/>
            <w:vAlign w:val="center"/>
          </w:tcPr>
          <w:p w14:paraId="61A859E6" w14:textId="58937357" w:rsidR="007412B4" w:rsidRDefault="00D946D8" w:rsidP="006E2C1B">
            <w:pPr>
              <w:jc w:val="center"/>
              <w:rPr>
                <w:sz w:val="18"/>
              </w:rPr>
            </w:pPr>
            <w:r>
              <w:rPr>
                <w:sz w:val="18"/>
              </w:rPr>
              <w:t>ND</w:t>
            </w:r>
          </w:p>
        </w:tc>
        <w:tc>
          <w:tcPr>
            <w:tcW w:w="900" w:type="dxa"/>
            <w:tcBorders>
              <w:top w:val="nil"/>
            </w:tcBorders>
            <w:shd w:val="clear" w:color="auto" w:fill="C2D69B"/>
            <w:vAlign w:val="center"/>
          </w:tcPr>
          <w:p w14:paraId="128DBB9A" w14:textId="77777777" w:rsidR="007412B4" w:rsidRDefault="007412B4" w:rsidP="006E2C1B">
            <w:pPr>
              <w:jc w:val="center"/>
              <w:rPr>
                <w:sz w:val="18"/>
              </w:rPr>
            </w:pPr>
            <w:r>
              <w:rPr>
                <w:sz w:val="18"/>
              </w:rPr>
              <w:t>7</w:t>
            </w:r>
          </w:p>
        </w:tc>
        <w:tc>
          <w:tcPr>
            <w:tcW w:w="1080" w:type="dxa"/>
            <w:tcBorders>
              <w:top w:val="nil"/>
            </w:tcBorders>
            <w:shd w:val="clear" w:color="auto" w:fill="C2D69B"/>
            <w:vAlign w:val="center"/>
          </w:tcPr>
          <w:p w14:paraId="6262BDC3" w14:textId="77777777" w:rsidR="007412B4" w:rsidRDefault="007412B4" w:rsidP="006E2C1B">
            <w:pPr>
              <w:jc w:val="center"/>
              <w:rPr>
                <w:sz w:val="18"/>
              </w:rPr>
            </w:pPr>
            <w:r>
              <w:rPr>
                <w:sz w:val="18"/>
              </w:rPr>
              <w:t>7</w:t>
            </w:r>
          </w:p>
        </w:tc>
        <w:tc>
          <w:tcPr>
            <w:tcW w:w="2808" w:type="dxa"/>
            <w:tcBorders>
              <w:top w:val="nil"/>
              <w:right w:val="single" w:sz="6" w:space="0" w:color="auto"/>
            </w:tcBorders>
            <w:shd w:val="clear" w:color="auto" w:fill="C2D69B"/>
          </w:tcPr>
          <w:p w14:paraId="0116D23D" w14:textId="77777777" w:rsidR="007412B4" w:rsidRPr="00130DF8" w:rsidRDefault="007412B4" w:rsidP="006E2C1B">
            <w:pPr>
              <w:rPr>
                <w:sz w:val="18"/>
                <w:szCs w:val="18"/>
              </w:rPr>
            </w:pPr>
            <w:r>
              <w:t>Internal corrosion of asbestos cement water mains; erosion of natural deposits</w:t>
            </w:r>
          </w:p>
        </w:tc>
      </w:tr>
      <w:tr w:rsidR="007412B4" w:rsidRPr="001F3468" w14:paraId="7F778B5D" w14:textId="77777777" w:rsidTr="00B87E61">
        <w:trPr>
          <w:trHeight w:val="600"/>
          <w:jc w:val="center"/>
        </w:trPr>
        <w:tc>
          <w:tcPr>
            <w:tcW w:w="2268" w:type="dxa"/>
            <w:tcBorders>
              <w:top w:val="nil"/>
              <w:left w:val="single" w:sz="6" w:space="0" w:color="auto"/>
            </w:tcBorders>
            <w:shd w:val="clear" w:color="auto" w:fill="D6E3BC"/>
            <w:vAlign w:val="center"/>
          </w:tcPr>
          <w:p w14:paraId="0ED9DF96" w14:textId="77777777" w:rsidR="007412B4" w:rsidRPr="00A93A21" w:rsidRDefault="007412B4" w:rsidP="006E2C1B">
            <w:pPr>
              <w:ind w:left="180"/>
              <w:jc w:val="center"/>
              <w:rPr>
                <w:sz w:val="18"/>
              </w:rPr>
            </w:pPr>
            <w:r>
              <w:rPr>
                <w:sz w:val="18"/>
              </w:rPr>
              <w:t>Arsenic</w:t>
            </w:r>
          </w:p>
        </w:tc>
        <w:tc>
          <w:tcPr>
            <w:tcW w:w="990" w:type="dxa"/>
            <w:tcBorders>
              <w:top w:val="nil"/>
            </w:tcBorders>
            <w:shd w:val="clear" w:color="auto" w:fill="D6E3BC"/>
            <w:vAlign w:val="center"/>
          </w:tcPr>
          <w:p w14:paraId="57632E7F" w14:textId="47652423" w:rsidR="007412B4" w:rsidRPr="00A93A21" w:rsidRDefault="006F3764" w:rsidP="006E2C1B">
            <w:pPr>
              <w:jc w:val="center"/>
              <w:rPr>
                <w:sz w:val="18"/>
              </w:rPr>
            </w:pPr>
            <w:r>
              <w:rPr>
                <w:sz w:val="18"/>
              </w:rPr>
              <w:t>06/2021</w:t>
            </w:r>
          </w:p>
        </w:tc>
        <w:tc>
          <w:tcPr>
            <w:tcW w:w="1350" w:type="dxa"/>
            <w:tcBorders>
              <w:top w:val="nil"/>
            </w:tcBorders>
            <w:shd w:val="clear" w:color="auto" w:fill="D6E3BC"/>
            <w:vAlign w:val="center"/>
          </w:tcPr>
          <w:p w14:paraId="12FB9009" w14:textId="1727E809" w:rsidR="007412B4" w:rsidRPr="00A93A21" w:rsidRDefault="007412B4" w:rsidP="006E2C1B">
            <w:pPr>
              <w:jc w:val="center"/>
              <w:rPr>
                <w:sz w:val="18"/>
              </w:rPr>
            </w:pPr>
            <w:r>
              <w:rPr>
                <w:sz w:val="18"/>
              </w:rPr>
              <w:t xml:space="preserve">&lt; </w:t>
            </w:r>
            <w:r w:rsidR="00483E83">
              <w:rPr>
                <w:sz w:val="18"/>
              </w:rPr>
              <w:t>0.002</w:t>
            </w:r>
          </w:p>
        </w:tc>
        <w:tc>
          <w:tcPr>
            <w:tcW w:w="1440" w:type="dxa"/>
            <w:tcBorders>
              <w:top w:val="nil"/>
            </w:tcBorders>
            <w:shd w:val="clear" w:color="auto" w:fill="D6E3BC"/>
            <w:vAlign w:val="center"/>
          </w:tcPr>
          <w:p w14:paraId="57D17133" w14:textId="3608B9A3" w:rsidR="007412B4" w:rsidRPr="00A93A21" w:rsidRDefault="00483E83" w:rsidP="006E2C1B">
            <w:pPr>
              <w:jc w:val="center"/>
              <w:rPr>
                <w:sz w:val="18"/>
              </w:rPr>
            </w:pPr>
            <w:r>
              <w:rPr>
                <w:sz w:val="18"/>
              </w:rPr>
              <w:t>&lt; 0.002</w:t>
            </w:r>
          </w:p>
        </w:tc>
        <w:tc>
          <w:tcPr>
            <w:tcW w:w="900" w:type="dxa"/>
            <w:tcBorders>
              <w:top w:val="nil"/>
            </w:tcBorders>
            <w:shd w:val="clear" w:color="auto" w:fill="D6E3BC"/>
            <w:vAlign w:val="center"/>
          </w:tcPr>
          <w:p w14:paraId="18F099C1" w14:textId="64D739A3" w:rsidR="007412B4" w:rsidRPr="00A93A21" w:rsidRDefault="00483E83" w:rsidP="006E2C1B">
            <w:pPr>
              <w:jc w:val="center"/>
              <w:rPr>
                <w:sz w:val="18"/>
              </w:rPr>
            </w:pPr>
            <w:r>
              <w:rPr>
                <w:sz w:val="18"/>
              </w:rPr>
              <w:t>10</w:t>
            </w:r>
          </w:p>
        </w:tc>
        <w:tc>
          <w:tcPr>
            <w:tcW w:w="1080" w:type="dxa"/>
            <w:tcBorders>
              <w:top w:val="nil"/>
            </w:tcBorders>
            <w:shd w:val="clear" w:color="auto" w:fill="D6E3BC"/>
            <w:vAlign w:val="center"/>
          </w:tcPr>
          <w:p w14:paraId="61474DFD" w14:textId="713C9894" w:rsidR="007412B4" w:rsidRPr="00A93A21" w:rsidRDefault="00483E83" w:rsidP="006E2C1B">
            <w:pPr>
              <w:jc w:val="center"/>
              <w:rPr>
                <w:sz w:val="18"/>
              </w:rPr>
            </w:pPr>
            <w:r>
              <w:rPr>
                <w:sz w:val="18"/>
              </w:rPr>
              <w:t>0.004</w:t>
            </w:r>
          </w:p>
        </w:tc>
        <w:tc>
          <w:tcPr>
            <w:tcW w:w="2808" w:type="dxa"/>
            <w:tcBorders>
              <w:top w:val="nil"/>
              <w:right w:val="single" w:sz="6" w:space="0" w:color="auto"/>
            </w:tcBorders>
            <w:shd w:val="clear" w:color="auto" w:fill="D6E3BC"/>
            <w:vAlign w:val="center"/>
          </w:tcPr>
          <w:p w14:paraId="0787CAB1" w14:textId="77777777" w:rsidR="007412B4" w:rsidRPr="00A93A21" w:rsidRDefault="007412B4" w:rsidP="006E2C1B">
            <w:pPr>
              <w:rPr>
                <w:sz w:val="18"/>
              </w:rPr>
            </w:pPr>
            <w:r>
              <w:rPr>
                <w:sz w:val="18"/>
              </w:rPr>
              <w:t>Erosion of natural deposits; runoff from orchards; glass and electronics production waste.</w:t>
            </w:r>
          </w:p>
        </w:tc>
      </w:tr>
      <w:tr w:rsidR="007412B4" w:rsidRPr="001F3468" w14:paraId="75C07DBE" w14:textId="77777777" w:rsidTr="00B87E61">
        <w:trPr>
          <w:trHeight w:val="600"/>
          <w:jc w:val="center"/>
        </w:trPr>
        <w:tc>
          <w:tcPr>
            <w:tcW w:w="2268" w:type="dxa"/>
            <w:tcBorders>
              <w:top w:val="nil"/>
              <w:left w:val="single" w:sz="6" w:space="0" w:color="auto"/>
            </w:tcBorders>
            <w:shd w:val="clear" w:color="auto" w:fill="C2D69B"/>
            <w:vAlign w:val="center"/>
          </w:tcPr>
          <w:p w14:paraId="282A6F4A" w14:textId="77777777" w:rsidR="007412B4" w:rsidRPr="002E6E75" w:rsidRDefault="007412B4" w:rsidP="006E2C1B">
            <w:pPr>
              <w:jc w:val="center"/>
              <w:rPr>
                <w:sz w:val="18"/>
              </w:rPr>
            </w:pPr>
            <w:r>
              <w:rPr>
                <w:sz w:val="18"/>
              </w:rPr>
              <w:t>Average Chlorine Residuals (ppm)</w:t>
            </w:r>
          </w:p>
        </w:tc>
        <w:tc>
          <w:tcPr>
            <w:tcW w:w="990" w:type="dxa"/>
            <w:tcBorders>
              <w:top w:val="nil"/>
            </w:tcBorders>
            <w:shd w:val="clear" w:color="auto" w:fill="C2D69B"/>
            <w:vAlign w:val="center"/>
          </w:tcPr>
          <w:p w14:paraId="7EFC3123" w14:textId="77777777" w:rsidR="007412B4" w:rsidRPr="00A93A21" w:rsidRDefault="007412B4" w:rsidP="006E2C1B">
            <w:pPr>
              <w:jc w:val="center"/>
              <w:rPr>
                <w:sz w:val="18"/>
              </w:rPr>
            </w:pPr>
            <w:r>
              <w:rPr>
                <w:sz w:val="18"/>
              </w:rPr>
              <w:t>Daily</w:t>
            </w:r>
          </w:p>
        </w:tc>
        <w:tc>
          <w:tcPr>
            <w:tcW w:w="1350" w:type="dxa"/>
            <w:tcBorders>
              <w:top w:val="nil"/>
            </w:tcBorders>
            <w:shd w:val="clear" w:color="auto" w:fill="C2D69B"/>
            <w:vAlign w:val="center"/>
          </w:tcPr>
          <w:p w14:paraId="2BF601F4" w14:textId="77777777" w:rsidR="007412B4" w:rsidRPr="00A93A21" w:rsidRDefault="007412B4" w:rsidP="006E2C1B">
            <w:pPr>
              <w:jc w:val="center"/>
              <w:rPr>
                <w:sz w:val="18"/>
              </w:rPr>
            </w:pPr>
            <w:r>
              <w:rPr>
                <w:sz w:val="18"/>
              </w:rPr>
              <w:t>0.5</w:t>
            </w:r>
          </w:p>
        </w:tc>
        <w:tc>
          <w:tcPr>
            <w:tcW w:w="1440" w:type="dxa"/>
            <w:tcBorders>
              <w:top w:val="nil"/>
            </w:tcBorders>
            <w:shd w:val="clear" w:color="auto" w:fill="C2D69B"/>
            <w:vAlign w:val="center"/>
          </w:tcPr>
          <w:p w14:paraId="17B5B965" w14:textId="77777777" w:rsidR="007412B4" w:rsidRPr="00A93A21" w:rsidRDefault="007412B4" w:rsidP="006E2C1B">
            <w:pPr>
              <w:jc w:val="center"/>
              <w:rPr>
                <w:sz w:val="18"/>
              </w:rPr>
            </w:pPr>
            <w:r>
              <w:rPr>
                <w:sz w:val="18"/>
              </w:rPr>
              <w:t>0.3-0.7</w:t>
            </w:r>
          </w:p>
        </w:tc>
        <w:tc>
          <w:tcPr>
            <w:tcW w:w="900" w:type="dxa"/>
            <w:tcBorders>
              <w:top w:val="nil"/>
            </w:tcBorders>
            <w:shd w:val="clear" w:color="auto" w:fill="C2D69B"/>
            <w:vAlign w:val="center"/>
          </w:tcPr>
          <w:p w14:paraId="319623AB" w14:textId="77777777" w:rsidR="007412B4" w:rsidRPr="00A93A21" w:rsidRDefault="007412B4" w:rsidP="006E2C1B">
            <w:pPr>
              <w:jc w:val="center"/>
              <w:rPr>
                <w:sz w:val="18"/>
              </w:rPr>
            </w:pPr>
            <w:r>
              <w:rPr>
                <w:sz w:val="18"/>
              </w:rPr>
              <w:t>N/A</w:t>
            </w:r>
          </w:p>
        </w:tc>
        <w:tc>
          <w:tcPr>
            <w:tcW w:w="1080" w:type="dxa"/>
            <w:tcBorders>
              <w:top w:val="nil"/>
            </w:tcBorders>
            <w:shd w:val="clear" w:color="auto" w:fill="C2D69B"/>
            <w:vAlign w:val="center"/>
          </w:tcPr>
          <w:p w14:paraId="67E33800" w14:textId="77777777" w:rsidR="007412B4" w:rsidRPr="00A93A21" w:rsidRDefault="007412B4" w:rsidP="006E2C1B">
            <w:pPr>
              <w:jc w:val="center"/>
              <w:rPr>
                <w:sz w:val="18"/>
              </w:rPr>
            </w:pPr>
            <w:r>
              <w:rPr>
                <w:sz w:val="18"/>
              </w:rPr>
              <w:t>N/A</w:t>
            </w:r>
          </w:p>
        </w:tc>
        <w:tc>
          <w:tcPr>
            <w:tcW w:w="2808" w:type="dxa"/>
            <w:tcBorders>
              <w:top w:val="nil"/>
              <w:right w:val="single" w:sz="6" w:space="0" w:color="auto"/>
            </w:tcBorders>
            <w:shd w:val="clear" w:color="auto" w:fill="C2D69B"/>
            <w:vAlign w:val="center"/>
          </w:tcPr>
          <w:p w14:paraId="12E852E3" w14:textId="77777777" w:rsidR="007412B4" w:rsidRPr="00A93A21" w:rsidRDefault="007412B4" w:rsidP="006E2C1B">
            <w:pPr>
              <w:rPr>
                <w:sz w:val="18"/>
              </w:rPr>
            </w:pPr>
            <w:r>
              <w:rPr>
                <w:sz w:val="18"/>
              </w:rPr>
              <w:t>Sodium Hypochlorite injected  into water from chlorination</w:t>
            </w:r>
          </w:p>
        </w:tc>
      </w:tr>
      <w:tr w:rsidR="007412B4" w:rsidRPr="001F3468" w14:paraId="12F3FEAE" w14:textId="77777777" w:rsidTr="00B87E61">
        <w:trPr>
          <w:trHeight w:val="600"/>
          <w:jc w:val="center"/>
        </w:trPr>
        <w:tc>
          <w:tcPr>
            <w:tcW w:w="2268" w:type="dxa"/>
            <w:tcBorders>
              <w:top w:val="nil"/>
              <w:left w:val="single" w:sz="6" w:space="0" w:color="auto"/>
            </w:tcBorders>
            <w:shd w:val="clear" w:color="auto" w:fill="D6E3BC"/>
            <w:vAlign w:val="center"/>
          </w:tcPr>
          <w:p w14:paraId="74A4D376" w14:textId="77777777" w:rsidR="007412B4" w:rsidRPr="00A93A21" w:rsidRDefault="007412B4" w:rsidP="006E2C1B">
            <w:pPr>
              <w:ind w:left="180"/>
              <w:jc w:val="center"/>
              <w:rPr>
                <w:sz w:val="18"/>
              </w:rPr>
            </w:pPr>
            <w:r>
              <w:rPr>
                <w:sz w:val="18"/>
              </w:rPr>
              <w:t>Barium (Wells 3,4,5,6) (ppm)</w:t>
            </w:r>
          </w:p>
        </w:tc>
        <w:tc>
          <w:tcPr>
            <w:tcW w:w="990" w:type="dxa"/>
            <w:tcBorders>
              <w:top w:val="nil"/>
            </w:tcBorders>
            <w:shd w:val="clear" w:color="auto" w:fill="D6E3BC"/>
            <w:vAlign w:val="center"/>
          </w:tcPr>
          <w:p w14:paraId="7251565E" w14:textId="3644F521" w:rsidR="007412B4" w:rsidRPr="00A93A21" w:rsidRDefault="006F3764" w:rsidP="006E2C1B">
            <w:pPr>
              <w:jc w:val="center"/>
              <w:rPr>
                <w:sz w:val="18"/>
              </w:rPr>
            </w:pPr>
            <w:r>
              <w:rPr>
                <w:sz w:val="18"/>
              </w:rPr>
              <w:t>06/2021</w:t>
            </w:r>
          </w:p>
        </w:tc>
        <w:tc>
          <w:tcPr>
            <w:tcW w:w="1350" w:type="dxa"/>
            <w:tcBorders>
              <w:top w:val="nil"/>
            </w:tcBorders>
            <w:shd w:val="clear" w:color="auto" w:fill="D6E3BC"/>
            <w:vAlign w:val="center"/>
          </w:tcPr>
          <w:p w14:paraId="356B41C5" w14:textId="544E29F9" w:rsidR="007412B4" w:rsidRPr="00A93A21" w:rsidRDefault="006F3764" w:rsidP="006E2C1B">
            <w:pPr>
              <w:jc w:val="center"/>
              <w:rPr>
                <w:sz w:val="18"/>
              </w:rPr>
            </w:pPr>
            <w:r>
              <w:rPr>
                <w:sz w:val="18"/>
              </w:rPr>
              <w:t>&lt;</w:t>
            </w:r>
            <w:r w:rsidR="00D45032">
              <w:rPr>
                <w:sz w:val="18"/>
              </w:rPr>
              <w:t>0.1</w:t>
            </w:r>
          </w:p>
        </w:tc>
        <w:tc>
          <w:tcPr>
            <w:tcW w:w="1440" w:type="dxa"/>
            <w:tcBorders>
              <w:top w:val="nil"/>
            </w:tcBorders>
            <w:shd w:val="clear" w:color="auto" w:fill="D6E3BC"/>
            <w:vAlign w:val="center"/>
          </w:tcPr>
          <w:p w14:paraId="6EC6F283" w14:textId="0F86DA81" w:rsidR="007412B4" w:rsidRPr="00A93A21" w:rsidRDefault="006F3764" w:rsidP="006E2C1B">
            <w:pPr>
              <w:jc w:val="center"/>
              <w:rPr>
                <w:sz w:val="18"/>
              </w:rPr>
            </w:pPr>
            <w:r>
              <w:rPr>
                <w:sz w:val="18"/>
              </w:rPr>
              <w:t>&lt;</w:t>
            </w:r>
            <w:r w:rsidR="00D45032">
              <w:rPr>
                <w:sz w:val="18"/>
              </w:rPr>
              <w:t>0.1</w:t>
            </w:r>
          </w:p>
        </w:tc>
        <w:tc>
          <w:tcPr>
            <w:tcW w:w="900" w:type="dxa"/>
            <w:tcBorders>
              <w:top w:val="nil"/>
            </w:tcBorders>
            <w:shd w:val="clear" w:color="auto" w:fill="D6E3BC"/>
            <w:vAlign w:val="center"/>
          </w:tcPr>
          <w:p w14:paraId="61528486" w14:textId="1F85ED56" w:rsidR="007412B4" w:rsidRPr="00A93A21" w:rsidRDefault="00D45032" w:rsidP="006E2C1B">
            <w:pPr>
              <w:jc w:val="center"/>
              <w:rPr>
                <w:sz w:val="18"/>
              </w:rPr>
            </w:pPr>
            <w:r>
              <w:rPr>
                <w:sz w:val="18"/>
              </w:rPr>
              <w:t>1</w:t>
            </w:r>
          </w:p>
        </w:tc>
        <w:tc>
          <w:tcPr>
            <w:tcW w:w="1080" w:type="dxa"/>
            <w:tcBorders>
              <w:top w:val="nil"/>
            </w:tcBorders>
            <w:shd w:val="clear" w:color="auto" w:fill="D6E3BC"/>
            <w:vAlign w:val="center"/>
          </w:tcPr>
          <w:p w14:paraId="35B2E91D" w14:textId="77777777" w:rsidR="007412B4" w:rsidRPr="00A93A21" w:rsidRDefault="007412B4" w:rsidP="006E2C1B">
            <w:pPr>
              <w:jc w:val="center"/>
              <w:rPr>
                <w:sz w:val="18"/>
              </w:rPr>
            </w:pPr>
            <w:r>
              <w:rPr>
                <w:sz w:val="18"/>
              </w:rPr>
              <w:t>2</w:t>
            </w:r>
          </w:p>
        </w:tc>
        <w:tc>
          <w:tcPr>
            <w:tcW w:w="2808" w:type="dxa"/>
            <w:tcBorders>
              <w:top w:val="nil"/>
              <w:right w:val="single" w:sz="6" w:space="0" w:color="auto"/>
            </w:tcBorders>
            <w:shd w:val="clear" w:color="auto" w:fill="D6E3BC"/>
            <w:vAlign w:val="center"/>
          </w:tcPr>
          <w:p w14:paraId="2BA5CE9C" w14:textId="77777777" w:rsidR="007412B4" w:rsidRPr="00A93A21" w:rsidRDefault="007412B4" w:rsidP="006E2C1B">
            <w:pPr>
              <w:rPr>
                <w:sz w:val="18"/>
              </w:rPr>
            </w:pPr>
            <w:r>
              <w:rPr>
                <w:sz w:val="18"/>
              </w:rPr>
              <w:t>Erosion of natural deposits</w:t>
            </w:r>
          </w:p>
        </w:tc>
      </w:tr>
      <w:tr w:rsidR="007412B4" w:rsidRPr="001F3468" w14:paraId="42ECC8C0" w14:textId="77777777" w:rsidTr="00B87E61">
        <w:trPr>
          <w:trHeight w:val="314"/>
          <w:jc w:val="center"/>
        </w:trPr>
        <w:tc>
          <w:tcPr>
            <w:tcW w:w="10836" w:type="dxa"/>
            <w:gridSpan w:val="7"/>
            <w:tcBorders>
              <w:top w:val="single" w:sz="18" w:space="0" w:color="auto"/>
              <w:left w:val="single" w:sz="6" w:space="0" w:color="auto"/>
              <w:bottom w:val="single" w:sz="18" w:space="0" w:color="auto"/>
              <w:right w:val="single" w:sz="6" w:space="0" w:color="auto"/>
            </w:tcBorders>
            <w:shd w:val="clear" w:color="auto" w:fill="76923C"/>
            <w:vAlign w:val="center"/>
          </w:tcPr>
          <w:p w14:paraId="357E220B" w14:textId="77777777" w:rsidR="007412B4" w:rsidRPr="00130DF8" w:rsidRDefault="007412B4" w:rsidP="006E2C1B">
            <w:pPr>
              <w:jc w:val="center"/>
              <w:rPr>
                <w:sz w:val="18"/>
                <w:szCs w:val="18"/>
              </w:rPr>
            </w:pPr>
            <w:r w:rsidRPr="00FE474A">
              <w:rPr>
                <w:b/>
                <w:caps/>
                <w:color w:val="FFFFFF"/>
              </w:rPr>
              <w:t xml:space="preserve">TAble 4 – detection of contaminants with a </w:t>
            </w:r>
            <w:r w:rsidRPr="00FE474A">
              <w:rPr>
                <w:b/>
                <w:caps/>
                <w:color w:val="FFFFFF"/>
                <w:u w:val="single"/>
              </w:rPr>
              <w:t>Primary</w:t>
            </w:r>
            <w:r w:rsidRPr="00FE474A">
              <w:rPr>
                <w:b/>
                <w:caps/>
                <w:color w:val="FFFFFF"/>
              </w:rPr>
              <w:t xml:space="preserve"> Drinking Water Standard</w:t>
            </w:r>
          </w:p>
        </w:tc>
      </w:tr>
      <w:tr w:rsidR="007412B4" w:rsidRPr="001F3468" w14:paraId="4F75AA1B" w14:textId="77777777" w:rsidTr="00B87E61">
        <w:trPr>
          <w:trHeight w:val="600"/>
          <w:jc w:val="center"/>
        </w:trPr>
        <w:tc>
          <w:tcPr>
            <w:tcW w:w="2268" w:type="dxa"/>
            <w:tcBorders>
              <w:top w:val="single" w:sz="18" w:space="0" w:color="auto"/>
              <w:left w:val="single" w:sz="6" w:space="0" w:color="auto"/>
              <w:bottom w:val="double" w:sz="4" w:space="0" w:color="auto"/>
            </w:tcBorders>
            <w:shd w:val="clear" w:color="auto" w:fill="auto"/>
            <w:vAlign w:val="center"/>
          </w:tcPr>
          <w:p w14:paraId="10DE55E7" w14:textId="77777777" w:rsidR="007412B4" w:rsidRPr="001F3468" w:rsidRDefault="007412B4" w:rsidP="006E2C1B">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4" w:space="0" w:color="auto"/>
            </w:tcBorders>
            <w:shd w:val="clear" w:color="auto" w:fill="auto"/>
            <w:vAlign w:val="center"/>
          </w:tcPr>
          <w:p w14:paraId="3C9244D4" w14:textId="77777777" w:rsidR="007412B4" w:rsidRPr="001F3468" w:rsidRDefault="007412B4" w:rsidP="006E2C1B">
            <w:pPr>
              <w:spacing w:before="40" w:after="40"/>
              <w:jc w:val="center"/>
              <w:rPr>
                <w:b/>
                <w:sz w:val="18"/>
              </w:rPr>
            </w:pPr>
            <w:r w:rsidRPr="001F3468">
              <w:rPr>
                <w:b/>
                <w:sz w:val="18"/>
              </w:rPr>
              <w:t>Sample Date</w:t>
            </w:r>
          </w:p>
        </w:tc>
        <w:tc>
          <w:tcPr>
            <w:tcW w:w="1350" w:type="dxa"/>
            <w:tcBorders>
              <w:top w:val="single" w:sz="18" w:space="0" w:color="auto"/>
              <w:bottom w:val="double" w:sz="4" w:space="0" w:color="auto"/>
            </w:tcBorders>
            <w:shd w:val="clear" w:color="auto" w:fill="auto"/>
            <w:vAlign w:val="center"/>
          </w:tcPr>
          <w:p w14:paraId="52673E8C" w14:textId="77777777" w:rsidR="007412B4" w:rsidRPr="001F3468" w:rsidRDefault="007412B4" w:rsidP="006E2C1B">
            <w:pPr>
              <w:spacing w:before="40" w:after="40"/>
              <w:jc w:val="center"/>
              <w:rPr>
                <w:b/>
                <w:sz w:val="18"/>
              </w:rPr>
            </w:pPr>
            <w:r w:rsidRPr="001F3468">
              <w:rPr>
                <w:b/>
                <w:sz w:val="18"/>
              </w:rPr>
              <w:t>Level Detected</w:t>
            </w:r>
          </w:p>
        </w:tc>
        <w:tc>
          <w:tcPr>
            <w:tcW w:w="1440" w:type="dxa"/>
            <w:tcBorders>
              <w:top w:val="single" w:sz="18" w:space="0" w:color="auto"/>
              <w:bottom w:val="double" w:sz="4" w:space="0" w:color="auto"/>
            </w:tcBorders>
            <w:shd w:val="clear" w:color="auto" w:fill="auto"/>
            <w:vAlign w:val="center"/>
          </w:tcPr>
          <w:p w14:paraId="5DD77047" w14:textId="77777777" w:rsidR="007412B4" w:rsidRPr="001F3468" w:rsidRDefault="007412B4" w:rsidP="006E2C1B">
            <w:pPr>
              <w:spacing w:before="40" w:after="40"/>
              <w:jc w:val="center"/>
              <w:rPr>
                <w:b/>
                <w:sz w:val="18"/>
              </w:rPr>
            </w:pPr>
            <w:r w:rsidRPr="001F3468">
              <w:rPr>
                <w:b/>
                <w:sz w:val="18"/>
              </w:rPr>
              <w:t>Range of Detections</w:t>
            </w:r>
          </w:p>
        </w:tc>
        <w:tc>
          <w:tcPr>
            <w:tcW w:w="900" w:type="dxa"/>
            <w:tcBorders>
              <w:top w:val="single" w:sz="18" w:space="0" w:color="auto"/>
              <w:bottom w:val="double" w:sz="4" w:space="0" w:color="auto"/>
            </w:tcBorders>
            <w:shd w:val="clear" w:color="auto" w:fill="auto"/>
            <w:vAlign w:val="center"/>
          </w:tcPr>
          <w:p w14:paraId="2CFB3174" w14:textId="77777777" w:rsidR="007412B4" w:rsidRPr="001F3468" w:rsidRDefault="007412B4" w:rsidP="006E2C1B">
            <w:pPr>
              <w:spacing w:before="40" w:after="40"/>
              <w:jc w:val="center"/>
              <w:rPr>
                <w:b/>
                <w:sz w:val="18"/>
              </w:rPr>
            </w:pPr>
            <w:r w:rsidRPr="001F3468">
              <w:rPr>
                <w:b/>
                <w:bCs/>
              </w:rPr>
              <w:t>MCL</w:t>
            </w:r>
          </w:p>
        </w:tc>
        <w:tc>
          <w:tcPr>
            <w:tcW w:w="1080" w:type="dxa"/>
            <w:tcBorders>
              <w:top w:val="single" w:sz="18" w:space="0" w:color="auto"/>
              <w:bottom w:val="double" w:sz="4" w:space="0" w:color="auto"/>
            </w:tcBorders>
            <w:shd w:val="clear" w:color="auto" w:fill="auto"/>
            <w:vAlign w:val="center"/>
          </w:tcPr>
          <w:p w14:paraId="3BA50AEE" w14:textId="77777777" w:rsidR="007412B4" w:rsidRPr="001F3468" w:rsidRDefault="007412B4" w:rsidP="006E2C1B">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4" w:space="0" w:color="auto"/>
              <w:right w:val="single" w:sz="6" w:space="0" w:color="auto"/>
            </w:tcBorders>
            <w:shd w:val="clear" w:color="auto" w:fill="auto"/>
            <w:vAlign w:val="center"/>
          </w:tcPr>
          <w:p w14:paraId="45A1137E" w14:textId="77777777" w:rsidR="007412B4" w:rsidRPr="001F3468" w:rsidRDefault="007412B4" w:rsidP="006E2C1B">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7412B4" w:rsidRPr="001F3468" w14:paraId="007F87DB" w14:textId="77777777" w:rsidTr="00B87E61">
        <w:trPr>
          <w:trHeight w:val="600"/>
          <w:jc w:val="center"/>
        </w:trPr>
        <w:tc>
          <w:tcPr>
            <w:tcW w:w="2268" w:type="dxa"/>
            <w:tcBorders>
              <w:top w:val="double" w:sz="4" w:space="0" w:color="auto"/>
              <w:left w:val="single" w:sz="6" w:space="0" w:color="auto"/>
            </w:tcBorders>
            <w:shd w:val="clear" w:color="auto" w:fill="D6E3BC"/>
            <w:vAlign w:val="center"/>
          </w:tcPr>
          <w:p w14:paraId="700BA5C6" w14:textId="77777777" w:rsidR="007412B4" w:rsidRDefault="007412B4" w:rsidP="006E2C1B">
            <w:pPr>
              <w:ind w:left="180"/>
              <w:jc w:val="center"/>
              <w:rPr>
                <w:sz w:val="18"/>
              </w:rPr>
            </w:pPr>
            <w:r>
              <w:rPr>
                <w:sz w:val="18"/>
              </w:rPr>
              <w:t>Chromium</w:t>
            </w:r>
          </w:p>
        </w:tc>
        <w:tc>
          <w:tcPr>
            <w:tcW w:w="990" w:type="dxa"/>
            <w:tcBorders>
              <w:top w:val="double" w:sz="4" w:space="0" w:color="auto"/>
            </w:tcBorders>
            <w:shd w:val="clear" w:color="auto" w:fill="D6E3BC"/>
            <w:vAlign w:val="center"/>
          </w:tcPr>
          <w:p w14:paraId="09E38037" w14:textId="4994A7CA" w:rsidR="007412B4" w:rsidRDefault="006F3764" w:rsidP="006E2C1B">
            <w:pPr>
              <w:jc w:val="center"/>
              <w:rPr>
                <w:sz w:val="18"/>
              </w:rPr>
            </w:pPr>
            <w:r>
              <w:rPr>
                <w:sz w:val="18"/>
              </w:rPr>
              <w:t>06/2021</w:t>
            </w:r>
          </w:p>
        </w:tc>
        <w:tc>
          <w:tcPr>
            <w:tcW w:w="1350" w:type="dxa"/>
            <w:tcBorders>
              <w:top w:val="double" w:sz="4" w:space="0" w:color="auto"/>
            </w:tcBorders>
            <w:shd w:val="clear" w:color="auto" w:fill="D6E3BC"/>
            <w:vAlign w:val="center"/>
          </w:tcPr>
          <w:p w14:paraId="77BA6504" w14:textId="2215FF92" w:rsidR="007412B4" w:rsidRDefault="00483E83" w:rsidP="006E2C1B">
            <w:pPr>
              <w:jc w:val="center"/>
              <w:rPr>
                <w:sz w:val="18"/>
              </w:rPr>
            </w:pPr>
            <w:r>
              <w:rPr>
                <w:sz w:val="18"/>
              </w:rPr>
              <w:t>0.00</w:t>
            </w:r>
            <w:r w:rsidR="009D0A3D">
              <w:rPr>
                <w:sz w:val="18"/>
              </w:rPr>
              <w:t>1</w:t>
            </w:r>
            <w:r w:rsidR="007412B4">
              <w:rPr>
                <w:sz w:val="18"/>
              </w:rPr>
              <w:t xml:space="preserve"> </w:t>
            </w:r>
          </w:p>
        </w:tc>
        <w:tc>
          <w:tcPr>
            <w:tcW w:w="1440" w:type="dxa"/>
            <w:tcBorders>
              <w:top w:val="double" w:sz="4" w:space="0" w:color="auto"/>
            </w:tcBorders>
            <w:shd w:val="clear" w:color="auto" w:fill="D6E3BC"/>
            <w:vAlign w:val="center"/>
          </w:tcPr>
          <w:p w14:paraId="44C23CA5" w14:textId="3C746A51" w:rsidR="007412B4" w:rsidRDefault="006C2465" w:rsidP="006E2C1B">
            <w:pPr>
              <w:jc w:val="center"/>
              <w:rPr>
                <w:sz w:val="18"/>
              </w:rPr>
            </w:pPr>
            <w:r>
              <w:rPr>
                <w:sz w:val="18"/>
              </w:rPr>
              <w:t>&lt;</w:t>
            </w:r>
            <w:r w:rsidR="00483E83">
              <w:rPr>
                <w:sz w:val="18"/>
              </w:rPr>
              <w:t>0.00</w:t>
            </w:r>
            <w:r>
              <w:rPr>
                <w:sz w:val="18"/>
              </w:rPr>
              <w:t>1</w:t>
            </w:r>
            <w:r w:rsidR="009D0A3D">
              <w:rPr>
                <w:sz w:val="18"/>
              </w:rPr>
              <w:t>-</w:t>
            </w:r>
            <w:r w:rsidR="00483E83">
              <w:rPr>
                <w:sz w:val="18"/>
              </w:rPr>
              <w:t>0.00</w:t>
            </w:r>
            <w:r w:rsidR="009D0A3D">
              <w:rPr>
                <w:sz w:val="18"/>
              </w:rPr>
              <w:t>1</w:t>
            </w:r>
            <w:r>
              <w:rPr>
                <w:sz w:val="18"/>
              </w:rPr>
              <w:t xml:space="preserve"> </w:t>
            </w:r>
          </w:p>
        </w:tc>
        <w:tc>
          <w:tcPr>
            <w:tcW w:w="900" w:type="dxa"/>
            <w:tcBorders>
              <w:top w:val="double" w:sz="4" w:space="0" w:color="auto"/>
            </w:tcBorders>
            <w:shd w:val="clear" w:color="auto" w:fill="D6E3BC"/>
            <w:vAlign w:val="center"/>
          </w:tcPr>
          <w:p w14:paraId="6A9D58E2" w14:textId="2A4DAF43" w:rsidR="007412B4" w:rsidRDefault="00483E83" w:rsidP="006E2C1B">
            <w:pPr>
              <w:jc w:val="center"/>
              <w:rPr>
                <w:sz w:val="18"/>
              </w:rPr>
            </w:pPr>
            <w:r>
              <w:rPr>
                <w:sz w:val="18"/>
              </w:rPr>
              <w:t>5</w:t>
            </w:r>
          </w:p>
        </w:tc>
        <w:tc>
          <w:tcPr>
            <w:tcW w:w="1080" w:type="dxa"/>
            <w:tcBorders>
              <w:top w:val="double" w:sz="4" w:space="0" w:color="auto"/>
            </w:tcBorders>
            <w:shd w:val="clear" w:color="auto" w:fill="D6E3BC"/>
            <w:vAlign w:val="center"/>
          </w:tcPr>
          <w:p w14:paraId="3167D93A" w14:textId="7E38BC61" w:rsidR="007412B4" w:rsidRDefault="00483E83" w:rsidP="006E2C1B">
            <w:pPr>
              <w:jc w:val="center"/>
              <w:rPr>
                <w:sz w:val="18"/>
              </w:rPr>
            </w:pPr>
            <w:r>
              <w:rPr>
                <w:sz w:val="18"/>
              </w:rPr>
              <w:t>0.04</w:t>
            </w:r>
          </w:p>
        </w:tc>
        <w:tc>
          <w:tcPr>
            <w:tcW w:w="2808" w:type="dxa"/>
            <w:tcBorders>
              <w:top w:val="double" w:sz="4" w:space="0" w:color="auto"/>
              <w:right w:val="single" w:sz="6" w:space="0" w:color="auto"/>
            </w:tcBorders>
            <w:shd w:val="clear" w:color="auto" w:fill="D6E3BC"/>
          </w:tcPr>
          <w:p w14:paraId="78055AF6" w14:textId="77777777" w:rsidR="007412B4" w:rsidRPr="00130DF8" w:rsidRDefault="007412B4" w:rsidP="006E2C1B">
            <w:pPr>
              <w:rPr>
                <w:sz w:val="18"/>
                <w:szCs w:val="18"/>
              </w:rPr>
            </w:pPr>
            <w:r w:rsidRPr="00130DF8">
              <w:rPr>
                <w:sz w:val="18"/>
                <w:szCs w:val="18"/>
              </w:rPr>
              <w:t>Discharge from steel and pulp mills and chrome plating; erosion of natural deposits</w:t>
            </w:r>
          </w:p>
        </w:tc>
      </w:tr>
      <w:tr w:rsidR="009D0A3D" w:rsidRPr="001F3468" w14:paraId="6782B5C6" w14:textId="77777777" w:rsidTr="00B87E61">
        <w:trPr>
          <w:trHeight w:val="449"/>
          <w:jc w:val="center"/>
        </w:trPr>
        <w:tc>
          <w:tcPr>
            <w:tcW w:w="2268" w:type="dxa"/>
            <w:tcBorders>
              <w:top w:val="nil"/>
              <w:left w:val="single" w:sz="6" w:space="0" w:color="auto"/>
            </w:tcBorders>
            <w:shd w:val="clear" w:color="auto" w:fill="C2D69B"/>
            <w:vAlign w:val="center"/>
          </w:tcPr>
          <w:p w14:paraId="378B9308" w14:textId="6C803773" w:rsidR="009D0A3D" w:rsidRPr="00A93A21" w:rsidRDefault="009D0A3D" w:rsidP="009D0A3D">
            <w:pPr>
              <w:ind w:left="180"/>
              <w:jc w:val="center"/>
              <w:rPr>
                <w:sz w:val="18"/>
              </w:rPr>
            </w:pPr>
            <w:r>
              <w:rPr>
                <w:sz w:val="18"/>
              </w:rPr>
              <w:t xml:space="preserve">Fluoride </w:t>
            </w:r>
          </w:p>
        </w:tc>
        <w:tc>
          <w:tcPr>
            <w:tcW w:w="990" w:type="dxa"/>
            <w:tcBorders>
              <w:top w:val="nil"/>
            </w:tcBorders>
            <w:shd w:val="clear" w:color="auto" w:fill="C2D69B"/>
            <w:vAlign w:val="center"/>
          </w:tcPr>
          <w:p w14:paraId="009475C6" w14:textId="611EE06A" w:rsidR="009D0A3D" w:rsidRPr="00A93A21" w:rsidRDefault="009D0A3D" w:rsidP="009D0A3D">
            <w:pPr>
              <w:jc w:val="center"/>
              <w:rPr>
                <w:sz w:val="18"/>
              </w:rPr>
            </w:pPr>
            <w:r>
              <w:rPr>
                <w:sz w:val="18"/>
              </w:rPr>
              <w:t>06/2021</w:t>
            </w:r>
          </w:p>
        </w:tc>
        <w:tc>
          <w:tcPr>
            <w:tcW w:w="1350" w:type="dxa"/>
            <w:tcBorders>
              <w:top w:val="nil"/>
            </w:tcBorders>
            <w:shd w:val="clear" w:color="auto" w:fill="C2D69B"/>
            <w:vAlign w:val="center"/>
          </w:tcPr>
          <w:p w14:paraId="5A76E008" w14:textId="1EC212A7" w:rsidR="009D0A3D" w:rsidRPr="00A93A21" w:rsidRDefault="009D0A3D" w:rsidP="009D0A3D">
            <w:pPr>
              <w:jc w:val="center"/>
              <w:rPr>
                <w:sz w:val="18"/>
              </w:rPr>
            </w:pPr>
            <w:r>
              <w:rPr>
                <w:sz w:val="18"/>
              </w:rPr>
              <w:t>&lt;0.1</w:t>
            </w:r>
            <w:r w:rsidR="00D946D8">
              <w:rPr>
                <w:sz w:val="18"/>
              </w:rPr>
              <w:t xml:space="preserve"> </w:t>
            </w:r>
          </w:p>
        </w:tc>
        <w:tc>
          <w:tcPr>
            <w:tcW w:w="1440" w:type="dxa"/>
            <w:tcBorders>
              <w:top w:val="nil"/>
            </w:tcBorders>
            <w:shd w:val="clear" w:color="auto" w:fill="C2D69B"/>
            <w:vAlign w:val="center"/>
          </w:tcPr>
          <w:p w14:paraId="1D7D681A" w14:textId="1652407A" w:rsidR="009D0A3D" w:rsidRPr="00A93A21" w:rsidRDefault="009D0A3D" w:rsidP="009D0A3D">
            <w:pPr>
              <w:jc w:val="center"/>
              <w:rPr>
                <w:sz w:val="18"/>
              </w:rPr>
            </w:pPr>
            <w:r>
              <w:rPr>
                <w:sz w:val="18"/>
              </w:rPr>
              <w:t>&lt;0.1</w:t>
            </w:r>
            <w:r w:rsidR="00D946D8">
              <w:rPr>
                <w:sz w:val="18"/>
              </w:rPr>
              <w:t xml:space="preserve"> </w:t>
            </w:r>
          </w:p>
        </w:tc>
        <w:tc>
          <w:tcPr>
            <w:tcW w:w="900" w:type="dxa"/>
            <w:tcBorders>
              <w:top w:val="nil"/>
            </w:tcBorders>
            <w:shd w:val="clear" w:color="auto" w:fill="C2D69B"/>
            <w:vAlign w:val="center"/>
          </w:tcPr>
          <w:p w14:paraId="6F0F808A" w14:textId="49A02F36" w:rsidR="009D0A3D" w:rsidRPr="00A93A21" w:rsidRDefault="009D0A3D" w:rsidP="009D0A3D">
            <w:pPr>
              <w:jc w:val="center"/>
              <w:rPr>
                <w:sz w:val="18"/>
              </w:rPr>
            </w:pPr>
            <w:r>
              <w:rPr>
                <w:sz w:val="18"/>
              </w:rPr>
              <w:t>2</w:t>
            </w:r>
          </w:p>
        </w:tc>
        <w:tc>
          <w:tcPr>
            <w:tcW w:w="1080" w:type="dxa"/>
            <w:tcBorders>
              <w:top w:val="nil"/>
            </w:tcBorders>
            <w:shd w:val="clear" w:color="auto" w:fill="C2D69B"/>
            <w:vAlign w:val="center"/>
          </w:tcPr>
          <w:p w14:paraId="40C318D5" w14:textId="2E45C1B5" w:rsidR="009D0A3D" w:rsidRPr="00A93A21" w:rsidRDefault="009D0A3D" w:rsidP="009D0A3D">
            <w:pPr>
              <w:jc w:val="center"/>
              <w:rPr>
                <w:sz w:val="18"/>
              </w:rPr>
            </w:pPr>
            <w:r>
              <w:rPr>
                <w:sz w:val="18"/>
              </w:rPr>
              <w:t>1</w:t>
            </w:r>
          </w:p>
        </w:tc>
        <w:tc>
          <w:tcPr>
            <w:tcW w:w="2808" w:type="dxa"/>
            <w:tcBorders>
              <w:top w:val="nil"/>
              <w:right w:val="single" w:sz="6" w:space="0" w:color="auto"/>
            </w:tcBorders>
            <w:shd w:val="clear" w:color="auto" w:fill="C2D69B"/>
            <w:vAlign w:val="center"/>
          </w:tcPr>
          <w:p w14:paraId="179C7009" w14:textId="77777777" w:rsidR="009D0A3D" w:rsidRDefault="009D0A3D" w:rsidP="009D0A3D">
            <w:pPr>
              <w:rPr>
                <w:sz w:val="18"/>
              </w:rPr>
            </w:pPr>
            <w:r>
              <w:rPr>
                <w:sz w:val="18"/>
              </w:rPr>
              <w:t>Discharge from steel/metal, plastic and fertilizer factories</w:t>
            </w:r>
          </w:p>
        </w:tc>
      </w:tr>
      <w:tr w:rsidR="007412B4" w:rsidRPr="001F3468" w14:paraId="3C2C2559" w14:textId="77777777" w:rsidTr="00B87E61">
        <w:trPr>
          <w:trHeight w:val="467"/>
          <w:jc w:val="center"/>
        </w:trPr>
        <w:tc>
          <w:tcPr>
            <w:tcW w:w="2268" w:type="dxa"/>
            <w:tcBorders>
              <w:top w:val="nil"/>
              <w:left w:val="single" w:sz="6" w:space="0" w:color="auto"/>
            </w:tcBorders>
            <w:shd w:val="clear" w:color="auto" w:fill="D6E3BC"/>
            <w:vAlign w:val="center"/>
          </w:tcPr>
          <w:p w14:paraId="1C846917" w14:textId="77777777" w:rsidR="007412B4" w:rsidRPr="00A93A21" w:rsidRDefault="007412B4" w:rsidP="006E2C1B">
            <w:pPr>
              <w:ind w:left="180"/>
              <w:jc w:val="center"/>
              <w:rPr>
                <w:sz w:val="18"/>
              </w:rPr>
            </w:pPr>
            <w:r>
              <w:rPr>
                <w:sz w:val="18"/>
              </w:rPr>
              <w:t>Gross Alpha Activity</w:t>
            </w:r>
          </w:p>
        </w:tc>
        <w:tc>
          <w:tcPr>
            <w:tcW w:w="990" w:type="dxa"/>
            <w:tcBorders>
              <w:top w:val="nil"/>
            </w:tcBorders>
            <w:shd w:val="clear" w:color="auto" w:fill="D6E3BC"/>
            <w:vAlign w:val="center"/>
          </w:tcPr>
          <w:p w14:paraId="1EC04A02" w14:textId="77777777" w:rsidR="007412B4" w:rsidRPr="00A93A21" w:rsidRDefault="007412B4" w:rsidP="006E2C1B">
            <w:pPr>
              <w:jc w:val="center"/>
              <w:rPr>
                <w:sz w:val="18"/>
              </w:rPr>
            </w:pPr>
            <w:r>
              <w:rPr>
                <w:sz w:val="18"/>
              </w:rPr>
              <w:t>11/2007</w:t>
            </w:r>
          </w:p>
        </w:tc>
        <w:tc>
          <w:tcPr>
            <w:tcW w:w="1350" w:type="dxa"/>
            <w:tcBorders>
              <w:top w:val="nil"/>
            </w:tcBorders>
            <w:shd w:val="clear" w:color="auto" w:fill="D6E3BC"/>
            <w:vAlign w:val="center"/>
          </w:tcPr>
          <w:p w14:paraId="51E40079" w14:textId="77777777" w:rsidR="007412B4" w:rsidRPr="00A93A21" w:rsidRDefault="007412B4" w:rsidP="006E2C1B">
            <w:pPr>
              <w:jc w:val="center"/>
              <w:rPr>
                <w:sz w:val="18"/>
              </w:rPr>
            </w:pPr>
            <w:r>
              <w:rPr>
                <w:sz w:val="18"/>
              </w:rPr>
              <w:t xml:space="preserve">0.6805 </w:t>
            </w:r>
            <w:proofErr w:type="spellStart"/>
            <w:r>
              <w:rPr>
                <w:sz w:val="18"/>
              </w:rPr>
              <w:t>pCi</w:t>
            </w:r>
            <w:proofErr w:type="spellEnd"/>
            <w:r>
              <w:rPr>
                <w:sz w:val="18"/>
              </w:rPr>
              <w:t>/L</w:t>
            </w:r>
          </w:p>
        </w:tc>
        <w:tc>
          <w:tcPr>
            <w:tcW w:w="1440" w:type="dxa"/>
            <w:tcBorders>
              <w:top w:val="nil"/>
            </w:tcBorders>
            <w:shd w:val="clear" w:color="auto" w:fill="D6E3BC"/>
            <w:vAlign w:val="center"/>
          </w:tcPr>
          <w:p w14:paraId="32F30251" w14:textId="77777777" w:rsidR="007412B4" w:rsidRPr="00A93A21" w:rsidRDefault="007412B4" w:rsidP="006E2C1B">
            <w:pPr>
              <w:jc w:val="center"/>
              <w:rPr>
                <w:sz w:val="18"/>
              </w:rPr>
            </w:pPr>
            <w:r>
              <w:rPr>
                <w:sz w:val="18"/>
              </w:rPr>
              <w:t>0.43-1.02</w:t>
            </w:r>
          </w:p>
        </w:tc>
        <w:tc>
          <w:tcPr>
            <w:tcW w:w="900" w:type="dxa"/>
            <w:tcBorders>
              <w:top w:val="nil"/>
            </w:tcBorders>
            <w:shd w:val="clear" w:color="auto" w:fill="D6E3BC"/>
            <w:vAlign w:val="center"/>
          </w:tcPr>
          <w:p w14:paraId="2FACA788" w14:textId="77777777" w:rsidR="007412B4" w:rsidRPr="00A93A21" w:rsidRDefault="007412B4" w:rsidP="006E2C1B">
            <w:pPr>
              <w:jc w:val="center"/>
              <w:rPr>
                <w:sz w:val="18"/>
              </w:rPr>
            </w:pPr>
            <w:r>
              <w:rPr>
                <w:sz w:val="18"/>
              </w:rPr>
              <w:t xml:space="preserve">15 </w:t>
            </w:r>
            <w:proofErr w:type="spellStart"/>
            <w:r>
              <w:rPr>
                <w:sz w:val="18"/>
              </w:rPr>
              <w:t>pCi</w:t>
            </w:r>
            <w:proofErr w:type="spellEnd"/>
            <w:r>
              <w:rPr>
                <w:sz w:val="18"/>
              </w:rPr>
              <w:t>/L</w:t>
            </w:r>
          </w:p>
        </w:tc>
        <w:tc>
          <w:tcPr>
            <w:tcW w:w="1080" w:type="dxa"/>
            <w:tcBorders>
              <w:top w:val="nil"/>
            </w:tcBorders>
            <w:shd w:val="clear" w:color="auto" w:fill="D6E3BC"/>
            <w:vAlign w:val="center"/>
          </w:tcPr>
          <w:p w14:paraId="0DA3D889" w14:textId="2D4709A3" w:rsidR="007412B4" w:rsidRPr="00A93A21" w:rsidRDefault="00B87E61" w:rsidP="006E2C1B">
            <w:pPr>
              <w:jc w:val="center"/>
              <w:rPr>
                <w:sz w:val="18"/>
              </w:rPr>
            </w:pPr>
            <w:r>
              <w:rPr>
                <w:sz w:val="18"/>
              </w:rPr>
              <w:t>0</w:t>
            </w:r>
          </w:p>
        </w:tc>
        <w:tc>
          <w:tcPr>
            <w:tcW w:w="2808" w:type="dxa"/>
            <w:tcBorders>
              <w:top w:val="nil"/>
              <w:right w:val="single" w:sz="6" w:space="0" w:color="auto"/>
            </w:tcBorders>
            <w:shd w:val="clear" w:color="auto" w:fill="D6E3BC"/>
            <w:vAlign w:val="center"/>
          </w:tcPr>
          <w:p w14:paraId="61B6C839" w14:textId="77777777" w:rsidR="007412B4" w:rsidRDefault="007412B4" w:rsidP="006E2C1B">
            <w:pPr>
              <w:rPr>
                <w:sz w:val="18"/>
              </w:rPr>
            </w:pPr>
            <w:r>
              <w:rPr>
                <w:sz w:val="18"/>
              </w:rPr>
              <w:t>Decay of natural man-made deposits</w:t>
            </w:r>
          </w:p>
        </w:tc>
      </w:tr>
      <w:tr w:rsidR="007412B4" w:rsidRPr="001F3468" w14:paraId="44905FD9" w14:textId="77777777" w:rsidTr="00B87E61">
        <w:trPr>
          <w:trHeight w:val="600"/>
          <w:jc w:val="center"/>
        </w:trPr>
        <w:tc>
          <w:tcPr>
            <w:tcW w:w="2268" w:type="dxa"/>
            <w:tcBorders>
              <w:top w:val="nil"/>
              <w:left w:val="single" w:sz="6" w:space="0" w:color="auto"/>
            </w:tcBorders>
            <w:shd w:val="clear" w:color="auto" w:fill="C2D69B"/>
            <w:vAlign w:val="center"/>
          </w:tcPr>
          <w:p w14:paraId="04A19DBA" w14:textId="3CB656C2" w:rsidR="007412B4" w:rsidRDefault="007412B4" w:rsidP="006E2C1B">
            <w:pPr>
              <w:ind w:left="180"/>
              <w:jc w:val="center"/>
              <w:rPr>
                <w:sz w:val="18"/>
              </w:rPr>
            </w:pPr>
            <w:r w:rsidRPr="00DE0576">
              <w:rPr>
                <w:sz w:val="18"/>
              </w:rPr>
              <w:t>Nitrate</w:t>
            </w:r>
            <w:r w:rsidR="00D946D8">
              <w:rPr>
                <w:sz w:val="18"/>
              </w:rPr>
              <w:t xml:space="preserve"> </w:t>
            </w:r>
          </w:p>
        </w:tc>
        <w:tc>
          <w:tcPr>
            <w:tcW w:w="990" w:type="dxa"/>
            <w:tcBorders>
              <w:top w:val="nil"/>
            </w:tcBorders>
            <w:shd w:val="clear" w:color="auto" w:fill="C2D69B"/>
            <w:vAlign w:val="center"/>
          </w:tcPr>
          <w:p w14:paraId="472CAC9B" w14:textId="7A11447C" w:rsidR="007412B4" w:rsidRDefault="007E65D2" w:rsidP="006E2C1B">
            <w:pPr>
              <w:jc w:val="center"/>
              <w:rPr>
                <w:sz w:val="18"/>
              </w:rPr>
            </w:pPr>
            <w:r>
              <w:rPr>
                <w:sz w:val="18"/>
              </w:rPr>
              <w:t>08/2022</w:t>
            </w:r>
          </w:p>
        </w:tc>
        <w:tc>
          <w:tcPr>
            <w:tcW w:w="1350" w:type="dxa"/>
            <w:tcBorders>
              <w:top w:val="nil"/>
            </w:tcBorders>
            <w:shd w:val="clear" w:color="auto" w:fill="C2D69B"/>
            <w:vAlign w:val="center"/>
          </w:tcPr>
          <w:p w14:paraId="17E68D74" w14:textId="59A3061E" w:rsidR="007412B4" w:rsidRDefault="00257ADE" w:rsidP="00C02562">
            <w:pPr>
              <w:jc w:val="center"/>
              <w:rPr>
                <w:sz w:val="18"/>
              </w:rPr>
            </w:pPr>
            <w:r>
              <w:rPr>
                <w:sz w:val="18"/>
              </w:rPr>
              <w:t>1.</w:t>
            </w:r>
            <w:r w:rsidR="007E65D2">
              <w:rPr>
                <w:sz w:val="18"/>
              </w:rPr>
              <w:t>15</w:t>
            </w:r>
            <w:r w:rsidR="007412B4">
              <w:rPr>
                <w:sz w:val="18"/>
              </w:rPr>
              <w:t xml:space="preserve"> </w:t>
            </w:r>
          </w:p>
        </w:tc>
        <w:tc>
          <w:tcPr>
            <w:tcW w:w="1440" w:type="dxa"/>
            <w:tcBorders>
              <w:top w:val="nil"/>
            </w:tcBorders>
            <w:shd w:val="clear" w:color="auto" w:fill="C2D69B"/>
            <w:vAlign w:val="center"/>
          </w:tcPr>
          <w:p w14:paraId="02CD5823" w14:textId="3072CDA5" w:rsidR="007412B4" w:rsidRDefault="00257ADE" w:rsidP="00C02562">
            <w:pPr>
              <w:jc w:val="center"/>
              <w:rPr>
                <w:sz w:val="18"/>
              </w:rPr>
            </w:pPr>
            <w:r>
              <w:rPr>
                <w:sz w:val="18"/>
              </w:rPr>
              <w:t>0.</w:t>
            </w:r>
            <w:r w:rsidR="007E65D2">
              <w:rPr>
                <w:sz w:val="18"/>
              </w:rPr>
              <w:t>65</w:t>
            </w:r>
            <w:r>
              <w:rPr>
                <w:sz w:val="18"/>
              </w:rPr>
              <w:t>-</w:t>
            </w:r>
            <w:r w:rsidR="006E2C1B">
              <w:rPr>
                <w:sz w:val="18"/>
              </w:rPr>
              <w:t>2.0</w:t>
            </w:r>
          </w:p>
        </w:tc>
        <w:tc>
          <w:tcPr>
            <w:tcW w:w="900" w:type="dxa"/>
            <w:tcBorders>
              <w:top w:val="nil"/>
            </w:tcBorders>
            <w:shd w:val="clear" w:color="auto" w:fill="C2D69B"/>
            <w:vAlign w:val="center"/>
          </w:tcPr>
          <w:p w14:paraId="1ABAE4A6" w14:textId="77777777" w:rsidR="007412B4" w:rsidRDefault="007412B4" w:rsidP="006E2C1B">
            <w:pPr>
              <w:jc w:val="center"/>
              <w:rPr>
                <w:sz w:val="18"/>
              </w:rPr>
            </w:pPr>
            <w:r>
              <w:rPr>
                <w:sz w:val="18"/>
              </w:rPr>
              <w:t>10</w:t>
            </w:r>
          </w:p>
        </w:tc>
        <w:tc>
          <w:tcPr>
            <w:tcW w:w="1080" w:type="dxa"/>
            <w:tcBorders>
              <w:top w:val="nil"/>
            </w:tcBorders>
            <w:shd w:val="clear" w:color="auto" w:fill="C2D69B"/>
            <w:vAlign w:val="center"/>
          </w:tcPr>
          <w:p w14:paraId="0EE2750C" w14:textId="299C4D7E" w:rsidR="007412B4" w:rsidRDefault="00B87E61" w:rsidP="006E2C1B">
            <w:pPr>
              <w:jc w:val="center"/>
              <w:rPr>
                <w:sz w:val="18"/>
              </w:rPr>
            </w:pPr>
            <w:r>
              <w:rPr>
                <w:sz w:val="18"/>
              </w:rPr>
              <w:t>10</w:t>
            </w:r>
          </w:p>
        </w:tc>
        <w:tc>
          <w:tcPr>
            <w:tcW w:w="2808" w:type="dxa"/>
            <w:tcBorders>
              <w:top w:val="nil"/>
              <w:right w:val="single" w:sz="6" w:space="0" w:color="auto"/>
            </w:tcBorders>
            <w:shd w:val="clear" w:color="auto" w:fill="C2D69B"/>
          </w:tcPr>
          <w:p w14:paraId="20B11571" w14:textId="77777777" w:rsidR="007412B4" w:rsidRPr="00BD0BF5" w:rsidRDefault="007412B4" w:rsidP="006E2C1B">
            <w:pPr>
              <w:rPr>
                <w:sz w:val="18"/>
                <w:szCs w:val="18"/>
              </w:rPr>
            </w:pPr>
            <w:r w:rsidRPr="00BD0BF5">
              <w:rPr>
                <w:sz w:val="18"/>
                <w:szCs w:val="18"/>
              </w:rPr>
              <w:t>Runoff and leaching from fertilizer use; leaching from septic tanks and sewage; erosion of natural deposits</w:t>
            </w:r>
          </w:p>
        </w:tc>
      </w:tr>
      <w:tr w:rsidR="007412B4" w:rsidRPr="001F3468" w14:paraId="5A3FB6E3" w14:textId="77777777" w:rsidTr="00B87E61">
        <w:trPr>
          <w:trHeight w:val="600"/>
          <w:jc w:val="center"/>
        </w:trPr>
        <w:tc>
          <w:tcPr>
            <w:tcW w:w="2268" w:type="dxa"/>
            <w:tcBorders>
              <w:top w:val="nil"/>
              <w:left w:val="single" w:sz="6" w:space="0" w:color="auto"/>
            </w:tcBorders>
            <w:shd w:val="clear" w:color="auto" w:fill="D6E3BC"/>
            <w:vAlign w:val="center"/>
          </w:tcPr>
          <w:p w14:paraId="71B9F2D4" w14:textId="77777777" w:rsidR="007412B4" w:rsidRPr="001F3468" w:rsidRDefault="007412B4" w:rsidP="006E2C1B">
            <w:pPr>
              <w:ind w:left="180"/>
              <w:jc w:val="center"/>
              <w:rPr>
                <w:sz w:val="18"/>
              </w:rPr>
            </w:pPr>
            <w:r w:rsidRPr="00DE0576">
              <w:rPr>
                <w:sz w:val="18"/>
              </w:rPr>
              <w:t>Perchlorate</w:t>
            </w:r>
          </w:p>
        </w:tc>
        <w:tc>
          <w:tcPr>
            <w:tcW w:w="990" w:type="dxa"/>
            <w:tcBorders>
              <w:top w:val="nil"/>
            </w:tcBorders>
            <w:shd w:val="clear" w:color="auto" w:fill="D6E3BC"/>
            <w:vAlign w:val="center"/>
          </w:tcPr>
          <w:p w14:paraId="05A5978B" w14:textId="77777777" w:rsidR="007412B4" w:rsidRPr="001F3468" w:rsidRDefault="007412B4" w:rsidP="006E2C1B">
            <w:pPr>
              <w:jc w:val="center"/>
              <w:rPr>
                <w:sz w:val="18"/>
              </w:rPr>
            </w:pPr>
            <w:r>
              <w:rPr>
                <w:sz w:val="18"/>
              </w:rPr>
              <w:t>08/2017</w:t>
            </w:r>
          </w:p>
        </w:tc>
        <w:tc>
          <w:tcPr>
            <w:tcW w:w="1350" w:type="dxa"/>
            <w:tcBorders>
              <w:top w:val="nil"/>
            </w:tcBorders>
            <w:shd w:val="clear" w:color="auto" w:fill="D6E3BC"/>
            <w:vAlign w:val="center"/>
          </w:tcPr>
          <w:p w14:paraId="3CB371F5" w14:textId="4FE91E63" w:rsidR="007412B4" w:rsidRPr="001F3468" w:rsidRDefault="007412B4" w:rsidP="006E2C1B">
            <w:pPr>
              <w:jc w:val="center"/>
              <w:rPr>
                <w:sz w:val="18"/>
              </w:rPr>
            </w:pPr>
            <w:r>
              <w:rPr>
                <w:sz w:val="18"/>
              </w:rPr>
              <w:t xml:space="preserve">&lt; 4.0 </w:t>
            </w:r>
          </w:p>
        </w:tc>
        <w:tc>
          <w:tcPr>
            <w:tcW w:w="1440" w:type="dxa"/>
            <w:tcBorders>
              <w:top w:val="nil"/>
            </w:tcBorders>
            <w:shd w:val="clear" w:color="auto" w:fill="D6E3BC"/>
            <w:vAlign w:val="center"/>
          </w:tcPr>
          <w:p w14:paraId="4B27A243" w14:textId="77777777" w:rsidR="007412B4" w:rsidRPr="001F3468" w:rsidRDefault="007412B4" w:rsidP="006E2C1B">
            <w:pPr>
              <w:jc w:val="center"/>
              <w:rPr>
                <w:sz w:val="18"/>
              </w:rPr>
            </w:pPr>
            <w:r>
              <w:rPr>
                <w:sz w:val="18"/>
              </w:rPr>
              <w:t>&lt;4.0</w:t>
            </w:r>
          </w:p>
        </w:tc>
        <w:tc>
          <w:tcPr>
            <w:tcW w:w="900" w:type="dxa"/>
            <w:tcBorders>
              <w:top w:val="nil"/>
            </w:tcBorders>
            <w:shd w:val="clear" w:color="auto" w:fill="D6E3BC"/>
            <w:vAlign w:val="center"/>
          </w:tcPr>
          <w:p w14:paraId="4A88D183" w14:textId="77777777" w:rsidR="007412B4" w:rsidRPr="001F3468" w:rsidRDefault="007412B4" w:rsidP="006E2C1B">
            <w:pPr>
              <w:jc w:val="center"/>
              <w:rPr>
                <w:sz w:val="18"/>
              </w:rPr>
            </w:pPr>
            <w:r>
              <w:rPr>
                <w:sz w:val="18"/>
              </w:rPr>
              <w:t>6</w:t>
            </w:r>
          </w:p>
        </w:tc>
        <w:tc>
          <w:tcPr>
            <w:tcW w:w="1080" w:type="dxa"/>
            <w:tcBorders>
              <w:top w:val="nil"/>
            </w:tcBorders>
            <w:shd w:val="clear" w:color="auto" w:fill="D6E3BC"/>
            <w:vAlign w:val="center"/>
          </w:tcPr>
          <w:p w14:paraId="7DDA5B03" w14:textId="5E9484C4" w:rsidR="007412B4" w:rsidRPr="001F3468" w:rsidRDefault="00B87E61" w:rsidP="006E2C1B">
            <w:pPr>
              <w:jc w:val="center"/>
              <w:rPr>
                <w:sz w:val="18"/>
              </w:rPr>
            </w:pPr>
            <w:r>
              <w:rPr>
                <w:sz w:val="18"/>
              </w:rPr>
              <w:t>1</w:t>
            </w:r>
          </w:p>
        </w:tc>
        <w:tc>
          <w:tcPr>
            <w:tcW w:w="2808" w:type="dxa"/>
            <w:tcBorders>
              <w:top w:val="nil"/>
              <w:right w:val="single" w:sz="6" w:space="0" w:color="auto"/>
            </w:tcBorders>
            <w:shd w:val="clear" w:color="auto" w:fill="D6E3BC"/>
          </w:tcPr>
          <w:p w14:paraId="3CE28CC8" w14:textId="77777777" w:rsidR="007412B4" w:rsidRPr="00130DF8" w:rsidRDefault="007412B4" w:rsidP="006E2C1B">
            <w:pPr>
              <w:rPr>
                <w:sz w:val="18"/>
                <w:szCs w:val="18"/>
              </w:rPr>
            </w:pPr>
            <w:r w:rsidRPr="00130DF8">
              <w:rPr>
                <w:sz w:val="18"/>
                <w:szCs w:val="18"/>
              </w:rPr>
              <w:t xml:space="preserve">Perchlorate is an inorganic chemical used in solid rocket propellant, fireworks, explosives, flares, matches, and a variety of industries.  It usually gets into drinking water as a result of </w:t>
            </w:r>
            <w:r w:rsidRPr="00130DF8">
              <w:rPr>
                <w:sz w:val="18"/>
                <w:szCs w:val="18"/>
              </w:rPr>
              <w:lastRenderedPageBreak/>
              <w:t>environmental contamination from historic aerospace or other industrial operations that used or use, store, or dispose of perchlorate and its salts.</w:t>
            </w:r>
          </w:p>
        </w:tc>
      </w:tr>
      <w:tr w:rsidR="00D946D8" w:rsidRPr="001F3468" w14:paraId="771099AF" w14:textId="77777777" w:rsidTr="00B87E61">
        <w:trPr>
          <w:trHeight w:val="557"/>
          <w:jc w:val="center"/>
        </w:trPr>
        <w:tc>
          <w:tcPr>
            <w:tcW w:w="2268" w:type="dxa"/>
            <w:tcBorders>
              <w:top w:val="nil"/>
              <w:left w:val="single" w:sz="6" w:space="0" w:color="auto"/>
            </w:tcBorders>
            <w:shd w:val="clear" w:color="auto" w:fill="D6E3BC"/>
            <w:vAlign w:val="center"/>
          </w:tcPr>
          <w:p w14:paraId="64B065EE" w14:textId="77777777" w:rsidR="00D946D8" w:rsidRPr="00A93A21" w:rsidRDefault="00D946D8" w:rsidP="00D946D8">
            <w:pPr>
              <w:ind w:left="180"/>
              <w:jc w:val="center"/>
              <w:rPr>
                <w:sz w:val="18"/>
              </w:rPr>
            </w:pPr>
            <w:r>
              <w:rPr>
                <w:sz w:val="18"/>
              </w:rPr>
              <w:lastRenderedPageBreak/>
              <w:t>Total Trihalomethanes (TTHMs) (ppb)</w:t>
            </w:r>
          </w:p>
        </w:tc>
        <w:tc>
          <w:tcPr>
            <w:tcW w:w="990" w:type="dxa"/>
            <w:tcBorders>
              <w:top w:val="nil"/>
            </w:tcBorders>
            <w:shd w:val="clear" w:color="auto" w:fill="D6E3BC"/>
            <w:vAlign w:val="center"/>
          </w:tcPr>
          <w:p w14:paraId="5E435A9D" w14:textId="6FA64DA7" w:rsidR="00D946D8" w:rsidRPr="00A93A21" w:rsidRDefault="007E65D2" w:rsidP="00D946D8">
            <w:pPr>
              <w:jc w:val="center"/>
              <w:rPr>
                <w:sz w:val="18"/>
              </w:rPr>
            </w:pPr>
            <w:r>
              <w:rPr>
                <w:sz w:val="18"/>
              </w:rPr>
              <w:t>10/2022</w:t>
            </w:r>
          </w:p>
        </w:tc>
        <w:tc>
          <w:tcPr>
            <w:tcW w:w="1350" w:type="dxa"/>
            <w:tcBorders>
              <w:top w:val="nil"/>
            </w:tcBorders>
            <w:shd w:val="clear" w:color="auto" w:fill="D6E3BC"/>
            <w:vAlign w:val="center"/>
          </w:tcPr>
          <w:p w14:paraId="58F81C3D" w14:textId="1064EDA2" w:rsidR="00D946D8" w:rsidRPr="00A93A21" w:rsidRDefault="00D946D8" w:rsidP="00D946D8">
            <w:pPr>
              <w:jc w:val="center"/>
              <w:rPr>
                <w:sz w:val="18"/>
              </w:rPr>
            </w:pPr>
            <w:r>
              <w:rPr>
                <w:sz w:val="18"/>
              </w:rPr>
              <w:t>ND</w:t>
            </w:r>
          </w:p>
        </w:tc>
        <w:tc>
          <w:tcPr>
            <w:tcW w:w="1440" w:type="dxa"/>
            <w:tcBorders>
              <w:top w:val="nil"/>
            </w:tcBorders>
            <w:shd w:val="clear" w:color="auto" w:fill="D6E3BC"/>
            <w:vAlign w:val="center"/>
          </w:tcPr>
          <w:p w14:paraId="41603CE2" w14:textId="2AAA45E1" w:rsidR="00D946D8" w:rsidRPr="00A93A21" w:rsidRDefault="00D946D8" w:rsidP="00D946D8">
            <w:pPr>
              <w:jc w:val="center"/>
              <w:rPr>
                <w:sz w:val="18"/>
              </w:rPr>
            </w:pPr>
            <w:r>
              <w:rPr>
                <w:sz w:val="18"/>
              </w:rPr>
              <w:t>MD</w:t>
            </w:r>
          </w:p>
        </w:tc>
        <w:tc>
          <w:tcPr>
            <w:tcW w:w="900" w:type="dxa"/>
            <w:tcBorders>
              <w:top w:val="nil"/>
            </w:tcBorders>
            <w:shd w:val="clear" w:color="auto" w:fill="D6E3BC"/>
            <w:vAlign w:val="center"/>
          </w:tcPr>
          <w:p w14:paraId="240C7315" w14:textId="77777777" w:rsidR="00D946D8" w:rsidRPr="00A93A21" w:rsidRDefault="00D946D8" w:rsidP="00D946D8">
            <w:pPr>
              <w:jc w:val="center"/>
              <w:rPr>
                <w:sz w:val="18"/>
              </w:rPr>
            </w:pPr>
            <w:r>
              <w:rPr>
                <w:sz w:val="18"/>
              </w:rPr>
              <w:t>80 ppb</w:t>
            </w:r>
          </w:p>
        </w:tc>
        <w:tc>
          <w:tcPr>
            <w:tcW w:w="1080" w:type="dxa"/>
            <w:tcBorders>
              <w:top w:val="nil"/>
            </w:tcBorders>
            <w:shd w:val="clear" w:color="auto" w:fill="D6E3BC"/>
            <w:vAlign w:val="center"/>
          </w:tcPr>
          <w:p w14:paraId="0CA7C353" w14:textId="77777777" w:rsidR="00D946D8" w:rsidRPr="00A93A21" w:rsidRDefault="00D946D8" w:rsidP="00D946D8">
            <w:pPr>
              <w:jc w:val="center"/>
              <w:rPr>
                <w:sz w:val="18"/>
              </w:rPr>
            </w:pPr>
            <w:r>
              <w:rPr>
                <w:sz w:val="18"/>
              </w:rPr>
              <w:t>N/A</w:t>
            </w:r>
          </w:p>
        </w:tc>
        <w:tc>
          <w:tcPr>
            <w:tcW w:w="2808" w:type="dxa"/>
            <w:tcBorders>
              <w:top w:val="nil"/>
              <w:right w:val="single" w:sz="6" w:space="0" w:color="auto"/>
            </w:tcBorders>
            <w:shd w:val="clear" w:color="auto" w:fill="D6E3BC"/>
            <w:vAlign w:val="center"/>
          </w:tcPr>
          <w:p w14:paraId="1AFD00B3" w14:textId="77777777" w:rsidR="00D946D8" w:rsidRDefault="00D946D8" w:rsidP="00D946D8">
            <w:pPr>
              <w:rPr>
                <w:sz w:val="18"/>
              </w:rPr>
            </w:pPr>
            <w:r>
              <w:rPr>
                <w:sz w:val="18"/>
              </w:rPr>
              <w:t>By-product of drinking water chlorination</w:t>
            </w:r>
          </w:p>
        </w:tc>
      </w:tr>
      <w:tr w:rsidR="007412B4" w:rsidRPr="001F3468" w14:paraId="75D4801A" w14:textId="77777777" w:rsidTr="00B87E61">
        <w:trPr>
          <w:trHeight w:val="431"/>
          <w:jc w:val="center"/>
        </w:trPr>
        <w:tc>
          <w:tcPr>
            <w:tcW w:w="2268" w:type="dxa"/>
            <w:tcBorders>
              <w:left w:val="single" w:sz="6" w:space="0" w:color="auto"/>
              <w:bottom w:val="single" w:sz="4" w:space="0" w:color="auto"/>
            </w:tcBorders>
            <w:shd w:val="clear" w:color="auto" w:fill="C2D69B"/>
            <w:vAlign w:val="center"/>
          </w:tcPr>
          <w:p w14:paraId="52E4B36D" w14:textId="77777777" w:rsidR="007412B4" w:rsidRDefault="007412B4" w:rsidP="006E2C1B">
            <w:pPr>
              <w:ind w:left="180"/>
              <w:jc w:val="center"/>
              <w:rPr>
                <w:sz w:val="18"/>
              </w:rPr>
            </w:pPr>
            <w:proofErr w:type="spellStart"/>
            <w:r w:rsidRPr="00B23EFB">
              <w:rPr>
                <w:sz w:val="18"/>
              </w:rPr>
              <w:t>Haloacetic</w:t>
            </w:r>
            <w:proofErr w:type="spellEnd"/>
            <w:r w:rsidRPr="00B23EFB">
              <w:rPr>
                <w:sz w:val="18"/>
              </w:rPr>
              <w:t xml:space="preserve"> Acids (ppb)</w:t>
            </w:r>
          </w:p>
        </w:tc>
        <w:tc>
          <w:tcPr>
            <w:tcW w:w="990" w:type="dxa"/>
            <w:tcBorders>
              <w:bottom w:val="single" w:sz="4" w:space="0" w:color="auto"/>
            </w:tcBorders>
            <w:shd w:val="clear" w:color="auto" w:fill="C2D69B"/>
            <w:vAlign w:val="center"/>
          </w:tcPr>
          <w:p w14:paraId="2AC44952" w14:textId="68606B8D" w:rsidR="007412B4" w:rsidRDefault="007E65D2" w:rsidP="006E2C1B">
            <w:pPr>
              <w:jc w:val="center"/>
              <w:rPr>
                <w:sz w:val="18"/>
              </w:rPr>
            </w:pPr>
            <w:r>
              <w:rPr>
                <w:sz w:val="18"/>
              </w:rPr>
              <w:t>10/2022</w:t>
            </w:r>
          </w:p>
        </w:tc>
        <w:tc>
          <w:tcPr>
            <w:tcW w:w="1350" w:type="dxa"/>
            <w:tcBorders>
              <w:bottom w:val="single" w:sz="4" w:space="0" w:color="auto"/>
            </w:tcBorders>
            <w:shd w:val="clear" w:color="auto" w:fill="C2D69B"/>
            <w:vAlign w:val="center"/>
          </w:tcPr>
          <w:p w14:paraId="473D97C5" w14:textId="175FC0EE" w:rsidR="007412B4" w:rsidRDefault="006E2C1B" w:rsidP="006E2C1B">
            <w:pPr>
              <w:jc w:val="center"/>
              <w:rPr>
                <w:sz w:val="18"/>
              </w:rPr>
            </w:pPr>
            <w:r>
              <w:rPr>
                <w:sz w:val="18"/>
              </w:rPr>
              <w:t>ND</w:t>
            </w:r>
          </w:p>
        </w:tc>
        <w:tc>
          <w:tcPr>
            <w:tcW w:w="1440" w:type="dxa"/>
            <w:tcBorders>
              <w:bottom w:val="single" w:sz="4" w:space="0" w:color="auto"/>
            </w:tcBorders>
            <w:shd w:val="clear" w:color="auto" w:fill="C2D69B"/>
            <w:vAlign w:val="center"/>
          </w:tcPr>
          <w:p w14:paraId="20F43743" w14:textId="19196CD2" w:rsidR="007412B4" w:rsidRDefault="006E2C1B" w:rsidP="006E2C1B">
            <w:pPr>
              <w:jc w:val="center"/>
              <w:rPr>
                <w:sz w:val="18"/>
              </w:rPr>
            </w:pPr>
            <w:r>
              <w:rPr>
                <w:sz w:val="18"/>
              </w:rPr>
              <w:t>MD</w:t>
            </w:r>
          </w:p>
        </w:tc>
        <w:tc>
          <w:tcPr>
            <w:tcW w:w="900" w:type="dxa"/>
            <w:tcBorders>
              <w:bottom w:val="single" w:sz="4" w:space="0" w:color="auto"/>
            </w:tcBorders>
            <w:shd w:val="clear" w:color="auto" w:fill="C2D69B"/>
            <w:vAlign w:val="center"/>
          </w:tcPr>
          <w:p w14:paraId="53F8BEE2" w14:textId="77777777" w:rsidR="007412B4" w:rsidRDefault="007412B4" w:rsidP="006E2C1B">
            <w:pPr>
              <w:jc w:val="center"/>
              <w:rPr>
                <w:sz w:val="18"/>
              </w:rPr>
            </w:pPr>
            <w:r>
              <w:rPr>
                <w:sz w:val="18"/>
              </w:rPr>
              <w:t>60 ppb</w:t>
            </w:r>
          </w:p>
        </w:tc>
        <w:tc>
          <w:tcPr>
            <w:tcW w:w="1080" w:type="dxa"/>
            <w:tcBorders>
              <w:bottom w:val="single" w:sz="4" w:space="0" w:color="auto"/>
            </w:tcBorders>
            <w:shd w:val="clear" w:color="auto" w:fill="C2D69B"/>
            <w:vAlign w:val="center"/>
          </w:tcPr>
          <w:p w14:paraId="08BFD120" w14:textId="77777777" w:rsidR="007412B4" w:rsidRDefault="007412B4" w:rsidP="006E2C1B">
            <w:pPr>
              <w:jc w:val="center"/>
              <w:rPr>
                <w:sz w:val="18"/>
              </w:rPr>
            </w:pPr>
            <w:r>
              <w:rPr>
                <w:sz w:val="18"/>
              </w:rPr>
              <w:t>N/A</w:t>
            </w:r>
          </w:p>
        </w:tc>
        <w:tc>
          <w:tcPr>
            <w:tcW w:w="2808" w:type="dxa"/>
            <w:tcBorders>
              <w:bottom w:val="single" w:sz="4" w:space="0" w:color="auto"/>
              <w:right w:val="single" w:sz="6" w:space="0" w:color="auto"/>
            </w:tcBorders>
            <w:shd w:val="clear" w:color="auto" w:fill="C2D69B"/>
            <w:vAlign w:val="center"/>
          </w:tcPr>
          <w:p w14:paraId="41C6771E" w14:textId="77777777" w:rsidR="007412B4" w:rsidRDefault="007412B4" w:rsidP="006E2C1B">
            <w:pPr>
              <w:rPr>
                <w:sz w:val="18"/>
              </w:rPr>
            </w:pPr>
            <w:r>
              <w:rPr>
                <w:sz w:val="18"/>
              </w:rPr>
              <w:t>By-product of drinking water chlorination</w:t>
            </w:r>
          </w:p>
        </w:tc>
      </w:tr>
      <w:tr w:rsidR="007412B4" w:rsidRPr="001F3468" w14:paraId="0997657D" w14:textId="77777777" w:rsidTr="00B87E61">
        <w:trPr>
          <w:jc w:val="center"/>
        </w:trPr>
        <w:tc>
          <w:tcPr>
            <w:tcW w:w="10836" w:type="dxa"/>
            <w:gridSpan w:val="7"/>
            <w:tcBorders>
              <w:top w:val="single" w:sz="18" w:space="0" w:color="auto"/>
              <w:left w:val="single" w:sz="6" w:space="0" w:color="auto"/>
              <w:bottom w:val="single" w:sz="18" w:space="0" w:color="auto"/>
              <w:right w:val="single" w:sz="6" w:space="0" w:color="auto"/>
            </w:tcBorders>
            <w:shd w:val="clear" w:color="auto" w:fill="17365D"/>
            <w:vAlign w:val="center"/>
          </w:tcPr>
          <w:p w14:paraId="7FE4DA4B" w14:textId="77777777" w:rsidR="007412B4" w:rsidRPr="001F3468" w:rsidRDefault="007412B4" w:rsidP="006E2C1B">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7412B4" w:rsidRPr="001F3468" w14:paraId="5627DA7C" w14:textId="77777777" w:rsidTr="00B87E61">
        <w:trPr>
          <w:trHeight w:val="600"/>
          <w:jc w:val="center"/>
        </w:trPr>
        <w:tc>
          <w:tcPr>
            <w:tcW w:w="2268" w:type="dxa"/>
            <w:tcBorders>
              <w:left w:val="single" w:sz="6" w:space="0" w:color="auto"/>
            </w:tcBorders>
            <w:shd w:val="clear" w:color="auto" w:fill="548DD4"/>
            <w:vAlign w:val="center"/>
          </w:tcPr>
          <w:p w14:paraId="101D11CD" w14:textId="77777777" w:rsidR="007412B4" w:rsidRPr="00372A84" w:rsidRDefault="007412B4" w:rsidP="006E2C1B">
            <w:pPr>
              <w:ind w:left="187"/>
              <w:jc w:val="center"/>
              <w:rPr>
                <w:sz w:val="18"/>
              </w:rPr>
            </w:pPr>
            <w:r>
              <w:rPr>
                <w:sz w:val="18"/>
              </w:rPr>
              <w:t>Chloride</w:t>
            </w:r>
          </w:p>
        </w:tc>
        <w:tc>
          <w:tcPr>
            <w:tcW w:w="990" w:type="dxa"/>
            <w:shd w:val="clear" w:color="auto" w:fill="548DD4"/>
            <w:vAlign w:val="center"/>
          </w:tcPr>
          <w:p w14:paraId="4640B173" w14:textId="24A5D47B" w:rsidR="007412B4" w:rsidRPr="00372A84" w:rsidRDefault="00D946D8" w:rsidP="006E2C1B">
            <w:pPr>
              <w:jc w:val="center"/>
              <w:rPr>
                <w:sz w:val="18"/>
              </w:rPr>
            </w:pPr>
            <w:r>
              <w:rPr>
                <w:sz w:val="18"/>
              </w:rPr>
              <w:t>06/2021</w:t>
            </w:r>
          </w:p>
        </w:tc>
        <w:tc>
          <w:tcPr>
            <w:tcW w:w="1350" w:type="dxa"/>
            <w:shd w:val="clear" w:color="auto" w:fill="548DD4"/>
            <w:vAlign w:val="center"/>
          </w:tcPr>
          <w:p w14:paraId="3AE469A9" w14:textId="7678C9CB" w:rsidR="007412B4" w:rsidRPr="00372A84" w:rsidRDefault="007412B4" w:rsidP="006E2C1B">
            <w:pPr>
              <w:jc w:val="center"/>
              <w:rPr>
                <w:sz w:val="18"/>
              </w:rPr>
            </w:pPr>
            <w:r>
              <w:rPr>
                <w:sz w:val="18"/>
              </w:rPr>
              <w:t>6.</w:t>
            </w:r>
            <w:r w:rsidR="00D946D8">
              <w:rPr>
                <w:sz w:val="18"/>
              </w:rPr>
              <w:t>5</w:t>
            </w:r>
            <w:r>
              <w:rPr>
                <w:sz w:val="18"/>
              </w:rPr>
              <w:t xml:space="preserve"> ppm</w:t>
            </w:r>
          </w:p>
        </w:tc>
        <w:tc>
          <w:tcPr>
            <w:tcW w:w="1440" w:type="dxa"/>
            <w:shd w:val="clear" w:color="auto" w:fill="548DD4"/>
            <w:vAlign w:val="center"/>
          </w:tcPr>
          <w:p w14:paraId="67B64CE9" w14:textId="76447E98" w:rsidR="007412B4" w:rsidRPr="00372A84" w:rsidRDefault="007412B4" w:rsidP="006E2C1B">
            <w:pPr>
              <w:jc w:val="center"/>
              <w:rPr>
                <w:sz w:val="18"/>
              </w:rPr>
            </w:pPr>
            <w:r>
              <w:rPr>
                <w:sz w:val="18"/>
              </w:rPr>
              <w:t>4.</w:t>
            </w:r>
            <w:r w:rsidR="00D946D8">
              <w:rPr>
                <w:sz w:val="18"/>
              </w:rPr>
              <w:t>9</w:t>
            </w:r>
            <w:r>
              <w:rPr>
                <w:sz w:val="18"/>
              </w:rPr>
              <w:t>-8.</w:t>
            </w:r>
            <w:r w:rsidR="00D946D8">
              <w:rPr>
                <w:sz w:val="18"/>
              </w:rPr>
              <w:t>0</w:t>
            </w:r>
          </w:p>
        </w:tc>
        <w:tc>
          <w:tcPr>
            <w:tcW w:w="900" w:type="dxa"/>
            <w:shd w:val="clear" w:color="auto" w:fill="548DD4"/>
            <w:vAlign w:val="center"/>
          </w:tcPr>
          <w:p w14:paraId="57B182A6" w14:textId="77777777" w:rsidR="007412B4" w:rsidRPr="00372A84" w:rsidRDefault="007412B4" w:rsidP="006E2C1B">
            <w:pPr>
              <w:jc w:val="center"/>
              <w:rPr>
                <w:sz w:val="18"/>
              </w:rPr>
            </w:pPr>
            <w:r>
              <w:rPr>
                <w:sz w:val="18"/>
              </w:rPr>
              <w:t>500 ppm</w:t>
            </w:r>
          </w:p>
        </w:tc>
        <w:tc>
          <w:tcPr>
            <w:tcW w:w="1080" w:type="dxa"/>
            <w:shd w:val="clear" w:color="auto" w:fill="548DD4"/>
            <w:vAlign w:val="center"/>
          </w:tcPr>
          <w:p w14:paraId="4FEE0BBF" w14:textId="77777777" w:rsidR="007412B4" w:rsidRPr="00372A84" w:rsidRDefault="007412B4" w:rsidP="006E2C1B">
            <w:pPr>
              <w:jc w:val="center"/>
              <w:rPr>
                <w:sz w:val="18"/>
              </w:rPr>
            </w:pPr>
            <w:r>
              <w:rPr>
                <w:sz w:val="18"/>
              </w:rPr>
              <w:t>N/A</w:t>
            </w:r>
          </w:p>
        </w:tc>
        <w:tc>
          <w:tcPr>
            <w:tcW w:w="2808" w:type="dxa"/>
            <w:tcBorders>
              <w:right w:val="single" w:sz="6" w:space="0" w:color="auto"/>
            </w:tcBorders>
            <w:shd w:val="clear" w:color="auto" w:fill="548DD4"/>
            <w:vAlign w:val="center"/>
          </w:tcPr>
          <w:p w14:paraId="7A45785F" w14:textId="77777777" w:rsidR="007412B4" w:rsidRPr="00372A84" w:rsidRDefault="007412B4" w:rsidP="006E2C1B">
            <w:pPr>
              <w:rPr>
                <w:sz w:val="18"/>
                <w:szCs w:val="18"/>
              </w:rPr>
            </w:pPr>
            <w:r>
              <w:rPr>
                <w:sz w:val="18"/>
              </w:rPr>
              <w:t>Runoff/leaching from natural deposits; seawater influence</w:t>
            </w:r>
          </w:p>
        </w:tc>
      </w:tr>
      <w:tr w:rsidR="007412B4" w:rsidRPr="001F3468" w14:paraId="292211F3" w14:textId="77777777" w:rsidTr="00B87E61">
        <w:trPr>
          <w:trHeight w:val="600"/>
          <w:jc w:val="center"/>
        </w:trPr>
        <w:tc>
          <w:tcPr>
            <w:tcW w:w="2268" w:type="dxa"/>
            <w:tcBorders>
              <w:left w:val="single" w:sz="6" w:space="0" w:color="auto"/>
            </w:tcBorders>
            <w:shd w:val="clear" w:color="auto" w:fill="8DB3E2"/>
            <w:vAlign w:val="center"/>
          </w:tcPr>
          <w:p w14:paraId="51F59832" w14:textId="77777777" w:rsidR="007412B4" w:rsidRPr="00372A84" w:rsidRDefault="007412B4" w:rsidP="006E2C1B">
            <w:pPr>
              <w:ind w:left="187"/>
              <w:jc w:val="center"/>
              <w:rPr>
                <w:sz w:val="18"/>
              </w:rPr>
            </w:pPr>
            <w:r>
              <w:rPr>
                <w:sz w:val="18"/>
              </w:rPr>
              <w:t>Color Units</w:t>
            </w:r>
          </w:p>
        </w:tc>
        <w:tc>
          <w:tcPr>
            <w:tcW w:w="990" w:type="dxa"/>
            <w:shd w:val="clear" w:color="auto" w:fill="8DB3E2"/>
            <w:vAlign w:val="center"/>
          </w:tcPr>
          <w:p w14:paraId="55DC8523" w14:textId="3713D426" w:rsidR="007412B4" w:rsidRPr="00372A84" w:rsidRDefault="00D946D8" w:rsidP="006E2C1B">
            <w:pPr>
              <w:jc w:val="center"/>
              <w:rPr>
                <w:sz w:val="18"/>
              </w:rPr>
            </w:pPr>
            <w:r>
              <w:rPr>
                <w:sz w:val="18"/>
              </w:rPr>
              <w:t>06/2021</w:t>
            </w:r>
          </w:p>
        </w:tc>
        <w:tc>
          <w:tcPr>
            <w:tcW w:w="1350" w:type="dxa"/>
            <w:shd w:val="clear" w:color="auto" w:fill="8DB3E2"/>
            <w:vAlign w:val="center"/>
          </w:tcPr>
          <w:p w14:paraId="07EC7ACB" w14:textId="49B5BD56" w:rsidR="007412B4" w:rsidRPr="00372A84" w:rsidRDefault="00D946D8" w:rsidP="006E2C1B">
            <w:pPr>
              <w:jc w:val="center"/>
              <w:rPr>
                <w:sz w:val="18"/>
              </w:rPr>
            </w:pPr>
            <w:r>
              <w:rPr>
                <w:sz w:val="18"/>
              </w:rPr>
              <w:t>&lt;5.0</w:t>
            </w:r>
          </w:p>
        </w:tc>
        <w:tc>
          <w:tcPr>
            <w:tcW w:w="1440" w:type="dxa"/>
            <w:shd w:val="clear" w:color="auto" w:fill="8DB3E2"/>
            <w:vAlign w:val="center"/>
          </w:tcPr>
          <w:p w14:paraId="162F6084" w14:textId="2756D8FC" w:rsidR="007412B4" w:rsidRPr="00372A84" w:rsidRDefault="007412B4" w:rsidP="006E2C1B">
            <w:pPr>
              <w:jc w:val="center"/>
              <w:rPr>
                <w:sz w:val="18"/>
              </w:rPr>
            </w:pPr>
            <w:r>
              <w:rPr>
                <w:sz w:val="18"/>
              </w:rPr>
              <w:t>&lt;</w:t>
            </w:r>
            <w:r w:rsidR="00D946D8">
              <w:rPr>
                <w:sz w:val="18"/>
              </w:rPr>
              <w:t>5.0</w:t>
            </w:r>
          </w:p>
        </w:tc>
        <w:tc>
          <w:tcPr>
            <w:tcW w:w="900" w:type="dxa"/>
            <w:shd w:val="clear" w:color="auto" w:fill="8DB3E2"/>
            <w:vAlign w:val="center"/>
          </w:tcPr>
          <w:p w14:paraId="32966638" w14:textId="77777777" w:rsidR="007412B4" w:rsidRPr="00372A84" w:rsidRDefault="007412B4" w:rsidP="006E2C1B">
            <w:pPr>
              <w:jc w:val="center"/>
              <w:rPr>
                <w:sz w:val="18"/>
              </w:rPr>
            </w:pPr>
            <w:r>
              <w:rPr>
                <w:sz w:val="18"/>
              </w:rPr>
              <w:t>15 units</w:t>
            </w:r>
          </w:p>
        </w:tc>
        <w:tc>
          <w:tcPr>
            <w:tcW w:w="1080" w:type="dxa"/>
            <w:shd w:val="clear" w:color="auto" w:fill="8DB3E2"/>
            <w:vAlign w:val="center"/>
          </w:tcPr>
          <w:p w14:paraId="4EDC4A02" w14:textId="77777777" w:rsidR="007412B4" w:rsidRPr="00372A84" w:rsidRDefault="007412B4" w:rsidP="006E2C1B">
            <w:pPr>
              <w:jc w:val="center"/>
              <w:rPr>
                <w:sz w:val="18"/>
              </w:rPr>
            </w:pPr>
            <w:r>
              <w:rPr>
                <w:sz w:val="18"/>
              </w:rPr>
              <w:t>N/A</w:t>
            </w:r>
          </w:p>
        </w:tc>
        <w:tc>
          <w:tcPr>
            <w:tcW w:w="2808" w:type="dxa"/>
            <w:tcBorders>
              <w:right w:val="single" w:sz="6" w:space="0" w:color="auto"/>
            </w:tcBorders>
            <w:shd w:val="clear" w:color="auto" w:fill="8DB3E2"/>
            <w:vAlign w:val="center"/>
          </w:tcPr>
          <w:p w14:paraId="74101C7E" w14:textId="77777777" w:rsidR="007412B4" w:rsidRPr="00372A84" w:rsidRDefault="007412B4" w:rsidP="006E2C1B">
            <w:pPr>
              <w:rPr>
                <w:sz w:val="18"/>
                <w:szCs w:val="18"/>
              </w:rPr>
            </w:pPr>
            <w:r>
              <w:rPr>
                <w:sz w:val="18"/>
              </w:rPr>
              <w:t>Naturally-occurring organic materials</w:t>
            </w:r>
          </w:p>
        </w:tc>
      </w:tr>
      <w:tr w:rsidR="007412B4" w:rsidRPr="001F3468" w14:paraId="23AF5BB3" w14:textId="77777777" w:rsidTr="00B87E61">
        <w:trPr>
          <w:trHeight w:val="600"/>
          <w:jc w:val="center"/>
        </w:trPr>
        <w:tc>
          <w:tcPr>
            <w:tcW w:w="2268" w:type="dxa"/>
            <w:tcBorders>
              <w:left w:val="single" w:sz="6" w:space="0" w:color="auto"/>
            </w:tcBorders>
            <w:shd w:val="clear" w:color="auto" w:fill="548DD4"/>
            <w:vAlign w:val="center"/>
          </w:tcPr>
          <w:p w14:paraId="1B175AA4" w14:textId="77777777" w:rsidR="007412B4" w:rsidRPr="00372A84" w:rsidRDefault="007412B4" w:rsidP="006E2C1B">
            <w:pPr>
              <w:ind w:left="187"/>
              <w:jc w:val="center"/>
              <w:rPr>
                <w:sz w:val="18"/>
              </w:rPr>
            </w:pPr>
            <w:r>
              <w:rPr>
                <w:sz w:val="18"/>
              </w:rPr>
              <w:t>Iron</w:t>
            </w:r>
          </w:p>
        </w:tc>
        <w:tc>
          <w:tcPr>
            <w:tcW w:w="990" w:type="dxa"/>
            <w:shd w:val="clear" w:color="auto" w:fill="548DD4"/>
            <w:vAlign w:val="center"/>
          </w:tcPr>
          <w:p w14:paraId="69FD045E" w14:textId="6403C108" w:rsidR="007412B4" w:rsidRPr="00372A84" w:rsidRDefault="00D946D8" w:rsidP="006E2C1B">
            <w:pPr>
              <w:jc w:val="center"/>
              <w:rPr>
                <w:sz w:val="18"/>
              </w:rPr>
            </w:pPr>
            <w:r>
              <w:rPr>
                <w:sz w:val="18"/>
              </w:rPr>
              <w:t>06/2021</w:t>
            </w:r>
          </w:p>
        </w:tc>
        <w:tc>
          <w:tcPr>
            <w:tcW w:w="1350" w:type="dxa"/>
            <w:shd w:val="clear" w:color="auto" w:fill="548DD4"/>
            <w:vAlign w:val="center"/>
          </w:tcPr>
          <w:p w14:paraId="2A9D6C3B" w14:textId="2C57EC6F" w:rsidR="007412B4" w:rsidRPr="00372A84" w:rsidRDefault="007412B4" w:rsidP="006E2C1B">
            <w:pPr>
              <w:jc w:val="center"/>
              <w:rPr>
                <w:sz w:val="18"/>
              </w:rPr>
            </w:pPr>
            <w:r>
              <w:rPr>
                <w:sz w:val="18"/>
              </w:rPr>
              <w:t>&lt;</w:t>
            </w:r>
            <w:r w:rsidR="00483E83">
              <w:rPr>
                <w:sz w:val="18"/>
              </w:rPr>
              <w:t>0.1</w:t>
            </w:r>
          </w:p>
        </w:tc>
        <w:tc>
          <w:tcPr>
            <w:tcW w:w="1440" w:type="dxa"/>
            <w:shd w:val="clear" w:color="auto" w:fill="548DD4"/>
            <w:vAlign w:val="center"/>
          </w:tcPr>
          <w:p w14:paraId="744DE45A" w14:textId="2573EA1A" w:rsidR="007412B4" w:rsidRPr="00372A84" w:rsidRDefault="00D946D8" w:rsidP="006E2C1B">
            <w:pPr>
              <w:jc w:val="center"/>
              <w:rPr>
                <w:sz w:val="18"/>
              </w:rPr>
            </w:pPr>
            <w:r>
              <w:rPr>
                <w:sz w:val="18"/>
              </w:rPr>
              <w:t>&lt;</w:t>
            </w:r>
            <w:r w:rsidR="00483E83">
              <w:rPr>
                <w:sz w:val="18"/>
              </w:rPr>
              <w:t>0.1</w:t>
            </w:r>
          </w:p>
        </w:tc>
        <w:tc>
          <w:tcPr>
            <w:tcW w:w="900" w:type="dxa"/>
            <w:shd w:val="clear" w:color="auto" w:fill="548DD4"/>
            <w:vAlign w:val="center"/>
          </w:tcPr>
          <w:p w14:paraId="6B3E577D" w14:textId="4DB98E43" w:rsidR="007412B4" w:rsidRPr="00372A84" w:rsidRDefault="00483E83" w:rsidP="006E2C1B">
            <w:pPr>
              <w:jc w:val="center"/>
              <w:rPr>
                <w:sz w:val="18"/>
              </w:rPr>
            </w:pPr>
            <w:r>
              <w:rPr>
                <w:sz w:val="18"/>
              </w:rPr>
              <w:t>0.3</w:t>
            </w:r>
          </w:p>
        </w:tc>
        <w:tc>
          <w:tcPr>
            <w:tcW w:w="1080" w:type="dxa"/>
            <w:shd w:val="clear" w:color="auto" w:fill="548DD4"/>
            <w:vAlign w:val="center"/>
          </w:tcPr>
          <w:p w14:paraId="51AF4DEC" w14:textId="77777777" w:rsidR="007412B4" w:rsidRPr="00372A84" w:rsidRDefault="007412B4" w:rsidP="006E2C1B">
            <w:pPr>
              <w:jc w:val="center"/>
              <w:rPr>
                <w:sz w:val="18"/>
              </w:rPr>
            </w:pPr>
            <w:r>
              <w:rPr>
                <w:sz w:val="18"/>
              </w:rPr>
              <w:t>N/A</w:t>
            </w:r>
          </w:p>
        </w:tc>
        <w:tc>
          <w:tcPr>
            <w:tcW w:w="2808" w:type="dxa"/>
            <w:tcBorders>
              <w:right w:val="single" w:sz="6" w:space="0" w:color="auto"/>
            </w:tcBorders>
            <w:shd w:val="clear" w:color="auto" w:fill="548DD4"/>
            <w:vAlign w:val="center"/>
          </w:tcPr>
          <w:p w14:paraId="4D4D25C9" w14:textId="77777777" w:rsidR="007412B4" w:rsidRPr="00372A84" w:rsidRDefault="007412B4" w:rsidP="006E2C1B">
            <w:pPr>
              <w:rPr>
                <w:sz w:val="18"/>
                <w:szCs w:val="18"/>
              </w:rPr>
            </w:pPr>
            <w:r>
              <w:rPr>
                <w:sz w:val="18"/>
              </w:rPr>
              <w:t>Leaching from natural products; industrial wastes</w:t>
            </w:r>
          </w:p>
        </w:tc>
      </w:tr>
      <w:tr w:rsidR="007412B4" w:rsidRPr="001F3468" w14:paraId="55944FFE" w14:textId="77777777" w:rsidTr="00B87E61">
        <w:trPr>
          <w:trHeight w:val="600"/>
          <w:jc w:val="center"/>
        </w:trPr>
        <w:tc>
          <w:tcPr>
            <w:tcW w:w="2268" w:type="dxa"/>
            <w:tcBorders>
              <w:left w:val="single" w:sz="6" w:space="0" w:color="auto"/>
            </w:tcBorders>
            <w:shd w:val="clear" w:color="auto" w:fill="8DB3E2"/>
            <w:vAlign w:val="center"/>
          </w:tcPr>
          <w:p w14:paraId="195DA70A" w14:textId="77777777" w:rsidR="007412B4" w:rsidRPr="00372A84" w:rsidRDefault="007412B4" w:rsidP="006E2C1B">
            <w:pPr>
              <w:ind w:left="187"/>
              <w:jc w:val="center"/>
              <w:rPr>
                <w:sz w:val="18"/>
              </w:rPr>
            </w:pPr>
            <w:r>
              <w:rPr>
                <w:sz w:val="18"/>
              </w:rPr>
              <w:t>Manganese</w:t>
            </w:r>
          </w:p>
        </w:tc>
        <w:tc>
          <w:tcPr>
            <w:tcW w:w="990" w:type="dxa"/>
            <w:shd w:val="clear" w:color="auto" w:fill="8DB3E2"/>
            <w:vAlign w:val="center"/>
          </w:tcPr>
          <w:p w14:paraId="38DDE946" w14:textId="2BE51645" w:rsidR="007412B4" w:rsidRPr="00372A84" w:rsidRDefault="00D946D8" w:rsidP="006E2C1B">
            <w:pPr>
              <w:jc w:val="center"/>
              <w:rPr>
                <w:sz w:val="18"/>
              </w:rPr>
            </w:pPr>
            <w:r>
              <w:rPr>
                <w:sz w:val="18"/>
              </w:rPr>
              <w:t>06/2021</w:t>
            </w:r>
          </w:p>
        </w:tc>
        <w:tc>
          <w:tcPr>
            <w:tcW w:w="1350" w:type="dxa"/>
            <w:shd w:val="clear" w:color="auto" w:fill="8DB3E2"/>
            <w:vAlign w:val="center"/>
          </w:tcPr>
          <w:p w14:paraId="344AF693" w14:textId="37E60608" w:rsidR="007412B4" w:rsidRPr="00372A84" w:rsidRDefault="00483E83" w:rsidP="006E2C1B">
            <w:pPr>
              <w:jc w:val="center"/>
              <w:rPr>
                <w:sz w:val="18"/>
              </w:rPr>
            </w:pPr>
            <w:r>
              <w:rPr>
                <w:sz w:val="18"/>
              </w:rPr>
              <w:t>0.02</w:t>
            </w:r>
          </w:p>
        </w:tc>
        <w:tc>
          <w:tcPr>
            <w:tcW w:w="1440" w:type="dxa"/>
            <w:shd w:val="clear" w:color="auto" w:fill="8DB3E2"/>
            <w:vAlign w:val="center"/>
          </w:tcPr>
          <w:p w14:paraId="3AE23E91" w14:textId="3C9663E8" w:rsidR="007412B4" w:rsidRPr="00372A84" w:rsidRDefault="00483E83" w:rsidP="006E2C1B">
            <w:pPr>
              <w:jc w:val="center"/>
              <w:rPr>
                <w:sz w:val="18"/>
              </w:rPr>
            </w:pPr>
            <w:r>
              <w:rPr>
                <w:sz w:val="18"/>
              </w:rPr>
              <w:t>0.02</w:t>
            </w:r>
          </w:p>
        </w:tc>
        <w:tc>
          <w:tcPr>
            <w:tcW w:w="900" w:type="dxa"/>
            <w:shd w:val="clear" w:color="auto" w:fill="8DB3E2"/>
            <w:vAlign w:val="center"/>
          </w:tcPr>
          <w:p w14:paraId="1487205D" w14:textId="22BA5CE8" w:rsidR="007412B4" w:rsidRPr="00372A84" w:rsidRDefault="00483E83" w:rsidP="006E2C1B">
            <w:pPr>
              <w:jc w:val="center"/>
              <w:rPr>
                <w:sz w:val="18"/>
              </w:rPr>
            </w:pPr>
            <w:r>
              <w:rPr>
                <w:sz w:val="18"/>
              </w:rPr>
              <w:t>0.05</w:t>
            </w:r>
          </w:p>
        </w:tc>
        <w:tc>
          <w:tcPr>
            <w:tcW w:w="1080" w:type="dxa"/>
            <w:shd w:val="clear" w:color="auto" w:fill="8DB3E2"/>
            <w:vAlign w:val="center"/>
          </w:tcPr>
          <w:p w14:paraId="1EF1418A" w14:textId="77777777" w:rsidR="007412B4" w:rsidRPr="00372A84" w:rsidRDefault="007412B4" w:rsidP="006E2C1B">
            <w:pPr>
              <w:jc w:val="center"/>
              <w:rPr>
                <w:sz w:val="18"/>
              </w:rPr>
            </w:pPr>
            <w:r>
              <w:rPr>
                <w:sz w:val="18"/>
              </w:rPr>
              <w:t>N/A</w:t>
            </w:r>
          </w:p>
        </w:tc>
        <w:tc>
          <w:tcPr>
            <w:tcW w:w="2808" w:type="dxa"/>
            <w:tcBorders>
              <w:right w:val="single" w:sz="6" w:space="0" w:color="auto"/>
            </w:tcBorders>
            <w:shd w:val="clear" w:color="auto" w:fill="8DB3E2"/>
            <w:vAlign w:val="center"/>
          </w:tcPr>
          <w:p w14:paraId="286C15FD" w14:textId="77777777" w:rsidR="007412B4" w:rsidRPr="00372A84" w:rsidRDefault="007412B4" w:rsidP="006E2C1B">
            <w:pPr>
              <w:rPr>
                <w:sz w:val="18"/>
                <w:szCs w:val="18"/>
              </w:rPr>
            </w:pPr>
            <w:r>
              <w:rPr>
                <w:sz w:val="18"/>
              </w:rPr>
              <w:t>Leaching from natural deposits</w:t>
            </w:r>
          </w:p>
        </w:tc>
      </w:tr>
      <w:tr w:rsidR="007412B4" w:rsidRPr="001F3468" w14:paraId="4DE4C4F0" w14:textId="77777777" w:rsidTr="00B87E61">
        <w:trPr>
          <w:trHeight w:val="600"/>
          <w:jc w:val="center"/>
        </w:trPr>
        <w:tc>
          <w:tcPr>
            <w:tcW w:w="2268" w:type="dxa"/>
            <w:tcBorders>
              <w:left w:val="single" w:sz="6" w:space="0" w:color="auto"/>
            </w:tcBorders>
            <w:shd w:val="clear" w:color="auto" w:fill="548DD4"/>
            <w:vAlign w:val="center"/>
          </w:tcPr>
          <w:p w14:paraId="35CDAF3F" w14:textId="77777777" w:rsidR="007412B4" w:rsidRPr="00372A84" w:rsidRDefault="007412B4" w:rsidP="006E2C1B">
            <w:pPr>
              <w:ind w:left="187"/>
              <w:jc w:val="center"/>
              <w:rPr>
                <w:sz w:val="18"/>
              </w:rPr>
            </w:pPr>
            <w:r>
              <w:rPr>
                <w:sz w:val="18"/>
              </w:rPr>
              <w:t>Specific Conductance</w:t>
            </w:r>
          </w:p>
        </w:tc>
        <w:tc>
          <w:tcPr>
            <w:tcW w:w="990" w:type="dxa"/>
            <w:shd w:val="clear" w:color="auto" w:fill="548DD4"/>
            <w:vAlign w:val="center"/>
          </w:tcPr>
          <w:p w14:paraId="2EC8D3E9" w14:textId="20B020F9" w:rsidR="007412B4" w:rsidRPr="00372A84" w:rsidRDefault="00D946D8" w:rsidP="006E2C1B">
            <w:pPr>
              <w:jc w:val="center"/>
              <w:rPr>
                <w:sz w:val="18"/>
              </w:rPr>
            </w:pPr>
            <w:r>
              <w:rPr>
                <w:sz w:val="18"/>
              </w:rPr>
              <w:t>06/2021</w:t>
            </w:r>
          </w:p>
        </w:tc>
        <w:tc>
          <w:tcPr>
            <w:tcW w:w="1350" w:type="dxa"/>
            <w:shd w:val="clear" w:color="auto" w:fill="548DD4"/>
            <w:vAlign w:val="center"/>
          </w:tcPr>
          <w:p w14:paraId="69766B2E" w14:textId="3D9D03BB" w:rsidR="007412B4" w:rsidRPr="00372A84" w:rsidRDefault="00D946D8" w:rsidP="006E2C1B">
            <w:pPr>
              <w:jc w:val="center"/>
              <w:rPr>
                <w:sz w:val="18"/>
              </w:rPr>
            </w:pPr>
            <w:r>
              <w:rPr>
                <w:sz w:val="18"/>
              </w:rPr>
              <w:t>115</w:t>
            </w:r>
            <w:r w:rsidR="007412B4">
              <w:rPr>
                <w:sz w:val="18"/>
              </w:rPr>
              <w:t xml:space="preserve"> micromhos</w:t>
            </w:r>
          </w:p>
        </w:tc>
        <w:tc>
          <w:tcPr>
            <w:tcW w:w="1440" w:type="dxa"/>
            <w:shd w:val="clear" w:color="auto" w:fill="548DD4"/>
            <w:vAlign w:val="center"/>
          </w:tcPr>
          <w:p w14:paraId="7EFAC63C" w14:textId="7D75B01B" w:rsidR="007412B4" w:rsidRPr="00372A84" w:rsidRDefault="00D946D8" w:rsidP="006E2C1B">
            <w:pPr>
              <w:jc w:val="center"/>
              <w:rPr>
                <w:sz w:val="18"/>
              </w:rPr>
            </w:pPr>
            <w:r>
              <w:rPr>
                <w:sz w:val="18"/>
              </w:rPr>
              <w:t>100-130</w:t>
            </w:r>
          </w:p>
        </w:tc>
        <w:tc>
          <w:tcPr>
            <w:tcW w:w="900" w:type="dxa"/>
            <w:shd w:val="clear" w:color="auto" w:fill="548DD4"/>
            <w:vAlign w:val="center"/>
          </w:tcPr>
          <w:p w14:paraId="7593D5AB" w14:textId="77777777" w:rsidR="007412B4" w:rsidRPr="00372A84" w:rsidRDefault="007412B4" w:rsidP="006E2C1B">
            <w:pPr>
              <w:jc w:val="center"/>
              <w:rPr>
                <w:sz w:val="18"/>
              </w:rPr>
            </w:pPr>
            <w:r>
              <w:rPr>
                <w:sz w:val="18"/>
              </w:rPr>
              <w:t>1600 micromhos</w:t>
            </w:r>
          </w:p>
        </w:tc>
        <w:tc>
          <w:tcPr>
            <w:tcW w:w="1080" w:type="dxa"/>
            <w:shd w:val="clear" w:color="auto" w:fill="548DD4"/>
            <w:vAlign w:val="center"/>
          </w:tcPr>
          <w:p w14:paraId="4378F449" w14:textId="77777777" w:rsidR="007412B4" w:rsidRPr="00372A84" w:rsidRDefault="007412B4" w:rsidP="006E2C1B">
            <w:pPr>
              <w:jc w:val="center"/>
              <w:rPr>
                <w:sz w:val="18"/>
              </w:rPr>
            </w:pPr>
            <w:r>
              <w:rPr>
                <w:sz w:val="18"/>
              </w:rPr>
              <w:t>N/A</w:t>
            </w:r>
          </w:p>
        </w:tc>
        <w:tc>
          <w:tcPr>
            <w:tcW w:w="2808" w:type="dxa"/>
            <w:tcBorders>
              <w:right w:val="single" w:sz="6" w:space="0" w:color="auto"/>
            </w:tcBorders>
            <w:shd w:val="clear" w:color="auto" w:fill="548DD4"/>
            <w:vAlign w:val="center"/>
          </w:tcPr>
          <w:p w14:paraId="12407568" w14:textId="77777777" w:rsidR="007412B4" w:rsidRPr="00372A84" w:rsidRDefault="007412B4" w:rsidP="006E2C1B">
            <w:pPr>
              <w:rPr>
                <w:sz w:val="18"/>
                <w:szCs w:val="18"/>
              </w:rPr>
            </w:pPr>
            <w:r>
              <w:rPr>
                <w:sz w:val="18"/>
              </w:rPr>
              <w:t>Substance that form ions when in water; sea water influence</w:t>
            </w:r>
          </w:p>
        </w:tc>
      </w:tr>
      <w:tr w:rsidR="007412B4" w:rsidRPr="001F3468" w14:paraId="02C3EC4A" w14:textId="77777777" w:rsidTr="00B87E61">
        <w:trPr>
          <w:trHeight w:val="600"/>
          <w:jc w:val="center"/>
        </w:trPr>
        <w:tc>
          <w:tcPr>
            <w:tcW w:w="2268" w:type="dxa"/>
            <w:tcBorders>
              <w:left w:val="single" w:sz="6" w:space="0" w:color="auto"/>
            </w:tcBorders>
            <w:shd w:val="clear" w:color="auto" w:fill="8DB3E2"/>
            <w:vAlign w:val="center"/>
          </w:tcPr>
          <w:p w14:paraId="5C6400D4" w14:textId="77777777" w:rsidR="007412B4" w:rsidRPr="00372A84" w:rsidRDefault="007412B4" w:rsidP="006E2C1B">
            <w:pPr>
              <w:ind w:left="187"/>
              <w:jc w:val="center"/>
              <w:rPr>
                <w:sz w:val="18"/>
              </w:rPr>
            </w:pPr>
            <w:r>
              <w:rPr>
                <w:sz w:val="18"/>
              </w:rPr>
              <w:t>Sulfate</w:t>
            </w:r>
          </w:p>
        </w:tc>
        <w:tc>
          <w:tcPr>
            <w:tcW w:w="990" w:type="dxa"/>
            <w:shd w:val="clear" w:color="auto" w:fill="8DB3E2"/>
            <w:vAlign w:val="center"/>
          </w:tcPr>
          <w:p w14:paraId="0380B676" w14:textId="18DAD83A" w:rsidR="007412B4" w:rsidRPr="00372A84" w:rsidRDefault="00D946D8" w:rsidP="006E2C1B">
            <w:pPr>
              <w:jc w:val="center"/>
              <w:rPr>
                <w:sz w:val="18"/>
              </w:rPr>
            </w:pPr>
            <w:r>
              <w:rPr>
                <w:sz w:val="18"/>
              </w:rPr>
              <w:t>06/2021</w:t>
            </w:r>
          </w:p>
        </w:tc>
        <w:tc>
          <w:tcPr>
            <w:tcW w:w="1350" w:type="dxa"/>
            <w:shd w:val="clear" w:color="auto" w:fill="8DB3E2"/>
            <w:vAlign w:val="center"/>
          </w:tcPr>
          <w:p w14:paraId="7BE4807D" w14:textId="7083A288" w:rsidR="007412B4" w:rsidRPr="00372A84" w:rsidRDefault="00D946D8" w:rsidP="006E2C1B">
            <w:pPr>
              <w:jc w:val="center"/>
              <w:rPr>
                <w:sz w:val="18"/>
              </w:rPr>
            </w:pPr>
            <w:r>
              <w:rPr>
                <w:sz w:val="18"/>
              </w:rPr>
              <w:t>2.4</w:t>
            </w:r>
            <w:r w:rsidR="007412B4">
              <w:rPr>
                <w:sz w:val="18"/>
              </w:rPr>
              <w:t xml:space="preserve"> </w:t>
            </w:r>
          </w:p>
        </w:tc>
        <w:tc>
          <w:tcPr>
            <w:tcW w:w="1440" w:type="dxa"/>
            <w:shd w:val="clear" w:color="auto" w:fill="8DB3E2"/>
            <w:vAlign w:val="center"/>
          </w:tcPr>
          <w:p w14:paraId="08224163" w14:textId="6AB007AA" w:rsidR="007412B4" w:rsidRPr="00372A84" w:rsidRDefault="007412B4" w:rsidP="006E2C1B">
            <w:pPr>
              <w:jc w:val="center"/>
              <w:rPr>
                <w:sz w:val="18"/>
              </w:rPr>
            </w:pPr>
            <w:r>
              <w:rPr>
                <w:sz w:val="18"/>
              </w:rPr>
              <w:t>1</w:t>
            </w:r>
            <w:r w:rsidR="00D946D8">
              <w:rPr>
                <w:sz w:val="18"/>
              </w:rPr>
              <w:t>8-3</w:t>
            </w:r>
          </w:p>
        </w:tc>
        <w:tc>
          <w:tcPr>
            <w:tcW w:w="900" w:type="dxa"/>
            <w:shd w:val="clear" w:color="auto" w:fill="8DB3E2"/>
            <w:vAlign w:val="center"/>
          </w:tcPr>
          <w:p w14:paraId="25331DC0" w14:textId="04FF20CA" w:rsidR="007412B4" w:rsidRPr="00372A84" w:rsidRDefault="007412B4" w:rsidP="006E2C1B">
            <w:pPr>
              <w:jc w:val="center"/>
              <w:rPr>
                <w:sz w:val="18"/>
              </w:rPr>
            </w:pPr>
            <w:r>
              <w:rPr>
                <w:sz w:val="18"/>
              </w:rPr>
              <w:t xml:space="preserve">500 </w:t>
            </w:r>
          </w:p>
        </w:tc>
        <w:tc>
          <w:tcPr>
            <w:tcW w:w="1080" w:type="dxa"/>
            <w:shd w:val="clear" w:color="auto" w:fill="8DB3E2"/>
            <w:vAlign w:val="center"/>
          </w:tcPr>
          <w:p w14:paraId="35091DBA" w14:textId="77777777" w:rsidR="007412B4" w:rsidRPr="00372A84" w:rsidRDefault="007412B4" w:rsidP="006E2C1B">
            <w:pPr>
              <w:jc w:val="center"/>
              <w:rPr>
                <w:sz w:val="18"/>
              </w:rPr>
            </w:pPr>
            <w:r>
              <w:rPr>
                <w:sz w:val="18"/>
              </w:rPr>
              <w:t>N/A</w:t>
            </w:r>
          </w:p>
        </w:tc>
        <w:tc>
          <w:tcPr>
            <w:tcW w:w="2808" w:type="dxa"/>
            <w:tcBorders>
              <w:right w:val="single" w:sz="6" w:space="0" w:color="auto"/>
            </w:tcBorders>
            <w:shd w:val="clear" w:color="auto" w:fill="8DB3E2"/>
            <w:vAlign w:val="center"/>
          </w:tcPr>
          <w:p w14:paraId="39C62D48" w14:textId="77777777" w:rsidR="007412B4" w:rsidRPr="00372A84" w:rsidRDefault="007412B4" w:rsidP="006E2C1B">
            <w:pPr>
              <w:rPr>
                <w:sz w:val="18"/>
                <w:szCs w:val="18"/>
              </w:rPr>
            </w:pPr>
            <w:r>
              <w:rPr>
                <w:sz w:val="18"/>
              </w:rPr>
              <w:t>Runoff/leaching from natural deposits, industrial waste</w:t>
            </w:r>
          </w:p>
        </w:tc>
      </w:tr>
      <w:tr w:rsidR="007412B4" w:rsidRPr="001F3468" w14:paraId="7B939073" w14:textId="77777777" w:rsidTr="00B87E61">
        <w:trPr>
          <w:trHeight w:val="600"/>
          <w:jc w:val="center"/>
        </w:trPr>
        <w:tc>
          <w:tcPr>
            <w:tcW w:w="2268" w:type="dxa"/>
            <w:tcBorders>
              <w:left w:val="single" w:sz="6" w:space="0" w:color="auto"/>
            </w:tcBorders>
            <w:shd w:val="clear" w:color="auto" w:fill="548DD4"/>
            <w:vAlign w:val="center"/>
          </w:tcPr>
          <w:p w14:paraId="314C9126" w14:textId="77777777" w:rsidR="007412B4" w:rsidRPr="00372A84" w:rsidRDefault="007412B4" w:rsidP="006E2C1B">
            <w:pPr>
              <w:spacing w:before="40" w:after="40"/>
              <w:ind w:left="187"/>
              <w:jc w:val="center"/>
              <w:rPr>
                <w:sz w:val="18"/>
              </w:rPr>
            </w:pPr>
            <w:r>
              <w:rPr>
                <w:sz w:val="18"/>
              </w:rPr>
              <w:t>Total Dissolved Solids (TDS)</w:t>
            </w:r>
          </w:p>
        </w:tc>
        <w:tc>
          <w:tcPr>
            <w:tcW w:w="990" w:type="dxa"/>
            <w:shd w:val="clear" w:color="auto" w:fill="548DD4"/>
            <w:vAlign w:val="center"/>
          </w:tcPr>
          <w:p w14:paraId="61693679" w14:textId="77777777" w:rsidR="007412B4" w:rsidRPr="00372A84" w:rsidRDefault="007412B4" w:rsidP="006E2C1B">
            <w:pPr>
              <w:jc w:val="center"/>
              <w:rPr>
                <w:sz w:val="18"/>
              </w:rPr>
            </w:pPr>
            <w:r>
              <w:rPr>
                <w:sz w:val="18"/>
              </w:rPr>
              <w:t>03/2015</w:t>
            </w:r>
          </w:p>
        </w:tc>
        <w:tc>
          <w:tcPr>
            <w:tcW w:w="1350" w:type="dxa"/>
            <w:shd w:val="clear" w:color="auto" w:fill="548DD4"/>
            <w:vAlign w:val="center"/>
          </w:tcPr>
          <w:p w14:paraId="1C5B9E5F" w14:textId="78DDBCD1" w:rsidR="007412B4" w:rsidRPr="00372A84" w:rsidRDefault="007412B4" w:rsidP="006E2C1B">
            <w:pPr>
              <w:jc w:val="center"/>
              <w:rPr>
                <w:sz w:val="18"/>
              </w:rPr>
            </w:pPr>
            <w:r>
              <w:rPr>
                <w:sz w:val="18"/>
              </w:rPr>
              <w:t xml:space="preserve">152.5 </w:t>
            </w:r>
          </w:p>
        </w:tc>
        <w:tc>
          <w:tcPr>
            <w:tcW w:w="1440" w:type="dxa"/>
            <w:shd w:val="clear" w:color="auto" w:fill="548DD4"/>
            <w:vAlign w:val="center"/>
          </w:tcPr>
          <w:p w14:paraId="01D750E5" w14:textId="77777777" w:rsidR="007412B4" w:rsidRPr="00372A84" w:rsidRDefault="007412B4" w:rsidP="006E2C1B">
            <w:pPr>
              <w:jc w:val="center"/>
              <w:rPr>
                <w:sz w:val="18"/>
              </w:rPr>
            </w:pPr>
            <w:r>
              <w:rPr>
                <w:sz w:val="18"/>
              </w:rPr>
              <w:t>140-160</w:t>
            </w:r>
          </w:p>
        </w:tc>
        <w:tc>
          <w:tcPr>
            <w:tcW w:w="900" w:type="dxa"/>
            <w:shd w:val="clear" w:color="auto" w:fill="548DD4"/>
            <w:vAlign w:val="center"/>
          </w:tcPr>
          <w:p w14:paraId="3C472560" w14:textId="6DA19309" w:rsidR="007412B4" w:rsidRPr="00372A84" w:rsidRDefault="007412B4" w:rsidP="006E2C1B">
            <w:pPr>
              <w:jc w:val="center"/>
              <w:rPr>
                <w:sz w:val="18"/>
              </w:rPr>
            </w:pPr>
            <w:r>
              <w:rPr>
                <w:sz w:val="18"/>
              </w:rPr>
              <w:t xml:space="preserve">1000 </w:t>
            </w:r>
          </w:p>
        </w:tc>
        <w:tc>
          <w:tcPr>
            <w:tcW w:w="1080" w:type="dxa"/>
            <w:shd w:val="clear" w:color="auto" w:fill="548DD4"/>
            <w:vAlign w:val="center"/>
          </w:tcPr>
          <w:p w14:paraId="1071B8F5" w14:textId="77777777" w:rsidR="007412B4" w:rsidRPr="00372A84" w:rsidRDefault="007412B4" w:rsidP="006E2C1B">
            <w:pPr>
              <w:jc w:val="center"/>
              <w:rPr>
                <w:sz w:val="18"/>
              </w:rPr>
            </w:pPr>
            <w:r>
              <w:rPr>
                <w:sz w:val="18"/>
              </w:rPr>
              <w:t>N/A</w:t>
            </w:r>
          </w:p>
        </w:tc>
        <w:tc>
          <w:tcPr>
            <w:tcW w:w="2808" w:type="dxa"/>
            <w:tcBorders>
              <w:right w:val="single" w:sz="6" w:space="0" w:color="auto"/>
            </w:tcBorders>
            <w:shd w:val="clear" w:color="auto" w:fill="548DD4"/>
            <w:vAlign w:val="center"/>
          </w:tcPr>
          <w:p w14:paraId="75D15AC1" w14:textId="77777777" w:rsidR="007412B4" w:rsidRPr="00372A84" w:rsidRDefault="007412B4" w:rsidP="006E2C1B">
            <w:pPr>
              <w:rPr>
                <w:sz w:val="18"/>
                <w:szCs w:val="18"/>
              </w:rPr>
            </w:pPr>
            <w:r>
              <w:rPr>
                <w:sz w:val="18"/>
              </w:rPr>
              <w:t>Runoff/leaching from natural deposits</w:t>
            </w:r>
          </w:p>
        </w:tc>
      </w:tr>
      <w:tr w:rsidR="007412B4" w:rsidRPr="001F3468" w14:paraId="02B0B6C6" w14:textId="77777777" w:rsidTr="00B87E61">
        <w:trPr>
          <w:trHeight w:val="600"/>
          <w:jc w:val="center"/>
        </w:trPr>
        <w:tc>
          <w:tcPr>
            <w:tcW w:w="2268" w:type="dxa"/>
            <w:tcBorders>
              <w:left w:val="single" w:sz="6" w:space="0" w:color="auto"/>
            </w:tcBorders>
            <w:shd w:val="clear" w:color="auto" w:fill="8DB3E2"/>
            <w:vAlign w:val="center"/>
          </w:tcPr>
          <w:p w14:paraId="6719932C" w14:textId="77777777" w:rsidR="007412B4" w:rsidRPr="00372A84" w:rsidRDefault="007412B4" w:rsidP="006E2C1B">
            <w:pPr>
              <w:ind w:left="187"/>
              <w:jc w:val="center"/>
              <w:rPr>
                <w:sz w:val="18"/>
              </w:rPr>
            </w:pPr>
            <w:r>
              <w:rPr>
                <w:sz w:val="18"/>
              </w:rPr>
              <w:t>Turbidity</w:t>
            </w:r>
          </w:p>
        </w:tc>
        <w:tc>
          <w:tcPr>
            <w:tcW w:w="990" w:type="dxa"/>
            <w:shd w:val="clear" w:color="auto" w:fill="8DB3E2"/>
            <w:vAlign w:val="center"/>
          </w:tcPr>
          <w:p w14:paraId="5B2FE184" w14:textId="4C81EC82" w:rsidR="007412B4" w:rsidRPr="00372A84" w:rsidRDefault="009D0A3D" w:rsidP="006E2C1B">
            <w:pPr>
              <w:jc w:val="center"/>
              <w:rPr>
                <w:sz w:val="18"/>
              </w:rPr>
            </w:pPr>
            <w:r>
              <w:rPr>
                <w:sz w:val="18"/>
              </w:rPr>
              <w:t>06/2021</w:t>
            </w:r>
          </w:p>
        </w:tc>
        <w:tc>
          <w:tcPr>
            <w:tcW w:w="1350" w:type="dxa"/>
            <w:shd w:val="clear" w:color="auto" w:fill="8DB3E2"/>
            <w:vAlign w:val="center"/>
          </w:tcPr>
          <w:p w14:paraId="56EB5952" w14:textId="7D4EC4AD" w:rsidR="007412B4" w:rsidRPr="00372A84" w:rsidRDefault="009D0A3D" w:rsidP="006E2C1B">
            <w:pPr>
              <w:jc w:val="center"/>
              <w:rPr>
                <w:sz w:val="18"/>
              </w:rPr>
            </w:pPr>
            <w:r>
              <w:rPr>
                <w:sz w:val="18"/>
              </w:rPr>
              <w:t>0.33</w:t>
            </w:r>
            <w:r w:rsidR="007412B4">
              <w:rPr>
                <w:sz w:val="18"/>
              </w:rPr>
              <w:t xml:space="preserve"> units</w:t>
            </w:r>
          </w:p>
        </w:tc>
        <w:tc>
          <w:tcPr>
            <w:tcW w:w="1440" w:type="dxa"/>
            <w:shd w:val="clear" w:color="auto" w:fill="8DB3E2"/>
            <w:vAlign w:val="center"/>
          </w:tcPr>
          <w:p w14:paraId="1DCE8CDC" w14:textId="6CCCD434" w:rsidR="007412B4" w:rsidRPr="00372A84" w:rsidRDefault="009D0A3D" w:rsidP="006E2C1B">
            <w:pPr>
              <w:jc w:val="center"/>
              <w:rPr>
                <w:sz w:val="18"/>
              </w:rPr>
            </w:pPr>
            <w:r>
              <w:rPr>
                <w:sz w:val="18"/>
              </w:rPr>
              <w:t>0.3-0.35</w:t>
            </w:r>
          </w:p>
        </w:tc>
        <w:tc>
          <w:tcPr>
            <w:tcW w:w="900" w:type="dxa"/>
            <w:shd w:val="clear" w:color="auto" w:fill="8DB3E2"/>
            <w:vAlign w:val="center"/>
          </w:tcPr>
          <w:p w14:paraId="17FEA73F" w14:textId="77777777" w:rsidR="007412B4" w:rsidRPr="00372A84" w:rsidRDefault="007412B4" w:rsidP="006E2C1B">
            <w:pPr>
              <w:jc w:val="center"/>
              <w:rPr>
                <w:sz w:val="18"/>
              </w:rPr>
            </w:pPr>
            <w:r>
              <w:rPr>
                <w:sz w:val="18"/>
              </w:rPr>
              <w:t>5 units</w:t>
            </w:r>
          </w:p>
        </w:tc>
        <w:tc>
          <w:tcPr>
            <w:tcW w:w="1080" w:type="dxa"/>
            <w:shd w:val="clear" w:color="auto" w:fill="8DB3E2"/>
            <w:vAlign w:val="center"/>
          </w:tcPr>
          <w:p w14:paraId="1F62CEC4" w14:textId="77777777" w:rsidR="007412B4" w:rsidRPr="00372A84" w:rsidRDefault="007412B4" w:rsidP="006E2C1B">
            <w:pPr>
              <w:jc w:val="center"/>
              <w:rPr>
                <w:sz w:val="18"/>
              </w:rPr>
            </w:pPr>
            <w:r>
              <w:rPr>
                <w:sz w:val="18"/>
              </w:rPr>
              <w:t>N/A</w:t>
            </w:r>
          </w:p>
        </w:tc>
        <w:tc>
          <w:tcPr>
            <w:tcW w:w="2808" w:type="dxa"/>
            <w:tcBorders>
              <w:right w:val="single" w:sz="6" w:space="0" w:color="auto"/>
            </w:tcBorders>
            <w:shd w:val="clear" w:color="auto" w:fill="8DB3E2"/>
            <w:vAlign w:val="center"/>
          </w:tcPr>
          <w:p w14:paraId="2CA2F57E" w14:textId="77777777" w:rsidR="007412B4" w:rsidRPr="00372A84" w:rsidRDefault="007412B4" w:rsidP="006E2C1B">
            <w:pPr>
              <w:rPr>
                <w:sz w:val="18"/>
                <w:szCs w:val="18"/>
              </w:rPr>
            </w:pPr>
            <w:r>
              <w:rPr>
                <w:sz w:val="18"/>
                <w:szCs w:val="18"/>
              </w:rPr>
              <w:t>Soil Runoff</w:t>
            </w:r>
          </w:p>
        </w:tc>
      </w:tr>
      <w:tr w:rsidR="007412B4" w:rsidRPr="001F3468" w14:paraId="3A3F1336" w14:textId="77777777" w:rsidTr="00B87E61">
        <w:trPr>
          <w:trHeight w:val="600"/>
          <w:jc w:val="center"/>
        </w:trPr>
        <w:tc>
          <w:tcPr>
            <w:tcW w:w="2268" w:type="dxa"/>
            <w:tcBorders>
              <w:left w:val="single" w:sz="6" w:space="0" w:color="auto"/>
              <w:bottom w:val="single" w:sz="18" w:space="0" w:color="auto"/>
            </w:tcBorders>
            <w:shd w:val="clear" w:color="auto" w:fill="548DD4"/>
            <w:vAlign w:val="center"/>
          </w:tcPr>
          <w:p w14:paraId="50606ECB" w14:textId="77777777" w:rsidR="007412B4" w:rsidRPr="00372A84" w:rsidRDefault="007412B4" w:rsidP="006E2C1B">
            <w:pPr>
              <w:ind w:left="187"/>
              <w:jc w:val="center"/>
              <w:rPr>
                <w:sz w:val="18"/>
              </w:rPr>
            </w:pPr>
            <w:r>
              <w:rPr>
                <w:sz w:val="18"/>
              </w:rPr>
              <w:t>Zinc</w:t>
            </w:r>
          </w:p>
        </w:tc>
        <w:tc>
          <w:tcPr>
            <w:tcW w:w="990" w:type="dxa"/>
            <w:tcBorders>
              <w:bottom w:val="single" w:sz="18" w:space="0" w:color="auto"/>
            </w:tcBorders>
            <w:shd w:val="clear" w:color="auto" w:fill="548DD4"/>
            <w:vAlign w:val="center"/>
          </w:tcPr>
          <w:p w14:paraId="1E8749AD" w14:textId="7B5007C4" w:rsidR="007412B4" w:rsidRPr="00372A84" w:rsidRDefault="009D0A3D" w:rsidP="006E2C1B">
            <w:pPr>
              <w:jc w:val="center"/>
              <w:rPr>
                <w:sz w:val="18"/>
              </w:rPr>
            </w:pPr>
            <w:r>
              <w:rPr>
                <w:sz w:val="18"/>
              </w:rPr>
              <w:t>06/2021</w:t>
            </w:r>
          </w:p>
        </w:tc>
        <w:tc>
          <w:tcPr>
            <w:tcW w:w="1350" w:type="dxa"/>
            <w:tcBorders>
              <w:bottom w:val="single" w:sz="18" w:space="0" w:color="auto"/>
              <w:right w:val="single" w:sz="6" w:space="0" w:color="auto"/>
            </w:tcBorders>
            <w:shd w:val="clear" w:color="auto" w:fill="548DD4"/>
            <w:vAlign w:val="center"/>
          </w:tcPr>
          <w:p w14:paraId="472239DB" w14:textId="7CC3554A" w:rsidR="007412B4" w:rsidRPr="00372A84" w:rsidRDefault="007412B4" w:rsidP="006E2C1B">
            <w:pPr>
              <w:jc w:val="center"/>
              <w:rPr>
                <w:sz w:val="18"/>
              </w:rPr>
            </w:pPr>
            <w:r>
              <w:rPr>
                <w:sz w:val="18"/>
              </w:rPr>
              <w:t>&lt;</w:t>
            </w:r>
            <w:r w:rsidR="00483E83">
              <w:rPr>
                <w:sz w:val="18"/>
              </w:rPr>
              <w:t>0.05</w:t>
            </w:r>
            <w:r>
              <w:rPr>
                <w:sz w:val="18"/>
              </w:rPr>
              <w:t xml:space="preserve"> ppb</w:t>
            </w:r>
          </w:p>
        </w:tc>
        <w:tc>
          <w:tcPr>
            <w:tcW w:w="1440" w:type="dxa"/>
            <w:tcBorders>
              <w:left w:val="single" w:sz="6" w:space="0" w:color="auto"/>
              <w:bottom w:val="single" w:sz="18" w:space="0" w:color="auto"/>
              <w:right w:val="single" w:sz="6" w:space="0" w:color="auto"/>
            </w:tcBorders>
            <w:shd w:val="clear" w:color="auto" w:fill="548DD4"/>
            <w:vAlign w:val="center"/>
          </w:tcPr>
          <w:p w14:paraId="07124F65" w14:textId="7DE943DF" w:rsidR="007412B4" w:rsidRPr="00372A84" w:rsidRDefault="007412B4" w:rsidP="006E2C1B">
            <w:pPr>
              <w:jc w:val="center"/>
              <w:rPr>
                <w:sz w:val="18"/>
              </w:rPr>
            </w:pPr>
            <w:r>
              <w:rPr>
                <w:sz w:val="18"/>
              </w:rPr>
              <w:t>&lt;</w:t>
            </w:r>
            <w:r w:rsidR="00483E83">
              <w:rPr>
                <w:sz w:val="18"/>
              </w:rPr>
              <w:t>0.05</w:t>
            </w:r>
          </w:p>
        </w:tc>
        <w:tc>
          <w:tcPr>
            <w:tcW w:w="900" w:type="dxa"/>
            <w:tcBorders>
              <w:left w:val="single" w:sz="6" w:space="0" w:color="auto"/>
              <w:bottom w:val="single" w:sz="18" w:space="0" w:color="auto"/>
            </w:tcBorders>
            <w:shd w:val="clear" w:color="auto" w:fill="548DD4"/>
            <w:vAlign w:val="center"/>
          </w:tcPr>
          <w:p w14:paraId="647C7815" w14:textId="4A998FB8" w:rsidR="007412B4" w:rsidRPr="00372A84" w:rsidRDefault="00B87E61" w:rsidP="006E2C1B">
            <w:pPr>
              <w:rPr>
                <w:sz w:val="18"/>
              </w:rPr>
            </w:pPr>
            <w:r>
              <w:rPr>
                <w:sz w:val="18"/>
              </w:rPr>
              <w:t>5.0</w:t>
            </w:r>
          </w:p>
        </w:tc>
        <w:tc>
          <w:tcPr>
            <w:tcW w:w="1080" w:type="dxa"/>
            <w:tcBorders>
              <w:bottom w:val="single" w:sz="18" w:space="0" w:color="auto"/>
            </w:tcBorders>
            <w:shd w:val="clear" w:color="auto" w:fill="548DD4"/>
            <w:vAlign w:val="center"/>
          </w:tcPr>
          <w:p w14:paraId="1617A5C8" w14:textId="77777777" w:rsidR="007412B4" w:rsidRPr="00372A84" w:rsidRDefault="007412B4" w:rsidP="006E2C1B">
            <w:pPr>
              <w:jc w:val="center"/>
              <w:rPr>
                <w:sz w:val="18"/>
              </w:rPr>
            </w:pPr>
            <w:r>
              <w:rPr>
                <w:sz w:val="18"/>
              </w:rPr>
              <w:t>N/A</w:t>
            </w:r>
          </w:p>
        </w:tc>
        <w:tc>
          <w:tcPr>
            <w:tcW w:w="2808" w:type="dxa"/>
            <w:tcBorders>
              <w:bottom w:val="single" w:sz="18" w:space="0" w:color="auto"/>
              <w:right w:val="single" w:sz="6" w:space="0" w:color="auto"/>
            </w:tcBorders>
            <w:shd w:val="clear" w:color="auto" w:fill="548DD4"/>
            <w:vAlign w:val="center"/>
          </w:tcPr>
          <w:p w14:paraId="243FAF91" w14:textId="77777777" w:rsidR="007412B4" w:rsidRPr="00372A84" w:rsidRDefault="007412B4" w:rsidP="006E2C1B">
            <w:pPr>
              <w:jc w:val="center"/>
              <w:rPr>
                <w:sz w:val="18"/>
              </w:rPr>
            </w:pPr>
            <w:r>
              <w:rPr>
                <w:sz w:val="18"/>
              </w:rPr>
              <w:t>Runoff/leaching from natural deposits,  industrial wastes</w:t>
            </w:r>
          </w:p>
        </w:tc>
      </w:tr>
    </w:tbl>
    <w:p w14:paraId="62AB7782" w14:textId="77777777" w:rsidR="007412B4" w:rsidRDefault="007412B4"/>
    <w:p w14:paraId="5CE4B459" w14:textId="77777777" w:rsidR="00C02562" w:rsidRPr="001F3468" w:rsidRDefault="00C02562" w:rsidP="00C02562">
      <w:pPr>
        <w:spacing w:before="240" w:after="240"/>
        <w:jc w:val="center"/>
        <w:rPr>
          <w:b/>
          <w:sz w:val="26"/>
        </w:rPr>
      </w:pPr>
      <w:r w:rsidRPr="001F3468">
        <w:rPr>
          <w:b/>
          <w:sz w:val="26"/>
        </w:rPr>
        <w:t>Additional General Information on Drinking Water</w:t>
      </w:r>
    </w:p>
    <w:p w14:paraId="754D5F4F" w14:textId="7C044D86"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91BB1DF"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801735" w:rsidRPr="00801735">
        <w:rPr>
          <w:rFonts w:ascii="Times New Roman" w:hAnsi="Times New Roman"/>
          <w:b/>
          <w:i/>
          <w:u w:val="single"/>
        </w:rPr>
        <w:t>Pacific Union College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 xml:space="preserve">If you do so, you may wish to collect the flushed water and reuse it for another beneficial </w:t>
      </w:r>
      <w:r w:rsidR="0045424E" w:rsidRPr="00473411">
        <w:rPr>
          <w:rFonts w:ascii="Times New Roman" w:hAnsi="Times New Roman"/>
        </w:rPr>
        <w:lastRenderedPageBreak/>
        <w:t>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p w14:paraId="1C677823" w14:textId="77777777" w:rsidR="00801735" w:rsidRPr="001F3468" w:rsidRDefault="00801735" w:rsidP="00801735">
      <w:pPr>
        <w:pStyle w:val="BodyText"/>
        <w:spacing w:before="240" w:after="240"/>
        <w:jc w:val="center"/>
        <w:rPr>
          <w:rFonts w:ascii="Times New Roman" w:hAnsi="Times New Roman"/>
          <w:b/>
          <w:sz w:val="26"/>
        </w:rPr>
      </w:pPr>
      <w:r w:rsidRPr="001F3468">
        <w:rPr>
          <w:rFonts w:ascii="Times New Roman" w:hAnsi="Times New Roman"/>
          <w:b/>
          <w:sz w:val="26"/>
        </w:rPr>
        <w:t>For Water Systems Providing Ground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801735" w:rsidRPr="001F3468" w14:paraId="52ADD33B" w14:textId="77777777" w:rsidTr="006E2C1B">
        <w:trPr>
          <w:cantSplit/>
          <w:jc w:val="center"/>
        </w:trPr>
        <w:tc>
          <w:tcPr>
            <w:tcW w:w="10836" w:type="dxa"/>
            <w:gridSpan w:val="6"/>
            <w:tcBorders>
              <w:top w:val="single" w:sz="18" w:space="0" w:color="auto"/>
              <w:left w:val="single" w:sz="6" w:space="0" w:color="auto"/>
              <w:bottom w:val="single" w:sz="18" w:space="0" w:color="auto"/>
              <w:right w:val="single" w:sz="6" w:space="0" w:color="auto"/>
            </w:tcBorders>
            <w:shd w:val="clear" w:color="auto" w:fill="4A442A"/>
          </w:tcPr>
          <w:p w14:paraId="487885B2" w14:textId="77777777" w:rsidR="00801735" w:rsidRPr="00FE474A" w:rsidRDefault="00801735" w:rsidP="006E2C1B">
            <w:pPr>
              <w:spacing w:before="40" w:after="40"/>
              <w:jc w:val="center"/>
              <w:rPr>
                <w:b/>
                <w:caps/>
                <w:color w:val="FFFFFF"/>
              </w:rPr>
            </w:pPr>
            <w:r w:rsidRPr="001F3468">
              <w:rPr>
                <w:i/>
                <w:sz w:val="18"/>
              </w:rPr>
              <w:br w:type="page"/>
            </w:r>
            <w:r w:rsidRPr="001F3468">
              <w:br w:type="page"/>
            </w:r>
            <w:r w:rsidRPr="00FE474A">
              <w:rPr>
                <w:b/>
                <w:caps/>
                <w:color w:val="FFFFFF"/>
              </w:rPr>
              <w:t>TAble 7 – SAMPLING RESULTS SHOWING</w:t>
            </w:r>
            <w:r w:rsidRPr="00FE474A">
              <w:rPr>
                <w:b/>
                <w:caps/>
                <w:color w:val="FFFFFF"/>
              </w:rPr>
              <w:br/>
              <w:t>feCal indicator-positive ground water source samples</w:t>
            </w:r>
          </w:p>
        </w:tc>
      </w:tr>
      <w:tr w:rsidR="00801735" w:rsidRPr="001F3468" w14:paraId="395DFA14" w14:textId="77777777" w:rsidTr="006E2C1B">
        <w:trPr>
          <w:jc w:val="center"/>
        </w:trPr>
        <w:tc>
          <w:tcPr>
            <w:tcW w:w="2808" w:type="dxa"/>
            <w:tcBorders>
              <w:top w:val="single" w:sz="18" w:space="0" w:color="auto"/>
              <w:left w:val="single" w:sz="6" w:space="0" w:color="auto"/>
              <w:bottom w:val="double" w:sz="6" w:space="0" w:color="auto"/>
            </w:tcBorders>
            <w:vAlign w:val="center"/>
          </w:tcPr>
          <w:p w14:paraId="718D68E7" w14:textId="77777777" w:rsidR="00801735" w:rsidRPr="001F3468" w:rsidRDefault="00801735" w:rsidP="006E2C1B">
            <w:pPr>
              <w:spacing w:before="20" w:after="20"/>
              <w:ind w:right="-115"/>
              <w:jc w:val="center"/>
              <w:rPr>
                <w:b/>
                <w:sz w:val="18"/>
              </w:rPr>
            </w:pPr>
            <w:r w:rsidRPr="001F3468">
              <w:rPr>
                <w:b/>
                <w:sz w:val="18"/>
              </w:rPr>
              <w:t>Microbiological Contaminants</w:t>
            </w:r>
          </w:p>
          <w:p w14:paraId="58FE6A64" w14:textId="77777777" w:rsidR="00801735" w:rsidRPr="001F3468" w:rsidRDefault="00801735" w:rsidP="006E2C1B">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33445D90" w14:textId="77777777" w:rsidR="00801735" w:rsidRPr="001F3468" w:rsidRDefault="00801735" w:rsidP="006E2C1B">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60C631FB" w14:textId="77777777" w:rsidR="00801735" w:rsidRPr="001F3468" w:rsidRDefault="00801735" w:rsidP="006E2C1B">
            <w:pPr>
              <w:spacing w:before="40" w:after="40"/>
              <w:jc w:val="center"/>
              <w:rPr>
                <w:b/>
                <w:sz w:val="18"/>
              </w:rPr>
            </w:pPr>
            <w:r w:rsidRPr="001F3468">
              <w:rPr>
                <w:b/>
                <w:sz w:val="18"/>
              </w:rPr>
              <w:t>Sample</w:t>
            </w:r>
            <w:r w:rsidRPr="001F3468">
              <w:rPr>
                <w:b/>
                <w:sz w:val="18"/>
              </w:rPr>
              <w:br/>
              <w:t xml:space="preserve"> Dates</w:t>
            </w:r>
          </w:p>
        </w:tc>
        <w:tc>
          <w:tcPr>
            <w:tcW w:w="900" w:type="dxa"/>
            <w:tcBorders>
              <w:top w:val="single" w:sz="18" w:space="0" w:color="auto"/>
              <w:bottom w:val="double" w:sz="6" w:space="0" w:color="auto"/>
            </w:tcBorders>
            <w:vAlign w:val="center"/>
          </w:tcPr>
          <w:p w14:paraId="2E784DC4" w14:textId="77777777" w:rsidR="00801735" w:rsidRPr="001F3468" w:rsidRDefault="00801735" w:rsidP="006E2C1B">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584C1B0A" w14:textId="77777777" w:rsidR="00801735" w:rsidRPr="001F3468" w:rsidRDefault="00801735" w:rsidP="006E2C1B">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7AB6295E" w14:textId="77777777" w:rsidR="00801735" w:rsidRPr="001F3468" w:rsidRDefault="00801735" w:rsidP="006E2C1B">
            <w:pPr>
              <w:spacing w:before="40" w:after="40"/>
              <w:jc w:val="center"/>
              <w:rPr>
                <w:b/>
                <w:sz w:val="18"/>
              </w:rPr>
            </w:pPr>
            <w:r w:rsidRPr="001F3468">
              <w:rPr>
                <w:b/>
                <w:sz w:val="18"/>
              </w:rPr>
              <w:t>Typical Source of Contaminant</w:t>
            </w:r>
          </w:p>
        </w:tc>
      </w:tr>
      <w:tr w:rsidR="00801735" w:rsidRPr="001F3468" w14:paraId="0E7D9F0E" w14:textId="77777777" w:rsidTr="006E2C1B">
        <w:trPr>
          <w:trHeight w:val="605"/>
          <w:jc w:val="center"/>
        </w:trPr>
        <w:tc>
          <w:tcPr>
            <w:tcW w:w="2808" w:type="dxa"/>
            <w:tcBorders>
              <w:top w:val="nil"/>
              <w:left w:val="single" w:sz="6" w:space="0" w:color="auto"/>
            </w:tcBorders>
            <w:shd w:val="clear" w:color="auto" w:fill="948A54"/>
          </w:tcPr>
          <w:p w14:paraId="654F9FB7" w14:textId="77777777" w:rsidR="00801735" w:rsidRPr="001F3468" w:rsidRDefault="00801735" w:rsidP="006E2C1B">
            <w:pPr>
              <w:spacing w:before="20" w:after="20"/>
              <w:ind w:left="180"/>
              <w:rPr>
                <w:i/>
                <w:sz w:val="18"/>
              </w:rPr>
            </w:pPr>
            <w:r w:rsidRPr="001F3468">
              <w:rPr>
                <w:i/>
                <w:sz w:val="18"/>
              </w:rPr>
              <w:t>E. coli</w:t>
            </w:r>
          </w:p>
        </w:tc>
        <w:tc>
          <w:tcPr>
            <w:tcW w:w="1350" w:type="dxa"/>
            <w:tcBorders>
              <w:top w:val="nil"/>
            </w:tcBorders>
            <w:shd w:val="clear" w:color="auto" w:fill="948A54"/>
          </w:tcPr>
          <w:p w14:paraId="3AAF1023" w14:textId="7DA0B856" w:rsidR="00801735" w:rsidRPr="001F3468" w:rsidRDefault="00801735" w:rsidP="00801735">
            <w:pPr>
              <w:spacing w:before="20" w:after="20"/>
              <w:jc w:val="center"/>
              <w:rPr>
                <w:sz w:val="18"/>
              </w:rPr>
            </w:pPr>
            <w:r>
              <w:rPr>
                <w:sz w:val="18"/>
              </w:rPr>
              <w:t>0</w:t>
            </w:r>
            <w:r w:rsidRPr="001F3468">
              <w:rPr>
                <w:sz w:val="18"/>
              </w:rPr>
              <w:t>(</w:t>
            </w:r>
            <w:r>
              <w:rPr>
                <w:sz w:val="18"/>
              </w:rPr>
              <w:t>20</w:t>
            </w:r>
            <w:r w:rsidR="006E2C1B">
              <w:rPr>
                <w:sz w:val="18"/>
              </w:rPr>
              <w:t>2</w:t>
            </w:r>
            <w:r w:rsidR="007E65D2">
              <w:rPr>
                <w:sz w:val="18"/>
              </w:rPr>
              <w:t>2</w:t>
            </w:r>
            <w:r w:rsidRPr="001F3468">
              <w:rPr>
                <w:sz w:val="18"/>
              </w:rPr>
              <w:t>)</w:t>
            </w:r>
          </w:p>
        </w:tc>
        <w:tc>
          <w:tcPr>
            <w:tcW w:w="1350" w:type="dxa"/>
            <w:tcBorders>
              <w:top w:val="nil"/>
            </w:tcBorders>
            <w:shd w:val="clear" w:color="auto" w:fill="948A54"/>
          </w:tcPr>
          <w:p w14:paraId="690AF4B1" w14:textId="77777777" w:rsidR="00801735" w:rsidRDefault="00801735" w:rsidP="006E2C1B">
            <w:pPr>
              <w:spacing w:before="20" w:after="20"/>
              <w:jc w:val="center"/>
              <w:rPr>
                <w:sz w:val="18"/>
              </w:rPr>
            </w:pPr>
            <w:r>
              <w:rPr>
                <w:sz w:val="18"/>
              </w:rPr>
              <w:t>Monthly 3,4</w:t>
            </w:r>
          </w:p>
          <w:p w14:paraId="645A0C4E" w14:textId="77777777" w:rsidR="00801735" w:rsidRPr="001F3468" w:rsidRDefault="00801735" w:rsidP="006E2C1B">
            <w:pPr>
              <w:spacing w:before="20" w:after="20"/>
              <w:jc w:val="center"/>
              <w:rPr>
                <w:sz w:val="18"/>
              </w:rPr>
            </w:pPr>
            <w:r>
              <w:rPr>
                <w:sz w:val="18"/>
              </w:rPr>
              <w:t>Quarterly 5,6</w:t>
            </w:r>
          </w:p>
        </w:tc>
        <w:tc>
          <w:tcPr>
            <w:tcW w:w="900" w:type="dxa"/>
            <w:tcBorders>
              <w:top w:val="nil"/>
            </w:tcBorders>
            <w:shd w:val="clear" w:color="auto" w:fill="948A54"/>
          </w:tcPr>
          <w:p w14:paraId="6D96FCA7" w14:textId="77777777" w:rsidR="00801735" w:rsidRPr="001F3468" w:rsidRDefault="00801735" w:rsidP="006E2C1B">
            <w:pPr>
              <w:spacing w:before="20" w:after="20"/>
              <w:jc w:val="center"/>
              <w:rPr>
                <w:sz w:val="18"/>
              </w:rPr>
            </w:pPr>
            <w:r w:rsidRPr="001F3468">
              <w:rPr>
                <w:sz w:val="18"/>
              </w:rPr>
              <w:t>0</w:t>
            </w:r>
          </w:p>
        </w:tc>
        <w:tc>
          <w:tcPr>
            <w:tcW w:w="1080" w:type="dxa"/>
            <w:tcBorders>
              <w:top w:val="nil"/>
            </w:tcBorders>
            <w:shd w:val="clear" w:color="auto" w:fill="948A54"/>
          </w:tcPr>
          <w:p w14:paraId="54677739" w14:textId="77777777" w:rsidR="00801735" w:rsidRPr="001F3468" w:rsidRDefault="00801735" w:rsidP="006E2C1B">
            <w:pPr>
              <w:spacing w:before="20" w:after="20"/>
              <w:jc w:val="center"/>
              <w:rPr>
                <w:sz w:val="18"/>
              </w:rPr>
            </w:pPr>
            <w:r w:rsidRPr="001F3468">
              <w:rPr>
                <w:sz w:val="18"/>
              </w:rPr>
              <w:t>(0)</w:t>
            </w:r>
          </w:p>
        </w:tc>
        <w:tc>
          <w:tcPr>
            <w:tcW w:w="3348" w:type="dxa"/>
            <w:tcBorders>
              <w:top w:val="nil"/>
              <w:right w:val="single" w:sz="6" w:space="0" w:color="auto"/>
            </w:tcBorders>
            <w:shd w:val="clear" w:color="auto" w:fill="948A54"/>
          </w:tcPr>
          <w:p w14:paraId="2055968F" w14:textId="77777777" w:rsidR="00801735" w:rsidRPr="001F3468" w:rsidRDefault="00801735" w:rsidP="006E2C1B">
            <w:pPr>
              <w:spacing w:before="20" w:after="20"/>
              <w:rPr>
                <w:sz w:val="18"/>
              </w:rPr>
            </w:pPr>
            <w:r w:rsidRPr="001F3468">
              <w:rPr>
                <w:sz w:val="18"/>
              </w:rPr>
              <w:t>Human and animal fecal waste</w:t>
            </w:r>
          </w:p>
        </w:tc>
      </w:tr>
      <w:tr w:rsidR="00801735" w:rsidRPr="001F3468" w14:paraId="2FA48310" w14:textId="77777777" w:rsidTr="006E2C1B">
        <w:trPr>
          <w:trHeight w:val="605"/>
          <w:jc w:val="center"/>
        </w:trPr>
        <w:tc>
          <w:tcPr>
            <w:tcW w:w="2808" w:type="dxa"/>
            <w:tcBorders>
              <w:left w:val="single" w:sz="6" w:space="0" w:color="auto"/>
            </w:tcBorders>
            <w:shd w:val="clear" w:color="auto" w:fill="C4BC96"/>
          </w:tcPr>
          <w:p w14:paraId="044B8AEC" w14:textId="77777777" w:rsidR="00801735" w:rsidRPr="001F3468" w:rsidRDefault="00801735" w:rsidP="006E2C1B">
            <w:pPr>
              <w:spacing w:before="20" w:after="20"/>
              <w:ind w:left="180"/>
              <w:rPr>
                <w:sz w:val="18"/>
              </w:rPr>
            </w:pPr>
            <w:r w:rsidRPr="001F3468">
              <w:rPr>
                <w:sz w:val="18"/>
              </w:rPr>
              <w:t>Enterococci</w:t>
            </w:r>
          </w:p>
        </w:tc>
        <w:tc>
          <w:tcPr>
            <w:tcW w:w="1350" w:type="dxa"/>
            <w:shd w:val="clear" w:color="auto" w:fill="C4BC96"/>
          </w:tcPr>
          <w:p w14:paraId="611D2100" w14:textId="5F370B0A" w:rsidR="00801735" w:rsidRPr="001F3468" w:rsidRDefault="00801735" w:rsidP="00801735">
            <w:pPr>
              <w:spacing w:before="20" w:after="20"/>
              <w:jc w:val="center"/>
              <w:rPr>
                <w:sz w:val="18"/>
              </w:rPr>
            </w:pPr>
            <w:r>
              <w:rPr>
                <w:sz w:val="18"/>
              </w:rPr>
              <w:t>0</w:t>
            </w:r>
            <w:r w:rsidRPr="001F3468">
              <w:rPr>
                <w:sz w:val="18"/>
              </w:rPr>
              <w:t>(</w:t>
            </w:r>
            <w:r>
              <w:rPr>
                <w:sz w:val="18"/>
              </w:rPr>
              <w:t>20</w:t>
            </w:r>
            <w:r w:rsidR="006E2C1B">
              <w:rPr>
                <w:sz w:val="18"/>
              </w:rPr>
              <w:t>2</w:t>
            </w:r>
            <w:r w:rsidR="007E65D2">
              <w:rPr>
                <w:sz w:val="18"/>
              </w:rPr>
              <w:t>2</w:t>
            </w:r>
            <w:r w:rsidRPr="001F3468">
              <w:rPr>
                <w:sz w:val="18"/>
              </w:rPr>
              <w:t>)</w:t>
            </w:r>
          </w:p>
        </w:tc>
        <w:tc>
          <w:tcPr>
            <w:tcW w:w="1350" w:type="dxa"/>
            <w:shd w:val="clear" w:color="auto" w:fill="C4BC96"/>
          </w:tcPr>
          <w:p w14:paraId="3587EFB7" w14:textId="77777777" w:rsidR="00801735" w:rsidRDefault="00801735" w:rsidP="006E2C1B">
            <w:pPr>
              <w:spacing w:before="20" w:after="20"/>
              <w:jc w:val="center"/>
              <w:rPr>
                <w:sz w:val="18"/>
              </w:rPr>
            </w:pPr>
            <w:r>
              <w:rPr>
                <w:sz w:val="18"/>
              </w:rPr>
              <w:t>Monthly 3,4</w:t>
            </w:r>
          </w:p>
          <w:p w14:paraId="3B041CD7" w14:textId="77777777" w:rsidR="00801735" w:rsidRPr="001F3468" w:rsidRDefault="00801735" w:rsidP="006E2C1B">
            <w:pPr>
              <w:spacing w:before="20" w:after="20"/>
              <w:jc w:val="center"/>
              <w:rPr>
                <w:sz w:val="18"/>
              </w:rPr>
            </w:pPr>
            <w:r>
              <w:rPr>
                <w:sz w:val="18"/>
              </w:rPr>
              <w:t>Quarterly 5,6</w:t>
            </w:r>
          </w:p>
        </w:tc>
        <w:tc>
          <w:tcPr>
            <w:tcW w:w="900" w:type="dxa"/>
            <w:shd w:val="clear" w:color="auto" w:fill="C4BC96"/>
          </w:tcPr>
          <w:p w14:paraId="27D34A62" w14:textId="77777777" w:rsidR="00801735" w:rsidRPr="001F3468" w:rsidRDefault="00801735" w:rsidP="006E2C1B">
            <w:pPr>
              <w:spacing w:before="20" w:after="20"/>
              <w:jc w:val="center"/>
              <w:rPr>
                <w:sz w:val="18"/>
              </w:rPr>
            </w:pPr>
            <w:r w:rsidRPr="001F3468">
              <w:rPr>
                <w:sz w:val="18"/>
              </w:rPr>
              <w:t>TT</w:t>
            </w:r>
          </w:p>
        </w:tc>
        <w:tc>
          <w:tcPr>
            <w:tcW w:w="1080" w:type="dxa"/>
            <w:shd w:val="clear" w:color="auto" w:fill="C4BC96"/>
          </w:tcPr>
          <w:p w14:paraId="6FD9691D" w14:textId="77777777" w:rsidR="00801735" w:rsidRPr="001F3468" w:rsidRDefault="00801735" w:rsidP="006E2C1B">
            <w:pPr>
              <w:spacing w:before="20" w:after="20"/>
              <w:jc w:val="center"/>
              <w:rPr>
                <w:sz w:val="18"/>
              </w:rPr>
            </w:pPr>
            <w:r w:rsidRPr="001F3468">
              <w:rPr>
                <w:sz w:val="18"/>
              </w:rPr>
              <w:t>n/a</w:t>
            </w:r>
          </w:p>
        </w:tc>
        <w:tc>
          <w:tcPr>
            <w:tcW w:w="3348" w:type="dxa"/>
            <w:tcBorders>
              <w:right w:val="single" w:sz="6" w:space="0" w:color="auto"/>
            </w:tcBorders>
            <w:shd w:val="clear" w:color="auto" w:fill="C4BC96"/>
          </w:tcPr>
          <w:p w14:paraId="02A283BC" w14:textId="77777777" w:rsidR="00801735" w:rsidRPr="001F3468" w:rsidRDefault="00801735" w:rsidP="006E2C1B">
            <w:pPr>
              <w:spacing w:before="20" w:after="20"/>
              <w:rPr>
                <w:sz w:val="18"/>
              </w:rPr>
            </w:pPr>
            <w:r w:rsidRPr="001F3468">
              <w:rPr>
                <w:sz w:val="18"/>
              </w:rPr>
              <w:t>Human and animal fecal waste</w:t>
            </w:r>
          </w:p>
        </w:tc>
      </w:tr>
      <w:tr w:rsidR="00801735" w:rsidRPr="001F3468" w14:paraId="1132971B" w14:textId="77777777" w:rsidTr="006E2C1B">
        <w:trPr>
          <w:trHeight w:val="605"/>
          <w:jc w:val="center"/>
        </w:trPr>
        <w:tc>
          <w:tcPr>
            <w:tcW w:w="2808" w:type="dxa"/>
            <w:tcBorders>
              <w:left w:val="single" w:sz="6" w:space="0" w:color="auto"/>
              <w:bottom w:val="single" w:sz="18" w:space="0" w:color="auto"/>
            </w:tcBorders>
            <w:shd w:val="clear" w:color="auto" w:fill="948A54"/>
          </w:tcPr>
          <w:p w14:paraId="5544C665" w14:textId="77777777" w:rsidR="00801735" w:rsidRPr="001F3468" w:rsidRDefault="00801735" w:rsidP="006E2C1B">
            <w:pPr>
              <w:spacing w:before="20" w:after="20"/>
              <w:ind w:left="180"/>
              <w:rPr>
                <w:sz w:val="18"/>
              </w:rPr>
            </w:pPr>
            <w:r w:rsidRPr="001F3468">
              <w:rPr>
                <w:sz w:val="18"/>
              </w:rPr>
              <w:t>Coliphage</w:t>
            </w:r>
          </w:p>
        </w:tc>
        <w:tc>
          <w:tcPr>
            <w:tcW w:w="1350" w:type="dxa"/>
            <w:tcBorders>
              <w:bottom w:val="single" w:sz="18" w:space="0" w:color="auto"/>
            </w:tcBorders>
            <w:shd w:val="clear" w:color="auto" w:fill="948A54"/>
          </w:tcPr>
          <w:p w14:paraId="4A7BE968" w14:textId="2A7D5028" w:rsidR="00801735" w:rsidRPr="001F3468" w:rsidRDefault="00801735" w:rsidP="00801735">
            <w:pPr>
              <w:spacing w:before="20" w:after="20"/>
              <w:jc w:val="center"/>
              <w:rPr>
                <w:sz w:val="18"/>
              </w:rPr>
            </w:pPr>
            <w:r>
              <w:rPr>
                <w:sz w:val="18"/>
              </w:rPr>
              <w:t>0</w:t>
            </w:r>
            <w:r w:rsidRPr="001F3468">
              <w:rPr>
                <w:sz w:val="18"/>
              </w:rPr>
              <w:t>(</w:t>
            </w:r>
            <w:r>
              <w:rPr>
                <w:sz w:val="18"/>
              </w:rPr>
              <w:t>20</w:t>
            </w:r>
            <w:r w:rsidR="006E2C1B">
              <w:rPr>
                <w:sz w:val="18"/>
              </w:rPr>
              <w:t>2</w:t>
            </w:r>
            <w:r w:rsidR="007E65D2">
              <w:rPr>
                <w:sz w:val="18"/>
              </w:rPr>
              <w:t>2</w:t>
            </w:r>
            <w:r w:rsidRPr="001F3468">
              <w:rPr>
                <w:sz w:val="18"/>
              </w:rPr>
              <w:t>)</w:t>
            </w:r>
          </w:p>
        </w:tc>
        <w:tc>
          <w:tcPr>
            <w:tcW w:w="1350" w:type="dxa"/>
            <w:tcBorders>
              <w:bottom w:val="single" w:sz="18" w:space="0" w:color="auto"/>
            </w:tcBorders>
            <w:shd w:val="clear" w:color="auto" w:fill="948A54"/>
          </w:tcPr>
          <w:p w14:paraId="0EB61705" w14:textId="77777777" w:rsidR="00801735" w:rsidRDefault="00801735" w:rsidP="006E2C1B">
            <w:pPr>
              <w:spacing w:before="20" w:after="20"/>
              <w:jc w:val="center"/>
              <w:rPr>
                <w:sz w:val="18"/>
              </w:rPr>
            </w:pPr>
            <w:r>
              <w:rPr>
                <w:sz w:val="18"/>
              </w:rPr>
              <w:t>Monthly 3,4</w:t>
            </w:r>
          </w:p>
          <w:p w14:paraId="7A9DE54B" w14:textId="77777777" w:rsidR="00801735" w:rsidRPr="001F3468" w:rsidRDefault="00801735" w:rsidP="006E2C1B">
            <w:pPr>
              <w:spacing w:before="20" w:after="20"/>
              <w:jc w:val="center"/>
              <w:rPr>
                <w:sz w:val="18"/>
              </w:rPr>
            </w:pPr>
            <w:r>
              <w:rPr>
                <w:sz w:val="18"/>
              </w:rPr>
              <w:t>Quarterly 5,6</w:t>
            </w:r>
          </w:p>
        </w:tc>
        <w:tc>
          <w:tcPr>
            <w:tcW w:w="900" w:type="dxa"/>
            <w:tcBorders>
              <w:bottom w:val="single" w:sz="18" w:space="0" w:color="auto"/>
            </w:tcBorders>
            <w:shd w:val="clear" w:color="auto" w:fill="948A54"/>
          </w:tcPr>
          <w:p w14:paraId="16725D38" w14:textId="77777777" w:rsidR="00801735" w:rsidRPr="001F3468" w:rsidRDefault="00801735" w:rsidP="006E2C1B">
            <w:pPr>
              <w:spacing w:before="20" w:after="20"/>
              <w:jc w:val="center"/>
              <w:rPr>
                <w:sz w:val="18"/>
              </w:rPr>
            </w:pPr>
            <w:r w:rsidRPr="001F3468">
              <w:rPr>
                <w:sz w:val="18"/>
              </w:rPr>
              <w:t>TT</w:t>
            </w:r>
          </w:p>
        </w:tc>
        <w:tc>
          <w:tcPr>
            <w:tcW w:w="1080" w:type="dxa"/>
            <w:tcBorders>
              <w:bottom w:val="single" w:sz="18" w:space="0" w:color="auto"/>
            </w:tcBorders>
            <w:shd w:val="clear" w:color="auto" w:fill="948A54"/>
          </w:tcPr>
          <w:p w14:paraId="3C6EE145" w14:textId="77777777" w:rsidR="00801735" w:rsidRPr="001F3468" w:rsidRDefault="00801735" w:rsidP="006E2C1B">
            <w:pPr>
              <w:spacing w:before="20" w:after="20"/>
              <w:jc w:val="center"/>
              <w:rPr>
                <w:sz w:val="18"/>
              </w:rPr>
            </w:pPr>
            <w:r w:rsidRPr="001F3468">
              <w:rPr>
                <w:sz w:val="18"/>
              </w:rPr>
              <w:t>n/a</w:t>
            </w:r>
          </w:p>
        </w:tc>
        <w:tc>
          <w:tcPr>
            <w:tcW w:w="3348" w:type="dxa"/>
            <w:tcBorders>
              <w:bottom w:val="single" w:sz="18" w:space="0" w:color="auto"/>
              <w:right w:val="single" w:sz="6" w:space="0" w:color="auto"/>
            </w:tcBorders>
            <w:shd w:val="clear" w:color="auto" w:fill="948A54"/>
          </w:tcPr>
          <w:p w14:paraId="04C4E930" w14:textId="77777777" w:rsidR="00801735" w:rsidRPr="001F3468" w:rsidRDefault="00801735" w:rsidP="006E2C1B">
            <w:pPr>
              <w:spacing w:before="20" w:after="20"/>
              <w:rPr>
                <w:sz w:val="18"/>
              </w:rPr>
            </w:pPr>
            <w:r w:rsidRPr="001F3468">
              <w:rPr>
                <w:sz w:val="18"/>
              </w:rPr>
              <w:t>Human and animal fecal waste</w:t>
            </w:r>
          </w:p>
        </w:tc>
      </w:tr>
    </w:tbl>
    <w:p w14:paraId="5CDB90EB" w14:textId="77777777" w:rsidR="00801735" w:rsidRPr="001F3468" w:rsidRDefault="00801735" w:rsidP="00801735">
      <w:pPr>
        <w:spacing w:before="40" w:after="40"/>
        <w:rPr>
          <w:i/>
          <w:sz w:val="18"/>
        </w:rPr>
      </w:pPr>
      <w:r w:rsidRPr="001F3468">
        <w:rPr>
          <w:b/>
          <w:sz w:val="18"/>
        </w:rPr>
        <w:t>*</w:t>
      </w:r>
      <w:r w:rsidRPr="001F3468">
        <w:rPr>
          <w:i/>
          <w:sz w:val="18"/>
        </w:rPr>
        <w:t>Any violation of an MCL, MRDL, or TT is asterisked.  Additional information regarding the violation is provided later in this report.</w:t>
      </w:r>
    </w:p>
    <w:p w14:paraId="3853D5B8" w14:textId="77777777" w:rsidR="00801735" w:rsidRPr="001F3468" w:rsidRDefault="00801735" w:rsidP="002B0B02">
      <w:pPr>
        <w:pStyle w:val="BodyText"/>
        <w:spacing w:before="0" w:after="240"/>
        <w:rPr>
          <w:rFonts w:ascii="Times New Roman" w:hAnsi="Times New Roman"/>
        </w:rPr>
      </w:pPr>
    </w:p>
    <w:p w14:paraId="72ACFBC0" w14:textId="77777777" w:rsidR="00BE6564" w:rsidRPr="00DD7D18" w:rsidRDefault="00BE6564" w:rsidP="00DD7D18">
      <w:pPr>
        <w:spacing w:after="240"/>
        <w:jc w:val="both"/>
      </w:pPr>
    </w:p>
    <w:sectPr w:rsidR="00BE6564" w:rsidRPr="00DD7D18"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9C52" w14:textId="77777777" w:rsidR="007E65D2" w:rsidRDefault="007E65D2">
      <w:r>
        <w:separator/>
      </w:r>
    </w:p>
  </w:endnote>
  <w:endnote w:type="continuationSeparator" w:id="0">
    <w:p w14:paraId="701DBA4F" w14:textId="77777777" w:rsidR="007E65D2" w:rsidRDefault="007E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4418" w14:textId="77777777" w:rsidR="007E65D2" w:rsidRDefault="007E65D2">
      <w:r>
        <w:separator/>
      </w:r>
    </w:p>
  </w:footnote>
  <w:footnote w:type="continuationSeparator" w:id="0">
    <w:p w14:paraId="35A7000F" w14:textId="77777777" w:rsidR="007E65D2" w:rsidRDefault="007E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3F176F84" w:rsidR="007E65D2" w:rsidRDefault="007E65D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5</w:t>
    </w:r>
    <w:r w:rsidRPr="00246D6E">
      <w:rPr>
        <w:rStyle w:val="PageNumber"/>
        <w:i/>
        <w:u w:val="single"/>
      </w:rPr>
      <w:fldChar w:fldCharType="end"/>
    </w:r>
  </w:p>
  <w:p w14:paraId="565CDDE1" w14:textId="77777777" w:rsidR="007E65D2" w:rsidRPr="00E45705" w:rsidRDefault="007E65D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0D4"/>
    <w:rsid w:val="001331D3"/>
    <w:rsid w:val="0014028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57ADE"/>
    <w:rsid w:val="00264941"/>
    <w:rsid w:val="00273001"/>
    <w:rsid w:val="002856B8"/>
    <w:rsid w:val="00294205"/>
    <w:rsid w:val="0029726B"/>
    <w:rsid w:val="002A20BB"/>
    <w:rsid w:val="002A3636"/>
    <w:rsid w:val="002A5C9F"/>
    <w:rsid w:val="002A746D"/>
    <w:rsid w:val="002A7E5B"/>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58D4"/>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41D1"/>
    <w:rsid w:val="0042631E"/>
    <w:rsid w:val="00427F0E"/>
    <w:rsid w:val="00435A3F"/>
    <w:rsid w:val="00441930"/>
    <w:rsid w:val="00442D66"/>
    <w:rsid w:val="004445E4"/>
    <w:rsid w:val="00446969"/>
    <w:rsid w:val="00451ECE"/>
    <w:rsid w:val="0045424E"/>
    <w:rsid w:val="00470811"/>
    <w:rsid w:val="0047086C"/>
    <w:rsid w:val="00472D17"/>
    <w:rsid w:val="00473411"/>
    <w:rsid w:val="00483E83"/>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3245"/>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96A4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55EB9"/>
    <w:rsid w:val="0066456C"/>
    <w:rsid w:val="006672EF"/>
    <w:rsid w:val="0067168B"/>
    <w:rsid w:val="00680846"/>
    <w:rsid w:val="00681708"/>
    <w:rsid w:val="0068272C"/>
    <w:rsid w:val="00691186"/>
    <w:rsid w:val="00695A6F"/>
    <w:rsid w:val="006A04A9"/>
    <w:rsid w:val="006A0A64"/>
    <w:rsid w:val="006A482B"/>
    <w:rsid w:val="006C2465"/>
    <w:rsid w:val="006C2732"/>
    <w:rsid w:val="006C7186"/>
    <w:rsid w:val="006D379A"/>
    <w:rsid w:val="006D4D93"/>
    <w:rsid w:val="006D506D"/>
    <w:rsid w:val="006E03F6"/>
    <w:rsid w:val="006E11B6"/>
    <w:rsid w:val="006E2C1B"/>
    <w:rsid w:val="006F3764"/>
    <w:rsid w:val="007003D1"/>
    <w:rsid w:val="007017A9"/>
    <w:rsid w:val="0071047D"/>
    <w:rsid w:val="00710939"/>
    <w:rsid w:val="00713AE8"/>
    <w:rsid w:val="0071576E"/>
    <w:rsid w:val="00717191"/>
    <w:rsid w:val="00717E80"/>
    <w:rsid w:val="00722BA8"/>
    <w:rsid w:val="007368BD"/>
    <w:rsid w:val="00737455"/>
    <w:rsid w:val="007412B4"/>
    <w:rsid w:val="00742E55"/>
    <w:rsid w:val="007452F3"/>
    <w:rsid w:val="007471DB"/>
    <w:rsid w:val="00775871"/>
    <w:rsid w:val="00783F5A"/>
    <w:rsid w:val="00784E3A"/>
    <w:rsid w:val="00796405"/>
    <w:rsid w:val="00796E52"/>
    <w:rsid w:val="007A08CD"/>
    <w:rsid w:val="007B0B24"/>
    <w:rsid w:val="007C18C6"/>
    <w:rsid w:val="007D1761"/>
    <w:rsid w:val="007D1D9B"/>
    <w:rsid w:val="007D21BB"/>
    <w:rsid w:val="007E65D2"/>
    <w:rsid w:val="007F584E"/>
    <w:rsid w:val="00801735"/>
    <w:rsid w:val="00801E7B"/>
    <w:rsid w:val="008035BF"/>
    <w:rsid w:val="00803861"/>
    <w:rsid w:val="00803DFB"/>
    <w:rsid w:val="0080460B"/>
    <w:rsid w:val="00811A42"/>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57E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A0BC9"/>
    <w:rsid w:val="009B1047"/>
    <w:rsid w:val="009B1BDF"/>
    <w:rsid w:val="009B286E"/>
    <w:rsid w:val="009B337D"/>
    <w:rsid w:val="009C0E21"/>
    <w:rsid w:val="009C1882"/>
    <w:rsid w:val="009C3F08"/>
    <w:rsid w:val="009C4A4B"/>
    <w:rsid w:val="009C5A8E"/>
    <w:rsid w:val="009C6436"/>
    <w:rsid w:val="009D0A3D"/>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4EF1"/>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87E61"/>
    <w:rsid w:val="00B917F2"/>
    <w:rsid w:val="00B96EC8"/>
    <w:rsid w:val="00BA6254"/>
    <w:rsid w:val="00BB27AC"/>
    <w:rsid w:val="00BB3E43"/>
    <w:rsid w:val="00BB412C"/>
    <w:rsid w:val="00BC1E40"/>
    <w:rsid w:val="00BC2F95"/>
    <w:rsid w:val="00BC4EA7"/>
    <w:rsid w:val="00BC6327"/>
    <w:rsid w:val="00BD55BB"/>
    <w:rsid w:val="00BD5F31"/>
    <w:rsid w:val="00BE4E5D"/>
    <w:rsid w:val="00BE555D"/>
    <w:rsid w:val="00BE6564"/>
    <w:rsid w:val="00BF1F49"/>
    <w:rsid w:val="00BF6946"/>
    <w:rsid w:val="00BF725D"/>
    <w:rsid w:val="00C02562"/>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0E62"/>
    <w:rsid w:val="00CC2F86"/>
    <w:rsid w:val="00CD26F1"/>
    <w:rsid w:val="00CD598A"/>
    <w:rsid w:val="00CE2D72"/>
    <w:rsid w:val="00CF1A7D"/>
    <w:rsid w:val="00CF2391"/>
    <w:rsid w:val="00D057C3"/>
    <w:rsid w:val="00D06308"/>
    <w:rsid w:val="00D118D4"/>
    <w:rsid w:val="00D15AE0"/>
    <w:rsid w:val="00D26346"/>
    <w:rsid w:val="00D26951"/>
    <w:rsid w:val="00D272CB"/>
    <w:rsid w:val="00D33C8C"/>
    <w:rsid w:val="00D37E1F"/>
    <w:rsid w:val="00D45032"/>
    <w:rsid w:val="00D47015"/>
    <w:rsid w:val="00D5320E"/>
    <w:rsid w:val="00D5506B"/>
    <w:rsid w:val="00D60888"/>
    <w:rsid w:val="00D73A6D"/>
    <w:rsid w:val="00D7538B"/>
    <w:rsid w:val="00D77322"/>
    <w:rsid w:val="00D924EC"/>
    <w:rsid w:val="00D946D8"/>
    <w:rsid w:val="00D96789"/>
    <w:rsid w:val="00DA2871"/>
    <w:rsid w:val="00DB305E"/>
    <w:rsid w:val="00DB4D7F"/>
    <w:rsid w:val="00DC0B11"/>
    <w:rsid w:val="00DC2ED8"/>
    <w:rsid w:val="00DC30BE"/>
    <w:rsid w:val="00DC3DA9"/>
    <w:rsid w:val="00DC61D2"/>
    <w:rsid w:val="00DD7D18"/>
    <w:rsid w:val="00DD7D84"/>
    <w:rsid w:val="00DE0576"/>
    <w:rsid w:val="00DE1141"/>
    <w:rsid w:val="00DE2077"/>
    <w:rsid w:val="00DE54DD"/>
    <w:rsid w:val="00E034EF"/>
    <w:rsid w:val="00E05746"/>
    <w:rsid w:val="00E20938"/>
    <w:rsid w:val="00E23E88"/>
    <w:rsid w:val="00E24E8A"/>
    <w:rsid w:val="00E25265"/>
    <w:rsid w:val="00E331F5"/>
    <w:rsid w:val="00E41EE8"/>
    <w:rsid w:val="00E45705"/>
    <w:rsid w:val="00E522F1"/>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B94"/>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BB27A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yperlink" Target="http://www.puc.edu/campus-services/facilities-management/c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2605</Words>
  <Characters>14282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Dale Withers</cp:lastModifiedBy>
  <cp:revision>3</cp:revision>
  <cp:lastPrinted>2023-06-29T15:54:00Z</cp:lastPrinted>
  <dcterms:created xsi:type="dcterms:W3CDTF">2023-06-29T17:14:00Z</dcterms:created>
  <dcterms:modified xsi:type="dcterms:W3CDTF">2023-06-29T17:41:00Z</dcterms:modified>
</cp:coreProperties>
</file>