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1D75C5F7" w:rsidR="002F0C78" w:rsidRPr="00A93A21" w:rsidRDefault="00EA592C" w:rsidP="005D57AB">
            <w:pPr>
              <w:pStyle w:val="BodyText3"/>
              <w:pBdr>
                <w:top w:val="none" w:sz="0" w:space="0" w:color="auto"/>
                <w:left w:val="none" w:sz="0" w:space="0" w:color="auto"/>
                <w:bottom w:val="none" w:sz="0" w:space="0" w:color="auto"/>
                <w:right w:val="none" w:sz="0" w:space="0" w:color="auto"/>
              </w:pBdr>
              <w:jc w:val="left"/>
              <w:rPr>
                <w:b/>
              </w:rPr>
            </w:pPr>
            <w:r>
              <w:rPr>
                <w:b/>
              </w:rPr>
              <w:t>Stags Leap Wine Cellars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68031027" w:rsidR="002F0C78" w:rsidRPr="00A93A21" w:rsidRDefault="00EA592C" w:rsidP="005D57AB">
            <w:pPr>
              <w:pStyle w:val="BodyText3"/>
              <w:pBdr>
                <w:top w:val="none" w:sz="0" w:space="0" w:color="auto"/>
                <w:left w:val="none" w:sz="0" w:space="0" w:color="auto"/>
                <w:bottom w:val="none" w:sz="0" w:space="0" w:color="auto"/>
                <w:right w:val="none" w:sz="0" w:space="0" w:color="auto"/>
              </w:pBdr>
              <w:jc w:val="left"/>
              <w:rPr>
                <w:sz w:val="22"/>
              </w:rPr>
            </w:pPr>
            <w:r>
              <w:rPr>
                <w:sz w:val="22"/>
              </w:rPr>
              <w:t>06/02/2020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7BAFE245"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A592C">
        <w:rPr>
          <w:b/>
          <w:bCs/>
          <w:sz w:val="21"/>
          <w:szCs w:val="21"/>
          <w:lang w:val="es-MX"/>
        </w:rPr>
        <w:t>Stags</w:t>
      </w:r>
      <w:proofErr w:type="spellEnd"/>
      <w:r w:rsidR="00EA592C">
        <w:rPr>
          <w:b/>
          <w:bCs/>
          <w:sz w:val="21"/>
          <w:szCs w:val="21"/>
          <w:lang w:val="es-MX"/>
        </w:rPr>
        <w:t xml:space="preserve"> </w:t>
      </w:r>
      <w:proofErr w:type="spellStart"/>
      <w:r w:rsidR="00EA592C">
        <w:rPr>
          <w:b/>
          <w:bCs/>
          <w:sz w:val="21"/>
          <w:szCs w:val="21"/>
          <w:lang w:val="es-MX"/>
        </w:rPr>
        <w:t>Leap</w:t>
      </w:r>
      <w:proofErr w:type="spellEnd"/>
      <w:r w:rsidR="00EA592C">
        <w:rPr>
          <w:b/>
          <w:bCs/>
          <w:sz w:val="21"/>
          <w:szCs w:val="21"/>
          <w:lang w:val="es-MX"/>
        </w:rPr>
        <w:t xml:space="preserve"> </w:t>
      </w:r>
      <w:proofErr w:type="spellStart"/>
      <w:r w:rsidR="00EA592C">
        <w:rPr>
          <w:b/>
          <w:bCs/>
          <w:sz w:val="21"/>
          <w:szCs w:val="21"/>
          <w:lang w:val="es-MX"/>
        </w:rPr>
        <w:t>Wine</w:t>
      </w:r>
      <w:proofErr w:type="spellEnd"/>
      <w:r w:rsidR="00EA592C">
        <w:rPr>
          <w:b/>
          <w:bCs/>
          <w:sz w:val="21"/>
          <w:szCs w:val="21"/>
          <w:lang w:val="es-MX"/>
        </w:rPr>
        <w:t xml:space="preserve"> </w:t>
      </w:r>
      <w:proofErr w:type="spellStart"/>
      <w:r w:rsidR="00EA592C">
        <w:rPr>
          <w:b/>
          <w:bCs/>
          <w:sz w:val="21"/>
          <w:szCs w:val="21"/>
          <w:lang w:val="es-MX"/>
        </w:rPr>
        <w:t>Cellars</w:t>
      </w:r>
      <w:proofErr w:type="spellEnd"/>
      <w:r w:rsidRPr="00442D66">
        <w:rPr>
          <w:b/>
          <w:bCs/>
          <w:sz w:val="21"/>
          <w:szCs w:val="21"/>
          <w:lang w:val="es-MX"/>
        </w:rPr>
        <w:t xml:space="preserve"> a </w:t>
      </w:r>
      <w:r w:rsidR="00EA592C">
        <w:rPr>
          <w:b/>
          <w:bCs/>
          <w:sz w:val="21"/>
          <w:szCs w:val="21"/>
          <w:lang w:val="es-MX"/>
        </w:rPr>
        <w:t>5766 Silverado Trail</w:t>
      </w:r>
      <w:r>
        <w:rPr>
          <w:b/>
          <w:bCs/>
          <w:sz w:val="21"/>
          <w:szCs w:val="21"/>
          <w:lang w:val="es-MX"/>
        </w:rPr>
        <w:t>, Napa, CA 9455</w:t>
      </w:r>
      <w:r w:rsidR="00EA592C">
        <w:rPr>
          <w:b/>
          <w:bCs/>
          <w:sz w:val="21"/>
          <w:szCs w:val="21"/>
          <w:lang w:val="es-MX"/>
        </w:rPr>
        <w:t>8</w:t>
      </w:r>
      <w:r>
        <w:rPr>
          <w:b/>
          <w:bCs/>
          <w:sz w:val="21"/>
          <w:szCs w:val="21"/>
          <w:lang w:val="es-MX"/>
        </w:rPr>
        <w:t xml:space="preserve"> 707-</w:t>
      </w:r>
      <w:r w:rsidR="00EA592C">
        <w:rPr>
          <w:b/>
          <w:bCs/>
          <w:sz w:val="21"/>
          <w:szCs w:val="21"/>
          <w:lang w:val="es-MX"/>
        </w:rPr>
        <w:t>287-7512</w:t>
      </w:r>
      <w:r w:rsidRPr="00442D66">
        <w:rPr>
          <w:b/>
          <w:bCs/>
          <w:sz w:val="21"/>
          <w:szCs w:val="21"/>
          <w:lang w:val="es-MX"/>
        </w:rPr>
        <w:t xml:space="preserve"> para asistirlo en español.</w:t>
      </w:r>
    </w:p>
    <w:p w14:paraId="1547EB82" w14:textId="66D6A839"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EA592C">
        <w:rPr>
          <w:b/>
          <w:bCs/>
          <w:sz w:val="21"/>
          <w:szCs w:val="21"/>
          <w:lang w:val="es-MX"/>
        </w:rPr>
        <w:t>Stags</w:t>
      </w:r>
      <w:proofErr w:type="spellEnd"/>
      <w:r w:rsidR="00EA592C">
        <w:rPr>
          <w:b/>
          <w:bCs/>
          <w:sz w:val="21"/>
          <w:szCs w:val="21"/>
          <w:lang w:val="es-MX"/>
        </w:rPr>
        <w:t xml:space="preserve"> </w:t>
      </w:r>
      <w:proofErr w:type="spellStart"/>
      <w:r w:rsidR="00EA592C">
        <w:rPr>
          <w:b/>
          <w:bCs/>
          <w:sz w:val="21"/>
          <w:szCs w:val="21"/>
          <w:lang w:val="es-MX"/>
        </w:rPr>
        <w:t>Leap</w:t>
      </w:r>
      <w:proofErr w:type="spellEnd"/>
      <w:r w:rsidR="00EA592C">
        <w:rPr>
          <w:b/>
          <w:bCs/>
          <w:sz w:val="21"/>
          <w:szCs w:val="21"/>
          <w:lang w:val="es-MX"/>
        </w:rPr>
        <w:t xml:space="preserve"> </w:t>
      </w:r>
      <w:proofErr w:type="spellStart"/>
      <w:r w:rsidR="00EA592C">
        <w:rPr>
          <w:b/>
          <w:bCs/>
          <w:sz w:val="21"/>
          <w:szCs w:val="21"/>
          <w:lang w:val="es-MX"/>
        </w:rPr>
        <w:t>Wine</w:t>
      </w:r>
      <w:proofErr w:type="spellEnd"/>
      <w:r w:rsidR="00EA592C">
        <w:rPr>
          <w:b/>
          <w:bCs/>
          <w:sz w:val="21"/>
          <w:szCs w:val="21"/>
          <w:lang w:val="es-MX"/>
        </w:rPr>
        <w:t xml:space="preserve"> </w:t>
      </w:r>
      <w:proofErr w:type="spellStart"/>
      <w:r w:rsidR="00EA592C">
        <w:rPr>
          <w:b/>
          <w:bCs/>
          <w:sz w:val="21"/>
          <w:szCs w:val="21"/>
          <w:lang w:val="es-MX"/>
        </w:rPr>
        <w:t>Cellars</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EA592C">
        <w:rPr>
          <w:b/>
          <w:bCs/>
          <w:sz w:val="21"/>
          <w:szCs w:val="21"/>
          <w:lang w:val="es-MX"/>
        </w:rPr>
        <w:t>5766 Silverado Trail, Napa, CA 94558 707-287-7512</w:t>
      </w:r>
      <w:r w:rsidRPr="00442D66">
        <w:rPr>
          <w:b/>
          <w:bCs/>
          <w:sz w:val="21"/>
          <w:szCs w:val="21"/>
          <w:lang w:val="es-MX"/>
        </w:rPr>
        <w:t xml:space="preserve"> </w:t>
      </w:r>
    </w:p>
    <w:p w14:paraId="03229E0A" w14:textId="783D044D"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EA592C">
        <w:rPr>
          <w:b/>
          <w:bCs/>
          <w:sz w:val="21"/>
          <w:szCs w:val="21"/>
          <w:lang w:val="es-MX"/>
        </w:rPr>
        <w:t>Stags</w:t>
      </w:r>
      <w:proofErr w:type="spellEnd"/>
      <w:r w:rsidR="00EA592C">
        <w:rPr>
          <w:b/>
          <w:bCs/>
          <w:sz w:val="21"/>
          <w:szCs w:val="21"/>
          <w:lang w:val="es-MX"/>
        </w:rPr>
        <w:t xml:space="preserve"> </w:t>
      </w:r>
      <w:proofErr w:type="spellStart"/>
      <w:r w:rsidR="00EA592C">
        <w:rPr>
          <w:b/>
          <w:bCs/>
          <w:sz w:val="21"/>
          <w:szCs w:val="21"/>
          <w:lang w:val="es-MX"/>
        </w:rPr>
        <w:t>Leap</w:t>
      </w:r>
      <w:proofErr w:type="spellEnd"/>
      <w:r w:rsidR="00EA592C">
        <w:rPr>
          <w:b/>
          <w:bCs/>
          <w:sz w:val="21"/>
          <w:szCs w:val="21"/>
          <w:lang w:val="es-MX"/>
        </w:rPr>
        <w:t xml:space="preserve"> </w:t>
      </w:r>
      <w:proofErr w:type="spellStart"/>
      <w:r w:rsidR="00EA592C">
        <w:rPr>
          <w:b/>
          <w:bCs/>
          <w:sz w:val="21"/>
          <w:szCs w:val="21"/>
          <w:lang w:val="es-MX"/>
        </w:rPr>
        <w:t>Wine</w:t>
      </w:r>
      <w:proofErr w:type="spellEnd"/>
      <w:r w:rsidR="00EA592C">
        <w:rPr>
          <w:b/>
          <w:bCs/>
          <w:sz w:val="21"/>
          <w:szCs w:val="21"/>
          <w:lang w:val="es-MX"/>
        </w:rPr>
        <w:t xml:space="preserve"> </w:t>
      </w:r>
      <w:proofErr w:type="spellStart"/>
      <w:r w:rsidR="00EA592C">
        <w:rPr>
          <w:b/>
          <w:bCs/>
          <w:sz w:val="21"/>
          <w:szCs w:val="21"/>
          <w:lang w:val="es-MX"/>
        </w:rPr>
        <w:t>Cellars</w:t>
      </w:r>
      <w:proofErr w:type="spellEnd"/>
      <w:r>
        <w:rPr>
          <w:b/>
          <w:bCs/>
          <w:sz w:val="21"/>
          <w:szCs w:val="21"/>
          <w:lang w:val="es-MX"/>
        </w:rPr>
        <w:t xml:space="preserve">, </w:t>
      </w:r>
      <w:r w:rsidR="00EA592C">
        <w:rPr>
          <w:b/>
          <w:bCs/>
          <w:sz w:val="21"/>
          <w:szCs w:val="21"/>
          <w:lang w:val="es-MX"/>
        </w:rPr>
        <w:t xml:space="preserve">5766 Silverado Trail, Napa, CA 94558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EA592C">
        <w:rPr>
          <w:b/>
          <w:bCs/>
          <w:sz w:val="21"/>
          <w:szCs w:val="21"/>
          <w:lang w:val="es-MX"/>
        </w:rPr>
        <w:t>707-287-7512</w:t>
      </w:r>
      <w:r w:rsidR="00EA592C" w:rsidRPr="008A64D8">
        <w:rPr>
          <w:b/>
          <w:bCs/>
          <w:sz w:val="21"/>
          <w:szCs w:val="21"/>
          <w:lang w:val="es-ES"/>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32F17EC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EA592C">
        <w:rPr>
          <w:b/>
          <w:bCs/>
          <w:sz w:val="21"/>
          <w:szCs w:val="21"/>
          <w:lang w:val="es-MX"/>
        </w:rPr>
        <w:t>Stags</w:t>
      </w:r>
      <w:proofErr w:type="spellEnd"/>
      <w:r w:rsidR="00EA592C">
        <w:rPr>
          <w:b/>
          <w:bCs/>
          <w:sz w:val="21"/>
          <w:szCs w:val="21"/>
          <w:lang w:val="es-MX"/>
        </w:rPr>
        <w:t xml:space="preserve"> </w:t>
      </w:r>
      <w:proofErr w:type="spellStart"/>
      <w:r w:rsidR="00EA592C">
        <w:rPr>
          <w:b/>
          <w:bCs/>
          <w:sz w:val="21"/>
          <w:szCs w:val="21"/>
          <w:lang w:val="es-MX"/>
        </w:rPr>
        <w:t>Leap</w:t>
      </w:r>
      <w:proofErr w:type="spellEnd"/>
      <w:r w:rsidR="00EA592C">
        <w:rPr>
          <w:b/>
          <w:bCs/>
          <w:sz w:val="21"/>
          <w:szCs w:val="21"/>
          <w:lang w:val="es-MX"/>
        </w:rPr>
        <w:t xml:space="preserve"> </w:t>
      </w:r>
      <w:proofErr w:type="spellStart"/>
      <w:r w:rsidR="00EA592C">
        <w:rPr>
          <w:b/>
          <w:bCs/>
          <w:sz w:val="21"/>
          <w:szCs w:val="21"/>
          <w:lang w:val="es-MX"/>
        </w:rPr>
        <w:t>Wine</w:t>
      </w:r>
      <w:proofErr w:type="spellEnd"/>
      <w:r w:rsidR="00EA592C">
        <w:rPr>
          <w:b/>
          <w:bCs/>
          <w:sz w:val="21"/>
          <w:szCs w:val="21"/>
          <w:lang w:val="es-MX"/>
        </w:rPr>
        <w:t xml:space="preserve"> </w:t>
      </w:r>
      <w:proofErr w:type="spellStart"/>
      <w:r w:rsidR="00EA592C">
        <w:rPr>
          <w:b/>
          <w:bCs/>
          <w:sz w:val="21"/>
          <w:szCs w:val="21"/>
          <w:lang w:val="es-MX"/>
        </w:rPr>
        <w:t>Cellars</w:t>
      </w:r>
      <w:proofErr w:type="spellEnd"/>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EA592C">
        <w:rPr>
          <w:b/>
          <w:bCs/>
          <w:sz w:val="21"/>
          <w:szCs w:val="21"/>
          <w:lang w:val="es-MX"/>
        </w:rPr>
        <w:t>5766 Silverado Trail, Napa, CA 94558 707-287-7512</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7FA9EBD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EA592C">
        <w:rPr>
          <w:b/>
          <w:bCs/>
          <w:sz w:val="21"/>
          <w:szCs w:val="21"/>
          <w:lang w:val="es-MX"/>
        </w:rPr>
        <w:t>Stags</w:t>
      </w:r>
      <w:proofErr w:type="spellEnd"/>
      <w:r w:rsidR="00EA592C">
        <w:rPr>
          <w:b/>
          <w:bCs/>
          <w:sz w:val="21"/>
          <w:szCs w:val="21"/>
          <w:lang w:val="es-MX"/>
        </w:rPr>
        <w:t xml:space="preserve"> </w:t>
      </w:r>
      <w:proofErr w:type="spellStart"/>
      <w:r w:rsidR="00EA592C">
        <w:rPr>
          <w:b/>
          <w:bCs/>
          <w:sz w:val="21"/>
          <w:szCs w:val="21"/>
          <w:lang w:val="es-MX"/>
        </w:rPr>
        <w:t>Leap</w:t>
      </w:r>
      <w:proofErr w:type="spellEnd"/>
      <w:r w:rsidR="00EA592C">
        <w:rPr>
          <w:b/>
          <w:bCs/>
          <w:sz w:val="21"/>
          <w:szCs w:val="21"/>
          <w:lang w:val="es-MX"/>
        </w:rPr>
        <w:t xml:space="preserve"> </w:t>
      </w:r>
      <w:proofErr w:type="spellStart"/>
      <w:r w:rsidR="00EA592C">
        <w:rPr>
          <w:b/>
          <w:bCs/>
          <w:sz w:val="21"/>
          <w:szCs w:val="21"/>
          <w:lang w:val="es-MX"/>
        </w:rPr>
        <w:t>Wine</w:t>
      </w:r>
      <w:proofErr w:type="spellEnd"/>
      <w:r w:rsidR="00EA592C">
        <w:rPr>
          <w:b/>
          <w:bCs/>
          <w:sz w:val="21"/>
          <w:szCs w:val="21"/>
          <w:lang w:val="es-MX"/>
        </w:rPr>
        <w:t xml:space="preserve"> </w:t>
      </w:r>
      <w:proofErr w:type="spellStart"/>
      <w:r w:rsidR="00EA592C">
        <w:rPr>
          <w:b/>
          <w:bCs/>
          <w:sz w:val="21"/>
          <w:szCs w:val="21"/>
          <w:lang w:val="es-MX"/>
        </w:rPr>
        <w:t>Cellars</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EA592C">
        <w:rPr>
          <w:b/>
          <w:bCs/>
          <w:sz w:val="21"/>
          <w:szCs w:val="21"/>
          <w:lang w:val="es-MX"/>
        </w:rPr>
        <w:t>5766 Silverado Trail, Napa, CA 94558 707-287-7512</w:t>
      </w:r>
      <w:r>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4F7105B1"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Groundwater Wells </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208745BB" w:rsidR="00EA592C" w:rsidRPr="00A93A21" w:rsidRDefault="00EA592C"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New Well-1996(-003), Well 003(-004). Wells are located on </w:t>
            </w:r>
          </w:p>
        </w:tc>
      </w:tr>
      <w:tr w:rsidR="002F0C78" w:rsidRPr="00A93A21" w14:paraId="6A327374" w14:textId="77777777" w:rsidTr="005D57AB">
        <w:tc>
          <w:tcPr>
            <w:tcW w:w="10800" w:type="dxa"/>
            <w:gridSpan w:val="6"/>
            <w:tcBorders>
              <w:bottom w:val="single" w:sz="4" w:space="0" w:color="auto"/>
            </w:tcBorders>
          </w:tcPr>
          <w:p w14:paraId="1DF20EE7" w14:textId="67C42736" w:rsidR="002F0C78" w:rsidRPr="00A93A21" w:rsidRDefault="00EA592C"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East side of property at base of ridge.</w:t>
            </w: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4510F3AA" w:rsidR="002F0C78" w:rsidRPr="00A93A21" w:rsidRDefault="00EA592C"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Stags Leap Wine Cellars,</w:t>
            </w:r>
            <w:r w:rsidR="002F0C78">
              <w:rPr>
                <w:sz w:val="22"/>
              </w:rPr>
              <w:t xml:space="preserve"> Heritage Systems, Inc.</w:t>
            </w:r>
            <w:r>
              <w:rPr>
                <w:sz w:val="22"/>
              </w:rPr>
              <w:t xml:space="preserve">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7193FC8C"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Request meeting with</w:t>
            </w:r>
            <w:r w:rsidR="00EA592C">
              <w:rPr>
                <w:sz w:val="22"/>
              </w:rPr>
              <w:t xml:space="preserve"> Emily Havens-</w:t>
            </w:r>
          </w:p>
        </w:tc>
      </w:tr>
      <w:tr w:rsidR="002F0C78" w:rsidRPr="00A93A21" w14:paraId="181FA9E4" w14:textId="77777777" w:rsidTr="005D57AB">
        <w:tc>
          <w:tcPr>
            <w:tcW w:w="10800" w:type="dxa"/>
            <w:gridSpan w:val="6"/>
            <w:tcBorders>
              <w:bottom w:val="single" w:sz="4" w:space="0" w:color="auto"/>
            </w:tcBorders>
          </w:tcPr>
          <w:p w14:paraId="798C582D" w14:textId="03911627" w:rsidR="002F0C78" w:rsidRPr="00A93A21" w:rsidRDefault="00EA592C"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Heston</w:t>
            </w: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026F2C81" w:rsidR="002F0C78" w:rsidRPr="00A93A21" w:rsidRDefault="00EA592C"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Emily Havens-Heston</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62161A2D" w:rsidR="002F0C78" w:rsidRPr="00A93A21" w:rsidRDefault="00EA592C"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707-287-7512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2A0116E" w:rsidR="00B44817" w:rsidRPr="00F41F91" w:rsidRDefault="00C37BC3" w:rsidP="00D057C3">
            <w:pPr>
              <w:jc w:val="center"/>
              <w:rPr>
                <w:sz w:val="18"/>
              </w:rPr>
            </w:pPr>
            <w:r>
              <w:rPr>
                <w:sz w:val="16"/>
                <w:szCs w:val="18"/>
              </w:rPr>
              <w:t>10/17/19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6402DB3A" w:rsidR="00B44817" w:rsidRPr="00F41F91" w:rsidRDefault="00C37BC3" w:rsidP="00D057C3">
            <w:pPr>
              <w:jc w:val="center"/>
              <w:rPr>
                <w:sz w:val="18"/>
              </w:rPr>
            </w:pPr>
            <w:r>
              <w:rPr>
                <w:sz w:val="18"/>
              </w:rPr>
              <w:t>.0109</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E0A23F5" w:rsidR="00B44817" w:rsidRPr="00F41F91" w:rsidRDefault="00C37BC3" w:rsidP="00D057C3">
            <w:pPr>
              <w:jc w:val="center"/>
              <w:rPr>
                <w:sz w:val="18"/>
              </w:rPr>
            </w:pPr>
            <w:r>
              <w:rPr>
                <w:sz w:val="18"/>
              </w:rPr>
              <w:t>10/07/19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5AA9ED42" w:rsidR="00B44817" w:rsidRPr="00F41F91" w:rsidRDefault="00C37BC3" w:rsidP="00D057C3">
            <w:pPr>
              <w:jc w:val="center"/>
              <w:rPr>
                <w:sz w:val="18"/>
              </w:rPr>
            </w:pPr>
            <w:r>
              <w:rPr>
                <w:sz w:val="18"/>
              </w:rPr>
              <w:t>.435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5BBC05F4" w14:textId="77777777" w:rsidR="00B3023D" w:rsidRDefault="00B3023D" w:rsidP="009C6436">
            <w:pPr>
              <w:rPr>
                <w:sz w:val="18"/>
              </w:rPr>
            </w:pPr>
            <w:r w:rsidRPr="00F41F91">
              <w:rPr>
                <w:sz w:val="18"/>
              </w:rPr>
              <w:t>Sodium (</w:t>
            </w:r>
            <w:proofErr w:type="gramStart"/>
            <w:r w:rsidRPr="00F41F91">
              <w:rPr>
                <w:sz w:val="18"/>
              </w:rPr>
              <w:t>ppm)</w:t>
            </w:r>
            <w:r w:rsidR="00603615">
              <w:rPr>
                <w:sz w:val="18"/>
              </w:rPr>
              <w:t xml:space="preserve">   </w:t>
            </w:r>
            <w:proofErr w:type="gramEnd"/>
            <w:r w:rsidR="00603615">
              <w:rPr>
                <w:sz w:val="18"/>
              </w:rPr>
              <w:t xml:space="preserve">     Well 3</w:t>
            </w:r>
          </w:p>
          <w:p w14:paraId="66AD9F49" w14:textId="05103036" w:rsidR="00603615" w:rsidRPr="00F41F91" w:rsidRDefault="00603615" w:rsidP="009C6436">
            <w:pPr>
              <w:rPr>
                <w:sz w:val="18"/>
              </w:rPr>
            </w:pPr>
            <w:r>
              <w:rPr>
                <w:sz w:val="18"/>
              </w:rPr>
              <w:t xml:space="preserve">                                Well 4</w:t>
            </w:r>
          </w:p>
        </w:tc>
        <w:tc>
          <w:tcPr>
            <w:tcW w:w="1008" w:type="dxa"/>
            <w:gridSpan w:val="2"/>
            <w:tcBorders>
              <w:top w:val="nil"/>
              <w:bottom w:val="single" w:sz="4" w:space="0" w:color="auto"/>
            </w:tcBorders>
          </w:tcPr>
          <w:p w14:paraId="369F065F" w14:textId="77777777" w:rsidR="00B3023D" w:rsidRDefault="00603615" w:rsidP="009C6436">
            <w:pPr>
              <w:jc w:val="center"/>
              <w:rPr>
                <w:sz w:val="18"/>
              </w:rPr>
            </w:pPr>
            <w:r>
              <w:rPr>
                <w:sz w:val="18"/>
              </w:rPr>
              <w:t>11/14/12</w:t>
            </w:r>
          </w:p>
          <w:p w14:paraId="2DC49168" w14:textId="5DBDB8A0" w:rsidR="00603615" w:rsidRPr="00F41F91" w:rsidRDefault="00603615" w:rsidP="009C6436">
            <w:pPr>
              <w:jc w:val="center"/>
              <w:rPr>
                <w:sz w:val="18"/>
              </w:rPr>
            </w:pPr>
            <w:r>
              <w:rPr>
                <w:sz w:val="18"/>
              </w:rPr>
              <w:t>04/10/13</w:t>
            </w:r>
          </w:p>
        </w:tc>
        <w:tc>
          <w:tcPr>
            <w:tcW w:w="1350" w:type="dxa"/>
            <w:tcBorders>
              <w:top w:val="nil"/>
              <w:bottom w:val="single" w:sz="4" w:space="0" w:color="auto"/>
            </w:tcBorders>
          </w:tcPr>
          <w:p w14:paraId="1F5809A2" w14:textId="77777777" w:rsidR="00B3023D" w:rsidRDefault="00603615" w:rsidP="009C6436">
            <w:pPr>
              <w:jc w:val="center"/>
              <w:rPr>
                <w:sz w:val="18"/>
              </w:rPr>
            </w:pPr>
            <w:r>
              <w:rPr>
                <w:sz w:val="18"/>
              </w:rPr>
              <w:t>39</w:t>
            </w:r>
          </w:p>
          <w:p w14:paraId="690B0D1C" w14:textId="6B0D071C" w:rsidR="00603615" w:rsidRPr="00F41F91" w:rsidRDefault="00603615" w:rsidP="00603615">
            <w:pPr>
              <w:jc w:val="center"/>
              <w:rPr>
                <w:sz w:val="18"/>
              </w:rPr>
            </w:pPr>
            <w:r>
              <w:rPr>
                <w:sz w:val="18"/>
              </w:rPr>
              <w:t>67</w:t>
            </w:r>
          </w:p>
        </w:tc>
        <w:tc>
          <w:tcPr>
            <w:tcW w:w="1440" w:type="dxa"/>
            <w:tcBorders>
              <w:top w:val="nil"/>
              <w:bottom w:val="single" w:sz="4" w:space="0" w:color="auto"/>
            </w:tcBorders>
          </w:tcPr>
          <w:p w14:paraId="03C4EAD9" w14:textId="77777777" w:rsidR="00B3023D" w:rsidRDefault="002F0C78" w:rsidP="009C6436">
            <w:pPr>
              <w:jc w:val="center"/>
              <w:rPr>
                <w:sz w:val="18"/>
              </w:rPr>
            </w:pPr>
            <w:r>
              <w:rPr>
                <w:sz w:val="18"/>
              </w:rPr>
              <w:t>NA</w:t>
            </w:r>
          </w:p>
          <w:p w14:paraId="6802CC34" w14:textId="1F617847" w:rsidR="00603615" w:rsidRPr="00F41F91" w:rsidRDefault="00603615"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574EDE80" w14:textId="77777777" w:rsidR="00B3023D" w:rsidRDefault="00B3023D" w:rsidP="009C6436">
            <w:pPr>
              <w:rPr>
                <w:sz w:val="18"/>
              </w:rPr>
            </w:pPr>
            <w:r w:rsidRPr="00F41F91">
              <w:rPr>
                <w:sz w:val="18"/>
              </w:rPr>
              <w:t>Hardness (</w:t>
            </w:r>
            <w:proofErr w:type="gramStart"/>
            <w:r w:rsidRPr="00F41F91">
              <w:rPr>
                <w:sz w:val="18"/>
              </w:rPr>
              <w:t>ppm)</w:t>
            </w:r>
            <w:r w:rsidR="00603615">
              <w:rPr>
                <w:sz w:val="18"/>
              </w:rPr>
              <w:t xml:space="preserve">   </w:t>
            </w:r>
            <w:proofErr w:type="gramEnd"/>
            <w:r w:rsidR="00603615">
              <w:rPr>
                <w:sz w:val="18"/>
              </w:rPr>
              <w:t xml:space="preserve">   Well 3</w:t>
            </w:r>
          </w:p>
          <w:p w14:paraId="01FDA3CE" w14:textId="3B4735BB" w:rsidR="00603615" w:rsidRPr="00F41F91" w:rsidRDefault="00603615" w:rsidP="009C6436">
            <w:pPr>
              <w:rPr>
                <w:sz w:val="18"/>
              </w:rPr>
            </w:pPr>
            <w:r>
              <w:rPr>
                <w:sz w:val="18"/>
              </w:rPr>
              <w:t xml:space="preserve">                                Well 4</w:t>
            </w:r>
          </w:p>
        </w:tc>
        <w:tc>
          <w:tcPr>
            <w:tcW w:w="1008" w:type="dxa"/>
            <w:gridSpan w:val="2"/>
            <w:tcBorders>
              <w:bottom w:val="single" w:sz="18" w:space="0" w:color="auto"/>
            </w:tcBorders>
          </w:tcPr>
          <w:p w14:paraId="2EE755F8" w14:textId="77777777" w:rsidR="00B3023D" w:rsidRDefault="00603615" w:rsidP="009C6436">
            <w:pPr>
              <w:jc w:val="center"/>
              <w:rPr>
                <w:sz w:val="18"/>
              </w:rPr>
            </w:pPr>
            <w:r>
              <w:rPr>
                <w:sz w:val="18"/>
              </w:rPr>
              <w:t>03/06/13</w:t>
            </w:r>
          </w:p>
          <w:p w14:paraId="7A81C45D" w14:textId="23B5824D" w:rsidR="00603615" w:rsidRPr="00F41F91" w:rsidRDefault="00603615" w:rsidP="009C6436">
            <w:pPr>
              <w:jc w:val="center"/>
              <w:rPr>
                <w:sz w:val="18"/>
              </w:rPr>
            </w:pPr>
            <w:r>
              <w:rPr>
                <w:sz w:val="18"/>
              </w:rPr>
              <w:t>04/10/13</w:t>
            </w:r>
          </w:p>
        </w:tc>
        <w:tc>
          <w:tcPr>
            <w:tcW w:w="1350" w:type="dxa"/>
            <w:tcBorders>
              <w:bottom w:val="single" w:sz="18" w:space="0" w:color="auto"/>
            </w:tcBorders>
          </w:tcPr>
          <w:p w14:paraId="45A48CAF" w14:textId="77777777" w:rsidR="00B3023D" w:rsidRDefault="00603615" w:rsidP="009C6436">
            <w:pPr>
              <w:jc w:val="center"/>
              <w:rPr>
                <w:sz w:val="18"/>
              </w:rPr>
            </w:pPr>
            <w:r>
              <w:rPr>
                <w:sz w:val="18"/>
              </w:rPr>
              <w:t>62</w:t>
            </w:r>
          </w:p>
          <w:p w14:paraId="5F571C45" w14:textId="6024E468" w:rsidR="00603615" w:rsidRPr="00F41F91" w:rsidRDefault="00603615" w:rsidP="009C6436">
            <w:pPr>
              <w:jc w:val="center"/>
              <w:rPr>
                <w:sz w:val="18"/>
              </w:rPr>
            </w:pPr>
            <w:r>
              <w:rPr>
                <w:sz w:val="18"/>
              </w:rPr>
              <w:t>38</w:t>
            </w:r>
          </w:p>
        </w:tc>
        <w:tc>
          <w:tcPr>
            <w:tcW w:w="1440" w:type="dxa"/>
            <w:tcBorders>
              <w:bottom w:val="single" w:sz="18" w:space="0" w:color="auto"/>
            </w:tcBorders>
          </w:tcPr>
          <w:p w14:paraId="0D9069AA" w14:textId="77777777" w:rsidR="00B3023D" w:rsidRDefault="002F0C78" w:rsidP="009C6436">
            <w:pPr>
              <w:jc w:val="center"/>
              <w:rPr>
                <w:sz w:val="18"/>
              </w:rPr>
            </w:pPr>
            <w:r>
              <w:rPr>
                <w:sz w:val="18"/>
              </w:rPr>
              <w:t>NA</w:t>
            </w:r>
          </w:p>
          <w:p w14:paraId="2BE476FB" w14:textId="3E97CD50" w:rsidR="00603615" w:rsidRPr="00F41F91" w:rsidRDefault="00603615"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4CE129D5" w:rsidR="002F0C78" w:rsidRPr="0015285C" w:rsidRDefault="002F0C78" w:rsidP="00505C69">
            <w:pPr>
              <w:rPr>
                <w:b/>
                <w:bCs/>
                <w:sz w:val="18"/>
              </w:rPr>
            </w:pPr>
            <w:r w:rsidRPr="0015285C">
              <w:rPr>
                <w:b/>
                <w:bCs/>
                <w:sz w:val="18"/>
              </w:rPr>
              <w:t>Turbidity</w:t>
            </w:r>
            <w:r w:rsidR="00505C69" w:rsidRPr="0015285C">
              <w:rPr>
                <w:b/>
                <w:bCs/>
                <w:sz w:val="18"/>
              </w:rPr>
              <w:t xml:space="preserve">              Well </w:t>
            </w:r>
            <w:r w:rsidR="00603615" w:rsidRPr="0015285C">
              <w:rPr>
                <w:b/>
                <w:bCs/>
                <w:sz w:val="18"/>
              </w:rPr>
              <w:t>4</w:t>
            </w:r>
          </w:p>
          <w:p w14:paraId="4B70E685" w14:textId="3B4C567D" w:rsidR="00505C69" w:rsidRPr="0015285C" w:rsidRDefault="00505C69" w:rsidP="00505C69">
            <w:pPr>
              <w:rPr>
                <w:b/>
                <w:bCs/>
                <w:sz w:val="18"/>
              </w:rPr>
            </w:pPr>
            <w:r w:rsidRPr="0015285C">
              <w:rPr>
                <w:b/>
                <w:bCs/>
                <w:sz w:val="18"/>
              </w:rPr>
              <w:t>(NTU)</w:t>
            </w:r>
          </w:p>
        </w:tc>
        <w:tc>
          <w:tcPr>
            <w:tcW w:w="990" w:type="dxa"/>
            <w:tcBorders>
              <w:top w:val="nil"/>
            </w:tcBorders>
          </w:tcPr>
          <w:p w14:paraId="454859E7" w14:textId="2440BE75" w:rsidR="002F0C78" w:rsidRPr="0015285C" w:rsidRDefault="0015285C" w:rsidP="00D057C3">
            <w:pPr>
              <w:jc w:val="center"/>
              <w:rPr>
                <w:b/>
                <w:bCs/>
                <w:sz w:val="18"/>
              </w:rPr>
            </w:pPr>
            <w:r w:rsidRPr="0015285C">
              <w:rPr>
                <w:b/>
                <w:bCs/>
                <w:sz w:val="18"/>
              </w:rPr>
              <w:t>06/13/12</w:t>
            </w:r>
          </w:p>
        </w:tc>
        <w:tc>
          <w:tcPr>
            <w:tcW w:w="1350" w:type="dxa"/>
            <w:tcBorders>
              <w:top w:val="nil"/>
            </w:tcBorders>
          </w:tcPr>
          <w:p w14:paraId="03ADC7BE" w14:textId="340C8498" w:rsidR="002F0C78" w:rsidRPr="0015285C" w:rsidRDefault="0015285C" w:rsidP="00D057C3">
            <w:pPr>
              <w:jc w:val="center"/>
              <w:rPr>
                <w:b/>
                <w:bCs/>
                <w:sz w:val="18"/>
              </w:rPr>
            </w:pPr>
            <w:r w:rsidRPr="0015285C">
              <w:rPr>
                <w:b/>
                <w:bCs/>
                <w:sz w:val="18"/>
                <w:highlight w:val="yellow"/>
              </w:rPr>
              <w:t>92</w:t>
            </w:r>
          </w:p>
        </w:tc>
        <w:tc>
          <w:tcPr>
            <w:tcW w:w="1440" w:type="dxa"/>
            <w:tcBorders>
              <w:top w:val="nil"/>
            </w:tcBorders>
          </w:tcPr>
          <w:p w14:paraId="3CD468D0" w14:textId="7AFB2AC0" w:rsidR="002F0C78" w:rsidRPr="0015285C" w:rsidRDefault="002F0C78" w:rsidP="00D057C3">
            <w:pPr>
              <w:jc w:val="center"/>
              <w:rPr>
                <w:b/>
                <w:bCs/>
                <w:sz w:val="18"/>
              </w:rPr>
            </w:pPr>
            <w:r w:rsidRPr="0015285C">
              <w:rPr>
                <w:b/>
                <w:bCs/>
                <w:sz w:val="18"/>
              </w:rPr>
              <w:t>NA</w:t>
            </w:r>
          </w:p>
        </w:tc>
        <w:tc>
          <w:tcPr>
            <w:tcW w:w="900" w:type="dxa"/>
            <w:tcBorders>
              <w:top w:val="nil"/>
            </w:tcBorders>
          </w:tcPr>
          <w:p w14:paraId="3BC5D485" w14:textId="551A958E" w:rsidR="002F0C78" w:rsidRPr="0015285C" w:rsidRDefault="0015285C" w:rsidP="00D057C3">
            <w:pPr>
              <w:jc w:val="center"/>
              <w:rPr>
                <w:b/>
                <w:bCs/>
                <w:sz w:val="18"/>
              </w:rPr>
            </w:pPr>
            <w:r w:rsidRPr="0015285C">
              <w:rPr>
                <w:b/>
                <w:bCs/>
                <w:sz w:val="18"/>
              </w:rPr>
              <w:t>5</w:t>
            </w:r>
          </w:p>
        </w:tc>
        <w:tc>
          <w:tcPr>
            <w:tcW w:w="1080" w:type="dxa"/>
            <w:tcBorders>
              <w:top w:val="nil"/>
            </w:tcBorders>
          </w:tcPr>
          <w:p w14:paraId="2F76CDCE" w14:textId="4BED1BAE" w:rsidR="002F0C78" w:rsidRPr="0015285C" w:rsidRDefault="002F0C78" w:rsidP="00D057C3">
            <w:pPr>
              <w:jc w:val="center"/>
              <w:rPr>
                <w:b/>
                <w:bCs/>
                <w:sz w:val="18"/>
              </w:rPr>
            </w:pPr>
            <w:r w:rsidRPr="0015285C">
              <w:rPr>
                <w:b/>
                <w:bCs/>
                <w:sz w:val="18"/>
              </w:rPr>
              <w:t>NA</w:t>
            </w:r>
          </w:p>
        </w:tc>
        <w:tc>
          <w:tcPr>
            <w:tcW w:w="2808" w:type="dxa"/>
            <w:tcBorders>
              <w:top w:val="nil"/>
              <w:right w:val="single" w:sz="6" w:space="0" w:color="auto"/>
            </w:tcBorders>
          </w:tcPr>
          <w:p w14:paraId="7BC2295B" w14:textId="74874744" w:rsidR="002F0C78" w:rsidRPr="0015285C" w:rsidRDefault="002F0C78" w:rsidP="00D057C3">
            <w:pPr>
              <w:rPr>
                <w:b/>
                <w:bCs/>
                <w:sz w:val="18"/>
              </w:rPr>
            </w:pPr>
            <w:r w:rsidRPr="0015285C">
              <w:rPr>
                <w:b/>
                <w:bCs/>
              </w:rP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06EBA34B" w:rsidR="002F0C78" w:rsidRDefault="002F0C78" w:rsidP="00505C69">
            <w:pPr>
              <w:rPr>
                <w:sz w:val="18"/>
              </w:rPr>
            </w:pPr>
            <w:r>
              <w:rPr>
                <w:sz w:val="18"/>
              </w:rPr>
              <w:t>Gross Alpha</w:t>
            </w:r>
            <w:r w:rsidR="00505C69">
              <w:rPr>
                <w:sz w:val="18"/>
              </w:rPr>
              <w:t xml:space="preserve">         </w:t>
            </w:r>
            <w:r>
              <w:rPr>
                <w:sz w:val="18"/>
              </w:rPr>
              <w:t xml:space="preserve">Well </w:t>
            </w:r>
            <w:r w:rsidR="0015285C">
              <w:rPr>
                <w:sz w:val="18"/>
              </w:rPr>
              <w:t>3,4</w:t>
            </w:r>
          </w:p>
          <w:p w14:paraId="594AA3B0" w14:textId="6AFA5C82"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t>
            </w:r>
          </w:p>
        </w:tc>
        <w:tc>
          <w:tcPr>
            <w:tcW w:w="990" w:type="dxa"/>
            <w:tcBorders>
              <w:top w:val="nil"/>
            </w:tcBorders>
          </w:tcPr>
          <w:p w14:paraId="1F767A98" w14:textId="00714FC1" w:rsidR="002F0C78" w:rsidRPr="00F41F91" w:rsidRDefault="0015285C" w:rsidP="00D057C3">
            <w:pPr>
              <w:jc w:val="center"/>
              <w:rPr>
                <w:sz w:val="18"/>
              </w:rPr>
            </w:pPr>
            <w:r>
              <w:rPr>
                <w:sz w:val="18"/>
              </w:rPr>
              <w:t>04/04/17</w:t>
            </w:r>
          </w:p>
        </w:tc>
        <w:tc>
          <w:tcPr>
            <w:tcW w:w="1350" w:type="dxa"/>
            <w:tcBorders>
              <w:top w:val="nil"/>
            </w:tcBorders>
          </w:tcPr>
          <w:p w14:paraId="1F49E307" w14:textId="1CEC6005" w:rsidR="002F0C78" w:rsidRPr="00F41F91" w:rsidRDefault="0015285C" w:rsidP="00D057C3">
            <w:pPr>
              <w:jc w:val="center"/>
              <w:rPr>
                <w:sz w:val="18"/>
              </w:rPr>
            </w:pPr>
            <w:r>
              <w:rPr>
                <w:sz w:val="18"/>
              </w:rPr>
              <w:t>.037</w:t>
            </w:r>
          </w:p>
        </w:tc>
        <w:tc>
          <w:tcPr>
            <w:tcW w:w="1440" w:type="dxa"/>
            <w:tcBorders>
              <w:top w:val="nil"/>
            </w:tcBorders>
          </w:tcPr>
          <w:p w14:paraId="709733CB" w14:textId="7ECB99CE" w:rsidR="002F0C78" w:rsidRPr="00F41F91" w:rsidRDefault="0015285C" w:rsidP="00D057C3">
            <w:pPr>
              <w:jc w:val="center"/>
              <w:rPr>
                <w:sz w:val="18"/>
              </w:rPr>
            </w:pPr>
            <w:r>
              <w:rPr>
                <w:sz w:val="18"/>
              </w:rPr>
              <w:t>.036-.038</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764FB458" w:rsidR="00B96874" w:rsidRDefault="00B96874" w:rsidP="00B96874">
            <w:pPr>
              <w:rPr>
                <w:sz w:val="18"/>
              </w:rPr>
            </w:pPr>
            <w:r>
              <w:rPr>
                <w:sz w:val="18"/>
              </w:rPr>
              <w:t xml:space="preserve">Arsenic                  Well 3 </w:t>
            </w:r>
          </w:p>
          <w:p w14:paraId="7901E496" w14:textId="7D44E39F" w:rsidR="0015285C" w:rsidRPr="00F41F91" w:rsidRDefault="00B96874" w:rsidP="0015285C">
            <w:pPr>
              <w:rPr>
                <w:sz w:val="18"/>
              </w:rPr>
            </w:pPr>
            <w:r>
              <w:rPr>
                <w:sz w:val="18"/>
              </w:rPr>
              <w:t xml:space="preserve">(ug/L)                    </w:t>
            </w:r>
          </w:p>
          <w:p w14:paraId="60E01ABE" w14:textId="63D87097" w:rsidR="00B96874" w:rsidRPr="00F41F91" w:rsidRDefault="00B96874" w:rsidP="00B96874">
            <w:pPr>
              <w:rPr>
                <w:sz w:val="18"/>
              </w:rPr>
            </w:pPr>
          </w:p>
        </w:tc>
        <w:tc>
          <w:tcPr>
            <w:tcW w:w="990" w:type="dxa"/>
            <w:tcBorders>
              <w:top w:val="nil"/>
            </w:tcBorders>
          </w:tcPr>
          <w:p w14:paraId="106EDF2A" w14:textId="00D3B097" w:rsidR="00B96874" w:rsidRPr="00F41F91" w:rsidRDefault="0015285C" w:rsidP="00B96874">
            <w:pPr>
              <w:jc w:val="center"/>
              <w:rPr>
                <w:sz w:val="18"/>
              </w:rPr>
            </w:pPr>
            <w:r>
              <w:rPr>
                <w:sz w:val="18"/>
              </w:rPr>
              <w:t>03/28/19</w:t>
            </w:r>
          </w:p>
        </w:tc>
        <w:tc>
          <w:tcPr>
            <w:tcW w:w="1350" w:type="dxa"/>
            <w:tcBorders>
              <w:top w:val="nil"/>
            </w:tcBorders>
          </w:tcPr>
          <w:p w14:paraId="08741691" w14:textId="3A7F3C9C" w:rsidR="00B96874" w:rsidRPr="00F41F91" w:rsidRDefault="0015285C" w:rsidP="00B96874">
            <w:pPr>
              <w:jc w:val="center"/>
              <w:rPr>
                <w:sz w:val="18"/>
              </w:rPr>
            </w:pPr>
            <w:r>
              <w:rPr>
                <w:sz w:val="18"/>
              </w:rPr>
              <w:t>5.9</w:t>
            </w:r>
          </w:p>
        </w:tc>
        <w:tc>
          <w:tcPr>
            <w:tcW w:w="1440" w:type="dxa"/>
            <w:tcBorders>
              <w:top w:val="nil"/>
            </w:tcBorders>
          </w:tcPr>
          <w:p w14:paraId="68927704" w14:textId="4E167935" w:rsidR="00B96874" w:rsidRPr="00F41F91" w:rsidRDefault="0015285C" w:rsidP="00B96874">
            <w:pPr>
              <w:jc w:val="center"/>
              <w:rPr>
                <w:sz w:val="18"/>
              </w:rPr>
            </w:pPr>
            <w:r>
              <w:rPr>
                <w:sz w:val="18"/>
              </w:rPr>
              <w:t>NA</w:t>
            </w: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3A774E72" w:rsidR="00B96874" w:rsidRDefault="00B96874" w:rsidP="00B96874">
            <w:r>
              <w:t xml:space="preserve">Barium             Well </w:t>
            </w:r>
            <w:r w:rsidR="0015285C">
              <w:t>3</w:t>
            </w:r>
          </w:p>
          <w:p w14:paraId="36E5CEC6" w14:textId="00B8C52C" w:rsidR="00B96874" w:rsidRPr="00F41F91" w:rsidRDefault="00B96874" w:rsidP="00B96874">
            <w:pPr>
              <w:rPr>
                <w:sz w:val="18"/>
              </w:rPr>
            </w:pPr>
            <w:r>
              <w:t xml:space="preserve">(mg/L)              </w:t>
            </w:r>
            <w:r w:rsidR="0015285C">
              <w:t>Well 4</w:t>
            </w:r>
          </w:p>
        </w:tc>
        <w:tc>
          <w:tcPr>
            <w:tcW w:w="990" w:type="dxa"/>
            <w:tcBorders>
              <w:top w:val="nil"/>
            </w:tcBorders>
          </w:tcPr>
          <w:p w14:paraId="77B29967" w14:textId="77777777" w:rsidR="00B96874" w:rsidRDefault="0015285C" w:rsidP="00B96874">
            <w:pPr>
              <w:jc w:val="center"/>
              <w:rPr>
                <w:sz w:val="18"/>
              </w:rPr>
            </w:pPr>
            <w:r>
              <w:rPr>
                <w:sz w:val="18"/>
              </w:rPr>
              <w:t>05/10/18</w:t>
            </w:r>
          </w:p>
          <w:p w14:paraId="293A490A" w14:textId="6DDD9815" w:rsidR="0015285C" w:rsidRPr="00F41F91" w:rsidRDefault="0015285C" w:rsidP="00B96874">
            <w:pPr>
              <w:jc w:val="center"/>
              <w:rPr>
                <w:sz w:val="18"/>
              </w:rPr>
            </w:pPr>
            <w:r>
              <w:rPr>
                <w:sz w:val="18"/>
              </w:rPr>
              <w:t>08/06/19</w:t>
            </w:r>
          </w:p>
        </w:tc>
        <w:tc>
          <w:tcPr>
            <w:tcW w:w="1350" w:type="dxa"/>
            <w:tcBorders>
              <w:top w:val="nil"/>
            </w:tcBorders>
          </w:tcPr>
          <w:p w14:paraId="0D1D0976" w14:textId="77777777" w:rsidR="00B96874" w:rsidRDefault="0015285C" w:rsidP="00B96874">
            <w:pPr>
              <w:jc w:val="center"/>
              <w:rPr>
                <w:sz w:val="18"/>
              </w:rPr>
            </w:pPr>
            <w:r>
              <w:rPr>
                <w:sz w:val="18"/>
              </w:rPr>
              <w:t>37</w:t>
            </w:r>
          </w:p>
          <w:p w14:paraId="3C10C692" w14:textId="6CD28D9A" w:rsidR="0015285C" w:rsidRPr="00F41F91" w:rsidRDefault="0015285C" w:rsidP="00B96874">
            <w:pPr>
              <w:jc w:val="center"/>
              <w:rPr>
                <w:sz w:val="18"/>
              </w:rPr>
            </w:pPr>
            <w:r>
              <w:rPr>
                <w:sz w:val="18"/>
              </w:rPr>
              <w:t>23</w:t>
            </w:r>
          </w:p>
        </w:tc>
        <w:tc>
          <w:tcPr>
            <w:tcW w:w="1440" w:type="dxa"/>
            <w:tcBorders>
              <w:top w:val="nil"/>
            </w:tcBorders>
          </w:tcPr>
          <w:p w14:paraId="29535530" w14:textId="77777777" w:rsidR="00B96874" w:rsidRDefault="0015285C" w:rsidP="00B96874">
            <w:pPr>
              <w:jc w:val="center"/>
              <w:rPr>
                <w:sz w:val="18"/>
              </w:rPr>
            </w:pPr>
            <w:r>
              <w:rPr>
                <w:sz w:val="18"/>
              </w:rPr>
              <w:t>NA</w:t>
            </w:r>
          </w:p>
          <w:p w14:paraId="6A9EA2E2" w14:textId="4D025F0B" w:rsidR="0015285C" w:rsidRPr="00F41F91" w:rsidRDefault="0015285C"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2F454AC1" w:rsidR="00396502" w:rsidRDefault="00396502" w:rsidP="00396502">
            <w:r>
              <w:t xml:space="preserve">Fluoride             Well </w:t>
            </w:r>
            <w:r w:rsidR="0015285C">
              <w:t>3</w:t>
            </w:r>
            <w:r>
              <w:t xml:space="preserve"> </w:t>
            </w:r>
          </w:p>
          <w:p w14:paraId="466F9F19" w14:textId="1102B5C4" w:rsidR="00B96874" w:rsidRPr="00F41F91" w:rsidRDefault="00396502" w:rsidP="00396502">
            <w:pPr>
              <w:rPr>
                <w:sz w:val="18"/>
              </w:rPr>
            </w:pPr>
            <w:r>
              <w:t xml:space="preserve">(mg/L)               Well </w:t>
            </w:r>
            <w:r w:rsidR="0015285C">
              <w:t>4</w:t>
            </w:r>
          </w:p>
        </w:tc>
        <w:tc>
          <w:tcPr>
            <w:tcW w:w="990" w:type="dxa"/>
            <w:tcBorders>
              <w:top w:val="nil"/>
            </w:tcBorders>
          </w:tcPr>
          <w:p w14:paraId="7AE2F882" w14:textId="77777777" w:rsidR="00396502" w:rsidRDefault="0015285C" w:rsidP="00396502">
            <w:pPr>
              <w:jc w:val="center"/>
              <w:rPr>
                <w:sz w:val="18"/>
              </w:rPr>
            </w:pPr>
            <w:r>
              <w:rPr>
                <w:sz w:val="18"/>
              </w:rPr>
              <w:t>05/10/18</w:t>
            </w:r>
          </w:p>
          <w:p w14:paraId="43376703" w14:textId="2B124D47" w:rsidR="0015285C" w:rsidRPr="00F41F91" w:rsidRDefault="0015285C" w:rsidP="00396502">
            <w:pPr>
              <w:jc w:val="center"/>
              <w:rPr>
                <w:sz w:val="18"/>
              </w:rPr>
            </w:pPr>
            <w:r>
              <w:rPr>
                <w:sz w:val="18"/>
              </w:rPr>
              <w:t>08/06/19</w:t>
            </w:r>
          </w:p>
        </w:tc>
        <w:tc>
          <w:tcPr>
            <w:tcW w:w="1350" w:type="dxa"/>
            <w:tcBorders>
              <w:top w:val="nil"/>
            </w:tcBorders>
          </w:tcPr>
          <w:p w14:paraId="17F6CF72" w14:textId="77777777" w:rsidR="00396502" w:rsidRDefault="0015285C" w:rsidP="00B96874">
            <w:pPr>
              <w:jc w:val="center"/>
              <w:rPr>
                <w:sz w:val="18"/>
              </w:rPr>
            </w:pPr>
            <w:r>
              <w:rPr>
                <w:sz w:val="18"/>
              </w:rPr>
              <w:t>.21</w:t>
            </w:r>
          </w:p>
          <w:p w14:paraId="3F77AB44" w14:textId="0CD7F39F" w:rsidR="0015285C" w:rsidRPr="00F41F91" w:rsidRDefault="0015285C" w:rsidP="00B96874">
            <w:pPr>
              <w:jc w:val="center"/>
              <w:rPr>
                <w:sz w:val="18"/>
              </w:rPr>
            </w:pPr>
            <w:r>
              <w:rPr>
                <w:sz w:val="18"/>
              </w:rPr>
              <w:t>.57</w:t>
            </w:r>
          </w:p>
        </w:tc>
        <w:tc>
          <w:tcPr>
            <w:tcW w:w="1440" w:type="dxa"/>
            <w:tcBorders>
              <w:top w:val="nil"/>
            </w:tcBorders>
          </w:tcPr>
          <w:p w14:paraId="5DC3631D" w14:textId="77777777" w:rsidR="00396502" w:rsidRDefault="0015285C" w:rsidP="00B96874">
            <w:pPr>
              <w:jc w:val="center"/>
              <w:rPr>
                <w:sz w:val="18"/>
              </w:rPr>
            </w:pPr>
            <w:r>
              <w:rPr>
                <w:sz w:val="18"/>
              </w:rPr>
              <w:t>NA</w:t>
            </w:r>
          </w:p>
          <w:p w14:paraId="6CF22CFD" w14:textId="3E0322F9" w:rsidR="0015285C" w:rsidRPr="00F41F91" w:rsidRDefault="0015285C"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15285C" w:rsidRPr="001F3468" w14:paraId="7CA4CAF3" w14:textId="77777777" w:rsidTr="002F1DD3">
        <w:trPr>
          <w:trHeight w:val="432"/>
          <w:jc w:val="center"/>
        </w:trPr>
        <w:tc>
          <w:tcPr>
            <w:tcW w:w="2268" w:type="dxa"/>
            <w:gridSpan w:val="2"/>
            <w:tcBorders>
              <w:top w:val="nil"/>
              <w:left w:val="single" w:sz="6" w:space="0" w:color="auto"/>
            </w:tcBorders>
          </w:tcPr>
          <w:p w14:paraId="0F18553C" w14:textId="77777777" w:rsidR="0015285C" w:rsidRDefault="0015285C" w:rsidP="00396502">
            <w:r>
              <w:t>Nickel                Well 3</w:t>
            </w:r>
          </w:p>
          <w:p w14:paraId="4F571809" w14:textId="29E172A6" w:rsidR="0015285C" w:rsidRDefault="0015285C" w:rsidP="00396502">
            <w:r>
              <w:t>(ug/L)</w:t>
            </w:r>
          </w:p>
        </w:tc>
        <w:tc>
          <w:tcPr>
            <w:tcW w:w="990" w:type="dxa"/>
            <w:tcBorders>
              <w:top w:val="nil"/>
            </w:tcBorders>
          </w:tcPr>
          <w:p w14:paraId="5B41F167" w14:textId="3C25CD29" w:rsidR="0015285C" w:rsidRDefault="0015285C" w:rsidP="00396502">
            <w:pPr>
              <w:jc w:val="center"/>
              <w:rPr>
                <w:sz w:val="18"/>
              </w:rPr>
            </w:pPr>
            <w:r>
              <w:rPr>
                <w:sz w:val="18"/>
              </w:rPr>
              <w:t>05/10/18</w:t>
            </w:r>
          </w:p>
        </w:tc>
        <w:tc>
          <w:tcPr>
            <w:tcW w:w="1350" w:type="dxa"/>
            <w:tcBorders>
              <w:top w:val="nil"/>
            </w:tcBorders>
          </w:tcPr>
          <w:p w14:paraId="0BD6D7FC" w14:textId="764AC7B6" w:rsidR="0015285C" w:rsidRDefault="0015285C" w:rsidP="00B96874">
            <w:pPr>
              <w:jc w:val="center"/>
              <w:rPr>
                <w:sz w:val="18"/>
              </w:rPr>
            </w:pPr>
            <w:r>
              <w:rPr>
                <w:sz w:val="18"/>
              </w:rPr>
              <w:t>.87</w:t>
            </w:r>
          </w:p>
        </w:tc>
        <w:tc>
          <w:tcPr>
            <w:tcW w:w="1440" w:type="dxa"/>
            <w:tcBorders>
              <w:top w:val="nil"/>
            </w:tcBorders>
          </w:tcPr>
          <w:p w14:paraId="4C2890AC" w14:textId="71E01900" w:rsidR="0015285C" w:rsidRDefault="0015285C" w:rsidP="00B96874">
            <w:pPr>
              <w:jc w:val="center"/>
              <w:rPr>
                <w:sz w:val="18"/>
              </w:rPr>
            </w:pPr>
            <w:r>
              <w:rPr>
                <w:sz w:val="18"/>
              </w:rPr>
              <w:t>NA</w:t>
            </w:r>
          </w:p>
        </w:tc>
        <w:tc>
          <w:tcPr>
            <w:tcW w:w="900" w:type="dxa"/>
            <w:tcBorders>
              <w:top w:val="nil"/>
            </w:tcBorders>
          </w:tcPr>
          <w:p w14:paraId="4B43042E" w14:textId="04416266" w:rsidR="0015285C" w:rsidRDefault="0015285C" w:rsidP="00B96874">
            <w:pPr>
              <w:jc w:val="center"/>
              <w:rPr>
                <w:sz w:val="18"/>
              </w:rPr>
            </w:pPr>
            <w:r>
              <w:rPr>
                <w:sz w:val="18"/>
              </w:rPr>
              <w:t>100</w:t>
            </w:r>
          </w:p>
        </w:tc>
        <w:tc>
          <w:tcPr>
            <w:tcW w:w="1080" w:type="dxa"/>
            <w:tcBorders>
              <w:top w:val="nil"/>
            </w:tcBorders>
          </w:tcPr>
          <w:p w14:paraId="65042F8D" w14:textId="58B3D670" w:rsidR="0015285C" w:rsidRDefault="0015285C" w:rsidP="00B96874">
            <w:pPr>
              <w:jc w:val="center"/>
              <w:rPr>
                <w:sz w:val="18"/>
              </w:rPr>
            </w:pPr>
            <w:r>
              <w:rPr>
                <w:sz w:val="18"/>
              </w:rPr>
              <w:t>12</w:t>
            </w:r>
          </w:p>
        </w:tc>
        <w:tc>
          <w:tcPr>
            <w:tcW w:w="2808" w:type="dxa"/>
            <w:tcBorders>
              <w:top w:val="nil"/>
              <w:right w:val="single" w:sz="6" w:space="0" w:color="auto"/>
            </w:tcBorders>
          </w:tcPr>
          <w:p w14:paraId="6CA12211" w14:textId="036FD468" w:rsidR="0015285C" w:rsidRDefault="0015285C" w:rsidP="00B96874">
            <w:r>
              <w:t>Erosion of natural deposits; discharge from metal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5A9D0D65" w:rsidR="00B96874" w:rsidRDefault="00396502" w:rsidP="00396502">
            <w:pPr>
              <w:rPr>
                <w:sz w:val="18"/>
              </w:rPr>
            </w:pPr>
            <w:r>
              <w:rPr>
                <w:sz w:val="18"/>
              </w:rPr>
              <w:t xml:space="preserve">Nitrate                   Well </w:t>
            </w:r>
            <w:r w:rsidR="0015285C">
              <w:rPr>
                <w:sz w:val="18"/>
              </w:rPr>
              <w:t>3</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6367982F" w:rsidR="00B96874" w:rsidRPr="00F41F91" w:rsidRDefault="0015285C" w:rsidP="00B96874">
            <w:pPr>
              <w:jc w:val="center"/>
              <w:rPr>
                <w:sz w:val="18"/>
              </w:rPr>
            </w:pPr>
            <w:r>
              <w:rPr>
                <w:sz w:val="18"/>
              </w:rPr>
              <w:t>05/02/19</w:t>
            </w:r>
          </w:p>
        </w:tc>
        <w:tc>
          <w:tcPr>
            <w:tcW w:w="1350" w:type="dxa"/>
            <w:tcBorders>
              <w:top w:val="nil"/>
            </w:tcBorders>
          </w:tcPr>
          <w:p w14:paraId="10558B6E" w14:textId="58503AFD" w:rsidR="00B96874" w:rsidRPr="00F41F91" w:rsidRDefault="0015285C" w:rsidP="00B96874">
            <w:pPr>
              <w:jc w:val="center"/>
              <w:rPr>
                <w:sz w:val="18"/>
              </w:rPr>
            </w:pPr>
            <w:r>
              <w:rPr>
                <w:sz w:val="18"/>
              </w:rPr>
              <w:t>.98</w:t>
            </w:r>
          </w:p>
        </w:tc>
        <w:tc>
          <w:tcPr>
            <w:tcW w:w="1440" w:type="dxa"/>
            <w:tcBorders>
              <w:top w:val="nil"/>
            </w:tcBorders>
          </w:tcPr>
          <w:p w14:paraId="3CD2C3F1" w14:textId="140E1294" w:rsidR="00B96874" w:rsidRPr="00F41F91" w:rsidRDefault="0015285C"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4A9F417C" w14:textId="77777777" w:rsidTr="002F1DD3">
        <w:trPr>
          <w:trHeight w:val="432"/>
          <w:jc w:val="center"/>
        </w:trPr>
        <w:tc>
          <w:tcPr>
            <w:tcW w:w="2268" w:type="dxa"/>
            <w:gridSpan w:val="2"/>
            <w:tcBorders>
              <w:left w:val="single" w:sz="6" w:space="0" w:color="auto"/>
            </w:tcBorders>
          </w:tcPr>
          <w:p w14:paraId="4B037C8D" w14:textId="028EBF3A" w:rsidR="000E3E38" w:rsidRDefault="000E3E38" w:rsidP="000E3E38">
            <w:pPr>
              <w:rPr>
                <w:sz w:val="18"/>
              </w:rPr>
            </w:pPr>
            <w:r>
              <w:rPr>
                <w:sz w:val="18"/>
              </w:rPr>
              <w:t xml:space="preserve">Color                     Well </w:t>
            </w:r>
            <w:r w:rsidR="0015285C">
              <w:rPr>
                <w:sz w:val="18"/>
              </w:rPr>
              <w:t>4</w:t>
            </w:r>
          </w:p>
          <w:p w14:paraId="12E2AD43" w14:textId="7B60DA1E" w:rsidR="000E3E38" w:rsidRPr="00F41F91" w:rsidRDefault="000E3E38" w:rsidP="000E3E38">
            <w:pPr>
              <w:rPr>
                <w:sz w:val="18"/>
              </w:rPr>
            </w:pPr>
            <w:r>
              <w:rPr>
                <w:sz w:val="18"/>
              </w:rPr>
              <w:t>(UNITS)</w:t>
            </w:r>
          </w:p>
        </w:tc>
        <w:tc>
          <w:tcPr>
            <w:tcW w:w="990" w:type="dxa"/>
          </w:tcPr>
          <w:p w14:paraId="1D1D9924" w14:textId="34EAFFF5" w:rsidR="000E3E38" w:rsidRPr="00F41F91" w:rsidRDefault="0015285C" w:rsidP="000E3E38">
            <w:pPr>
              <w:jc w:val="center"/>
              <w:rPr>
                <w:sz w:val="18"/>
              </w:rPr>
            </w:pPr>
            <w:r>
              <w:rPr>
                <w:sz w:val="18"/>
              </w:rPr>
              <w:t>08/08/12</w:t>
            </w:r>
          </w:p>
        </w:tc>
        <w:tc>
          <w:tcPr>
            <w:tcW w:w="1350" w:type="dxa"/>
          </w:tcPr>
          <w:p w14:paraId="1388BD97" w14:textId="2087F758" w:rsidR="000E3E38" w:rsidRPr="00F41F91" w:rsidRDefault="0015285C" w:rsidP="000E3E38">
            <w:pPr>
              <w:jc w:val="center"/>
              <w:rPr>
                <w:sz w:val="18"/>
              </w:rPr>
            </w:pPr>
            <w:r>
              <w:rPr>
                <w:sz w:val="18"/>
              </w:rPr>
              <w:t>5</w:t>
            </w:r>
          </w:p>
        </w:tc>
        <w:tc>
          <w:tcPr>
            <w:tcW w:w="1440" w:type="dxa"/>
          </w:tcPr>
          <w:p w14:paraId="7FDE1694" w14:textId="4A48A1C9" w:rsidR="000E3E38" w:rsidRPr="00F41F91" w:rsidRDefault="000E3E38" w:rsidP="000E3E38">
            <w:pPr>
              <w:jc w:val="center"/>
              <w:rPr>
                <w:sz w:val="18"/>
              </w:rPr>
            </w:pPr>
            <w:r>
              <w:rPr>
                <w:sz w:val="18"/>
              </w:rPr>
              <w:t>NA</w:t>
            </w:r>
          </w:p>
        </w:tc>
        <w:tc>
          <w:tcPr>
            <w:tcW w:w="900" w:type="dxa"/>
          </w:tcPr>
          <w:p w14:paraId="06152BF9" w14:textId="423180AF" w:rsidR="000E3E38" w:rsidRPr="00F41F91" w:rsidRDefault="000E3E38" w:rsidP="000E3E38">
            <w:pPr>
              <w:jc w:val="center"/>
              <w:rPr>
                <w:sz w:val="18"/>
              </w:rPr>
            </w:pPr>
            <w:r>
              <w:rPr>
                <w:sz w:val="18"/>
              </w:rPr>
              <w:t>15</w:t>
            </w:r>
          </w:p>
        </w:tc>
        <w:tc>
          <w:tcPr>
            <w:tcW w:w="1080" w:type="dxa"/>
          </w:tcPr>
          <w:p w14:paraId="75449AD6" w14:textId="4775D296" w:rsidR="000E3E38" w:rsidRPr="00F41F91" w:rsidRDefault="000E3E38" w:rsidP="000E3E38">
            <w:pPr>
              <w:jc w:val="center"/>
              <w:rPr>
                <w:sz w:val="18"/>
              </w:rPr>
            </w:pPr>
            <w:r>
              <w:rPr>
                <w:sz w:val="18"/>
              </w:rPr>
              <w:t>NA</w:t>
            </w:r>
          </w:p>
        </w:tc>
        <w:tc>
          <w:tcPr>
            <w:tcW w:w="2808" w:type="dxa"/>
            <w:tcBorders>
              <w:right w:val="single" w:sz="6" w:space="0" w:color="auto"/>
            </w:tcBorders>
          </w:tcPr>
          <w:p w14:paraId="63F50A76" w14:textId="54C8B772" w:rsidR="000E3E38" w:rsidRPr="00863961" w:rsidRDefault="000E3E38" w:rsidP="00863961">
            <w:pPr>
              <w:spacing w:before="40" w:after="40"/>
              <w:rPr>
                <w:sz w:val="22"/>
              </w:rPr>
            </w:pPr>
            <w:proofErr w:type="gramStart"/>
            <w:r>
              <w:rPr>
                <w:sz w:val="22"/>
              </w:rPr>
              <w:t>Naturally-occurring</w:t>
            </w:r>
            <w:proofErr w:type="gramEnd"/>
            <w:r>
              <w:rPr>
                <w:sz w:val="22"/>
              </w:rPr>
              <w:t xml:space="preserve"> organic materials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77777777" w:rsidR="000E3E38" w:rsidRPr="005A1D1C" w:rsidRDefault="00863961" w:rsidP="00863961">
            <w:pPr>
              <w:rPr>
                <w:b/>
                <w:bCs/>
                <w:sz w:val="18"/>
              </w:rPr>
            </w:pPr>
            <w:r w:rsidRPr="005A1D1C">
              <w:rPr>
                <w:b/>
                <w:bCs/>
                <w:sz w:val="18"/>
              </w:rPr>
              <w:t xml:space="preserve">Manganese             </w:t>
            </w:r>
            <w:r w:rsidRPr="0015285C">
              <w:rPr>
                <w:sz w:val="18"/>
              </w:rPr>
              <w:t>Well 3</w:t>
            </w:r>
          </w:p>
          <w:p w14:paraId="377ABC2D" w14:textId="70A0DD7E" w:rsidR="00863961" w:rsidRPr="005A1D1C" w:rsidRDefault="00863961" w:rsidP="00863961">
            <w:pPr>
              <w:rPr>
                <w:b/>
                <w:bCs/>
                <w:sz w:val="18"/>
              </w:rPr>
            </w:pPr>
            <w:r w:rsidRPr="005A1D1C">
              <w:rPr>
                <w:b/>
                <w:bCs/>
                <w:sz w:val="18"/>
              </w:rPr>
              <w:t>(ug/L)</w:t>
            </w:r>
            <w:r w:rsidR="0015285C">
              <w:rPr>
                <w:b/>
                <w:bCs/>
                <w:sz w:val="18"/>
              </w:rPr>
              <w:t xml:space="preserve">                      Well 4</w:t>
            </w:r>
          </w:p>
        </w:tc>
        <w:tc>
          <w:tcPr>
            <w:tcW w:w="990" w:type="dxa"/>
          </w:tcPr>
          <w:p w14:paraId="3D04FA9F" w14:textId="77777777" w:rsidR="000E3E38" w:rsidRPr="0015285C" w:rsidRDefault="0015285C" w:rsidP="000E3E38">
            <w:pPr>
              <w:jc w:val="center"/>
              <w:rPr>
                <w:sz w:val="18"/>
              </w:rPr>
            </w:pPr>
            <w:r w:rsidRPr="0015285C">
              <w:rPr>
                <w:sz w:val="18"/>
              </w:rPr>
              <w:t>11/17/10</w:t>
            </w:r>
          </w:p>
          <w:p w14:paraId="7A91D798" w14:textId="2D9C9086" w:rsidR="0015285C" w:rsidRPr="005A1D1C" w:rsidRDefault="0015285C" w:rsidP="000E3E38">
            <w:pPr>
              <w:jc w:val="center"/>
              <w:rPr>
                <w:b/>
                <w:bCs/>
                <w:sz w:val="18"/>
              </w:rPr>
            </w:pPr>
            <w:r>
              <w:rPr>
                <w:b/>
                <w:bCs/>
                <w:sz w:val="18"/>
              </w:rPr>
              <w:t>04/10/13</w:t>
            </w:r>
          </w:p>
        </w:tc>
        <w:tc>
          <w:tcPr>
            <w:tcW w:w="1350" w:type="dxa"/>
          </w:tcPr>
          <w:p w14:paraId="7C5B839D" w14:textId="77777777" w:rsidR="000E3E38" w:rsidRPr="0015285C" w:rsidRDefault="0015285C" w:rsidP="000E3E38">
            <w:pPr>
              <w:jc w:val="center"/>
              <w:rPr>
                <w:sz w:val="18"/>
              </w:rPr>
            </w:pPr>
            <w:r w:rsidRPr="0015285C">
              <w:rPr>
                <w:sz w:val="18"/>
              </w:rPr>
              <w:t>29</w:t>
            </w:r>
          </w:p>
          <w:p w14:paraId="4808ECD6" w14:textId="51D6946C" w:rsidR="0015285C" w:rsidRPr="005A1D1C" w:rsidRDefault="0015285C" w:rsidP="000E3E38">
            <w:pPr>
              <w:jc w:val="center"/>
              <w:rPr>
                <w:b/>
                <w:bCs/>
                <w:sz w:val="18"/>
              </w:rPr>
            </w:pPr>
            <w:r w:rsidRPr="0015285C">
              <w:rPr>
                <w:b/>
                <w:bCs/>
                <w:sz w:val="18"/>
                <w:highlight w:val="yellow"/>
              </w:rPr>
              <w:t>87</w:t>
            </w:r>
          </w:p>
        </w:tc>
        <w:tc>
          <w:tcPr>
            <w:tcW w:w="1440" w:type="dxa"/>
          </w:tcPr>
          <w:p w14:paraId="026034D4" w14:textId="77777777" w:rsidR="000E3E38" w:rsidRPr="0015285C" w:rsidRDefault="0015285C" w:rsidP="000E3E38">
            <w:pPr>
              <w:jc w:val="center"/>
              <w:rPr>
                <w:sz w:val="18"/>
              </w:rPr>
            </w:pPr>
            <w:r w:rsidRPr="0015285C">
              <w:rPr>
                <w:sz w:val="18"/>
              </w:rPr>
              <w:t>NA</w:t>
            </w:r>
          </w:p>
          <w:p w14:paraId="1972A915" w14:textId="4254F2D9" w:rsidR="0015285C" w:rsidRPr="005A1D1C" w:rsidRDefault="0015285C" w:rsidP="000E3E38">
            <w:pPr>
              <w:jc w:val="center"/>
              <w:rPr>
                <w:b/>
                <w:bCs/>
                <w:sz w:val="18"/>
              </w:rPr>
            </w:pPr>
            <w:r>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0E3E38" w:rsidRPr="001F3468" w14:paraId="242BA5BD" w14:textId="77777777" w:rsidTr="002F1DD3">
        <w:trPr>
          <w:trHeight w:val="432"/>
          <w:jc w:val="center"/>
        </w:trPr>
        <w:tc>
          <w:tcPr>
            <w:tcW w:w="2268" w:type="dxa"/>
            <w:gridSpan w:val="2"/>
            <w:tcBorders>
              <w:left w:val="single" w:sz="6" w:space="0" w:color="auto"/>
            </w:tcBorders>
          </w:tcPr>
          <w:p w14:paraId="4406D424" w14:textId="0E39F3F2" w:rsidR="000E3E38" w:rsidRPr="0015285C" w:rsidRDefault="00863961" w:rsidP="00863961">
            <w:pPr>
              <w:rPr>
                <w:b/>
                <w:bCs/>
                <w:sz w:val="18"/>
              </w:rPr>
            </w:pPr>
            <w:r w:rsidRPr="0015285C">
              <w:rPr>
                <w:b/>
                <w:bCs/>
                <w:sz w:val="18"/>
              </w:rPr>
              <w:t xml:space="preserve">Odor                       Well </w:t>
            </w:r>
            <w:r w:rsidR="0015285C" w:rsidRPr="0015285C">
              <w:rPr>
                <w:b/>
                <w:bCs/>
                <w:sz w:val="18"/>
              </w:rPr>
              <w:t>4</w:t>
            </w:r>
          </w:p>
          <w:p w14:paraId="30EE6B32" w14:textId="06FD50F0" w:rsidR="00863961" w:rsidRPr="0015285C" w:rsidRDefault="00863961" w:rsidP="00863961">
            <w:pPr>
              <w:rPr>
                <w:b/>
                <w:bCs/>
                <w:sz w:val="18"/>
              </w:rPr>
            </w:pPr>
            <w:r w:rsidRPr="0015285C">
              <w:rPr>
                <w:b/>
                <w:bCs/>
                <w:sz w:val="18"/>
              </w:rPr>
              <w:t>(TON)</w:t>
            </w:r>
          </w:p>
        </w:tc>
        <w:tc>
          <w:tcPr>
            <w:tcW w:w="990" w:type="dxa"/>
          </w:tcPr>
          <w:p w14:paraId="45932E76" w14:textId="28A92B72" w:rsidR="000E3E38" w:rsidRPr="0015285C" w:rsidRDefault="0015285C" w:rsidP="000E3E38">
            <w:pPr>
              <w:jc w:val="center"/>
              <w:rPr>
                <w:b/>
                <w:bCs/>
                <w:sz w:val="18"/>
              </w:rPr>
            </w:pPr>
            <w:r w:rsidRPr="0015285C">
              <w:rPr>
                <w:b/>
                <w:bCs/>
                <w:sz w:val="18"/>
              </w:rPr>
              <w:t>06/13/12</w:t>
            </w:r>
          </w:p>
        </w:tc>
        <w:tc>
          <w:tcPr>
            <w:tcW w:w="1350" w:type="dxa"/>
          </w:tcPr>
          <w:p w14:paraId="3A6A41C7" w14:textId="4D2731CD" w:rsidR="000E3E38" w:rsidRPr="0015285C" w:rsidRDefault="0015285C" w:rsidP="000E3E38">
            <w:pPr>
              <w:jc w:val="center"/>
              <w:rPr>
                <w:b/>
                <w:bCs/>
                <w:sz w:val="18"/>
              </w:rPr>
            </w:pPr>
            <w:r w:rsidRPr="0015285C">
              <w:rPr>
                <w:b/>
                <w:bCs/>
                <w:sz w:val="18"/>
                <w:highlight w:val="yellow"/>
              </w:rPr>
              <w:t>17</w:t>
            </w:r>
          </w:p>
        </w:tc>
        <w:tc>
          <w:tcPr>
            <w:tcW w:w="1440" w:type="dxa"/>
          </w:tcPr>
          <w:p w14:paraId="196A5220" w14:textId="346C12F7" w:rsidR="000E3E38" w:rsidRPr="0015285C" w:rsidRDefault="00863961" w:rsidP="000E3E38">
            <w:pPr>
              <w:jc w:val="center"/>
              <w:rPr>
                <w:b/>
                <w:bCs/>
                <w:sz w:val="18"/>
              </w:rPr>
            </w:pPr>
            <w:r w:rsidRPr="0015285C">
              <w:rPr>
                <w:b/>
                <w:bCs/>
                <w:sz w:val="18"/>
              </w:rPr>
              <w:t>NA</w:t>
            </w:r>
          </w:p>
        </w:tc>
        <w:tc>
          <w:tcPr>
            <w:tcW w:w="900" w:type="dxa"/>
          </w:tcPr>
          <w:p w14:paraId="1EDD5F82" w14:textId="3F16B6B1" w:rsidR="000E3E38" w:rsidRPr="0015285C" w:rsidRDefault="00863961" w:rsidP="000E3E38">
            <w:pPr>
              <w:jc w:val="center"/>
              <w:rPr>
                <w:b/>
                <w:bCs/>
                <w:sz w:val="18"/>
              </w:rPr>
            </w:pPr>
            <w:r w:rsidRPr="0015285C">
              <w:rPr>
                <w:b/>
                <w:bCs/>
                <w:sz w:val="18"/>
              </w:rPr>
              <w:t>3</w:t>
            </w:r>
          </w:p>
        </w:tc>
        <w:tc>
          <w:tcPr>
            <w:tcW w:w="1080" w:type="dxa"/>
          </w:tcPr>
          <w:p w14:paraId="2DA5B573" w14:textId="68BEB225" w:rsidR="000E3E38" w:rsidRPr="0015285C" w:rsidRDefault="00863961" w:rsidP="000E3E38">
            <w:pPr>
              <w:jc w:val="center"/>
              <w:rPr>
                <w:b/>
                <w:bCs/>
                <w:sz w:val="18"/>
              </w:rPr>
            </w:pPr>
            <w:r w:rsidRPr="0015285C">
              <w:rPr>
                <w:b/>
                <w:bCs/>
                <w:sz w:val="18"/>
              </w:rPr>
              <w:t>NA</w:t>
            </w:r>
          </w:p>
        </w:tc>
        <w:tc>
          <w:tcPr>
            <w:tcW w:w="2808" w:type="dxa"/>
            <w:tcBorders>
              <w:right w:val="single" w:sz="6" w:space="0" w:color="auto"/>
            </w:tcBorders>
          </w:tcPr>
          <w:p w14:paraId="492ED199" w14:textId="42BEF0C0" w:rsidR="000E3E38" w:rsidRPr="0015285C" w:rsidRDefault="00863961" w:rsidP="000E3E38">
            <w:pPr>
              <w:rPr>
                <w:b/>
                <w:bCs/>
                <w:sz w:val="18"/>
              </w:rPr>
            </w:pPr>
            <w:proofErr w:type="gramStart"/>
            <w:r w:rsidRPr="0015285C">
              <w:rPr>
                <w:b/>
                <w:bCs/>
                <w:sz w:val="22"/>
              </w:rPr>
              <w:t>Naturally-occurring</w:t>
            </w:r>
            <w:proofErr w:type="gramEnd"/>
            <w:r w:rsidRPr="0015285C">
              <w:rPr>
                <w:b/>
                <w:bCs/>
                <w:sz w:val="22"/>
              </w:rPr>
              <w:t xml:space="preserve"> organic materials</w:t>
            </w:r>
          </w:p>
        </w:tc>
      </w:tr>
      <w:tr w:rsidR="0015285C" w:rsidRPr="001F3468" w14:paraId="65F2F27D" w14:textId="77777777" w:rsidTr="002F1DD3">
        <w:trPr>
          <w:trHeight w:val="432"/>
          <w:jc w:val="center"/>
        </w:trPr>
        <w:tc>
          <w:tcPr>
            <w:tcW w:w="2268" w:type="dxa"/>
            <w:gridSpan w:val="2"/>
            <w:tcBorders>
              <w:left w:val="single" w:sz="6" w:space="0" w:color="auto"/>
            </w:tcBorders>
          </w:tcPr>
          <w:p w14:paraId="6E291407" w14:textId="77777777" w:rsidR="0015285C" w:rsidRPr="0015285C" w:rsidRDefault="0015285C" w:rsidP="0015285C">
            <w:pPr>
              <w:rPr>
                <w:b/>
                <w:bCs/>
                <w:sz w:val="18"/>
              </w:rPr>
            </w:pPr>
            <w:r w:rsidRPr="0015285C">
              <w:rPr>
                <w:b/>
                <w:bCs/>
                <w:sz w:val="18"/>
              </w:rPr>
              <w:t>Turbidity              Well 4</w:t>
            </w:r>
          </w:p>
          <w:p w14:paraId="0D871453" w14:textId="38F2534B" w:rsidR="0015285C" w:rsidRPr="00F41F91" w:rsidRDefault="0015285C" w:rsidP="0015285C">
            <w:pPr>
              <w:rPr>
                <w:sz w:val="18"/>
              </w:rPr>
            </w:pPr>
            <w:r w:rsidRPr="0015285C">
              <w:rPr>
                <w:b/>
                <w:bCs/>
                <w:sz w:val="18"/>
              </w:rPr>
              <w:t>(NTU)</w:t>
            </w:r>
          </w:p>
        </w:tc>
        <w:tc>
          <w:tcPr>
            <w:tcW w:w="990" w:type="dxa"/>
          </w:tcPr>
          <w:p w14:paraId="12237D8D" w14:textId="1090E5FF" w:rsidR="0015285C" w:rsidRPr="00F41F91" w:rsidRDefault="0015285C" w:rsidP="0015285C">
            <w:pPr>
              <w:jc w:val="center"/>
              <w:rPr>
                <w:sz w:val="18"/>
              </w:rPr>
            </w:pPr>
            <w:r w:rsidRPr="0015285C">
              <w:rPr>
                <w:b/>
                <w:bCs/>
                <w:sz w:val="18"/>
              </w:rPr>
              <w:t>06/13/12</w:t>
            </w:r>
          </w:p>
        </w:tc>
        <w:tc>
          <w:tcPr>
            <w:tcW w:w="1350" w:type="dxa"/>
          </w:tcPr>
          <w:p w14:paraId="769432D5" w14:textId="60ADFE61" w:rsidR="0015285C" w:rsidRPr="00F41F91" w:rsidRDefault="0015285C" w:rsidP="0015285C">
            <w:pPr>
              <w:jc w:val="center"/>
              <w:rPr>
                <w:sz w:val="18"/>
              </w:rPr>
            </w:pPr>
            <w:r w:rsidRPr="0015285C">
              <w:rPr>
                <w:b/>
                <w:bCs/>
                <w:sz w:val="18"/>
                <w:highlight w:val="yellow"/>
              </w:rPr>
              <w:t>92</w:t>
            </w:r>
          </w:p>
        </w:tc>
        <w:tc>
          <w:tcPr>
            <w:tcW w:w="1440" w:type="dxa"/>
          </w:tcPr>
          <w:p w14:paraId="2E6F0074" w14:textId="657AE30E" w:rsidR="0015285C" w:rsidRPr="00F41F91" w:rsidRDefault="0015285C" w:rsidP="0015285C">
            <w:pPr>
              <w:jc w:val="center"/>
              <w:rPr>
                <w:sz w:val="18"/>
              </w:rPr>
            </w:pPr>
            <w:r w:rsidRPr="0015285C">
              <w:rPr>
                <w:b/>
                <w:bCs/>
                <w:sz w:val="18"/>
              </w:rPr>
              <w:t>NA</w:t>
            </w:r>
          </w:p>
        </w:tc>
        <w:tc>
          <w:tcPr>
            <w:tcW w:w="900" w:type="dxa"/>
          </w:tcPr>
          <w:p w14:paraId="73712B58" w14:textId="6D5DE698" w:rsidR="0015285C" w:rsidRPr="00F41F91" w:rsidRDefault="0015285C" w:rsidP="0015285C">
            <w:pPr>
              <w:jc w:val="center"/>
              <w:rPr>
                <w:sz w:val="18"/>
              </w:rPr>
            </w:pPr>
            <w:r w:rsidRPr="0015285C">
              <w:rPr>
                <w:b/>
                <w:bCs/>
                <w:sz w:val="18"/>
              </w:rPr>
              <w:t>5</w:t>
            </w:r>
          </w:p>
        </w:tc>
        <w:tc>
          <w:tcPr>
            <w:tcW w:w="1080" w:type="dxa"/>
          </w:tcPr>
          <w:p w14:paraId="5798BA91" w14:textId="0DC154F0" w:rsidR="0015285C" w:rsidRPr="00F41F91" w:rsidRDefault="0015285C" w:rsidP="0015285C">
            <w:pPr>
              <w:jc w:val="center"/>
              <w:rPr>
                <w:sz w:val="18"/>
              </w:rPr>
            </w:pPr>
            <w:r w:rsidRPr="0015285C">
              <w:rPr>
                <w:b/>
                <w:bCs/>
                <w:sz w:val="18"/>
              </w:rPr>
              <w:t>NA</w:t>
            </w:r>
          </w:p>
        </w:tc>
        <w:tc>
          <w:tcPr>
            <w:tcW w:w="2808" w:type="dxa"/>
            <w:tcBorders>
              <w:right w:val="single" w:sz="6" w:space="0" w:color="auto"/>
            </w:tcBorders>
          </w:tcPr>
          <w:p w14:paraId="193A2039" w14:textId="6BB640B5" w:rsidR="0015285C" w:rsidRPr="00F41F91" w:rsidRDefault="0015285C" w:rsidP="0015285C">
            <w:pPr>
              <w:rPr>
                <w:sz w:val="18"/>
              </w:rPr>
            </w:pPr>
            <w:r w:rsidRPr="0015285C">
              <w:rPr>
                <w:b/>
                <w:bCs/>
              </w:rP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77777777" w:rsidR="00863961" w:rsidRDefault="00863961" w:rsidP="00863961">
            <w:pPr>
              <w:rPr>
                <w:sz w:val="18"/>
              </w:rPr>
            </w:pPr>
            <w:r>
              <w:rPr>
                <w:sz w:val="18"/>
              </w:rPr>
              <w:t>TDS                      Well 3</w:t>
            </w:r>
          </w:p>
          <w:p w14:paraId="35495E39" w14:textId="425F9AAD" w:rsidR="00863961" w:rsidRPr="00F41F91" w:rsidRDefault="00863961" w:rsidP="00863961">
            <w:pPr>
              <w:rPr>
                <w:sz w:val="18"/>
              </w:rPr>
            </w:pPr>
            <w:r>
              <w:rPr>
                <w:sz w:val="18"/>
              </w:rPr>
              <w:t>(mg/L)</w:t>
            </w:r>
            <w:r w:rsidR="0015285C">
              <w:rPr>
                <w:sz w:val="18"/>
              </w:rPr>
              <w:t xml:space="preserve">                   </w:t>
            </w:r>
            <w:r w:rsidR="00BC1C77">
              <w:rPr>
                <w:sz w:val="18"/>
              </w:rPr>
              <w:t>Well 4</w:t>
            </w:r>
          </w:p>
        </w:tc>
        <w:tc>
          <w:tcPr>
            <w:tcW w:w="990" w:type="dxa"/>
          </w:tcPr>
          <w:p w14:paraId="4C8ED20B" w14:textId="77777777" w:rsidR="00863961" w:rsidRDefault="00BC1C77" w:rsidP="00863961">
            <w:pPr>
              <w:jc w:val="center"/>
              <w:rPr>
                <w:sz w:val="18"/>
              </w:rPr>
            </w:pPr>
            <w:r>
              <w:rPr>
                <w:sz w:val="18"/>
              </w:rPr>
              <w:t>07/10/13</w:t>
            </w:r>
          </w:p>
          <w:p w14:paraId="5AB08F57" w14:textId="63304F10" w:rsidR="00BC1C77" w:rsidRPr="00F41F91" w:rsidRDefault="00BC1C77" w:rsidP="00863961">
            <w:pPr>
              <w:jc w:val="center"/>
              <w:rPr>
                <w:sz w:val="18"/>
              </w:rPr>
            </w:pPr>
            <w:r>
              <w:rPr>
                <w:sz w:val="18"/>
              </w:rPr>
              <w:t>08/08/12</w:t>
            </w:r>
          </w:p>
        </w:tc>
        <w:tc>
          <w:tcPr>
            <w:tcW w:w="1350" w:type="dxa"/>
          </w:tcPr>
          <w:p w14:paraId="6DBB6005" w14:textId="77777777" w:rsidR="00863961" w:rsidRDefault="00BC1C77" w:rsidP="00863961">
            <w:pPr>
              <w:jc w:val="center"/>
              <w:rPr>
                <w:sz w:val="18"/>
              </w:rPr>
            </w:pPr>
            <w:r>
              <w:rPr>
                <w:sz w:val="18"/>
              </w:rPr>
              <w:t>270</w:t>
            </w:r>
          </w:p>
          <w:p w14:paraId="4277E641" w14:textId="511FE950" w:rsidR="00BC1C77" w:rsidRPr="00F41F91" w:rsidRDefault="00BC1C77" w:rsidP="00863961">
            <w:pPr>
              <w:jc w:val="center"/>
              <w:rPr>
                <w:sz w:val="18"/>
              </w:rPr>
            </w:pPr>
            <w:r>
              <w:rPr>
                <w:sz w:val="18"/>
              </w:rPr>
              <w:t>300</w:t>
            </w:r>
          </w:p>
        </w:tc>
        <w:tc>
          <w:tcPr>
            <w:tcW w:w="1440" w:type="dxa"/>
          </w:tcPr>
          <w:p w14:paraId="092846D7" w14:textId="77777777" w:rsidR="00863961" w:rsidRDefault="005D57AB" w:rsidP="00863961">
            <w:pPr>
              <w:jc w:val="center"/>
              <w:rPr>
                <w:sz w:val="18"/>
              </w:rPr>
            </w:pPr>
            <w:r>
              <w:rPr>
                <w:sz w:val="18"/>
              </w:rPr>
              <w:t>NA</w:t>
            </w:r>
          </w:p>
          <w:p w14:paraId="0CC929CD" w14:textId="4B69FD63" w:rsidR="00BC1C77" w:rsidRPr="00F41F91" w:rsidRDefault="00BC1C77"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77777777" w:rsidR="00863961" w:rsidRDefault="00863961" w:rsidP="00863961">
            <w:pPr>
              <w:rPr>
                <w:sz w:val="18"/>
              </w:rPr>
            </w:pPr>
            <w:r>
              <w:rPr>
                <w:sz w:val="18"/>
              </w:rPr>
              <w:t>Specific Cond       Well 3</w:t>
            </w:r>
          </w:p>
          <w:p w14:paraId="6CD0EFAD" w14:textId="4562F226" w:rsidR="00863961" w:rsidRPr="00F41F91" w:rsidRDefault="00863961" w:rsidP="00863961">
            <w:pPr>
              <w:rPr>
                <w:sz w:val="18"/>
              </w:rPr>
            </w:pPr>
            <w:r>
              <w:rPr>
                <w:sz w:val="18"/>
              </w:rPr>
              <w:t>(</w:t>
            </w:r>
            <w:proofErr w:type="spellStart"/>
            <w:r>
              <w:rPr>
                <w:sz w:val="18"/>
              </w:rPr>
              <w:t>uS</w:t>
            </w:r>
            <w:proofErr w:type="spellEnd"/>
            <w:r>
              <w:rPr>
                <w:sz w:val="18"/>
              </w:rPr>
              <w:t>/cm)</w:t>
            </w:r>
            <w:r w:rsidR="00BC1C77">
              <w:rPr>
                <w:sz w:val="18"/>
              </w:rPr>
              <w:t xml:space="preserve">                 Well 4</w:t>
            </w:r>
          </w:p>
        </w:tc>
        <w:tc>
          <w:tcPr>
            <w:tcW w:w="990" w:type="dxa"/>
          </w:tcPr>
          <w:p w14:paraId="6F86BDDB" w14:textId="77777777" w:rsidR="00863961" w:rsidRDefault="00BC1C77" w:rsidP="00863961">
            <w:pPr>
              <w:jc w:val="center"/>
              <w:rPr>
                <w:sz w:val="18"/>
              </w:rPr>
            </w:pPr>
            <w:r>
              <w:rPr>
                <w:sz w:val="18"/>
              </w:rPr>
              <w:t>07/10/13</w:t>
            </w:r>
          </w:p>
          <w:p w14:paraId="2687A275" w14:textId="699A6B53" w:rsidR="00BC1C77" w:rsidRPr="00F41F91" w:rsidRDefault="00BC1C77" w:rsidP="00863961">
            <w:pPr>
              <w:jc w:val="center"/>
              <w:rPr>
                <w:sz w:val="18"/>
              </w:rPr>
            </w:pPr>
            <w:r>
              <w:rPr>
                <w:sz w:val="18"/>
              </w:rPr>
              <w:t>08/08/12</w:t>
            </w:r>
          </w:p>
        </w:tc>
        <w:tc>
          <w:tcPr>
            <w:tcW w:w="1350" w:type="dxa"/>
          </w:tcPr>
          <w:p w14:paraId="311817C9" w14:textId="2E63A34F" w:rsidR="00863961" w:rsidRDefault="00BC1C77" w:rsidP="00863961">
            <w:pPr>
              <w:jc w:val="center"/>
              <w:rPr>
                <w:sz w:val="18"/>
              </w:rPr>
            </w:pPr>
            <w:r>
              <w:rPr>
                <w:sz w:val="18"/>
              </w:rPr>
              <w:t>280</w:t>
            </w:r>
          </w:p>
          <w:p w14:paraId="771D50EA" w14:textId="3AB62BB3" w:rsidR="00BC1C77" w:rsidRDefault="00BC1C77" w:rsidP="00BC1C77">
            <w:pPr>
              <w:jc w:val="center"/>
              <w:rPr>
                <w:sz w:val="18"/>
              </w:rPr>
            </w:pPr>
            <w:r>
              <w:rPr>
                <w:sz w:val="18"/>
              </w:rPr>
              <w:t>420</w:t>
            </w:r>
          </w:p>
          <w:p w14:paraId="3C70177B" w14:textId="3F0EAD38" w:rsidR="00863961" w:rsidRPr="00F41F91" w:rsidRDefault="00863961" w:rsidP="00863961">
            <w:pPr>
              <w:rPr>
                <w:sz w:val="18"/>
              </w:rPr>
            </w:pPr>
          </w:p>
        </w:tc>
        <w:tc>
          <w:tcPr>
            <w:tcW w:w="1440" w:type="dxa"/>
          </w:tcPr>
          <w:p w14:paraId="49FE1F74" w14:textId="77777777" w:rsidR="00863961" w:rsidRDefault="005D57AB" w:rsidP="00863961">
            <w:pPr>
              <w:jc w:val="center"/>
              <w:rPr>
                <w:sz w:val="18"/>
              </w:rPr>
            </w:pPr>
            <w:r>
              <w:rPr>
                <w:sz w:val="18"/>
              </w:rPr>
              <w:t>NA</w:t>
            </w:r>
          </w:p>
          <w:p w14:paraId="33418D45" w14:textId="4B0B15D1" w:rsidR="00BC1C77" w:rsidRPr="00F41F91" w:rsidRDefault="00BC1C77"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77777777" w:rsidR="00863961" w:rsidRDefault="00863961" w:rsidP="00863961">
            <w:pPr>
              <w:rPr>
                <w:sz w:val="18"/>
              </w:rPr>
            </w:pPr>
            <w:r>
              <w:rPr>
                <w:sz w:val="18"/>
              </w:rPr>
              <w:t>Chloride                Well 3</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4D77D1F7" w:rsidR="00863961" w:rsidRPr="00F41F91" w:rsidRDefault="00BC1C77" w:rsidP="00863961">
            <w:pPr>
              <w:jc w:val="center"/>
              <w:rPr>
                <w:sz w:val="18"/>
              </w:rPr>
            </w:pPr>
            <w:r>
              <w:rPr>
                <w:sz w:val="18"/>
              </w:rPr>
              <w:t>07/10/13</w:t>
            </w:r>
          </w:p>
        </w:tc>
        <w:tc>
          <w:tcPr>
            <w:tcW w:w="1350" w:type="dxa"/>
          </w:tcPr>
          <w:p w14:paraId="03354AC8" w14:textId="134443B3" w:rsidR="00863961" w:rsidRPr="00F41F91" w:rsidRDefault="00BC1C77" w:rsidP="00863961">
            <w:pPr>
              <w:jc w:val="center"/>
              <w:rPr>
                <w:sz w:val="18"/>
              </w:rPr>
            </w:pPr>
            <w:r>
              <w:rPr>
                <w:sz w:val="18"/>
              </w:rPr>
              <w:t>5.3</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77777777" w:rsidR="00863961" w:rsidRDefault="00863961" w:rsidP="00863961">
            <w:pPr>
              <w:rPr>
                <w:sz w:val="18"/>
              </w:rPr>
            </w:pPr>
            <w:r>
              <w:rPr>
                <w:sz w:val="18"/>
              </w:rPr>
              <w:t>Sulfate                   Well 3</w:t>
            </w:r>
          </w:p>
          <w:p w14:paraId="22B0C39E" w14:textId="55D5A32E" w:rsidR="005D57AB" w:rsidRPr="00F41F91" w:rsidRDefault="005D57AB" w:rsidP="00863961">
            <w:pPr>
              <w:rPr>
                <w:sz w:val="18"/>
              </w:rPr>
            </w:pPr>
            <w:r>
              <w:rPr>
                <w:sz w:val="18"/>
              </w:rPr>
              <w:t>(mg/L)</w:t>
            </w:r>
            <w:r w:rsidR="00BC1C77">
              <w:rPr>
                <w:sz w:val="18"/>
              </w:rPr>
              <w:t xml:space="preserve">                   Well 4</w:t>
            </w:r>
          </w:p>
        </w:tc>
        <w:tc>
          <w:tcPr>
            <w:tcW w:w="990" w:type="dxa"/>
          </w:tcPr>
          <w:p w14:paraId="2935056D" w14:textId="77777777" w:rsidR="00863961" w:rsidRDefault="00BC1C77" w:rsidP="00863961">
            <w:pPr>
              <w:jc w:val="center"/>
              <w:rPr>
                <w:sz w:val="18"/>
              </w:rPr>
            </w:pPr>
            <w:r>
              <w:rPr>
                <w:sz w:val="18"/>
              </w:rPr>
              <w:t>07/10/13</w:t>
            </w:r>
          </w:p>
          <w:p w14:paraId="724D43DC" w14:textId="2DDBF599" w:rsidR="00BC1C77" w:rsidRPr="00F41F91" w:rsidRDefault="00BC1C77" w:rsidP="00863961">
            <w:pPr>
              <w:jc w:val="center"/>
              <w:rPr>
                <w:sz w:val="18"/>
              </w:rPr>
            </w:pPr>
            <w:r>
              <w:rPr>
                <w:sz w:val="18"/>
              </w:rPr>
              <w:t>06/13/12</w:t>
            </w:r>
          </w:p>
        </w:tc>
        <w:tc>
          <w:tcPr>
            <w:tcW w:w="1350" w:type="dxa"/>
          </w:tcPr>
          <w:p w14:paraId="5533DD49" w14:textId="77777777" w:rsidR="00863961" w:rsidRDefault="00BC1C77" w:rsidP="00863961">
            <w:pPr>
              <w:jc w:val="center"/>
              <w:rPr>
                <w:sz w:val="18"/>
              </w:rPr>
            </w:pPr>
            <w:r>
              <w:rPr>
                <w:sz w:val="18"/>
              </w:rPr>
              <w:t>57</w:t>
            </w:r>
          </w:p>
          <w:p w14:paraId="1931495B" w14:textId="3A2CC105" w:rsidR="00BC1C77" w:rsidRPr="00F41F91" w:rsidRDefault="00BC1C77" w:rsidP="00863961">
            <w:pPr>
              <w:jc w:val="center"/>
              <w:rPr>
                <w:sz w:val="18"/>
              </w:rPr>
            </w:pPr>
            <w:r>
              <w:rPr>
                <w:sz w:val="18"/>
              </w:rPr>
              <w:t>140</w:t>
            </w:r>
          </w:p>
        </w:tc>
        <w:tc>
          <w:tcPr>
            <w:tcW w:w="1440" w:type="dxa"/>
          </w:tcPr>
          <w:p w14:paraId="2AAF39BB" w14:textId="77777777" w:rsidR="00863961" w:rsidRDefault="005D57AB" w:rsidP="00863961">
            <w:pPr>
              <w:jc w:val="center"/>
              <w:rPr>
                <w:sz w:val="18"/>
              </w:rPr>
            </w:pPr>
            <w:r>
              <w:rPr>
                <w:sz w:val="18"/>
              </w:rPr>
              <w:t>NA</w:t>
            </w:r>
          </w:p>
          <w:p w14:paraId="12D7FA68" w14:textId="6F00418B" w:rsidR="00BC1C77" w:rsidRPr="00F41F91" w:rsidRDefault="00BC1C77"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9F0B7B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EA592C">
        <w:rPr>
          <w:b/>
          <w:bCs/>
          <w:sz w:val="21"/>
          <w:szCs w:val="21"/>
          <w:lang w:val="es-MX"/>
        </w:rPr>
        <w:t>Stags</w:t>
      </w:r>
      <w:proofErr w:type="spellEnd"/>
      <w:r w:rsidR="00EA592C">
        <w:rPr>
          <w:b/>
          <w:bCs/>
          <w:sz w:val="21"/>
          <w:szCs w:val="21"/>
          <w:lang w:val="es-MX"/>
        </w:rPr>
        <w:t xml:space="preserve"> </w:t>
      </w:r>
      <w:proofErr w:type="spellStart"/>
      <w:r w:rsidR="00EA592C">
        <w:rPr>
          <w:b/>
          <w:bCs/>
          <w:sz w:val="21"/>
          <w:szCs w:val="21"/>
          <w:lang w:val="es-MX"/>
        </w:rPr>
        <w:t>Leap</w:t>
      </w:r>
      <w:proofErr w:type="spellEnd"/>
      <w:r w:rsidR="00EA592C">
        <w:rPr>
          <w:b/>
          <w:bCs/>
          <w:sz w:val="21"/>
          <w:szCs w:val="21"/>
          <w:lang w:val="es-MX"/>
        </w:rPr>
        <w:t xml:space="preserve"> </w:t>
      </w:r>
      <w:proofErr w:type="spellStart"/>
      <w:r w:rsidR="00EA592C">
        <w:rPr>
          <w:b/>
          <w:bCs/>
          <w:sz w:val="21"/>
          <w:szCs w:val="21"/>
          <w:lang w:val="es-MX"/>
        </w:rPr>
        <w:t>Wine</w:t>
      </w:r>
      <w:proofErr w:type="spellEnd"/>
      <w:r w:rsidR="00EA592C">
        <w:rPr>
          <w:b/>
          <w:bCs/>
          <w:sz w:val="21"/>
          <w:szCs w:val="21"/>
          <w:lang w:val="es-MX"/>
        </w:rPr>
        <w:t xml:space="preserve"> </w:t>
      </w:r>
      <w:proofErr w:type="spellStart"/>
      <w:r w:rsidR="00EA592C">
        <w:rPr>
          <w:b/>
          <w:bCs/>
          <w:sz w:val="21"/>
          <w:szCs w:val="21"/>
          <w:lang w:val="es-MX"/>
        </w:rPr>
        <w:t>Cellars</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F5971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 xml:space="preserve">Manganese at well </w:t>
            </w:r>
            <w:r w:rsidR="00BC1C77">
              <w:rPr>
                <w:rFonts w:ascii="Times New Roman" w:hAnsi="Times New Roman"/>
                <w:b/>
                <w:sz w:val="20"/>
                <w:szCs w:val="14"/>
              </w:rPr>
              <w:t>4</w:t>
            </w:r>
          </w:p>
        </w:tc>
        <w:tc>
          <w:tcPr>
            <w:tcW w:w="2203" w:type="dxa"/>
            <w:tcBorders>
              <w:top w:val="double" w:sz="6" w:space="0" w:color="auto"/>
              <w:bottom w:val="single" w:sz="4" w:space="0" w:color="auto"/>
            </w:tcBorders>
            <w:shd w:val="clear" w:color="auto" w:fill="auto"/>
          </w:tcPr>
          <w:p w14:paraId="7E1A2D97" w14:textId="6DC225EF"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04/</w:t>
            </w:r>
            <w:r w:rsidR="00BC1C77">
              <w:rPr>
                <w:rFonts w:ascii="Times New Roman" w:hAnsi="Times New Roman"/>
                <w:b/>
                <w:sz w:val="20"/>
                <w:szCs w:val="14"/>
              </w:rPr>
              <w:t>10/13</w:t>
            </w:r>
          </w:p>
          <w:p w14:paraId="0C6FD2A3" w14:textId="79385360" w:rsidR="00803861" w:rsidRPr="005A1D1C" w:rsidRDefault="00BC1C77" w:rsidP="005A1D1C">
            <w:pPr>
              <w:pStyle w:val="BodyText"/>
              <w:spacing w:before="0"/>
              <w:jc w:val="left"/>
              <w:rPr>
                <w:rFonts w:ascii="Times New Roman" w:hAnsi="Times New Roman"/>
                <w:b/>
                <w:sz w:val="20"/>
                <w:szCs w:val="14"/>
              </w:rPr>
            </w:pPr>
            <w:r>
              <w:rPr>
                <w:rFonts w:ascii="Times New Roman" w:hAnsi="Times New Roman"/>
                <w:b/>
                <w:sz w:val="20"/>
                <w:szCs w:val="14"/>
              </w:rPr>
              <w:t>87</w:t>
            </w:r>
            <w:r w:rsidR="005A1D1C">
              <w:rPr>
                <w:rFonts w:ascii="Times New Roman" w:hAnsi="Times New Roman"/>
                <w:b/>
                <w:sz w:val="20"/>
                <w:szCs w:val="14"/>
              </w:rPr>
              <w:t xml:space="preserve"> </w:t>
            </w:r>
            <w:r w:rsidR="005A1D1C" w:rsidRPr="005A1D1C">
              <w:rPr>
                <w:rFonts w:ascii="Times New Roman" w:hAnsi="Times New Roman"/>
                <w:b/>
                <w:sz w:val="20"/>
                <w:szCs w:val="14"/>
              </w:rPr>
              <w:t>mg/L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BC1C77" w:rsidRDefault="005A1D1C" w:rsidP="005A1D1C">
            <w:pPr>
              <w:pStyle w:val="BodyText"/>
              <w:spacing w:before="0"/>
              <w:jc w:val="left"/>
              <w:rPr>
                <w:rFonts w:ascii="Times New Roman" w:hAnsi="Times New Roman"/>
                <w:b/>
                <w:bCs/>
                <w:sz w:val="20"/>
                <w:szCs w:val="14"/>
              </w:rPr>
            </w:pPr>
            <w:r w:rsidRPr="00BC1C77">
              <w:rPr>
                <w:b/>
                <w:bCs/>
                <w:sz w:val="20"/>
                <w:szCs w:val="14"/>
              </w:rPr>
              <w:t>Manganese exposures resulted in neurological effects.  High levels of manganese in people have been shown to result in adverse effects to the nervous system.</w:t>
            </w:r>
          </w:p>
        </w:tc>
      </w:tr>
      <w:tr w:rsidR="00BC1C77" w:rsidRPr="00F41F91" w14:paraId="28125CA4" w14:textId="77777777" w:rsidTr="00BC1C77">
        <w:trPr>
          <w:trHeight w:val="504"/>
        </w:trPr>
        <w:tc>
          <w:tcPr>
            <w:tcW w:w="2095" w:type="dxa"/>
            <w:shd w:val="clear" w:color="auto" w:fill="auto"/>
          </w:tcPr>
          <w:p w14:paraId="5A72868E" w14:textId="77777777" w:rsidR="00BC1C77" w:rsidRPr="00BC1C77" w:rsidRDefault="00BC1C77" w:rsidP="00BC1C77">
            <w:pPr>
              <w:pStyle w:val="BodyText"/>
              <w:spacing w:before="0"/>
              <w:jc w:val="left"/>
              <w:rPr>
                <w:rFonts w:ascii="Times New Roman" w:hAnsi="Times New Roman"/>
                <w:b/>
                <w:sz w:val="20"/>
                <w:szCs w:val="14"/>
              </w:rPr>
            </w:pPr>
            <w:r w:rsidRPr="00BC1C77">
              <w:rPr>
                <w:rFonts w:ascii="Times New Roman" w:hAnsi="Times New Roman"/>
                <w:b/>
                <w:sz w:val="20"/>
                <w:szCs w:val="14"/>
              </w:rPr>
              <w:t>Odor at well 4</w:t>
            </w:r>
          </w:p>
          <w:p w14:paraId="3E70FDFC" w14:textId="70CF440C" w:rsidR="00BC1C77" w:rsidRPr="00BC1C77" w:rsidRDefault="00BC1C77" w:rsidP="00BC1C77">
            <w:pPr>
              <w:pStyle w:val="BodyText"/>
              <w:spacing w:before="0"/>
              <w:jc w:val="left"/>
              <w:rPr>
                <w:rFonts w:ascii="Times New Roman" w:hAnsi="Times New Roman"/>
                <w:b/>
                <w:sz w:val="20"/>
                <w:szCs w:val="14"/>
              </w:rPr>
            </w:pPr>
          </w:p>
        </w:tc>
        <w:tc>
          <w:tcPr>
            <w:tcW w:w="2203" w:type="dxa"/>
            <w:shd w:val="clear" w:color="auto" w:fill="auto"/>
          </w:tcPr>
          <w:p w14:paraId="76C7CCBA" w14:textId="7DFDA493" w:rsidR="00BC1C77" w:rsidRDefault="00BC1C77" w:rsidP="00BC1C77">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Pr>
                <w:rFonts w:ascii="Times New Roman" w:hAnsi="Times New Roman"/>
                <w:b/>
                <w:sz w:val="20"/>
                <w:szCs w:val="14"/>
              </w:rPr>
              <w:t>6/1</w:t>
            </w:r>
            <w:r w:rsidRPr="005A1D1C">
              <w:rPr>
                <w:rFonts w:ascii="Times New Roman" w:hAnsi="Times New Roman"/>
                <w:b/>
                <w:sz w:val="20"/>
                <w:szCs w:val="14"/>
              </w:rPr>
              <w:t>3/12</w:t>
            </w:r>
          </w:p>
          <w:p w14:paraId="0FCC880A" w14:textId="39DD9792" w:rsidR="00BC1C77" w:rsidRPr="00F41F91" w:rsidRDefault="00BC1C77" w:rsidP="00BC1C77">
            <w:pPr>
              <w:pStyle w:val="BodyText"/>
              <w:spacing w:before="0"/>
              <w:jc w:val="left"/>
              <w:rPr>
                <w:rFonts w:ascii="Times New Roman" w:hAnsi="Times New Roman"/>
                <w:b/>
                <w:sz w:val="26"/>
              </w:rPr>
            </w:pPr>
            <w:r>
              <w:rPr>
                <w:rFonts w:ascii="Times New Roman" w:hAnsi="Times New Roman"/>
                <w:b/>
                <w:sz w:val="20"/>
                <w:szCs w:val="14"/>
              </w:rPr>
              <w:t>17 TON</w:t>
            </w:r>
          </w:p>
        </w:tc>
        <w:tc>
          <w:tcPr>
            <w:tcW w:w="2203" w:type="dxa"/>
            <w:shd w:val="clear" w:color="auto" w:fill="auto"/>
          </w:tcPr>
          <w:p w14:paraId="348B92CB" w14:textId="619ADA89" w:rsidR="00BC1C77" w:rsidRPr="00F41F91" w:rsidRDefault="00BC1C77" w:rsidP="00BC1C77">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98B4132" w14:textId="353D671E" w:rsidR="00BC1C77" w:rsidRPr="00F41F91" w:rsidRDefault="00BC1C77" w:rsidP="00BC1C77">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shd w:val="clear" w:color="auto" w:fill="auto"/>
          </w:tcPr>
          <w:p w14:paraId="1E5117FF" w14:textId="0A1BE9C1" w:rsidR="00BC1C77" w:rsidRPr="00F41F91" w:rsidRDefault="00BC1C77" w:rsidP="00BC1C77">
            <w:pPr>
              <w:pStyle w:val="BodyText"/>
              <w:spacing w:before="0"/>
              <w:jc w:val="left"/>
              <w:rPr>
                <w:rFonts w:ascii="Times New Roman" w:hAnsi="Times New Roman"/>
                <w:b/>
                <w:sz w:val="26"/>
              </w:rPr>
            </w:pPr>
            <w:r>
              <w:rPr>
                <w:rFonts w:ascii="Times New Roman" w:hAnsi="Times New Roman"/>
                <w:b/>
                <w:sz w:val="20"/>
                <w:szCs w:val="14"/>
              </w:rPr>
              <w:t>A</w:t>
            </w:r>
            <w:r w:rsidRPr="00BC1C77">
              <w:rPr>
                <w:rFonts w:ascii="Times New Roman" w:hAnsi="Times New Roman"/>
                <w:b/>
                <w:sz w:val="20"/>
                <w:szCs w:val="14"/>
              </w:rPr>
              <w:t>esthetic</w:t>
            </w:r>
          </w:p>
        </w:tc>
      </w:tr>
      <w:tr w:rsidR="00BC1C77" w:rsidRPr="00F41F91" w14:paraId="418332D1" w14:textId="77777777" w:rsidTr="00BC1C77">
        <w:trPr>
          <w:trHeight w:val="504"/>
        </w:trPr>
        <w:tc>
          <w:tcPr>
            <w:tcW w:w="2095" w:type="dxa"/>
            <w:shd w:val="clear" w:color="auto" w:fill="auto"/>
          </w:tcPr>
          <w:p w14:paraId="59C1860D" w14:textId="6E52A33B" w:rsidR="00BC1C77" w:rsidRPr="00BC1C77" w:rsidRDefault="00BC1C77" w:rsidP="00BC1C77">
            <w:pPr>
              <w:pStyle w:val="BodyText"/>
              <w:spacing w:before="0"/>
              <w:jc w:val="left"/>
              <w:rPr>
                <w:rFonts w:ascii="Times New Roman" w:hAnsi="Times New Roman"/>
                <w:b/>
                <w:sz w:val="20"/>
                <w:szCs w:val="14"/>
              </w:rPr>
            </w:pPr>
            <w:r w:rsidRPr="00BC1C77">
              <w:rPr>
                <w:rFonts w:ascii="Times New Roman" w:hAnsi="Times New Roman"/>
                <w:b/>
                <w:sz w:val="20"/>
                <w:szCs w:val="14"/>
              </w:rPr>
              <w:t>Turbidity at well 4</w:t>
            </w:r>
          </w:p>
        </w:tc>
        <w:tc>
          <w:tcPr>
            <w:tcW w:w="2203" w:type="dxa"/>
            <w:shd w:val="clear" w:color="auto" w:fill="auto"/>
          </w:tcPr>
          <w:p w14:paraId="16674E75" w14:textId="7ADBA401" w:rsidR="00BC1C77" w:rsidRDefault="00BC1C77" w:rsidP="00BC1C77">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Pr>
                <w:rFonts w:ascii="Times New Roman" w:hAnsi="Times New Roman"/>
                <w:b/>
                <w:sz w:val="20"/>
                <w:szCs w:val="14"/>
              </w:rPr>
              <w:t>6/1</w:t>
            </w:r>
            <w:r w:rsidRPr="005A1D1C">
              <w:rPr>
                <w:rFonts w:ascii="Times New Roman" w:hAnsi="Times New Roman"/>
                <w:b/>
                <w:sz w:val="20"/>
                <w:szCs w:val="14"/>
              </w:rPr>
              <w:t>3/12</w:t>
            </w:r>
          </w:p>
          <w:p w14:paraId="704081D4" w14:textId="7802018C" w:rsidR="00BC1C77" w:rsidRPr="00F41F91" w:rsidRDefault="00BC1C77" w:rsidP="00BC1C77">
            <w:pPr>
              <w:pStyle w:val="BodyText"/>
              <w:spacing w:before="0"/>
              <w:jc w:val="left"/>
              <w:rPr>
                <w:rFonts w:ascii="Times New Roman" w:hAnsi="Times New Roman"/>
                <w:b/>
                <w:sz w:val="26"/>
              </w:rPr>
            </w:pPr>
            <w:r>
              <w:rPr>
                <w:rFonts w:ascii="Times New Roman" w:hAnsi="Times New Roman"/>
                <w:b/>
                <w:sz w:val="20"/>
                <w:szCs w:val="14"/>
              </w:rPr>
              <w:t>92</w:t>
            </w:r>
            <w:r>
              <w:rPr>
                <w:rFonts w:ascii="Times New Roman" w:hAnsi="Times New Roman"/>
                <w:b/>
                <w:sz w:val="20"/>
                <w:szCs w:val="14"/>
              </w:rPr>
              <w:t xml:space="preserve"> </w:t>
            </w:r>
            <w:r w:rsidRPr="005A1D1C">
              <w:rPr>
                <w:rFonts w:ascii="Times New Roman" w:hAnsi="Times New Roman"/>
                <w:b/>
                <w:sz w:val="20"/>
                <w:szCs w:val="14"/>
              </w:rPr>
              <w:t>mg/L</w:t>
            </w:r>
          </w:p>
        </w:tc>
        <w:tc>
          <w:tcPr>
            <w:tcW w:w="2203" w:type="dxa"/>
            <w:shd w:val="clear" w:color="auto" w:fill="auto"/>
          </w:tcPr>
          <w:p w14:paraId="75C18B70" w14:textId="0CBE9C74" w:rsidR="00BC1C77" w:rsidRPr="00F41F91" w:rsidRDefault="00BC1C77" w:rsidP="00BC1C77">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1D0F3768" w14:textId="0FA9A865" w:rsidR="00BC1C77" w:rsidRPr="00F41F91" w:rsidRDefault="00BC1C77" w:rsidP="00BC1C77">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shd w:val="clear" w:color="auto" w:fill="auto"/>
          </w:tcPr>
          <w:p w14:paraId="6BCD6406" w14:textId="17A7B768" w:rsidR="00BC1C77" w:rsidRPr="00F41F91" w:rsidRDefault="00BC1C77" w:rsidP="00BC1C77">
            <w:pPr>
              <w:pStyle w:val="BodyText"/>
              <w:spacing w:before="0"/>
              <w:jc w:val="left"/>
              <w:rPr>
                <w:rFonts w:ascii="Times New Roman" w:hAnsi="Times New Roman"/>
                <w:b/>
                <w:sz w:val="26"/>
              </w:rPr>
            </w:pPr>
            <w:r>
              <w:rPr>
                <w:rFonts w:ascii="Times New Roman" w:hAnsi="Times New Roman"/>
                <w:b/>
                <w:sz w:val="20"/>
                <w:szCs w:val="14"/>
              </w:rPr>
              <w:t>A</w:t>
            </w:r>
            <w:r w:rsidRPr="00BC1C77">
              <w:rPr>
                <w:rFonts w:ascii="Times New Roman" w:hAnsi="Times New Roman"/>
                <w:b/>
                <w:sz w:val="20"/>
                <w:szCs w:val="14"/>
              </w:rPr>
              <w:t>esthetic</w:t>
            </w:r>
          </w:p>
        </w:tc>
      </w:tr>
      <w:tr w:rsidR="00BC1C77" w:rsidRPr="00F41F91" w14:paraId="6E870CD1" w14:textId="77777777" w:rsidTr="00435A3F">
        <w:trPr>
          <w:trHeight w:val="504"/>
        </w:trPr>
        <w:tc>
          <w:tcPr>
            <w:tcW w:w="2095" w:type="dxa"/>
            <w:tcBorders>
              <w:bottom w:val="single" w:sz="18" w:space="0" w:color="auto"/>
            </w:tcBorders>
            <w:shd w:val="clear" w:color="auto" w:fill="auto"/>
          </w:tcPr>
          <w:p w14:paraId="2EC6168C" w14:textId="77777777" w:rsidR="00BC1C77" w:rsidRDefault="00BC1C77" w:rsidP="00BC1C77">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05BB495" w14:textId="77777777" w:rsidR="00BC1C77" w:rsidRPr="00F41F91" w:rsidRDefault="00BC1C77" w:rsidP="00BC1C77">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592B62B0" w14:textId="77777777" w:rsidR="00BC1C77" w:rsidRPr="00F41F91" w:rsidRDefault="00BC1C77" w:rsidP="00BC1C77">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7075DA5E" w14:textId="77777777" w:rsidR="00BC1C77" w:rsidRPr="00F41F91" w:rsidRDefault="00BC1C77" w:rsidP="00BC1C77">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74474DF8" w14:textId="77777777" w:rsidR="00BC1C77" w:rsidRPr="00F41F91" w:rsidRDefault="00BC1C77" w:rsidP="00BC1C77">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3C7E02">
        <w:rPr>
          <w:sz w:val="22"/>
          <w:szCs w:val="24"/>
        </w:rPr>
        <w:t>severely-compromised</w:t>
      </w:r>
      <w:proofErr w:type="gramEnd"/>
      <w:r w:rsidRPr="003C7E02">
        <w:rPr>
          <w:sz w:val="22"/>
          <w:szCs w:val="24"/>
        </w:rPr>
        <w:t xml:space="preserve">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C37BC3" w:rsidRDefault="00C37BC3">
      <w:r>
        <w:separator/>
      </w:r>
    </w:p>
  </w:endnote>
  <w:endnote w:type="continuationSeparator" w:id="0">
    <w:p w14:paraId="701DBA4F" w14:textId="77777777" w:rsidR="00C37BC3" w:rsidRDefault="00C3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C37BC3" w:rsidRDefault="00C37BC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C37BC3" w:rsidRDefault="00C37BC3">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C37BC3" w:rsidRDefault="00C37BC3">
      <w:r>
        <w:separator/>
      </w:r>
    </w:p>
  </w:footnote>
  <w:footnote w:type="continuationSeparator" w:id="0">
    <w:p w14:paraId="35A7000F" w14:textId="77777777" w:rsidR="00C37BC3" w:rsidRDefault="00C3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C37BC3" w:rsidRDefault="00C37BC3"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C37BC3" w:rsidRDefault="00C3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C37BC3" w:rsidRDefault="00C37BC3"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C37BC3" w:rsidRPr="00E45705" w:rsidRDefault="00C37BC3"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285C"/>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3615"/>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1C77"/>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7BC3"/>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592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2671</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2020-06-02T15:59:00Z</dcterms:created>
  <dcterms:modified xsi:type="dcterms:W3CDTF">2020-06-02T16:59:00Z</dcterms:modified>
</cp:coreProperties>
</file>