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40410B7" w:rsidR="00D9256E" w:rsidRPr="00A82CFB" w:rsidRDefault="003A4CAA" w:rsidP="0092687A">
      <w:pPr>
        <w:spacing w:after="240"/>
        <w:rPr>
          <w:rFonts w:ascii="Arial" w:hAnsi="Arial" w:cs="Arial"/>
          <w:sz w:val="22"/>
          <w:szCs w:val="22"/>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517B1" w:rsidRPr="00A82CFB">
        <w:rPr>
          <w:rFonts w:ascii="Arial" w:hAnsi="Arial" w:cs="Arial"/>
          <w:sz w:val="22"/>
          <w:szCs w:val="22"/>
          <w:u w:val="single"/>
        </w:rPr>
        <w:t>Sutter Home Winery, Main Street Facility</w:t>
      </w:r>
      <w:r w:rsidR="00494C7A" w:rsidRPr="00A82CFB">
        <w:rPr>
          <w:rFonts w:ascii="Arial" w:hAnsi="Arial" w:cs="Arial"/>
          <w:sz w:val="22"/>
          <w:szCs w:val="22"/>
        </w:rPr>
        <w:t xml:space="preserve"> </w:t>
      </w:r>
    </w:p>
    <w:p w14:paraId="65A99AB1" w14:textId="78EE559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517B1" w:rsidRPr="00A82CFB">
        <w:rPr>
          <w:rFonts w:ascii="Arial" w:hAnsi="Arial" w:cs="Arial"/>
          <w:sz w:val="22"/>
          <w:szCs w:val="22"/>
          <w:u w:val="single"/>
        </w:rPr>
        <w:t>July 1, 2021</w:t>
      </w:r>
      <w:r w:rsidR="002517B1" w:rsidRPr="00A82CFB">
        <w:rPr>
          <w:rFonts w:ascii="Arial" w:hAnsi="Arial" w:cs="Arial"/>
          <w:sz w:val="22"/>
          <w:szCs w:val="22"/>
        </w:rPr>
        <w:t xml:space="preserve"> </w:t>
      </w:r>
    </w:p>
    <w:p w14:paraId="21C05768" w14:textId="4656DF23" w:rsidR="004263A6" w:rsidRPr="004E6580" w:rsidRDefault="004263A6" w:rsidP="0092687A">
      <w:pPr>
        <w:spacing w:after="240"/>
        <w:rPr>
          <w:rFonts w:ascii="Arial" w:hAnsi="Arial" w:cs="Arial"/>
          <w:sz w:val="22"/>
          <w:szCs w:val="22"/>
          <w:u w:val="single"/>
        </w:rPr>
      </w:pPr>
      <w:r w:rsidRPr="005F082E">
        <w:rPr>
          <w:rFonts w:ascii="Arial" w:hAnsi="Arial" w:cs="Arial"/>
          <w:sz w:val="24"/>
          <w:szCs w:val="24"/>
        </w:rPr>
        <w:t>Type of Water Source(s) in Use</w:t>
      </w:r>
      <w:r w:rsidRPr="002517B1">
        <w:rPr>
          <w:rFonts w:ascii="Arial" w:hAnsi="Arial" w:cs="Arial"/>
          <w:i/>
          <w:iCs/>
          <w:sz w:val="24"/>
          <w:szCs w:val="24"/>
        </w:rPr>
        <w:t xml:space="preserve">: </w:t>
      </w:r>
      <w:r w:rsidR="002517B1" w:rsidRPr="004E6580">
        <w:rPr>
          <w:rFonts w:ascii="Arial" w:hAnsi="Arial" w:cs="Arial"/>
          <w:sz w:val="22"/>
          <w:szCs w:val="22"/>
          <w:u w:val="single"/>
        </w:rPr>
        <w:t>On Site Well (Groundwater) &amp; City of St. Helena (Groundwater and Surface)</w:t>
      </w:r>
    </w:p>
    <w:p w14:paraId="14F8B637" w14:textId="1F3207DD" w:rsidR="002517B1" w:rsidRPr="004E6580" w:rsidRDefault="004263A6" w:rsidP="0092687A">
      <w:pPr>
        <w:spacing w:after="240"/>
        <w:rPr>
          <w:rFonts w:ascii="Arial" w:hAnsi="Arial" w:cs="Arial"/>
          <w:sz w:val="22"/>
          <w:szCs w:val="22"/>
          <w:u w:val="single"/>
        </w:rPr>
      </w:pPr>
      <w:r w:rsidRPr="005F082E">
        <w:rPr>
          <w:rFonts w:ascii="Arial" w:hAnsi="Arial" w:cs="Arial"/>
          <w:sz w:val="24"/>
          <w:szCs w:val="24"/>
        </w:rPr>
        <w:t xml:space="preserve">Name and General Location of Source(s): </w:t>
      </w:r>
      <w:r w:rsidR="002517B1" w:rsidRPr="004E6580">
        <w:rPr>
          <w:rFonts w:ascii="Arial" w:hAnsi="Arial" w:cs="Arial"/>
          <w:sz w:val="22"/>
          <w:szCs w:val="22"/>
          <w:u w:val="single"/>
        </w:rPr>
        <w:t>Well #2 (1996 Well) Located behind Refrigeration Room 2</w:t>
      </w:r>
      <w:r w:rsidR="002517B1" w:rsidRPr="004E6580">
        <w:rPr>
          <w:rFonts w:ascii="Arial" w:hAnsi="Arial" w:cs="Arial"/>
          <w:sz w:val="22"/>
          <w:szCs w:val="22"/>
          <w:u w:val="single"/>
        </w:rPr>
        <w:br/>
        <w:t>City of St. Helena Connection, located on the west side of the property along Hwy. 29</w:t>
      </w:r>
    </w:p>
    <w:p w14:paraId="11D6F99D" w14:textId="0C410121" w:rsidR="004263A6" w:rsidRPr="004E6580" w:rsidRDefault="004263A6" w:rsidP="0092687A">
      <w:pPr>
        <w:spacing w:after="240"/>
        <w:rPr>
          <w:rFonts w:ascii="Arial" w:hAnsi="Arial" w:cs="Arial"/>
          <w:sz w:val="22"/>
          <w:szCs w:val="22"/>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517B1" w:rsidRPr="004E6580">
        <w:rPr>
          <w:rFonts w:ascii="Arial" w:hAnsi="Arial" w:cs="Arial"/>
          <w:sz w:val="22"/>
          <w:szCs w:val="22"/>
          <w:u w:val="single"/>
        </w:rPr>
        <w:t>A source assessment was completed in April 2016 as part of the permit Application process. None of the information found has led to any concern of the quality of the water source for this Water System. Contact the Environmental Department for more information.</w:t>
      </w:r>
    </w:p>
    <w:p w14:paraId="55CC3D7E" w14:textId="65D8AABD" w:rsidR="004263A6" w:rsidRPr="004E6580"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2517B1" w:rsidRPr="004E6580">
        <w:rPr>
          <w:rFonts w:ascii="Arial" w:hAnsi="Arial" w:cs="Arial"/>
          <w:sz w:val="24"/>
          <w:szCs w:val="24"/>
          <w:u w:val="single"/>
        </w:rPr>
        <w:t xml:space="preserve">No regular public meetings are held, however if there are any concerns all customers may contact the Environmental Department. </w:t>
      </w:r>
    </w:p>
    <w:p w14:paraId="175FE9EF" w14:textId="11ED7BB0" w:rsidR="004263A6" w:rsidRPr="004E6580"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Hlk75159337"/>
      <w:r w:rsidR="002517B1" w:rsidRPr="004E6580">
        <w:rPr>
          <w:rFonts w:ascii="Arial" w:hAnsi="Arial" w:cs="Arial"/>
          <w:sz w:val="24"/>
          <w:szCs w:val="24"/>
          <w:u w:val="single"/>
        </w:rPr>
        <w:t>Diana Ortiz, Environmental Supervisor</w:t>
      </w:r>
      <w:r w:rsidR="002A1D90">
        <w:rPr>
          <w:rFonts w:ascii="Arial" w:hAnsi="Arial" w:cs="Arial"/>
          <w:i/>
          <w:iCs/>
          <w:sz w:val="24"/>
          <w:szCs w:val="24"/>
        </w:rPr>
        <w:tab/>
      </w:r>
      <w:r w:rsidR="002A1D90" w:rsidRPr="002A1D90">
        <w:rPr>
          <w:rFonts w:ascii="Arial" w:hAnsi="Arial" w:cs="Arial"/>
          <w:sz w:val="24"/>
          <w:szCs w:val="24"/>
        </w:rPr>
        <w:t>Phone:</w:t>
      </w:r>
      <w:r w:rsidR="002A1D90">
        <w:rPr>
          <w:rFonts w:ascii="Arial" w:hAnsi="Arial" w:cs="Arial"/>
          <w:i/>
          <w:iCs/>
          <w:sz w:val="24"/>
          <w:szCs w:val="24"/>
        </w:rPr>
        <w:t xml:space="preserve"> </w:t>
      </w:r>
      <w:r w:rsidR="002A1D90" w:rsidRPr="004E6580">
        <w:rPr>
          <w:rFonts w:ascii="Arial" w:hAnsi="Arial" w:cs="Arial"/>
          <w:sz w:val="24"/>
          <w:szCs w:val="24"/>
          <w:u w:val="single"/>
        </w:rPr>
        <w:t>(707) 302-3233</w:t>
      </w:r>
      <w:bookmarkEnd w:id="2"/>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452A614" w:rsidR="00BC6327" w:rsidRPr="0050755D" w:rsidRDefault="0092687A" w:rsidP="0092687A">
      <w:pPr>
        <w:spacing w:after="180"/>
        <w:rPr>
          <w:rFonts w:ascii="Arial" w:hAnsi="Arial" w:cs="Arial"/>
          <w:sz w:val="24"/>
          <w:szCs w:val="24"/>
          <w:lang w:val="es-MX"/>
        </w:rPr>
      </w:pPr>
      <w:bookmarkStart w:id="4" w:name="_Hlk75159392"/>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2517B1" w:rsidRPr="002517B1">
        <w:rPr>
          <w:rFonts w:ascii="Arial" w:hAnsi="Arial" w:cs="Arial"/>
          <w:sz w:val="24"/>
          <w:szCs w:val="24"/>
          <w:lang w:val="es-MX"/>
        </w:rPr>
        <w:t>Sutter</w:t>
      </w:r>
      <w:proofErr w:type="spellEnd"/>
      <w:r w:rsidR="002517B1" w:rsidRPr="002517B1">
        <w:rPr>
          <w:rFonts w:ascii="Arial" w:hAnsi="Arial" w:cs="Arial"/>
          <w:sz w:val="24"/>
          <w:szCs w:val="24"/>
          <w:lang w:val="es-MX"/>
        </w:rPr>
        <w:t xml:space="preserve"> Home </w:t>
      </w:r>
      <w:proofErr w:type="spellStart"/>
      <w:r w:rsidR="002517B1" w:rsidRPr="002517B1">
        <w:rPr>
          <w:rFonts w:ascii="Arial" w:hAnsi="Arial" w:cs="Arial"/>
          <w:sz w:val="24"/>
          <w:szCs w:val="24"/>
          <w:lang w:val="es-MX"/>
        </w:rPr>
        <w:t>Winery</w:t>
      </w:r>
      <w:proofErr w:type="spellEnd"/>
      <w:r w:rsidR="002517B1" w:rsidRPr="002517B1">
        <w:rPr>
          <w:rFonts w:ascii="Arial" w:hAnsi="Arial" w:cs="Arial"/>
          <w:sz w:val="24"/>
          <w:szCs w:val="24"/>
          <w:lang w:val="es-MX"/>
        </w:rPr>
        <w:t xml:space="preserve"> </w:t>
      </w:r>
      <w:proofErr w:type="spellStart"/>
      <w:r w:rsidR="002517B1" w:rsidRPr="002517B1">
        <w:rPr>
          <w:rFonts w:ascii="Arial" w:hAnsi="Arial" w:cs="Arial"/>
          <w:sz w:val="24"/>
          <w:szCs w:val="24"/>
          <w:lang w:val="es-MX"/>
        </w:rPr>
        <w:t>Water</w:t>
      </w:r>
      <w:proofErr w:type="spellEnd"/>
      <w:r w:rsidR="002517B1" w:rsidRPr="002517B1">
        <w:rPr>
          <w:rFonts w:ascii="Arial" w:hAnsi="Arial" w:cs="Arial"/>
          <w:sz w:val="24"/>
          <w:szCs w:val="24"/>
          <w:lang w:val="es-MX"/>
        </w:rPr>
        <w:t xml:space="preserve"> </w:t>
      </w:r>
      <w:proofErr w:type="spellStart"/>
      <w:r w:rsidR="002517B1" w:rsidRPr="002517B1">
        <w:rPr>
          <w:rFonts w:ascii="Arial" w:hAnsi="Arial" w:cs="Arial"/>
          <w:sz w:val="24"/>
          <w:szCs w:val="24"/>
          <w:lang w:val="es-MX"/>
        </w:rPr>
        <w:t>System</w:t>
      </w:r>
      <w:proofErr w:type="spellEnd"/>
      <w:r w:rsidR="002517B1">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2517B1" w:rsidRPr="002517B1">
        <w:rPr>
          <w:rFonts w:ascii="Arial" w:hAnsi="Arial" w:cs="Arial"/>
          <w:sz w:val="24"/>
          <w:szCs w:val="24"/>
          <w:lang w:val="es-MX"/>
        </w:rPr>
        <w:t xml:space="preserve">100 </w:t>
      </w:r>
      <w:proofErr w:type="spellStart"/>
      <w:r w:rsidR="002517B1" w:rsidRPr="002517B1">
        <w:rPr>
          <w:rFonts w:ascii="Arial" w:hAnsi="Arial" w:cs="Arial"/>
          <w:sz w:val="24"/>
          <w:szCs w:val="24"/>
          <w:lang w:val="es-MX"/>
        </w:rPr>
        <w:t>Main</w:t>
      </w:r>
      <w:proofErr w:type="spellEnd"/>
      <w:r w:rsidR="002517B1" w:rsidRPr="002517B1">
        <w:rPr>
          <w:rFonts w:ascii="Arial" w:hAnsi="Arial" w:cs="Arial"/>
          <w:sz w:val="24"/>
          <w:szCs w:val="24"/>
          <w:lang w:val="es-MX"/>
        </w:rPr>
        <w:t xml:space="preserve"> Street, St. Helena</w:t>
      </w:r>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r w:rsidR="002517B1" w:rsidRPr="002A1D90">
        <w:rPr>
          <w:rFonts w:ascii="Arial" w:hAnsi="Arial" w:cs="Arial"/>
          <w:sz w:val="24"/>
          <w:szCs w:val="24"/>
          <w:lang w:val="es-MX"/>
        </w:rPr>
        <w:t>(707)</w:t>
      </w:r>
      <w:r w:rsidR="002A1D90">
        <w:rPr>
          <w:rFonts w:ascii="Arial" w:hAnsi="Arial" w:cs="Arial"/>
          <w:sz w:val="24"/>
          <w:szCs w:val="24"/>
          <w:lang w:val="es-MX"/>
        </w:rPr>
        <w:t xml:space="preserve"> 302-3233</w:t>
      </w:r>
      <w:r w:rsidR="002517B1">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2FEA77F4" w14:textId="2AA33981" w:rsidR="002A1D90" w:rsidRDefault="0092687A" w:rsidP="0092687A">
      <w:pPr>
        <w:spacing w:after="180"/>
        <w:rPr>
          <w:rFonts w:ascii="Arial" w:hAnsi="Arial" w:cs="Arial"/>
          <w:sz w:val="24"/>
          <w:szCs w:val="24"/>
          <w:lang w:val="es-MX"/>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2A1D90" w:rsidRPr="002517B1">
        <w:rPr>
          <w:rFonts w:ascii="Arial" w:hAnsi="Arial" w:cs="Arial"/>
          <w:sz w:val="24"/>
          <w:szCs w:val="24"/>
          <w:lang w:val="es-MX"/>
        </w:rPr>
        <w:t>Sutter</w:t>
      </w:r>
      <w:proofErr w:type="spellEnd"/>
      <w:r w:rsidR="002A1D90" w:rsidRPr="002517B1">
        <w:rPr>
          <w:rFonts w:ascii="Arial" w:hAnsi="Arial" w:cs="Arial"/>
          <w:sz w:val="24"/>
          <w:szCs w:val="24"/>
          <w:lang w:val="es-MX"/>
        </w:rPr>
        <w:t xml:space="preserve"> Home </w:t>
      </w:r>
      <w:proofErr w:type="spellStart"/>
      <w:r w:rsidR="002A1D90" w:rsidRPr="002517B1">
        <w:rPr>
          <w:rFonts w:ascii="Arial" w:hAnsi="Arial" w:cs="Arial"/>
          <w:sz w:val="24"/>
          <w:szCs w:val="24"/>
          <w:lang w:val="es-MX"/>
        </w:rPr>
        <w:t>Winery</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Water</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System</w:t>
      </w:r>
      <w:proofErr w:type="spellEnd"/>
      <w:r w:rsidR="002A1D90">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2A1D90" w:rsidRPr="002517B1">
        <w:rPr>
          <w:rFonts w:ascii="Arial" w:hAnsi="Arial" w:cs="Arial"/>
          <w:sz w:val="24"/>
          <w:szCs w:val="24"/>
          <w:lang w:val="es-MX"/>
        </w:rPr>
        <w:t xml:space="preserve">100 </w:t>
      </w:r>
      <w:proofErr w:type="spellStart"/>
      <w:r w:rsidR="002A1D90" w:rsidRPr="002517B1">
        <w:rPr>
          <w:rFonts w:ascii="Arial" w:hAnsi="Arial" w:cs="Arial"/>
          <w:sz w:val="24"/>
          <w:szCs w:val="24"/>
          <w:lang w:val="es-MX"/>
        </w:rPr>
        <w:t>Main</w:t>
      </w:r>
      <w:proofErr w:type="spellEnd"/>
      <w:r w:rsidR="002A1D90" w:rsidRPr="002517B1">
        <w:rPr>
          <w:rFonts w:ascii="Arial" w:hAnsi="Arial" w:cs="Arial"/>
          <w:sz w:val="24"/>
          <w:szCs w:val="24"/>
          <w:lang w:val="es-MX"/>
        </w:rPr>
        <w:t xml:space="preserve"> Street, St. </w:t>
      </w:r>
      <w:r w:rsidR="00663968">
        <w:rPr>
          <w:rFonts w:ascii="Arial" w:hAnsi="Arial" w:cs="Arial"/>
          <w:sz w:val="24"/>
          <w:szCs w:val="24"/>
          <w:lang w:val="es-MX"/>
        </w:rPr>
        <w:t xml:space="preserve">Helena </w:t>
      </w:r>
      <w:r w:rsidR="002A1D90" w:rsidRPr="002A1D90">
        <w:rPr>
          <w:rFonts w:ascii="Arial" w:hAnsi="Arial" w:cs="Arial"/>
          <w:sz w:val="24"/>
          <w:szCs w:val="24"/>
          <w:lang w:val="es-MX"/>
        </w:rPr>
        <w:t>(707)</w:t>
      </w:r>
      <w:r w:rsidR="002A1D90">
        <w:rPr>
          <w:rFonts w:ascii="Arial" w:hAnsi="Arial" w:cs="Arial"/>
          <w:sz w:val="24"/>
          <w:szCs w:val="24"/>
          <w:lang w:val="es-MX"/>
        </w:rPr>
        <w:t xml:space="preserve"> 302-3233.</w:t>
      </w:r>
    </w:p>
    <w:p w14:paraId="7D3636E6" w14:textId="258D11A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2A1D90" w:rsidRPr="002517B1">
        <w:rPr>
          <w:rFonts w:ascii="Arial" w:hAnsi="Arial" w:cs="Arial"/>
          <w:sz w:val="24"/>
          <w:szCs w:val="24"/>
          <w:lang w:val="es-MX"/>
        </w:rPr>
        <w:t>Sutter</w:t>
      </w:r>
      <w:proofErr w:type="spellEnd"/>
      <w:r w:rsidR="002A1D90" w:rsidRPr="002517B1">
        <w:rPr>
          <w:rFonts w:ascii="Arial" w:hAnsi="Arial" w:cs="Arial"/>
          <w:sz w:val="24"/>
          <w:szCs w:val="24"/>
          <w:lang w:val="es-MX"/>
        </w:rPr>
        <w:t xml:space="preserve"> Home </w:t>
      </w:r>
      <w:proofErr w:type="spellStart"/>
      <w:r w:rsidR="002A1D90" w:rsidRPr="002517B1">
        <w:rPr>
          <w:rFonts w:ascii="Arial" w:hAnsi="Arial" w:cs="Arial"/>
          <w:sz w:val="24"/>
          <w:szCs w:val="24"/>
          <w:lang w:val="es-MX"/>
        </w:rPr>
        <w:t>Winery</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Water</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System</w:t>
      </w:r>
      <w:proofErr w:type="spellEnd"/>
      <w:r w:rsidR="002A1D90">
        <w:rPr>
          <w:rFonts w:ascii="Arial" w:hAnsi="Arial" w:cs="Arial"/>
          <w:sz w:val="24"/>
          <w:szCs w:val="24"/>
          <w:lang w:val="es-MX"/>
        </w:rPr>
        <w:t xml:space="preserve"> </w:t>
      </w:r>
      <w:r w:rsidR="002A1D90" w:rsidRPr="002517B1">
        <w:rPr>
          <w:rFonts w:ascii="Arial" w:hAnsi="Arial" w:cs="Arial"/>
          <w:sz w:val="24"/>
          <w:szCs w:val="24"/>
          <w:lang w:val="es-MX"/>
        </w:rPr>
        <w:t xml:space="preserve">100 </w:t>
      </w:r>
      <w:proofErr w:type="spellStart"/>
      <w:r w:rsidR="002A1D90" w:rsidRPr="002517B1">
        <w:rPr>
          <w:rFonts w:ascii="Arial" w:hAnsi="Arial" w:cs="Arial"/>
          <w:sz w:val="24"/>
          <w:szCs w:val="24"/>
          <w:lang w:val="es-MX"/>
        </w:rPr>
        <w:t>Main</w:t>
      </w:r>
      <w:proofErr w:type="spellEnd"/>
      <w:r w:rsidR="002A1D90" w:rsidRPr="002517B1">
        <w:rPr>
          <w:rFonts w:ascii="Arial" w:hAnsi="Arial" w:cs="Arial"/>
          <w:sz w:val="24"/>
          <w:szCs w:val="24"/>
          <w:lang w:val="es-MX"/>
        </w:rPr>
        <w:t xml:space="preserve"> Street, St. Helena</w:t>
      </w:r>
      <w:r w:rsidR="002A1D90">
        <w:rPr>
          <w:rFonts w:ascii="Arial" w:hAnsi="Arial" w:cs="Arial"/>
          <w:sz w:val="24"/>
          <w:szCs w:val="24"/>
          <w:lang w:val="es-MX"/>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A1D90" w:rsidRPr="002A1D90">
        <w:rPr>
          <w:rFonts w:ascii="Arial" w:hAnsi="Arial" w:cs="Arial"/>
          <w:sz w:val="24"/>
          <w:szCs w:val="24"/>
          <w:lang w:val="es-MX"/>
        </w:rPr>
        <w:t>(707)</w:t>
      </w:r>
      <w:r w:rsidR="002A1D90">
        <w:rPr>
          <w:rFonts w:ascii="Arial" w:hAnsi="Arial" w:cs="Arial"/>
          <w:sz w:val="24"/>
          <w:szCs w:val="24"/>
          <w:lang w:val="es-MX"/>
        </w:rPr>
        <w:t xml:space="preserve"> 302-3233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B83A584" w14:textId="498C0807" w:rsidR="002A1D90" w:rsidRDefault="0092687A" w:rsidP="002A1D90">
      <w:pPr>
        <w:spacing w:after="180"/>
        <w:rPr>
          <w:rFonts w:ascii="Arial" w:hAnsi="Arial" w:cs="Arial"/>
          <w:sz w:val="24"/>
          <w:szCs w:val="24"/>
          <w:lang w:val="es-MX"/>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2A1D90" w:rsidRPr="002517B1">
        <w:rPr>
          <w:rFonts w:ascii="Arial" w:hAnsi="Arial" w:cs="Arial"/>
          <w:sz w:val="24"/>
          <w:szCs w:val="24"/>
          <w:lang w:val="es-MX"/>
        </w:rPr>
        <w:t>Sutter</w:t>
      </w:r>
      <w:proofErr w:type="spellEnd"/>
      <w:r w:rsidR="002A1D90" w:rsidRPr="002517B1">
        <w:rPr>
          <w:rFonts w:ascii="Arial" w:hAnsi="Arial" w:cs="Arial"/>
          <w:sz w:val="24"/>
          <w:szCs w:val="24"/>
          <w:lang w:val="es-MX"/>
        </w:rPr>
        <w:t xml:space="preserve"> Home </w:t>
      </w:r>
      <w:proofErr w:type="spellStart"/>
      <w:r w:rsidR="002A1D90" w:rsidRPr="002517B1">
        <w:rPr>
          <w:rFonts w:ascii="Arial" w:hAnsi="Arial" w:cs="Arial"/>
          <w:sz w:val="24"/>
          <w:szCs w:val="24"/>
          <w:lang w:val="es-MX"/>
        </w:rPr>
        <w:t>Winery</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Water</w:t>
      </w:r>
      <w:proofErr w:type="spellEnd"/>
      <w:r w:rsidR="002A1D90" w:rsidRPr="002517B1">
        <w:rPr>
          <w:rFonts w:ascii="Arial" w:hAnsi="Arial" w:cs="Arial"/>
          <w:sz w:val="24"/>
          <w:szCs w:val="24"/>
          <w:lang w:val="es-MX"/>
        </w:rPr>
        <w:t xml:space="preserve"> </w:t>
      </w:r>
      <w:proofErr w:type="spellStart"/>
      <w:r w:rsidR="002A1D90" w:rsidRPr="002517B1">
        <w:rPr>
          <w:rFonts w:ascii="Arial" w:hAnsi="Arial" w:cs="Arial"/>
          <w:sz w:val="24"/>
          <w:szCs w:val="24"/>
          <w:lang w:val="es-MX"/>
        </w:rPr>
        <w:t>System</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2A1D90" w:rsidRPr="002517B1">
        <w:rPr>
          <w:rFonts w:ascii="Arial" w:hAnsi="Arial" w:cs="Arial"/>
          <w:sz w:val="24"/>
          <w:szCs w:val="24"/>
          <w:lang w:val="es-MX"/>
        </w:rPr>
        <w:t xml:space="preserve">100 </w:t>
      </w:r>
      <w:proofErr w:type="spellStart"/>
      <w:r w:rsidR="002A1D90" w:rsidRPr="002517B1">
        <w:rPr>
          <w:rFonts w:ascii="Arial" w:hAnsi="Arial" w:cs="Arial"/>
          <w:sz w:val="24"/>
          <w:szCs w:val="24"/>
          <w:lang w:val="es-MX"/>
        </w:rPr>
        <w:t>Main</w:t>
      </w:r>
      <w:proofErr w:type="spellEnd"/>
      <w:r w:rsidR="002A1D90" w:rsidRPr="002517B1">
        <w:rPr>
          <w:rFonts w:ascii="Arial" w:hAnsi="Arial" w:cs="Arial"/>
          <w:sz w:val="24"/>
          <w:szCs w:val="24"/>
          <w:lang w:val="es-MX"/>
        </w:rPr>
        <w:t xml:space="preserve"> Street, St. Helena</w:t>
      </w:r>
      <w:r w:rsidR="002A1D90" w:rsidRPr="0050755D">
        <w:rPr>
          <w:rFonts w:ascii="Arial" w:hAnsi="Arial" w:cs="Arial"/>
          <w:sz w:val="24"/>
          <w:szCs w:val="24"/>
          <w:lang w:val="es-MX"/>
        </w:rPr>
        <w:t xml:space="preserve"> </w:t>
      </w:r>
      <w:r w:rsidR="002A1D90" w:rsidRPr="002A1D90">
        <w:rPr>
          <w:rFonts w:ascii="Arial" w:hAnsi="Arial" w:cs="Arial"/>
          <w:sz w:val="24"/>
          <w:szCs w:val="24"/>
          <w:lang w:val="es-MX"/>
        </w:rPr>
        <w:t>(707)</w:t>
      </w:r>
      <w:r w:rsidR="002A1D90">
        <w:rPr>
          <w:rFonts w:ascii="Arial" w:hAnsi="Arial" w:cs="Arial"/>
          <w:sz w:val="24"/>
          <w:szCs w:val="24"/>
          <w:lang w:val="es-MX"/>
        </w:rPr>
        <w:t xml:space="preserve"> 302-3233</w:t>
      </w:r>
    </w:p>
    <w:p w14:paraId="4C37EC14" w14:textId="14718E73" w:rsidR="009D4211" w:rsidRPr="00D10A7C" w:rsidRDefault="009D4211" w:rsidP="0092687A">
      <w:pPr>
        <w:spacing w:after="180"/>
        <w:rPr>
          <w:rFonts w:ascii="Arial" w:hAnsi="Arial" w:cs="Arial"/>
          <w:sz w:val="24"/>
          <w:szCs w:val="24"/>
        </w:rPr>
      </w:pP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76F47AA3" w14:textId="20951DD7"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CF7A8D" w:rsidRPr="002517B1">
        <w:rPr>
          <w:rFonts w:ascii="Arial" w:hAnsi="Arial" w:cs="Arial"/>
          <w:sz w:val="24"/>
          <w:szCs w:val="24"/>
          <w:lang w:val="es-MX"/>
        </w:rPr>
        <w:t>Sutter</w:t>
      </w:r>
      <w:proofErr w:type="spellEnd"/>
      <w:r w:rsidR="00CF7A8D" w:rsidRPr="002517B1">
        <w:rPr>
          <w:rFonts w:ascii="Arial" w:hAnsi="Arial" w:cs="Arial"/>
          <w:sz w:val="24"/>
          <w:szCs w:val="24"/>
          <w:lang w:val="es-MX"/>
        </w:rPr>
        <w:t xml:space="preserve"> Home </w:t>
      </w:r>
      <w:proofErr w:type="spellStart"/>
      <w:r w:rsidR="00CF7A8D" w:rsidRPr="002517B1">
        <w:rPr>
          <w:rFonts w:ascii="Arial" w:hAnsi="Arial" w:cs="Arial"/>
          <w:sz w:val="24"/>
          <w:szCs w:val="24"/>
          <w:lang w:val="es-MX"/>
        </w:rPr>
        <w:t>Winery</w:t>
      </w:r>
      <w:proofErr w:type="spellEnd"/>
      <w:r w:rsidR="00CF7A8D" w:rsidRPr="002517B1">
        <w:rPr>
          <w:rFonts w:ascii="Arial" w:hAnsi="Arial" w:cs="Arial"/>
          <w:sz w:val="24"/>
          <w:szCs w:val="24"/>
          <w:lang w:val="es-MX"/>
        </w:rPr>
        <w:t xml:space="preserve"> </w:t>
      </w:r>
      <w:proofErr w:type="spellStart"/>
      <w:r w:rsidR="00CF7A8D" w:rsidRPr="002517B1">
        <w:rPr>
          <w:rFonts w:ascii="Arial" w:hAnsi="Arial" w:cs="Arial"/>
          <w:sz w:val="24"/>
          <w:szCs w:val="24"/>
          <w:lang w:val="es-MX"/>
        </w:rPr>
        <w:t>Water</w:t>
      </w:r>
      <w:proofErr w:type="spellEnd"/>
      <w:r w:rsidR="00CF7A8D" w:rsidRPr="002517B1">
        <w:rPr>
          <w:rFonts w:ascii="Arial" w:hAnsi="Arial" w:cs="Arial"/>
          <w:sz w:val="24"/>
          <w:szCs w:val="24"/>
          <w:lang w:val="es-MX"/>
        </w:rPr>
        <w:t xml:space="preserve"> </w:t>
      </w:r>
      <w:proofErr w:type="spellStart"/>
      <w:r w:rsidR="00CF7A8D" w:rsidRPr="002517B1">
        <w:rPr>
          <w:rFonts w:ascii="Arial" w:hAnsi="Arial" w:cs="Arial"/>
          <w:sz w:val="24"/>
          <w:szCs w:val="24"/>
          <w:lang w:val="es-MX"/>
        </w:rPr>
        <w:t>System</w:t>
      </w:r>
      <w:proofErr w:type="spellEnd"/>
      <w:r w:rsidR="00CF7A8D"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A1D90" w:rsidRPr="002517B1">
        <w:rPr>
          <w:rFonts w:ascii="Arial" w:hAnsi="Arial" w:cs="Arial"/>
          <w:sz w:val="24"/>
          <w:szCs w:val="24"/>
          <w:lang w:val="es-MX"/>
        </w:rPr>
        <w:t xml:space="preserve">100 </w:t>
      </w:r>
      <w:proofErr w:type="spellStart"/>
      <w:r w:rsidR="002A1D90" w:rsidRPr="002517B1">
        <w:rPr>
          <w:rFonts w:ascii="Arial" w:hAnsi="Arial" w:cs="Arial"/>
          <w:sz w:val="24"/>
          <w:szCs w:val="24"/>
          <w:lang w:val="es-MX"/>
        </w:rPr>
        <w:t>Main</w:t>
      </w:r>
      <w:proofErr w:type="spellEnd"/>
      <w:r w:rsidR="002A1D90" w:rsidRPr="002517B1">
        <w:rPr>
          <w:rFonts w:ascii="Arial" w:hAnsi="Arial" w:cs="Arial"/>
          <w:sz w:val="24"/>
          <w:szCs w:val="24"/>
          <w:lang w:val="es-MX"/>
        </w:rPr>
        <w:t xml:space="preserve"> Street, St. Helena</w:t>
      </w:r>
      <w:r w:rsidR="002A1D90" w:rsidRPr="0050755D">
        <w:rPr>
          <w:rFonts w:ascii="Arial" w:hAnsi="Arial" w:cs="Arial"/>
          <w:sz w:val="24"/>
          <w:szCs w:val="24"/>
          <w:lang w:val="es-MX"/>
        </w:rPr>
        <w:t xml:space="preserve"> </w:t>
      </w:r>
      <w:r w:rsidR="002A1D90" w:rsidRPr="002A1D90">
        <w:rPr>
          <w:rFonts w:ascii="Arial" w:hAnsi="Arial" w:cs="Arial"/>
          <w:sz w:val="24"/>
          <w:szCs w:val="24"/>
          <w:lang w:val="es-MX"/>
        </w:rPr>
        <w:t>(707)</w:t>
      </w:r>
      <w:r w:rsidR="002A1D90">
        <w:rPr>
          <w:rFonts w:ascii="Arial" w:hAnsi="Arial" w:cs="Arial"/>
          <w:sz w:val="24"/>
          <w:szCs w:val="24"/>
          <w:lang w:val="es-MX"/>
        </w:rPr>
        <w:t xml:space="preserve"> 302-3233</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5" w:name="_Toc58336715"/>
      <w:bookmarkEnd w:id="4"/>
      <w:r w:rsidRPr="005F082E">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5F082E" w:rsidRDefault="00095AAC" w:rsidP="00115004">
      <w:pPr>
        <w:pStyle w:val="Caption"/>
      </w:pPr>
      <w:r w:rsidRPr="005F082E">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672C8" w:rsidRDefault="00095AAC" w:rsidP="005D3BD9">
            <w:pPr>
              <w:spacing w:before="40" w:after="40"/>
              <w:rPr>
                <w:rFonts w:ascii="Arial" w:hAnsi="Arial" w:cs="Arial"/>
              </w:rPr>
            </w:pPr>
            <w:r w:rsidRPr="005672C8">
              <w:rPr>
                <w:rFonts w:ascii="Arial" w:hAnsi="Arial" w:cs="Arial"/>
              </w:rPr>
              <w:t>Total Coliform Bacteria</w:t>
            </w:r>
            <w:r w:rsidRPr="005672C8">
              <w:rPr>
                <w:rFonts w:ascii="Arial" w:hAnsi="Arial" w:cs="Arial"/>
              </w:rPr>
              <w:br/>
              <w:t>(</w:t>
            </w:r>
            <w:r w:rsidR="00052743" w:rsidRPr="005672C8">
              <w:rPr>
                <w:rFonts w:ascii="Arial" w:hAnsi="Arial" w:cs="Arial"/>
              </w:rPr>
              <w:t>S</w:t>
            </w:r>
            <w:r w:rsidRPr="005672C8">
              <w:rPr>
                <w:rFonts w:ascii="Arial" w:hAnsi="Arial" w:cs="Arial"/>
              </w:rPr>
              <w:t>tate Total Coliform Rule)</w:t>
            </w:r>
          </w:p>
        </w:tc>
        <w:tc>
          <w:tcPr>
            <w:tcW w:w="1617" w:type="dxa"/>
          </w:tcPr>
          <w:p w14:paraId="0E6615E2" w14:textId="34E356CD" w:rsidR="00095AAC" w:rsidRPr="005672C8" w:rsidRDefault="00095AAC" w:rsidP="008572DA">
            <w:pPr>
              <w:spacing w:before="40" w:after="40"/>
              <w:jc w:val="center"/>
              <w:rPr>
                <w:rFonts w:ascii="Arial" w:hAnsi="Arial" w:cs="Arial"/>
                <w:u w:val="single"/>
              </w:rPr>
            </w:pPr>
            <w:r w:rsidRPr="005672C8">
              <w:rPr>
                <w:rFonts w:ascii="Arial" w:hAnsi="Arial" w:cs="Arial"/>
              </w:rPr>
              <w:t>(In a month)</w:t>
            </w:r>
            <w:r w:rsidR="008572DA" w:rsidRPr="005672C8">
              <w:rPr>
                <w:rFonts w:ascii="Arial" w:hAnsi="Arial" w:cs="Arial"/>
              </w:rPr>
              <w:t xml:space="preserve"> </w:t>
            </w:r>
            <w:r w:rsidR="005672C8">
              <w:rPr>
                <w:rFonts w:ascii="Arial" w:hAnsi="Arial" w:cs="Arial"/>
              </w:rPr>
              <w:br/>
            </w:r>
            <w:r w:rsidR="00BC602C" w:rsidRPr="005672C8">
              <w:rPr>
                <w:rFonts w:ascii="Arial" w:hAnsi="Arial" w:cs="Arial"/>
                <w:color w:val="000000" w:themeColor="text1"/>
              </w:rPr>
              <w:t>0</w:t>
            </w:r>
          </w:p>
        </w:tc>
        <w:tc>
          <w:tcPr>
            <w:tcW w:w="1443" w:type="dxa"/>
            <w:shd w:val="clear" w:color="auto" w:fill="auto"/>
          </w:tcPr>
          <w:p w14:paraId="7D6226CF" w14:textId="4CB92FB9" w:rsidR="00095AAC" w:rsidRPr="005672C8" w:rsidRDefault="00BC602C" w:rsidP="00052743">
            <w:pPr>
              <w:spacing w:before="40" w:after="40"/>
              <w:jc w:val="center"/>
              <w:rPr>
                <w:rFonts w:ascii="Arial" w:hAnsi="Arial" w:cs="Arial"/>
                <w:color w:val="000000" w:themeColor="text1"/>
              </w:rPr>
            </w:pPr>
            <w:r w:rsidRPr="005672C8">
              <w:rPr>
                <w:rFonts w:ascii="Arial" w:hAnsi="Arial" w:cs="Arial"/>
                <w:color w:val="000000" w:themeColor="text1"/>
              </w:rPr>
              <w:t>0</w:t>
            </w:r>
          </w:p>
        </w:tc>
        <w:tc>
          <w:tcPr>
            <w:tcW w:w="2610" w:type="dxa"/>
          </w:tcPr>
          <w:p w14:paraId="3977DDBE" w14:textId="73639F99" w:rsidR="00095AAC" w:rsidRPr="005672C8" w:rsidRDefault="00095AAC" w:rsidP="005D3BD9">
            <w:pPr>
              <w:spacing w:before="40" w:after="40"/>
              <w:rPr>
                <w:rFonts w:ascii="Arial" w:hAnsi="Arial" w:cs="Arial"/>
              </w:rPr>
            </w:pPr>
            <w:r w:rsidRPr="005672C8">
              <w:rPr>
                <w:rFonts w:ascii="Arial" w:hAnsi="Arial" w:cs="Arial"/>
              </w:rPr>
              <w:t>1 positive monthly sample</w:t>
            </w:r>
            <w:r w:rsidR="008404C1" w:rsidRPr="005672C8">
              <w:rPr>
                <w:rFonts w:ascii="Arial" w:hAnsi="Arial" w:cs="Arial"/>
              </w:rPr>
              <w:t xml:space="preserve"> </w:t>
            </w:r>
            <w:r w:rsidR="00D62607" w:rsidRPr="005672C8">
              <w:rPr>
                <w:rFonts w:ascii="Arial" w:hAnsi="Arial" w:cs="Arial"/>
                <w:vertAlign w:val="superscript"/>
              </w:rPr>
              <w:t>(a)</w:t>
            </w:r>
          </w:p>
        </w:tc>
        <w:tc>
          <w:tcPr>
            <w:tcW w:w="990" w:type="dxa"/>
          </w:tcPr>
          <w:p w14:paraId="46829651" w14:textId="77777777" w:rsidR="00095AAC" w:rsidRPr="005672C8" w:rsidRDefault="00095AAC" w:rsidP="008572DA">
            <w:pPr>
              <w:spacing w:before="40" w:after="40"/>
              <w:jc w:val="center"/>
              <w:rPr>
                <w:rFonts w:ascii="Arial" w:hAnsi="Arial" w:cs="Arial"/>
              </w:rPr>
            </w:pPr>
            <w:r w:rsidRPr="005672C8">
              <w:rPr>
                <w:rFonts w:ascii="Arial" w:hAnsi="Arial" w:cs="Arial"/>
              </w:rPr>
              <w:t>0</w:t>
            </w:r>
          </w:p>
        </w:tc>
        <w:tc>
          <w:tcPr>
            <w:tcW w:w="2071" w:type="dxa"/>
          </w:tcPr>
          <w:p w14:paraId="1ACD8888" w14:textId="77777777" w:rsidR="00095AAC" w:rsidRPr="005672C8" w:rsidRDefault="00095AAC" w:rsidP="005D3BD9">
            <w:pPr>
              <w:spacing w:before="40" w:after="40"/>
              <w:rPr>
                <w:rFonts w:ascii="Arial" w:hAnsi="Arial" w:cs="Arial"/>
              </w:rPr>
            </w:pPr>
            <w:r w:rsidRPr="005672C8">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5672C8" w:rsidRDefault="00095AAC" w:rsidP="005D3BD9">
            <w:pPr>
              <w:spacing w:before="40" w:after="40"/>
              <w:rPr>
                <w:rFonts w:ascii="Arial" w:hAnsi="Arial" w:cs="Arial"/>
              </w:rPr>
            </w:pPr>
            <w:r w:rsidRPr="005672C8">
              <w:rPr>
                <w:rFonts w:ascii="Arial" w:hAnsi="Arial" w:cs="Arial"/>
              </w:rPr>
              <w:t xml:space="preserve">Fecal Coliform or </w:t>
            </w:r>
            <w:r w:rsidRPr="005672C8">
              <w:rPr>
                <w:rFonts w:ascii="Arial" w:hAnsi="Arial" w:cs="Arial"/>
                <w:i/>
              </w:rPr>
              <w:t>E. coli</w:t>
            </w:r>
            <w:r w:rsidRPr="005672C8">
              <w:rPr>
                <w:rFonts w:ascii="Arial" w:hAnsi="Arial" w:cs="Arial"/>
                <w:i/>
              </w:rPr>
              <w:br/>
            </w:r>
            <w:r w:rsidRPr="00D6518A">
              <w:rPr>
                <w:rFonts w:ascii="Arial" w:hAnsi="Arial" w:cs="Arial"/>
              </w:rPr>
              <w:t>(</w:t>
            </w:r>
            <w:r w:rsidR="00052743" w:rsidRPr="00D6518A">
              <w:rPr>
                <w:rFonts w:ascii="Arial" w:hAnsi="Arial" w:cs="Arial"/>
              </w:rPr>
              <w:t>S</w:t>
            </w:r>
            <w:r w:rsidRPr="00D6518A">
              <w:rPr>
                <w:rFonts w:ascii="Arial" w:hAnsi="Arial" w:cs="Arial"/>
              </w:rPr>
              <w:t>tate Total Coliform Rule)</w:t>
            </w:r>
          </w:p>
        </w:tc>
        <w:tc>
          <w:tcPr>
            <w:tcW w:w="1617" w:type="dxa"/>
          </w:tcPr>
          <w:p w14:paraId="1F634FEA" w14:textId="77777777" w:rsidR="00095AAC" w:rsidRPr="005672C8" w:rsidRDefault="00095AAC" w:rsidP="008572DA">
            <w:pPr>
              <w:spacing w:after="40"/>
              <w:jc w:val="center"/>
              <w:rPr>
                <w:rFonts w:ascii="Arial" w:hAnsi="Arial" w:cs="Arial"/>
              </w:rPr>
            </w:pPr>
            <w:r w:rsidRPr="005672C8">
              <w:rPr>
                <w:rFonts w:ascii="Arial" w:hAnsi="Arial" w:cs="Arial"/>
              </w:rPr>
              <w:t>(In the year)</w:t>
            </w:r>
          </w:p>
          <w:p w14:paraId="754D37D1" w14:textId="0834E3D1" w:rsidR="008572DA" w:rsidRPr="005672C8" w:rsidRDefault="00BC602C" w:rsidP="008572DA">
            <w:pPr>
              <w:spacing w:after="40"/>
              <w:jc w:val="center"/>
              <w:rPr>
                <w:rFonts w:ascii="Arial" w:hAnsi="Arial" w:cs="Arial"/>
              </w:rPr>
            </w:pPr>
            <w:r w:rsidRPr="005672C8">
              <w:rPr>
                <w:rFonts w:ascii="Arial" w:hAnsi="Arial" w:cs="Arial"/>
                <w:color w:val="000000" w:themeColor="text1"/>
              </w:rPr>
              <w:t>0</w:t>
            </w:r>
          </w:p>
        </w:tc>
        <w:tc>
          <w:tcPr>
            <w:tcW w:w="1443" w:type="dxa"/>
          </w:tcPr>
          <w:p w14:paraId="2E633587" w14:textId="5A8E28C4" w:rsidR="00095AAC" w:rsidRPr="005672C8" w:rsidRDefault="00BC602C" w:rsidP="00052743">
            <w:pPr>
              <w:spacing w:before="40" w:after="40"/>
              <w:jc w:val="center"/>
              <w:rPr>
                <w:rFonts w:ascii="Arial" w:hAnsi="Arial" w:cs="Arial"/>
                <w:color w:val="000000" w:themeColor="text1"/>
              </w:rPr>
            </w:pPr>
            <w:r w:rsidRPr="005672C8">
              <w:rPr>
                <w:rFonts w:ascii="Arial" w:hAnsi="Arial" w:cs="Arial"/>
                <w:color w:val="000000" w:themeColor="text1"/>
              </w:rPr>
              <w:t>0</w:t>
            </w:r>
          </w:p>
        </w:tc>
        <w:tc>
          <w:tcPr>
            <w:tcW w:w="2610" w:type="dxa"/>
          </w:tcPr>
          <w:p w14:paraId="2F094566" w14:textId="77777777" w:rsidR="00095AAC" w:rsidRPr="005672C8" w:rsidRDefault="00095AAC" w:rsidP="005D3BD9">
            <w:pPr>
              <w:spacing w:before="40" w:after="40"/>
              <w:rPr>
                <w:rFonts w:ascii="Arial" w:hAnsi="Arial" w:cs="Arial"/>
              </w:rPr>
            </w:pPr>
            <w:r w:rsidRPr="005672C8">
              <w:rPr>
                <w:rFonts w:ascii="Arial" w:hAnsi="Arial" w:cs="Arial"/>
              </w:rPr>
              <w:t xml:space="preserve">A routine sample and a repeat sample are total coliform positive, and one of these is also fecal coliform or </w:t>
            </w:r>
            <w:r w:rsidRPr="005672C8">
              <w:rPr>
                <w:rFonts w:ascii="Arial" w:hAnsi="Arial" w:cs="Arial"/>
                <w:i/>
              </w:rPr>
              <w:t>E. coli</w:t>
            </w:r>
            <w:r w:rsidRPr="005672C8">
              <w:rPr>
                <w:rFonts w:ascii="Arial" w:hAnsi="Arial" w:cs="Arial"/>
              </w:rPr>
              <w:t xml:space="preserve"> positive</w:t>
            </w:r>
          </w:p>
        </w:tc>
        <w:tc>
          <w:tcPr>
            <w:tcW w:w="990" w:type="dxa"/>
          </w:tcPr>
          <w:p w14:paraId="11B82D3A" w14:textId="2DDA949F" w:rsidR="00095AAC" w:rsidRPr="005672C8" w:rsidRDefault="008572DA" w:rsidP="008572DA">
            <w:pPr>
              <w:spacing w:before="40" w:after="40"/>
              <w:jc w:val="center"/>
              <w:rPr>
                <w:rFonts w:ascii="Arial" w:hAnsi="Arial" w:cs="Arial"/>
                <w:color w:val="000000" w:themeColor="text1"/>
              </w:rPr>
            </w:pPr>
            <w:r w:rsidRPr="005672C8">
              <w:rPr>
                <w:rFonts w:ascii="Arial" w:hAnsi="Arial" w:cs="Arial"/>
                <w:color w:val="000000" w:themeColor="text1"/>
              </w:rPr>
              <w:t>None</w:t>
            </w:r>
          </w:p>
        </w:tc>
        <w:tc>
          <w:tcPr>
            <w:tcW w:w="2071" w:type="dxa"/>
          </w:tcPr>
          <w:p w14:paraId="61ABD55F" w14:textId="77777777" w:rsidR="00095AAC" w:rsidRPr="005672C8" w:rsidRDefault="00095AAC" w:rsidP="005D3BD9">
            <w:pPr>
              <w:spacing w:before="40" w:after="40"/>
              <w:rPr>
                <w:rFonts w:ascii="Arial" w:hAnsi="Arial" w:cs="Arial"/>
              </w:rPr>
            </w:pPr>
            <w:r w:rsidRPr="005672C8">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5672C8" w:rsidRDefault="00095AAC" w:rsidP="0073000F">
            <w:pPr>
              <w:spacing w:before="40" w:after="40"/>
              <w:rPr>
                <w:rFonts w:ascii="Arial" w:hAnsi="Arial" w:cs="Arial"/>
              </w:rPr>
            </w:pPr>
            <w:r w:rsidRPr="005672C8">
              <w:rPr>
                <w:rFonts w:ascii="Arial" w:hAnsi="Arial" w:cs="Arial"/>
                <w:i/>
              </w:rPr>
              <w:t>E. coli</w:t>
            </w:r>
            <w:r w:rsidR="0073000F" w:rsidRPr="005672C8">
              <w:rPr>
                <w:rFonts w:ascii="Arial" w:hAnsi="Arial" w:cs="Arial"/>
                <w:i/>
              </w:rPr>
              <w:br/>
            </w:r>
            <w:r w:rsidRPr="005672C8">
              <w:rPr>
                <w:rFonts w:ascii="Arial" w:hAnsi="Arial" w:cs="Arial"/>
              </w:rPr>
              <w:t>(</w:t>
            </w:r>
            <w:r w:rsidR="00052743" w:rsidRPr="005672C8">
              <w:rPr>
                <w:rFonts w:ascii="Arial" w:hAnsi="Arial" w:cs="Arial"/>
              </w:rPr>
              <w:t>F</w:t>
            </w:r>
            <w:r w:rsidRPr="005672C8">
              <w:rPr>
                <w:rFonts w:ascii="Arial" w:hAnsi="Arial" w:cs="Arial"/>
              </w:rPr>
              <w:t>ederal Revised Total Coliform Rule)</w:t>
            </w:r>
          </w:p>
        </w:tc>
        <w:tc>
          <w:tcPr>
            <w:tcW w:w="1617" w:type="dxa"/>
          </w:tcPr>
          <w:p w14:paraId="54205FE5" w14:textId="77777777" w:rsidR="00095AAC" w:rsidRPr="005672C8" w:rsidRDefault="00095AAC" w:rsidP="008572DA">
            <w:pPr>
              <w:spacing w:before="40" w:after="40"/>
              <w:jc w:val="center"/>
              <w:rPr>
                <w:rFonts w:ascii="Arial" w:hAnsi="Arial" w:cs="Arial"/>
              </w:rPr>
            </w:pPr>
            <w:r w:rsidRPr="005672C8">
              <w:rPr>
                <w:rFonts w:ascii="Arial" w:hAnsi="Arial" w:cs="Arial"/>
              </w:rPr>
              <w:t>(In the year)</w:t>
            </w:r>
          </w:p>
          <w:p w14:paraId="4A18E97C" w14:textId="22DE1639" w:rsidR="008572DA" w:rsidRPr="005672C8" w:rsidRDefault="00BC602C" w:rsidP="008572DA">
            <w:pPr>
              <w:spacing w:before="40" w:after="40"/>
              <w:jc w:val="center"/>
              <w:rPr>
                <w:rFonts w:ascii="Arial" w:hAnsi="Arial" w:cs="Arial"/>
              </w:rPr>
            </w:pPr>
            <w:r w:rsidRPr="005672C8">
              <w:rPr>
                <w:rFonts w:ascii="Arial" w:hAnsi="Arial" w:cs="Arial"/>
                <w:color w:val="000000" w:themeColor="text1"/>
              </w:rPr>
              <w:t>0</w:t>
            </w:r>
          </w:p>
        </w:tc>
        <w:tc>
          <w:tcPr>
            <w:tcW w:w="1443" w:type="dxa"/>
          </w:tcPr>
          <w:p w14:paraId="38C21B9B" w14:textId="51679D4F" w:rsidR="00095AAC" w:rsidRPr="005672C8" w:rsidRDefault="00BC602C" w:rsidP="008572DA">
            <w:pPr>
              <w:spacing w:before="40" w:after="40"/>
              <w:jc w:val="center"/>
              <w:rPr>
                <w:rFonts w:ascii="Arial" w:hAnsi="Arial" w:cs="Arial"/>
                <w:color w:val="000000" w:themeColor="text1"/>
              </w:rPr>
            </w:pPr>
            <w:r w:rsidRPr="005672C8">
              <w:rPr>
                <w:rFonts w:ascii="Arial" w:hAnsi="Arial" w:cs="Arial"/>
                <w:color w:val="000000" w:themeColor="text1"/>
              </w:rPr>
              <w:t>0</w:t>
            </w:r>
          </w:p>
        </w:tc>
        <w:tc>
          <w:tcPr>
            <w:tcW w:w="2610" w:type="dxa"/>
          </w:tcPr>
          <w:p w14:paraId="09A9CFD2" w14:textId="77777777" w:rsidR="00095AAC" w:rsidRPr="005672C8" w:rsidRDefault="00095AAC" w:rsidP="005D3BD9">
            <w:pPr>
              <w:spacing w:before="40" w:after="40"/>
              <w:rPr>
                <w:rFonts w:ascii="Arial" w:hAnsi="Arial" w:cs="Arial"/>
              </w:rPr>
            </w:pPr>
            <w:r w:rsidRPr="005672C8">
              <w:rPr>
                <w:rFonts w:ascii="Arial" w:hAnsi="Arial" w:cs="Arial"/>
              </w:rPr>
              <w:t>(b)</w:t>
            </w:r>
          </w:p>
        </w:tc>
        <w:tc>
          <w:tcPr>
            <w:tcW w:w="990" w:type="dxa"/>
          </w:tcPr>
          <w:p w14:paraId="52965BD7" w14:textId="77777777" w:rsidR="00095AAC" w:rsidRPr="005672C8" w:rsidRDefault="00095AAC" w:rsidP="008572DA">
            <w:pPr>
              <w:spacing w:before="40" w:after="40"/>
              <w:jc w:val="center"/>
              <w:rPr>
                <w:rFonts w:ascii="Arial" w:hAnsi="Arial" w:cs="Arial"/>
              </w:rPr>
            </w:pPr>
            <w:r w:rsidRPr="005672C8">
              <w:rPr>
                <w:rFonts w:ascii="Arial" w:hAnsi="Arial" w:cs="Arial"/>
              </w:rPr>
              <w:t>0</w:t>
            </w:r>
          </w:p>
        </w:tc>
        <w:tc>
          <w:tcPr>
            <w:tcW w:w="2071" w:type="dxa"/>
          </w:tcPr>
          <w:p w14:paraId="6D4E3BEB" w14:textId="77777777" w:rsidR="00095AAC" w:rsidRPr="005672C8" w:rsidRDefault="00095AAC" w:rsidP="005D3BD9">
            <w:pPr>
              <w:spacing w:before="40" w:after="40"/>
              <w:rPr>
                <w:rFonts w:ascii="Arial" w:hAnsi="Arial" w:cs="Arial"/>
              </w:rPr>
            </w:pPr>
            <w:r w:rsidRPr="005672C8">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6818A3" w:rsidRPr="005F082E" w14:paraId="08D72929" w14:textId="77777777" w:rsidTr="006D480B">
        <w:tc>
          <w:tcPr>
            <w:tcW w:w="985" w:type="dxa"/>
            <w:tcMar>
              <w:left w:w="86" w:type="dxa"/>
              <w:right w:w="86" w:type="dxa"/>
            </w:tcMar>
          </w:tcPr>
          <w:p w14:paraId="5B6D4539" w14:textId="77777777" w:rsidR="006818A3" w:rsidRPr="005672C8" w:rsidRDefault="006818A3" w:rsidP="006818A3">
            <w:pPr>
              <w:spacing w:before="40" w:after="40"/>
              <w:rPr>
                <w:rFonts w:ascii="Arial" w:hAnsi="Arial" w:cs="Arial"/>
              </w:rPr>
            </w:pPr>
            <w:r w:rsidRPr="005672C8">
              <w:rPr>
                <w:rFonts w:ascii="Arial" w:hAnsi="Arial" w:cs="Arial"/>
              </w:rPr>
              <w:t>Lead (ppb)</w:t>
            </w:r>
          </w:p>
        </w:tc>
        <w:tc>
          <w:tcPr>
            <w:tcW w:w="1440" w:type="dxa"/>
            <w:tcMar>
              <w:left w:w="86" w:type="dxa"/>
              <w:right w:w="86" w:type="dxa"/>
            </w:tcMar>
          </w:tcPr>
          <w:p w14:paraId="0A0580DD" w14:textId="2D64EBE8" w:rsidR="006818A3" w:rsidRPr="005672C8" w:rsidRDefault="006818A3" w:rsidP="006818A3">
            <w:pPr>
              <w:spacing w:before="40" w:after="40"/>
              <w:jc w:val="center"/>
              <w:rPr>
                <w:rFonts w:ascii="Arial" w:hAnsi="Arial" w:cs="Arial"/>
                <w:color w:val="000000" w:themeColor="text1"/>
              </w:rPr>
            </w:pPr>
            <w:r>
              <w:rPr>
                <w:rFonts w:ascii="Arial" w:hAnsi="Arial" w:cs="Arial"/>
                <w:color w:val="000000" w:themeColor="text1"/>
              </w:rPr>
              <w:t>8/5/2018</w:t>
            </w:r>
          </w:p>
        </w:tc>
        <w:tc>
          <w:tcPr>
            <w:tcW w:w="900" w:type="dxa"/>
            <w:tcMar>
              <w:left w:w="86" w:type="dxa"/>
              <w:right w:w="86" w:type="dxa"/>
            </w:tcMar>
          </w:tcPr>
          <w:p w14:paraId="102D5A02" w14:textId="0B842EAF" w:rsidR="006818A3" w:rsidRPr="005672C8" w:rsidRDefault="006818A3" w:rsidP="006818A3">
            <w:pPr>
              <w:spacing w:before="40" w:after="40"/>
              <w:jc w:val="center"/>
              <w:rPr>
                <w:rFonts w:ascii="Arial" w:hAnsi="Arial" w:cs="Arial"/>
                <w:color w:val="FFFFFF" w:themeColor="background1"/>
              </w:rPr>
            </w:pPr>
            <w:r>
              <w:rPr>
                <w:rFonts w:ascii="Arial" w:hAnsi="Arial" w:cs="Arial"/>
                <w:color w:val="000000" w:themeColor="text1"/>
              </w:rPr>
              <w:t>10</w:t>
            </w:r>
          </w:p>
        </w:tc>
        <w:tc>
          <w:tcPr>
            <w:tcW w:w="990" w:type="dxa"/>
            <w:tcMar>
              <w:left w:w="86" w:type="dxa"/>
              <w:right w:w="86" w:type="dxa"/>
            </w:tcMar>
          </w:tcPr>
          <w:p w14:paraId="36E2A949" w14:textId="5E4867C8" w:rsidR="006818A3" w:rsidRPr="006818A3" w:rsidRDefault="006818A3" w:rsidP="006818A3">
            <w:pPr>
              <w:spacing w:before="40" w:after="40"/>
              <w:jc w:val="center"/>
              <w:rPr>
                <w:rFonts w:ascii="Arial" w:hAnsi="Arial" w:cs="Arial"/>
                <w:color w:val="FFFFFF" w:themeColor="background1"/>
              </w:rPr>
            </w:pPr>
            <w:r w:rsidRPr="006818A3">
              <w:rPr>
                <w:rFonts w:ascii="Arial" w:hAnsi="Arial" w:cs="Arial"/>
              </w:rPr>
              <w:t>Non-Detect</w:t>
            </w:r>
          </w:p>
        </w:tc>
        <w:tc>
          <w:tcPr>
            <w:tcW w:w="900" w:type="dxa"/>
            <w:tcMar>
              <w:left w:w="86" w:type="dxa"/>
              <w:right w:w="86" w:type="dxa"/>
            </w:tcMar>
          </w:tcPr>
          <w:p w14:paraId="308535F4" w14:textId="2C10DC88" w:rsidR="006818A3" w:rsidRPr="006818A3" w:rsidRDefault="006818A3" w:rsidP="006818A3">
            <w:pPr>
              <w:spacing w:before="40" w:after="40"/>
              <w:jc w:val="center"/>
              <w:rPr>
                <w:rFonts w:ascii="Arial" w:hAnsi="Arial" w:cs="Arial"/>
                <w:color w:val="FFFFFF" w:themeColor="background1"/>
              </w:rPr>
            </w:pPr>
            <w:r w:rsidRPr="006818A3">
              <w:rPr>
                <w:rFonts w:ascii="Arial" w:hAnsi="Arial" w:cs="Arial"/>
              </w:rPr>
              <w:t>0</w:t>
            </w:r>
          </w:p>
        </w:tc>
        <w:tc>
          <w:tcPr>
            <w:tcW w:w="540" w:type="dxa"/>
            <w:tcMar>
              <w:left w:w="86" w:type="dxa"/>
              <w:right w:w="86" w:type="dxa"/>
            </w:tcMar>
          </w:tcPr>
          <w:p w14:paraId="0173A2B8" w14:textId="0FED631A" w:rsidR="006818A3" w:rsidRPr="006818A3" w:rsidRDefault="006818A3" w:rsidP="006818A3">
            <w:pPr>
              <w:spacing w:before="40" w:after="40"/>
              <w:jc w:val="center"/>
              <w:rPr>
                <w:rFonts w:ascii="Arial" w:hAnsi="Arial" w:cs="Arial"/>
              </w:rPr>
            </w:pPr>
            <w:r w:rsidRPr="006818A3">
              <w:rPr>
                <w:rFonts w:ascii="Arial" w:hAnsi="Arial" w:cs="Arial"/>
              </w:rPr>
              <w:t>15</w:t>
            </w:r>
          </w:p>
        </w:tc>
        <w:tc>
          <w:tcPr>
            <w:tcW w:w="540" w:type="dxa"/>
            <w:tcMar>
              <w:left w:w="86" w:type="dxa"/>
              <w:right w:w="86" w:type="dxa"/>
            </w:tcMar>
          </w:tcPr>
          <w:p w14:paraId="4C360E7C" w14:textId="09E783E4" w:rsidR="006818A3" w:rsidRPr="006818A3" w:rsidRDefault="006818A3" w:rsidP="006818A3">
            <w:pPr>
              <w:spacing w:before="40" w:after="40"/>
              <w:jc w:val="center"/>
              <w:rPr>
                <w:rFonts w:ascii="Arial" w:hAnsi="Arial" w:cs="Arial"/>
              </w:rPr>
            </w:pPr>
            <w:r w:rsidRPr="006818A3">
              <w:rPr>
                <w:rFonts w:ascii="Arial" w:hAnsi="Arial" w:cs="Arial"/>
              </w:rPr>
              <w:t>0.2</w:t>
            </w:r>
          </w:p>
        </w:tc>
        <w:tc>
          <w:tcPr>
            <w:tcW w:w="1350" w:type="dxa"/>
            <w:tcMar>
              <w:left w:w="86" w:type="dxa"/>
              <w:right w:w="86" w:type="dxa"/>
            </w:tcMar>
          </w:tcPr>
          <w:p w14:paraId="2A95BBE1" w14:textId="5D795B10" w:rsidR="006818A3" w:rsidRPr="006818A3" w:rsidRDefault="006818A3" w:rsidP="006818A3">
            <w:pPr>
              <w:spacing w:before="40" w:after="40"/>
              <w:jc w:val="center"/>
              <w:rPr>
                <w:rFonts w:ascii="Arial" w:hAnsi="Arial" w:cs="Arial"/>
              </w:rPr>
            </w:pPr>
            <w:r w:rsidRPr="006818A3">
              <w:rPr>
                <w:rFonts w:ascii="Arial" w:hAnsi="Arial" w:cs="Arial"/>
              </w:rPr>
              <w:t>Not Applicable, no schools served by water system.</w:t>
            </w:r>
          </w:p>
        </w:tc>
        <w:tc>
          <w:tcPr>
            <w:tcW w:w="3240" w:type="dxa"/>
          </w:tcPr>
          <w:p w14:paraId="53E810BE" w14:textId="14533069" w:rsidR="006818A3" w:rsidRPr="006818A3" w:rsidRDefault="006818A3" w:rsidP="006818A3">
            <w:pPr>
              <w:spacing w:before="40" w:after="40"/>
              <w:rPr>
                <w:rFonts w:ascii="Arial" w:hAnsi="Arial" w:cs="Arial"/>
              </w:rPr>
            </w:pPr>
            <w:r w:rsidRPr="006818A3">
              <w:rPr>
                <w:rFonts w:ascii="Arial" w:hAnsi="Arial" w:cs="Arial"/>
              </w:rPr>
              <w:t>Internal corrosion of household water plumbing systems; discharges from industrial manufacturers; erosion of natural deposits</w:t>
            </w:r>
          </w:p>
        </w:tc>
      </w:tr>
      <w:tr w:rsidR="006818A3" w:rsidRPr="005F082E" w14:paraId="3E0C72DE" w14:textId="77777777" w:rsidTr="006D480B">
        <w:tc>
          <w:tcPr>
            <w:tcW w:w="985" w:type="dxa"/>
            <w:tcMar>
              <w:left w:w="86" w:type="dxa"/>
              <w:right w:w="86" w:type="dxa"/>
            </w:tcMar>
          </w:tcPr>
          <w:p w14:paraId="4152BF18" w14:textId="77777777" w:rsidR="006818A3" w:rsidRPr="005672C8" w:rsidRDefault="006818A3" w:rsidP="006818A3">
            <w:pPr>
              <w:spacing w:before="40" w:after="40"/>
              <w:rPr>
                <w:rFonts w:ascii="Arial" w:hAnsi="Arial" w:cs="Arial"/>
              </w:rPr>
            </w:pPr>
            <w:r w:rsidRPr="005672C8">
              <w:rPr>
                <w:rFonts w:ascii="Arial" w:hAnsi="Arial" w:cs="Arial"/>
              </w:rPr>
              <w:t>Copper (ppm)</w:t>
            </w:r>
          </w:p>
        </w:tc>
        <w:tc>
          <w:tcPr>
            <w:tcW w:w="1440" w:type="dxa"/>
            <w:tcMar>
              <w:left w:w="86" w:type="dxa"/>
              <w:right w:w="86" w:type="dxa"/>
            </w:tcMar>
          </w:tcPr>
          <w:p w14:paraId="1E79D436" w14:textId="7B72DF4F" w:rsidR="006818A3" w:rsidRPr="005672C8" w:rsidRDefault="006818A3" w:rsidP="006818A3">
            <w:pPr>
              <w:spacing w:before="40" w:after="40"/>
              <w:jc w:val="center"/>
              <w:rPr>
                <w:rFonts w:ascii="Arial" w:hAnsi="Arial" w:cs="Arial"/>
                <w:color w:val="FFFFFF" w:themeColor="background1"/>
              </w:rPr>
            </w:pPr>
            <w:r>
              <w:rPr>
                <w:rFonts w:ascii="Arial" w:hAnsi="Arial" w:cs="Arial"/>
                <w:color w:val="000000" w:themeColor="text1"/>
              </w:rPr>
              <w:t>8/5/2018</w:t>
            </w:r>
          </w:p>
        </w:tc>
        <w:tc>
          <w:tcPr>
            <w:tcW w:w="900" w:type="dxa"/>
            <w:tcMar>
              <w:left w:w="86" w:type="dxa"/>
              <w:right w:w="86" w:type="dxa"/>
            </w:tcMar>
          </w:tcPr>
          <w:p w14:paraId="42CEE2F3" w14:textId="51763A23" w:rsidR="006818A3" w:rsidRPr="005672C8" w:rsidRDefault="006818A3" w:rsidP="006818A3">
            <w:pPr>
              <w:spacing w:before="40" w:after="40"/>
              <w:jc w:val="center"/>
              <w:rPr>
                <w:rFonts w:ascii="Arial" w:hAnsi="Arial" w:cs="Arial"/>
                <w:color w:val="FFFFFF" w:themeColor="background1"/>
              </w:rPr>
            </w:pPr>
            <w:r>
              <w:rPr>
                <w:rFonts w:ascii="Arial" w:hAnsi="Arial" w:cs="Arial"/>
                <w:color w:val="000000" w:themeColor="text1"/>
              </w:rPr>
              <w:t>10</w:t>
            </w:r>
          </w:p>
        </w:tc>
        <w:tc>
          <w:tcPr>
            <w:tcW w:w="990" w:type="dxa"/>
            <w:tcMar>
              <w:left w:w="86" w:type="dxa"/>
              <w:right w:w="86" w:type="dxa"/>
            </w:tcMar>
          </w:tcPr>
          <w:p w14:paraId="15E55B1F" w14:textId="60C4399E" w:rsidR="006818A3" w:rsidRPr="006818A3" w:rsidRDefault="006818A3" w:rsidP="006818A3">
            <w:pPr>
              <w:spacing w:before="40" w:after="40"/>
              <w:jc w:val="center"/>
              <w:rPr>
                <w:rFonts w:ascii="Arial" w:hAnsi="Arial" w:cs="Arial"/>
                <w:color w:val="FFFFFF" w:themeColor="background1"/>
              </w:rPr>
            </w:pPr>
            <w:r w:rsidRPr="006818A3">
              <w:rPr>
                <w:rFonts w:ascii="Arial" w:hAnsi="Arial" w:cs="Arial"/>
              </w:rPr>
              <w:t>0.78</w:t>
            </w:r>
          </w:p>
        </w:tc>
        <w:tc>
          <w:tcPr>
            <w:tcW w:w="900" w:type="dxa"/>
            <w:tcMar>
              <w:left w:w="86" w:type="dxa"/>
              <w:right w:w="86" w:type="dxa"/>
            </w:tcMar>
          </w:tcPr>
          <w:p w14:paraId="1AE57BBF" w14:textId="43203B1B" w:rsidR="006818A3" w:rsidRPr="006818A3" w:rsidRDefault="006818A3" w:rsidP="006818A3">
            <w:pPr>
              <w:spacing w:before="40" w:after="40"/>
              <w:jc w:val="center"/>
              <w:rPr>
                <w:rFonts w:ascii="Arial" w:hAnsi="Arial" w:cs="Arial"/>
                <w:color w:val="FFFFFF" w:themeColor="background1"/>
              </w:rPr>
            </w:pPr>
            <w:r w:rsidRPr="006818A3">
              <w:rPr>
                <w:rFonts w:ascii="Arial" w:hAnsi="Arial" w:cs="Arial"/>
              </w:rPr>
              <w:t>0</w:t>
            </w:r>
          </w:p>
        </w:tc>
        <w:tc>
          <w:tcPr>
            <w:tcW w:w="540" w:type="dxa"/>
            <w:tcMar>
              <w:left w:w="86" w:type="dxa"/>
              <w:right w:w="86" w:type="dxa"/>
            </w:tcMar>
          </w:tcPr>
          <w:p w14:paraId="70C90CCD" w14:textId="79745B55" w:rsidR="006818A3" w:rsidRPr="006818A3" w:rsidRDefault="006818A3" w:rsidP="006818A3">
            <w:pPr>
              <w:spacing w:before="40" w:after="40"/>
              <w:jc w:val="center"/>
              <w:rPr>
                <w:rFonts w:ascii="Arial" w:hAnsi="Arial" w:cs="Arial"/>
              </w:rPr>
            </w:pPr>
            <w:r w:rsidRPr="006818A3">
              <w:rPr>
                <w:rFonts w:ascii="Arial" w:hAnsi="Arial" w:cs="Arial"/>
              </w:rPr>
              <w:t>1.3</w:t>
            </w:r>
          </w:p>
        </w:tc>
        <w:tc>
          <w:tcPr>
            <w:tcW w:w="540" w:type="dxa"/>
            <w:tcMar>
              <w:left w:w="86" w:type="dxa"/>
              <w:right w:w="86" w:type="dxa"/>
            </w:tcMar>
          </w:tcPr>
          <w:p w14:paraId="6BFCFA13" w14:textId="6D331CAF" w:rsidR="006818A3" w:rsidRPr="006818A3" w:rsidRDefault="006818A3" w:rsidP="006818A3">
            <w:pPr>
              <w:spacing w:before="40" w:after="40"/>
              <w:jc w:val="center"/>
              <w:rPr>
                <w:rFonts w:ascii="Arial" w:hAnsi="Arial" w:cs="Arial"/>
              </w:rPr>
            </w:pPr>
            <w:r w:rsidRPr="006818A3">
              <w:rPr>
                <w:rFonts w:ascii="Arial" w:hAnsi="Arial" w:cs="Arial"/>
              </w:rPr>
              <w:t>0.3</w:t>
            </w:r>
          </w:p>
        </w:tc>
        <w:tc>
          <w:tcPr>
            <w:tcW w:w="1350" w:type="dxa"/>
            <w:tcMar>
              <w:left w:w="86" w:type="dxa"/>
              <w:right w:w="86" w:type="dxa"/>
            </w:tcMar>
          </w:tcPr>
          <w:p w14:paraId="60640B47" w14:textId="27235B40" w:rsidR="006818A3" w:rsidRPr="006818A3" w:rsidRDefault="006818A3" w:rsidP="006818A3">
            <w:pPr>
              <w:spacing w:before="40" w:after="40"/>
              <w:jc w:val="center"/>
              <w:rPr>
                <w:rFonts w:ascii="Arial" w:hAnsi="Arial" w:cs="Arial"/>
              </w:rPr>
            </w:pPr>
            <w:r w:rsidRPr="006818A3">
              <w:rPr>
                <w:rFonts w:ascii="Arial" w:hAnsi="Arial" w:cs="Arial"/>
              </w:rPr>
              <w:t>Not applicable, no schools served by water system.</w:t>
            </w:r>
          </w:p>
        </w:tc>
        <w:tc>
          <w:tcPr>
            <w:tcW w:w="3240" w:type="dxa"/>
          </w:tcPr>
          <w:p w14:paraId="5A3BAA98" w14:textId="7D0F10A4" w:rsidR="006818A3" w:rsidRPr="006818A3" w:rsidRDefault="006818A3" w:rsidP="006818A3">
            <w:pPr>
              <w:spacing w:before="40" w:after="40"/>
              <w:rPr>
                <w:rFonts w:ascii="Arial" w:hAnsi="Arial" w:cs="Arial"/>
              </w:rPr>
            </w:pPr>
            <w:r w:rsidRPr="006818A3">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672C8" w:rsidRDefault="00684C7E" w:rsidP="00684C7E">
            <w:pPr>
              <w:spacing w:before="40" w:after="40"/>
              <w:rPr>
                <w:rFonts w:ascii="Arial" w:hAnsi="Arial" w:cs="Arial"/>
              </w:rPr>
            </w:pPr>
            <w:r w:rsidRPr="005672C8">
              <w:rPr>
                <w:rFonts w:ascii="Arial" w:hAnsi="Arial" w:cs="Arial"/>
              </w:rPr>
              <w:t>Sodium (ppm)</w:t>
            </w:r>
          </w:p>
        </w:tc>
        <w:tc>
          <w:tcPr>
            <w:tcW w:w="1345" w:type="dxa"/>
            <w:tcMar>
              <w:left w:w="58" w:type="dxa"/>
              <w:right w:w="58" w:type="dxa"/>
            </w:tcMar>
          </w:tcPr>
          <w:p w14:paraId="2DC49168" w14:textId="0C85F8D2" w:rsidR="00684C7E" w:rsidRPr="005672C8" w:rsidRDefault="00CD544F" w:rsidP="00684C7E">
            <w:pPr>
              <w:spacing w:before="40" w:after="40"/>
              <w:jc w:val="center"/>
              <w:rPr>
                <w:rFonts w:ascii="Arial" w:hAnsi="Arial" w:cs="Arial"/>
                <w:color w:val="000000" w:themeColor="text1"/>
              </w:rPr>
            </w:pPr>
            <w:r w:rsidRPr="005672C8">
              <w:rPr>
                <w:rFonts w:ascii="Arial" w:hAnsi="Arial" w:cs="Arial"/>
                <w:color w:val="000000" w:themeColor="text1"/>
              </w:rPr>
              <w:t>10/2014</w:t>
            </w:r>
          </w:p>
        </w:tc>
        <w:tc>
          <w:tcPr>
            <w:tcW w:w="1260" w:type="dxa"/>
            <w:tcMar>
              <w:left w:w="58" w:type="dxa"/>
              <w:right w:w="58" w:type="dxa"/>
            </w:tcMar>
          </w:tcPr>
          <w:p w14:paraId="690B0D1C" w14:textId="18C3CAA3" w:rsidR="00684C7E" w:rsidRPr="005672C8" w:rsidRDefault="00CD544F" w:rsidP="00684C7E">
            <w:pPr>
              <w:spacing w:before="40" w:after="40"/>
              <w:jc w:val="center"/>
              <w:rPr>
                <w:rFonts w:ascii="Arial" w:hAnsi="Arial" w:cs="Arial"/>
                <w:color w:val="FFFFFF" w:themeColor="background1"/>
              </w:rPr>
            </w:pPr>
            <w:r w:rsidRPr="005672C8">
              <w:rPr>
                <w:rFonts w:ascii="Arial" w:hAnsi="Arial" w:cs="Arial"/>
                <w:color w:val="000000" w:themeColor="text1"/>
              </w:rPr>
              <w:t>49</w:t>
            </w:r>
          </w:p>
        </w:tc>
        <w:tc>
          <w:tcPr>
            <w:tcW w:w="1530" w:type="dxa"/>
            <w:tcMar>
              <w:left w:w="58" w:type="dxa"/>
              <w:right w:w="58" w:type="dxa"/>
            </w:tcMar>
          </w:tcPr>
          <w:p w14:paraId="6802CC34" w14:textId="2F9B5530" w:rsidR="00684C7E" w:rsidRPr="005672C8" w:rsidRDefault="00CD544F" w:rsidP="00684C7E">
            <w:pPr>
              <w:spacing w:before="40" w:after="40"/>
              <w:jc w:val="center"/>
              <w:rPr>
                <w:rFonts w:ascii="Arial" w:hAnsi="Arial" w:cs="Arial"/>
                <w:color w:val="FFFFFF" w:themeColor="background1"/>
              </w:rPr>
            </w:pPr>
            <w:r w:rsidRPr="005672C8">
              <w:rPr>
                <w:rFonts w:ascii="Arial" w:hAnsi="Arial" w:cs="Arial"/>
                <w:color w:val="000000" w:themeColor="text1"/>
              </w:rPr>
              <w:t>N/A</w:t>
            </w:r>
          </w:p>
        </w:tc>
        <w:tc>
          <w:tcPr>
            <w:tcW w:w="810" w:type="dxa"/>
            <w:tcMar>
              <w:left w:w="58" w:type="dxa"/>
              <w:right w:w="58" w:type="dxa"/>
            </w:tcMar>
          </w:tcPr>
          <w:p w14:paraId="4E60C959" w14:textId="77777777" w:rsidR="00684C7E" w:rsidRPr="005672C8" w:rsidRDefault="00684C7E" w:rsidP="00684C7E">
            <w:pPr>
              <w:spacing w:before="40" w:after="40"/>
              <w:jc w:val="center"/>
              <w:rPr>
                <w:rFonts w:ascii="Arial" w:hAnsi="Arial" w:cs="Arial"/>
              </w:rPr>
            </w:pPr>
            <w:r w:rsidRPr="005672C8">
              <w:rPr>
                <w:rFonts w:ascii="Arial" w:hAnsi="Arial" w:cs="Arial"/>
              </w:rPr>
              <w:t>None</w:t>
            </w:r>
          </w:p>
        </w:tc>
        <w:tc>
          <w:tcPr>
            <w:tcW w:w="1080" w:type="dxa"/>
            <w:tcMar>
              <w:left w:w="58" w:type="dxa"/>
              <w:right w:w="58" w:type="dxa"/>
            </w:tcMar>
          </w:tcPr>
          <w:p w14:paraId="721928BB" w14:textId="77777777" w:rsidR="00684C7E" w:rsidRPr="005672C8" w:rsidRDefault="00684C7E" w:rsidP="00684C7E">
            <w:pPr>
              <w:spacing w:before="40" w:after="40"/>
              <w:jc w:val="center"/>
              <w:rPr>
                <w:rFonts w:ascii="Arial" w:hAnsi="Arial" w:cs="Arial"/>
              </w:rPr>
            </w:pPr>
            <w:r w:rsidRPr="005672C8">
              <w:rPr>
                <w:rFonts w:ascii="Arial" w:hAnsi="Arial" w:cs="Arial"/>
              </w:rPr>
              <w:t>None</w:t>
            </w:r>
          </w:p>
        </w:tc>
        <w:tc>
          <w:tcPr>
            <w:tcW w:w="2561" w:type="dxa"/>
            <w:tcMar>
              <w:left w:w="58" w:type="dxa"/>
              <w:right w:w="58" w:type="dxa"/>
            </w:tcMar>
          </w:tcPr>
          <w:p w14:paraId="4A3C8020" w14:textId="77777777" w:rsidR="00684C7E" w:rsidRPr="005672C8" w:rsidRDefault="00684C7E" w:rsidP="00684C7E">
            <w:pPr>
              <w:spacing w:before="40" w:after="40"/>
              <w:rPr>
                <w:rFonts w:ascii="Arial" w:hAnsi="Arial" w:cs="Arial"/>
              </w:rPr>
            </w:pPr>
            <w:r w:rsidRPr="005672C8">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672C8" w:rsidRDefault="00684C7E" w:rsidP="00684C7E">
            <w:pPr>
              <w:spacing w:before="40" w:after="40"/>
              <w:rPr>
                <w:rFonts w:ascii="Arial" w:hAnsi="Arial" w:cs="Arial"/>
              </w:rPr>
            </w:pPr>
            <w:r w:rsidRPr="005672C8">
              <w:rPr>
                <w:rFonts w:ascii="Arial" w:hAnsi="Arial" w:cs="Arial"/>
              </w:rPr>
              <w:t>Hardness (ppm)</w:t>
            </w:r>
          </w:p>
        </w:tc>
        <w:tc>
          <w:tcPr>
            <w:tcW w:w="1345" w:type="dxa"/>
            <w:tcMar>
              <w:left w:w="58" w:type="dxa"/>
              <w:right w:w="58" w:type="dxa"/>
            </w:tcMar>
          </w:tcPr>
          <w:p w14:paraId="7A81C45D" w14:textId="73B0FD4F" w:rsidR="00684C7E" w:rsidRPr="005672C8" w:rsidRDefault="00CD544F" w:rsidP="00684C7E">
            <w:pPr>
              <w:spacing w:before="40" w:after="40"/>
              <w:jc w:val="center"/>
              <w:rPr>
                <w:rFonts w:ascii="Arial" w:hAnsi="Arial" w:cs="Arial"/>
                <w:color w:val="FFFFFF" w:themeColor="background1"/>
              </w:rPr>
            </w:pPr>
            <w:r w:rsidRPr="005672C8">
              <w:rPr>
                <w:rFonts w:ascii="Arial" w:hAnsi="Arial" w:cs="Arial"/>
                <w:color w:val="000000" w:themeColor="text1"/>
              </w:rPr>
              <w:t>10/2014</w:t>
            </w:r>
          </w:p>
        </w:tc>
        <w:tc>
          <w:tcPr>
            <w:tcW w:w="1260" w:type="dxa"/>
            <w:tcMar>
              <w:left w:w="58" w:type="dxa"/>
              <w:right w:w="58" w:type="dxa"/>
            </w:tcMar>
          </w:tcPr>
          <w:p w14:paraId="5F571C45" w14:textId="2D36F1FB" w:rsidR="00684C7E" w:rsidRPr="005672C8" w:rsidRDefault="00CD544F" w:rsidP="00684C7E">
            <w:pPr>
              <w:spacing w:before="40" w:after="40"/>
              <w:jc w:val="center"/>
              <w:rPr>
                <w:rFonts w:ascii="Arial" w:hAnsi="Arial" w:cs="Arial"/>
                <w:color w:val="FFFFFF" w:themeColor="background1"/>
              </w:rPr>
            </w:pPr>
            <w:r w:rsidRPr="005672C8">
              <w:rPr>
                <w:rFonts w:ascii="Arial" w:hAnsi="Arial" w:cs="Arial"/>
                <w:color w:val="000000" w:themeColor="text1"/>
              </w:rPr>
              <w:t>200</w:t>
            </w:r>
          </w:p>
        </w:tc>
        <w:tc>
          <w:tcPr>
            <w:tcW w:w="1530" w:type="dxa"/>
            <w:tcMar>
              <w:left w:w="58" w:type="dxa"/>
              <w:right w:w="58" w:type="dxa"/>
            </w:tcMar>
          </w:tcPr>
          <w:p w14:paraId="2BE476FB" w14:textId="39D9D146" w:rsidR="00684C7E" w:rsidRPr="005672C8" w:rsidRDefault="00CD544F" w:rsidP="00684C7E">
            <w:pPr>
              <w:spacing w:before="40" w:after="40"/>
              <w:jc w:val="center"/>
              <w:rPr>
                <w:rFonts w:ascii="Arial" w:hAnsi="Arial" w:cs="Arial"/>
                <w:color w:val="FFFFFF" w:themeColor="background1"/>
              </w:rPr>
            </w:pPr>
            <w:r w:rsidRPr="005672C8">
              <w:rPr>
                <w:rFonts w:ascii="Arial" w:hAnsi="Arial" w:cs="Arial"/>
                <w:color w:val="000000" w:themeColor="text1"/>
              </w:rPr>
              <w:t>N/A</w:t>
            </w:r>
          </w:p>
        </w:tc>
        <w:tc>
          <w:tcPr>
            <w:tcW w:w="810" w:type="dxa"/>
            <w:tcMar>
              <w:left w:w="58" w:type="dxa"/>
              <w:right w:w="58" w:type="dxa"/>
            </w:tcMar>
          </w:tcPr>
          <w:p w14:paraId="76B554F2" w14:textId="77777777" w:rsidR="00684C7E" w:rsidRPr="005672C8" w:rsidRDefault="00684C7E" w:rsidP="00684C7E">
            <w:pPr>
              <w:spacing w:before="40" w:after="40"/>
              <w:jc w:val="center"/>
              <w:rPr>
                <w:rFonts w:ascii="Arial" w:hAnsi="Arial" w:cs="Arial"/>
              </w:rPr>
            </w:pPr>
            <w:r w:rsidRPr="005672C8">
              <w:rPr>
                <w:rFonts w:ascii="Arial" w:hAnsi="Arial" w:cs="Arial"/>
              </w:rPr>
              <w:t>None</w:t>
            </w:r>
          </w:p>
        </w:tc>
        <w:tc>
          <w:tcPr>
            <w:tcW w:w="1080" w:type="dxa"/>
            <w:tcMar>
              <w:left w:w="58" w:type="dxa"/>
              <w:right w:w="58" w:type="dxa"/>
            </w:tcMar>
          </w:tcPr>
          <w:p w14:paraId="2588B8FC" w14:textId="77777777" w:rsidR="00684C7E" w:rsidRPr="005672C8" w:rsidRDefault="00684C7E" w:rsidP="00684C7E">
            <w:pPr>
              <w:spacing w:before="40" w:after="40"/>
              <w:jc w:val="center"/>
              <w:rPr>
                <w:rFonts w:ascii="Arial" w:hAnsi="Arial" w:cs="Arial"/>
              </w:rPr>
            </w:pPr>
            <w:r w:rsidRPr="005672C8">
              <w:rPr>
                <w:rFonts w:ascii="Arial" w:hAnsi="Arial" w:cs="Arial"/>
              </w:rPr>
              <w:t>None</w:t>
            </w:r>
          </w:p>
        </w:tc>
        <w:tc>
          <w:tcPr>
            <w:tcW w:w="2561" w:type="dxa"/>
            <w:tcMar>
              <w:left w:w="58" w:type="dxa"/>
              <w:right w:w="58" w:type="dxa"/>
            </w:tcMar>
          </w:tcPr>
          <w:p w14:paraId="092D52C6" w14:textId="77777777" w:rsidR="00684C7E" w:rsidRPr="005672C8" w:rsidRDefault="00684C7E" w:rsidP="00684C7E">
            <w:pPr>
              <w:spacing w:before="40" w:after="40"/>
              <w:rPr>
                <w:rFonts w:ascii="Arial" w:hAnsi="Arial" w:cs="Arial"/>
              </w:rPr>
            </w:pPr>
            <w:r w:rsidRPr="005672C8">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8617A7">
        <w:t xml:space="preserve">Table </w:t>
      </w:r>
      <w:fldSimple w:instr=" SEQ Table \* ARABIC ">
        <w:r w:rsidR="0050755D" w:rsidRPr="008617A7">
          <w:rPr>
            <w:noProof/>
          </w:rPr>
          <w:t>4</w:t>
        </w:r>
      </w:fldSimple>
      <w:r w:rsidRPr="008617A7">
        <w:t>.  Detection of Contaminants with a Primary Drinking Water Standard</w:t>
      </w:r>
    </w:p>
    <w:tbl>
      <w:tblPr>
        <w:tblStyle w:val="TableGrid"/>
        <w:tblW w:w="10800" w:type="dxa"/>
        <w:tblInd w:w="-5" w:type="dxa"/>
        <w:tblLayout w:type="fixed"/>
        <w:tblLook w:val="0020" w:firstRow="1" w:lastRow="0" w:firstColumn="0" w:lastColumn="0" w:noHBand="0" w:noVBand="0"/>
      </w:tblPr>
      <w:tblGrid>
        <w:gridCol w:w="2160"/>
        <w:gridCol w:w="1260"/>
        <w:gridCol w:w="1260"/>
        <w:gridCol w:w="1530"/>
        <w:gridCol w:w="1260"/>
        <w:gridCol w:w="1440"/>
        <w:gridCol w:w="1890"/>
      </w:tblGrid>
      <w:tr w:rsidR="005D3708" w:rsidRPr="005F082E" w14:paraId="4FC0937E" w14:textId="77777777" w:rsidTr="008617A7">
        <w:trPr>
          <w:cantSplit/>
          <w:trHeight w:val="1511"/>
        </w:trPr>
        <w:tc>
          <w:tcPr>
            <w:tcW w:w="216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26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89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672C8" w:rsidRPr="005F082E" w14:paraId="7C96DD6F" w14:textId="77777777" w:rsidTr="000275D6">
        <w:trPr>
          <w:trHeight w:val="432"/>
        </w:trPr>
        <w:tc>
          <w:tcPr>
            <w:tcW w:w="2160" w:type="dxa"/>
            <w:tcMar>
              <w:left w:w="58" w:type="dxa"/>
              <w:right w:w="58" w:type="dxa"/>
            </w:tcMar>
          </w:tcPr>
          <w:p w14:paraId="29E71AAC" w14:textId="723E6B3E" w:rsidR="005672C8" w:rsidRPr="005672C8" w:rsidRDefault="005672C8" w:rsidP="008617A7">
            <w:pPr>
              <w:keepNext/>
              <w:keepLines/>
              <w:spacing w:before="40" w:after="40"/>
              <w:jc w:val="both"/>
              <w:rPr>
                <w:rFonts w:ascii="Arial" w:hAnsi="Arial" w:cs="Arial"/>
                <w:color w:val="000000" w:themeColor="text1"/>
              </w:rPr>
            </w:pPr>
            <w:r w:rsidRPr="005672C8">
              <w:rPr>
                <w:rFonts w:ascii="Arial" w:hAnsi="Arial" w:cs="Arial"/>
              </w:rPr>
              <w:t>Barium (mg/L)</w:t>
            </w:r>
          </w:p>
        </w:tc>
        <w:tc>
          <w:tcPr>
            <w:tcW w:w="1260" w:type="dxa"/>
          </w:tcPr>
          <w:p w14:paraId="21F7006B" w14:textId="5BCCDDA3"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rPr>
              <w:t>3/27/2018</w:t>
            </w:r>
          </w:p>
        </w:tc>
        <w:tc>
          <w:tcPr>
            <w:tcW w:w="1260" w:type="dxa"/>
          </w:tcPr>
          <w:p w14:paraId="1BD7CABC" w14:textId="39B291E4"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rPr>
              <w:t>0.086</w:t>
            </w:r>
          </w:p>
        </w:tc>
        <w:tc>
          <w:tcPr>
            <w:tcW w:w="1530" w:type="dxa"/>
          </w:tcPr>
          <w:p w14:paraId="40895B2C" w14:textId="72025613"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rPr>
              <w:t>N/A</w:t>
            </w:r>
          </w:p>
        </w:tc>
        <w:tc>
          <w:tcPr>
            <w:tcW w:w="1260" w:type="dxa"/>
          </w:tcPr>
          <w:p w14:paraId="707B8EC2" w14:textId="525D3066"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rPr>
              <w:t>[1]</w:t>
            </w:r>
          </w:p>
        </w:tc>
        <w:tc>
          <w:tcPr>
            <w:tcW w:w="1440" w:type="dxa"/>
          </w:tcPr>
          <w:p w14:paraId="4F209845" w14:textId="6C94C441"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rPr>
              <w:t>(2)</w:t>
            </w:r>
          </w:p>
        </w:tc>
        <w:tc>
          <w:tcPr>
            <w:tcW w:w="1890" w:type="dxa"/>
          </w:tcPr>
          <w:p w14:paraId="1FBA61D2" w14:textId="77777777" w:rsidR="005672C8" w:rsidRPr="005672C8" w:rsidRDefault="005672C8" w:rsidP="005672C8">
            <w:pPr>
              <w:rPr>
                <w:rFonts w:ascii="Arial" w:hAnsi="Arial" w:cs="Arial"/>
              </w:rPr>
            </w:pPr>
            <w:r w:rsidRPr="005672C8">
              <w:rPr>
                <w:rFonts w:ascii="Arial" w:hAnsi="Arial" w:cs="Arial"/>
              </w:rPr>
              <w:t xml:space="preserve">Discharge of oil drilling wastes and from metal refineries; erosion of natural deposits. </w:t>
            </w:r>
          </w:p>
          <w:p w14:paraId="4C476864" w14:textId="77777777" w:rsidR="005672C8" w:rsidRPr="005672C8" w:rsidRDefault="005672C8" w:rsidP="005672C8">
            <w:pPr>
              <w:rPr>
                <w:rFonts w:ascii="Arial" w:hAnsi="Arial" w:cs="Arial"/>
              </w:rPr>
            </w:pPr>
          </w:p>
          <w:p w14:paraId="307E6935" w14:textId="6A7C9985" w:rsidR="005672C8" w:rsidRPr="005672C8" w:rsidRDefault="005672C8" w:rsidP="005672C8">
            <w:pPr>
              <w:keepNext/>
              <w:keepLines/>
              <w:spacing w:before="40" w:after="40"/>
              <w:jc w:val="center"/>
              <w:rPr>
                <w:rFonts w:ascii="Arial" w:hAnsi="Arial" w:cs="Arial"/>
                <w:color w:val="000000" w:themeColor="text1"/>
              </w:rPr>
            </w:pPr>
            <w:r w:rsidRPr="005672C8">
              <w:rPr>
                <w:rFonts w:ascii="Arial" w:hAnsi="Arial" w:cs="Arial"/>
                <w:b/>
              </w:rPr>
              <w:t>Health Effects Language:</w:t>
            </w:r>
            <w:r w:rsidRPr="005672C8">
              <w:rPr>
                <w:rFonts w:ascii="Arial" w:hAnsi="Arial" w:cs="Arial"/>
              </w:rPr>
              <w:t xml:space="preserve"> Some people who drink water containing barium </w:t>
            </w:r>
            <w:proofErr w:type="gramStart"/>
            <w:r w:rsidRPr="005672C8">
              <w:rPr>
                <w:rFonts w:ascii="Arial" w:hAnsi="Arial" w:cs="Arial"/>
              </w:rPr>
              <w:t>in excess of</w:t>
            </w:r>
            <w:proofErr w:type="gramEnd"/>
            <w:r w:rsidRPr="005672C8">
              <w:rPr>
                <w:rFonts w:ascii="Arial" w:hAnsi="Arial" w:cs="Arial"/>
              </w:rPr>
              <w:t xml:space="preserve"> the MCL over many years may experience increase in blood pressure.</w:t>
            </w:r>
          </w:p>
        </w:tc>
      </w:tr>
      <w:tr w:rsidR="005672C8" w:rsidRPr="005F082E" w14:paraId="7E778FAF" w14:textId="77777777" w:rsidTr="000275D6">
        <w:trPr>
          <w:trHeight w:val="432"/>
        </w:trPr>
        <w:tc>
          <w:tcPr>
            <w:tcW w:w="2160" w:type="dxa"/>
            <w:tcMar>
              <w:left w:w="58" w:type="dxa"/>
              <w:right w:w="58" w:type="dxa"/>
            </w:tcMar>
          </w:tcPr>
          <w:p w14:paraId="2BC454A4" w14:textId="1679D66B" w:rsidR="005672C8" w:rsidRPr="005672C8" w:rsidRDefault="005672C8" w:rsidP="005672C8">
            <w:pPr>
              <w:spacing w:before="40" w:after="40"/>
              <w:ind w:left="30"/>
              <w:jc w:val="both"/>
              <w:rPr>
                <w:rFonts w:ascii="Arial" w:hAnsi="Arial" w:cs="Arial"/>
                <w:color w:val="000000" w:themeColor="text1"/>
              </w:rPr>
            </w:pPr>
            <w:r w:rsidRPr="005672C8">
              <w:rPr>
                <w:rFonts w:ascii="Arial" w:hAnsi="Arial" w:cs="Arial"/>
              </w:rPr>
              <w:t>Fluoride</w:t>
            </w:r>
          </w:p>
        </w:tc>
        <w:tc>
          <w:tcPr>
            <w:tcW w:w="1260" w:type="dxa"/>
          </w:tcPr>
          <w:p w14:paraId="25EFD446" w14:textId="7BA093EC"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3/27/2018</w:t>
            </w:r>
          </w:p>
        </w:tc>
        <w:tc>
          <w:tcPr>
            <w:tcW w:w="1260" w:type="dxa"/>
          </w:tcPr>
          <w:p w14:paraId="7CAF39D9" w14:textId="73D1E0DE"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0.24</w:t>
            </w:r>
          </w:p>
        </w:tc>
        <w:tc>
          <w:tcPr>
            <w:tcW w:w="1530" w:type="dxa"/>
          </w:tcPr>
          <w:p w14:paraId="694B316A" w14:textId="7BA75131"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N/A</w:t>
            </w:r>
          </w:p>
        </w:tc>
        <w:tc>
          <w:tcPr>
            <w:tcW w:w="1260" w:type="dxa"/>
          </w:tcPr>
          <w:p w14:paraId="04B3ABD1" w14:textId="588840DF"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[2.0]</w:t>
            </w:r>
          </w:p>
        </w:tc>
        <w:tc>
          <w:tcPr>
            <w:tcW w:w="1440" w:type="dxa"/>
          </w:tcPr>
          <w:p w14:paraId="7BD33183" w14:textId="37480316"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(1)</w:t>
            </w:r>
          </w:p>
        </w:tc>
        <w:tc>
          <w:tcPr>
            <w:tcW w:w="1890" w:type="dxa"/>
          </w:tcPr>
          <w:p w14:paraId="24100BA4" w14:textId="77777777" w:rsidR="005672C8" w:rsidRPr="005672C8" w:rsidRDefault="005672C8" w:rsidP="005672C8">
            <w:pPr>
              <w:rPr>
                <w:rFonts w:ascii="Arial" w:hAnsi="Arial" w:cs="Arial"/>
              </w:rPr>
            </w:pPr>
            <w:r w:rsidRPr="005672C8">
              <w:rPr>
                <w:rFonts w:ascii="Arial" w:hAnsi="Arial" w:cs="Arial"/>
              </w:rPr>
              <w:t>Erosion of natural deposits; water additive which promotes strong teeth; discharge from fertilizer and aluminum factories</w:t>
            </w:r>
          </w:p>
          <w:p w14:paraId="169B4B4D" w14:textId="77777777" w:rsidR="005672C8" w:rsidRPr="005672C8" w:rsidRDefault="005672C8" w:rsidP="005672C8">
            <w:pPr>
              <w:rPr>
                <w:rFonts w:ascii="Arial" w:hAnsi="Arial" w:cs="Arial"/>
              </w:rPr>
            </w:pPr>
          </w:p>
          <w:p w14:paraId="5EA48FB4" w14:textId="77777777" w:rsidR="005672C8" w:rsidRPr="005672C8" w:rsidRDefault="005672C8" w:rsidP="005672C8">
            <w:pPr>
              <w:rPr>
                <w:rFonts w:ascii="Arial" w:hAnsi="Arial" w:cs="Arial"/>
                <w:b/>
              </w:rPr>
            </w:pPr>
            <w:r w:rsidRPr="005672C8">
              <w:rPr>
                <w:rFonts w:ascii="Arial" w:hAnsi="Arial" w:cs="Arial"/>
                <w:b/>
              </w:rPr>
              <w:t>Health Effects Language:</w:t>
            </w:r>
          </w:p>
          <w:p w14:paraId="701F5E75" w14:textId="6A29D836"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 xml:space="preserve">Some people who drink water containing </w:t>
            </w:r>
            <w:r w:rsidRPr="005672C8">
              <w:rPr>
                <w:rFonts w:ascii="Arial" w:hAnsi="Arial" w:cs="Arial"/>
                <w:snapToGrid w:val="0"/>
              </w:rPr>
              <w:t xml:space="preserve">fluoride </w:t>
            </w:r>
            <w:proofErr w:type="gramStart"/>
            <w:r w:rsidRPr="005672C8">
              <w:rPr>
                <w:rFonts w:ascii="Arial" w:hAnsi="Arial" w:cs="Arial"/>
                <w:snapToGrid w:val="0"/>
              </w:rPr>
              <w:t>in excess of</w:t>
            </w:r>
            <w:proofErr w:type="gramEnd"/>
            <w:r w:rsidRPr="005672C8">
              <w:rPr>
                <w:rFonts w:ascii="Arial" w:hAnsi="Arial" w:cs="Arial"/>
                <w:snapToGrid w:val="0"/>
              </w:rPr>
              <w:t xml:space="preserve"> the federal MCL of 4 mg/L over many </w:t>
            </w:r>
            <w:r w:rsidRPr="005672C8">
              <w:rPr>
                <w:rFonts w:ascii="Arial" w:hAnsi="Arial" w:cs="Arial"/>
                <w:snapToGrid w:val="0"/>
              </w:rPr>
              <w:lastRenderedPageBreak/>
              <w:t xml:space="preserve">years may get bone disease, including pain and tenderness of the bones. Children who drink water containing fluoride </w:t>
            </w:r>
            <w:proofErr w:type="gramStart"/>
            <w:r w:rsidRPr="005672C8">
              <w:rPr>
                <w:rFonts w:ascii="Arial" w:hAnsi="Arial" w:cs="Arial"/>
                <w:snapToGrid w:val="0"/>
              </w:rPr>
              <w:t>in excess of</w:t>
            </w:r>
            <w:proofErr w:type="gramEnd"/>
            <w:r w:rsidRPr="005672C8">
              <w:rPr>
                <w:rFonts w:ascii="Arial" w:hAnsi="Arial" w:cs="Arial"/>
                <w:snapToGrid w:val="0"/>
              </w:rPr>
              <w:t xml:space="preserve"> the state MCL of 2 mg/L may get mottled teeth.</w:t>
            </w:r>
          </w:p>
        </w:tc>
      </w:tr>
      <w:tr w:rsidR="005672C8" w:rsidRPr="005F082E" w14:paraId="5A2E4EDA" w14:textId="77777777" w:rsidTr="000275D6">
        <w:trPr>
          <w:trHeight w:val="432"/>
        </w:trPr>
        <w:tc>
          <w:tcPr>
            <w:tcW w:w="2160" w:type="dxa"/>
            <w:tcMar>
              <w:left w:w="58" w:type="dxa"/>
              <w:right w:w="58" w:type="dxa"/>
            </w:tcMar>
          </w:tcPr>
          <w:p w14:paraId="490802B3" w14:textId="770305F4" w:rsidR="005672C8" w:rsidRPr="005672C8" w:rsidRDefault="005672C8" w:rsidP="005672C8">
            <w:pPr>
              <w:spacing w:before="40" w:after="40"/>
              <w:ind w:left="30"/>
              <w:jc w:val="both"/>
              <w:rPr>
                <w:rFonts w:ascii="Arial" w:hAnsi="Arial" w:cs="Arial"/>
                <w:color w:val="000000" w:themeColor="text1"/>
              </w:rPr>
            </w:pPr>
            <w:r w:rsidRPr="005672C8">
              <w:rPr>
                <w:rFonts w:ascii="Arial" w:hAnsi="Arial" w:cs="Arial"/>
              </w:rPr>
              <w:lastRenderedPageBreak/>
              <w:t>Nickel (µg/L)</w:t>
            </w:r>
          </w:p>
        </w:tc>
        <w:tc>
          <w:tcPr>
            <w:tcW w:w="1260" w:type="dxa"/>
          </w:tcPr>
          <w:p w14:paraId="535C6478" w14:textId="3EDACA6D"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3/27/2018</w:t>
            </w:r>
          </w:p>
        </w:tc>
        <w:tc>
          <w:tcPr>
            <w:tcW w:w="1260" w:type="dxa"/>
          </w:tcPr>
          <w:p w14:paraId="1A872876" w14:textId="5F127913"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0.91</w:t>
            </w:r>
          </w:p>
        </w:tc>
        <w:tc>
          <w:tcPr>
            <w:tcW w:w="1530" w:type="dxa"/>
          </w:tcPr>
          <w:p w14:paraId="4E27FAAD" w14:textId="582CA702"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0</w:t>
            </w:r>
          </w:p>
        </w:tc>
        <w:tc>
          <w:tcPr>
            <w:tcW w:w="1260" w:type="dxa"/>
          </w:tcPr>
          <w:p w14:paraId="6EC8A772" w14:textId="2F1B0B83"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[100]</w:t>
            </w:r>
          </w:p>
        </w:tc>
        <w:tc>
          <w:tcPr>
            <w:tcW w:w="1440" w:type="dxa"/>
          </w:tcPr>
          <w:p w14:paraId="22CCB022" w14:textId="6D9E2120"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(12)</w:t>
            </w:r>
          </w:p>
        </w:tc>
        <w:tc>
          <w:tcPr>
            <w:tcW w:w="1890" w:type="dxa"/>
          </w:tcPr>
          <w:p w14:paraId="218DDB99" w14:textId="02336B63" w:rsidR="005672C8" w:rsidRPr="005672C8" w:rsidRDefault="005672C8" w:rsidP="005672C8">
            <w:pPr>
              <w:spacing w:before="40" w:after="40"/>
              <w:jc w:val="center"/>
              <w:rPr>
                <w:rFonts w:ascii="Arial" w:hAnsi="Arial" w:cs="Arial"/>
                <w:color w:val="000000" w:themeColor="text1"/>
              </w:rPr>
            </w:pPr>
            <w:r w:rsidRPr="005672C8">
              <w:rPr>
                <w:rFonts w:ascii="Arial" w:hAnsi="Arial" w:cs="Arial"/>
              </w:rPr>
              <w:t xml:space="preserve">Some people who drink water containing nickel </w:t>
            </w:r>
            <w:proofErr w:type="gramStart"/>
            <w:r w:rsidRPr="005672C8">
              <w:rPr>
                <w:rFonts w:ascii="Arial" w:hAnsi="Arial" w:cs="Arial"/>
              </w:rPr>
              <w:t>in excess of</w:t>
            </w:r>
            <w:proofErr w:type="gramEnd"/>
            <w:r w:rsidRPr="005672C8">
              <w:rPr>
                <w:rFonts w:ascii="Arial" w:hAnsi="Arial" w:cs="Arial"/>
              </w:rPr>
              <w:t xml:space="preserve"> the MCL over many years may experience liver and heart effects.</w:t>
            </w:r>
          </w:p>
        </w:tc>
      </w:tr>
      <w:tr w:rsidR="005672C8" w:rsidRPr="005F082E" w14:paraId="47B13905" w14:textId="77777777" w:rsidTr="000275D6">
        <w:trPr>
          <w:trHeight w:val="432"/>
        </w:trPr>
        <w:tc>
          <w:tcPr>
            <w:tcW w:w="2160" w:type="dxa"/>
            <w:tcMar>
              <w:left w:w="58" w:type="dxa"/>
              <w:right w:w="58" w:type="dxa"/>
            </w:tcMar>
          </w:tcPr>
          <w:p w14:paraId="60D6EFA3" w14:textId="74E546DC" w:rsidR="005672C8" w:rsidRPr="005672C8" w:rsidRDefault="005672C8" w:rsidP="005672C8">
            <w:pPr>
              <w:spacing w:before="40" w:after="40"/>
              <w:ind w:left="30"/>
              <w:jc w:val="both"/>
              <w:rPr>
                <w:rFonts w:ascii="Arial" w:hAnsi="Arial" w:cs="Arial"/>
              </w:rPr>
            </w:pPr>
            <w:r w:rsidRPr="005672C8">
              <w:rPr>
                <w:rFonts w:ascii="Arial" w:hAnsi="Arial" w:cs="Arial"/>
              </w:rPr>
              <w:t>Lead (µg/L)</w:t>
            </w:r>
          </w:p>
        </w:tc>
        <w:tc>
          <w:tcPr>
            <w:tcW w:w="1260" w:type="dxa"/>
          </w:tcPr>
          <w:p w14:paraId="30B41CAD" w14:textId="1ADC6228" w:rsidR="005672C8" w:rsidRPr="005672C8" w:rsidRDefault="005672C8" w:rsidP="005672C8">
            <w:pPr>
              <w:spacing w:before="40" w:after="40"/>
              <w:jc w:val="center"/>
              <w:rPr>
                <w:rFonts w:ascii="Arial" w:hAnsi="Arial" w:cs="Arial"/>
              </w:rPr>
            </w:pPr>
            <w:r w:rsidRPr="005672C8">
              <w:rPr>
                <w:rFonts w:ascii="Arial" w:hAnsi="Arial" w:cs="Arial"/>
              </w:rPr>
              <w:t>12/21/2015</w:t>
            </w:r>
          </w:p>
        </w:tc>
        <w:tc>
          <w:tcPr>
            <w:tcW w:w="1260" w:type="dxa"/>
          </w:tcPr>
          <w:p w14:paraId="08BCF83C" w14:textId="13AE524E" w:rsidR="005672C8" w:rsidRPr="005672C8" w:rsidRDefault="005672C8" w:rsidP="005672C8">
            <w:pPr>
              <w:spacing w:before="40" w:after="40"/>
              <w:jc w:val="center"/>
              <w:rPr>
                <w:rFonts w:ascii="Arial" w:hAnsi="Arial" w:cs="Arial"/>
              </w:rPr>
            </w:pPr>
            <w:r w:rsidRPr="005672C8">
              <w:rPr>
                <w:rFonts w:ascii="Arial" w:hAnsi="Arial" w:cs="Arial"/>
              </w:rPr>
              <w:t>0.74</w:t>
            </w:r>
          </w:p>
        </w:tc>
        <w:tc>
          <w:tcPr>
            <w:tcW w:w="1530" w:type="dxa"/>
          </w:tcPr>
          <w:p w14:paraId="548BD20A" w14:textId="21982F8A" w:rsidR="005672C8" w:rsidRPr="005672C8" w:rsidRDefault="005672C8" w:rsidP="005672C8">
            <w:pPr>
              <w:spacing w:before="40" w:after="40"/>
              <w:jc w:val="center"/>
              <w:rPr>
                <w:rFonts w:ascii="Arial" w:hAnsi="Arial" w:cs="Arial"/>
              </w:rPr>
            </w:pPr>
            <w:r w:rsidRPr="005672C8">
              <w:rPr>
                <w:rFonts w:ascii="Arial" w:hAnsi="Arial" w:cs="Arial"/>
              </w:rPr>
              <w:t>0.74</w:t>
            </w:r>
          </w:p>
        </w:tc>
        <w:tc>
          <w:tcPr>
            <w:tcW w:w="1260" w:type="dxa"/>
          </w:tcPr>
          <w:p w14:paraId="1305A4F9" w14:textId="66647342" w:rsidR="005672C8" w:rsidRPr="005672C8" w:rsidRDefault="005672C8" w:rsidP="005672C8">
            <w:pPr>
              <w:spacing w:before="40" w:after="40"/>
              <w:jc w:val="center"/>
              <w:rPr>
                <w:rFonts w:ascii="Arial" w:hAnsi="Arial" w:cs="Arial"/>
              </w:rPr>
            </w:pPr>
            <w:r w:rsidRPr="005672C8">
              <w:rPr>
                <w:rFonts w:ascii="Arial" w:hAnsi="Arial" w:cs="Arial"/>
              </w:rPr>
              <w:t>[15]</w:t>
            </w:r>
          </w:p>
        </w:tc>
        <w:tc>
          <w:tcPr>
            <w:tcW w:w="1440" w:type="dxa"/>
          </w:tcPr>
          <w:p w14:paraId="5A96A80B" w14:textId="36A698AC" w:rsidR="005672C8" w:rsidRPr="005672C8" w:rsidRDefault="005672C8" w:rsidP="005672C8">
            <w:pPr>
              <w:spacing w:before="40" w:after="40"/>
              <w:jc w:val="center"/>
              <w:rPr>
                <w:rFonts w:ascii="Arial" w:hAnsi="Arial" w:cs="Arial"/>
              </w:rPr>
            </w:pPr>
            <w:r w:rsidRPr="005672C8">
              <w:rPr>
                <w:rFonts w:ascii="Arial" w:hAnsi="Arial" w:cs="Arial"/>
              </w:rPr>
              <w:t>(0.2)</w:t>
            </w:r>
          </w:p>
        </w:tc>
        <w:tc>
          <w:tcPr>
            <w:tcW w:w="1890" w:type="dxa"/>
          </w:tcPr>
          <w:p w14:paraId="303BD554" w14:textId="77777777" w:rsidR="005672C8" w:rsidRPr="005672C8" w:rsidRDefault="005672C8" w:rsidP="005672C8">
            <w:pPr>
              <w:rPr>
                <w:rFonts w:ascii="Arial" w:hAnsi="Arial" w:cs="Arial"/>
              </w:rPr>
            </w:pPr>
            <w:r w:rsidRPr="005672C8">
              <w:rPr>
                <w:rFonts w:ascii="Arial" w:hAnsi="Arial" w:cs="Arial"/>
              </w:rPr>
              <w:t xml:space="preserve">Internal corrosion of household water plumbing systems; discharges from industrial manufacturers; erosions of natural deposits. </w:t>
            </w:r>
          </w:p>
          <w:p w14:paraId="0273BF00" w14:textId="77777777" w:rsidR="005672C8" w:rsidRPr="005672C8" w:rsidRDefault="005672C8" w:rsidP="005672C8">
            <w:pPr>
              <w:rPr>
                <w:rFonts w:ascii="Arial" w:hAnsi="Arial" w:cs="Arial"/>
              </w:rPr>
            </w:pPr>
          </w:p>
          <w:p w14:paraId="60B981B0" w14:textId="2D73216B" w:rsidR="005672C8" w:rsidRPr="005672C8" w:rsidRDefault="005672C8" w:rsidP="005672C8">
            <w:pPr>
              <w:spacing w:before="40" w:after="40"/>
              <w:jc w:val="center"/>
              <w:rPr>
                <w:rFonts w:ascii="Arial" w:hAnsi="Arial" w:cs="Arial"/>
              </w:rPr>
            </w:pPr>
            <w:r w:rsidRPr="005672C8">
              <w:rPr>
                <w:rFonts w:ascii="Arial" w:hAnsi="Arial" w:cs="Arial"/>
                <w:b/>
              </w:rPr>
              <w:t xml:space="preserve">Health Effects Language: </w:t>
            </w:r>
            <w:r w:rsidRPr="005672C8">
              <w:rPr>
                <w:rFonts w:ascii="Arial" w:hAnsi="Arial" w:cs="Arial"/>
              </w:rPr>
              <w:t xml:space="preserve">Infant and children who drink water containing lead </w:t>
            </w:r>
            <w:proofErr w:type="gramStart"/>
            <w:r w:rsidRPr="005672C8">
              <w:rPr>
                <w:rFonts w:ascii="Arial" w:hAnsi="Arial" w:cs="Arial"/>
              </w:rPr>
              <w:t>in excess of</w:t>
            </w:r>
            <w:proofErr w:type="gramEnd"/>
            <w:r w:rsidRPr="005672C8">
              <w:rPr>
                <w:rFonts w:ascii="Arial" w:hAnsi="Arial" w:cs="Arial"/>
              </w:rPr>
              <w:t xml:space="preserve"> the action level may experience delays in their physical or mental development. Children may show slight deficits in attention span and learning abilities. Adults who drink this water over many years may develop kidney problems or high blood pressure.</w:t>
            </w:r>
          </w:p>
        </w:tc>
      </w:tr>
      <w:tr w:rsidR="005672C8" w:rsidRPr="005F082E" w14:paraId="10C628F3" w14:textId="77777777" w:rsidTr="000275D6">
        <w:trPr>
          <w:trHeight w:val="432"/>
        </w:trPr>
        <w:tc>
          <w:tcPr>
            <w:tcW w:w="2160" w:type="dxa"/>
            <w:tcMar>
              <w:left w:w="58" w:type="dxa"/>
              <w:right w:w="58" w:type="dxa"/>
            </w:tcMar>
          </w:tcPr>
          <w:p w14:paraId="33B014CB" w14:textId="1D1DACB9" w:rsidR="005672C8" w:rsidRPr="005672C8" w:rsidRDefault="005672C8" w:rsidP="005672C8">
            <w:pPr>
              <w:spacing w:before="40" w:after="40"/>
              <w:ind w:left="30"/>
              <w:jc w:val="both"/>
              <w:rPr>
                <w:rFonts w:ascii="Arial" w:hAnsi="Arial" w:cs="Arial"/>
              </w:rPr>
            </w:pPr>
            <w:r w:rsidRPr="005672C8">
              <w:rPr>
                <w:rFonts w:ascii="Arial" w:hAnsi="Arial" w:cs="Arial"/>
              </w:rPr>
              <w:t>Nitrate (as Nitrogen, N)</w:t>
            </w:r>
          </w:p>
        </w:tc>
        <w:tc>
          <w:tcPr>
            <w:tcW w:w="1260" w:type="dxa"/>
          </w:tcPr>
          <w:p w14:paraId="051A8ED6" w14:textId="16CA9070" w:rsidR="005672C8" w:rsidRPr="005672C8" w:rsidRDefault="005672C8" w:rsidP="005672C8">
            <w:pPr>
              <w:spacing w:before="40" w:after="40"/>
              <w:jc w:val="center"/>
              <w:rPr>
                <w:rFonts w:ascii="Arial" w:hAnsi="Arial" w:cs="Arial"/>
              </w:rPr>
            </w:pPr>
            <w:r w:rsidRPr="005672C8">
              <w:rPr>
                <w:rFonts w:ascii="Arial" w:hAnsi="Arial" w:cs="Arial"/>
              </w:rPr>
              <w:t>3/</w:t>
            </w:r>
            <w:r w:rsidR="000275D6">
              <w:rPr>
                <w:rFonts w:ascii="Arial" w:hAnsi="Arial" w:cs="Arial"/>
              </w:rPr>
              <w:t>19</w:t>
            </w:r>
            <w:r w:rsidRPr="005672C8">
              <w:rPr>
                <w:rFonts w:ascii="Arial" w:hAnsi="Arial" w:cs="Arial"/>
              </w:rPr>
              <w:t>/20</w:t>
            </w:r>
            <w:r w:rsidR="000275D6">
              <w:rPr>
                <w:rFonts w:ascii="Arial" w:hAnsi="Arial" w:cs="Arial"/>
              </w:rPr>
              <w:t>20</w:t>
            </w:r>
          </w:p>
        </w:tc>
        <w:tc>
          <w:tcPr>
            <w:tcW w:w="1260" w:type="dxa"/>
          </w:tcPr>
          <w:p w14:paraId="66E6539C" w14:textId="36D135D4" w:rsidR="005672C8" w:rsidRPr="005672C8" w:rsidRDefault="005672C8" w:rsidP="005672C8">
            <w:pPr>
              <w:spacing w:before="40" w:after="40"/>
              <w:jc w:val="center"/>
              <w:rPr>
                <w:rFonts w:ascii="Arial" w:hAnsi="Arial" w:cs="Arial"/>
              </w:rPr>
            </w:pPr>
            <w:r w:rsidRPr="005672C8">
              <w:rPr>
                <w:rFonts w:ascii="Arial" w:hAnsi="Arial" w:cs="Arial"/>
              </w:rPr>
              <w:t>0.5</w:t>
            </w:r>
            <w:r w:rsidR="000275D6">
              <w:rPr>
                <w:rFonts w:ascii="Arial" w:hAnsi="Arial" w:cs="Arial"/>
              </w:rPr>
              <w:t>9</w:t>
            </w:r>
          </w:p>
        </w:tc>
        <w:tc>
          <w:tcPr>
            <w:tcW w:w="1530" w:type="dxa"/>
          </w:tcPr>
          <w:p w14:paraId="2D228225" w14:textId="7052F9CA" w:rsidR="005672C8" w:rsidRPr="005672C8" w:rsidRDefault="000275D6" w:rsidP="005672C8">
            <w:pPr>
              <w:spacing w:before="40" w:after="40"/>
              <w:jc w:val="center"/>
              <w:rPr>
                <w:rFonts w:ascii="Arial" w:hAnsi="Arial" w:cs="Arial"/>
              </w:rPr>
            </w:pPr>
            <w:r>
              <w:rPr>
                <w:rFonts w:ascii="Arial" w:hAnsi="Arial" w:cs="Arial"/>
              </w:rPr>
              <w:t>N/A</w:t>
            </w:r>
          </w:p>
        </w:tc>
        <w:tc>
          <w:tcPr>
            <w:tcW w:w="1260" w:type="dxa"/>
          </w:tcPr>
          <w:p w14:paraId="1FE787FB" w14:textId="6C478594" w:rsidR="005672C8" w:rsidRPr="005672C8" w:rsidRDefault="005672C8" w:rsidP="005672C8">
            <w:pPr>
              <w:spacing w:before="40" w:after="40"/>
              <w:jc w:val="center"/>
              <w:rPr>
                <w:rFonts w:ascii="Arial" w:hAnsi="Arial" w:cs="Arial"/>
              </w:rPr>
            </w:pPr>
            <w:r w:rsidRPr="005672C8">
              <w:rPr>
                <w:rFonts w:ascii="Arial" w:hAnsi="Arial" w:cs="Arial"/>
              </w:rPr>
              <w:t>[10]</w:t>
            </w:r>
          </w:p>
        </w:tc>
        <w:tc>
          <w:tcPr>
            <w:tcW w:w="1440" w:type="dxa"/>
          </w:tcPr>
          <w:p w14:paraId="1058670D" w14:textId="0EDC72FC" w:rsidR="005672C8" w:rsidRPr="005672C8" w:rsidRDefault="005672C8" w:rsidP="005672C8">
            <w:pPr>
              <w:spacing w:before="40" w:after="40"/>
              <w:jc w:val="center"/>
              <w:rPr>
                <w:rFonts w:ascii="Arial" w:hAnsi="Arial" w:cs="Arial"/>
              </w:rPr>
            </w:pPr>
            <w:r w:rsidRPr="005672C8">
              <w:rPr>
                <w:rFonts w:ascii="Arial" w:hAnsi="Arial" w:cs="Arial"/>
              </w:rPr>
              <w:t>(10)</w:t>
            </w:r>
          </w:p>
        </w:tc>
        <w:tc>
          <w:tcPr>
            <w:tcW w:w="1890" w:type="dxa"/>
          </w:tcPr>
          <w:p w14:paraId="3A33D689" w14:textId="77777777" w:rsidR="005672C8" w:rsidRPr="005672C8" w:rsidRDefault="005672C8" w:rsidP="005672C8">
            <w:pPr>
              <w:rPr>
                <w:rFonts w:ascii="Arial" w:hAnsi="Arial" w:cs="Arial"/>
              </w:rPr>
            </w:pPr>
            <w:r w:rsidRPr="005672C8">
              <w:rPr>
                <w:rFonts w:ascii="Arial" w:hAnsi="Arial" w:cs="Arial"/>
              </w:rPr>
              <w:t xml:space="preserve">Runoff and leaching from fertilizer use; leaching from septic tanks and sewage; erosion </w:t>
            </w:r>
            <w:r w:rsidRPr="005672C8">
              <w:rPr>
                <w:rFonts w:ascii="Arial" w:hAnsi="Arial" w:cs="Arial"/>
              </w:rPr>
              <w:lastRenderedPageBreak/>
              <w:t>of natural deposits.</w:t>
            </w:r>
          </w:p>
          <w:p w14:paraId="71BA06F4" w14:textId="77777777" w:rsidR="005672C8" w:rsidRPr="005672C8" w:rsidRDefault="005672C8" w:rsidP="005672C8">
            <w:pPr>
              <w:rPr>
                <w:rFonts w:ascii="Arial" w:hAnsi="Arial" w:cs="Arial"/>
              </w:rPr>
            </w:pPr>
          </w:p>
          <w:p w14:paraId="08A9BFE5" w14:textId="77777777" w:rsidR="005672C8" w:rsidRPr="005672C8" w:rsidRDefault="005672C8" w:rsidP="005672C8">
            <w:pPr>
              <w:rPr>
                <w:rFonts w:ascii="Arial" w:hAnsi="Arial" w:cs="Arial"/>
                <w:b/>
              </w:rPr>
            </w:pPr>
            <w:r w:rsidRPr="005672C8">
              <w:rPr>
                <w:rFonts w:ascii="Arial" w:hAnsi="Arial" w:cs="Arial"/>
                <w:b/>
              </w:rPr>
              <w:t>Health Effects Language:</w:t>
            </w:r>
          </w:p>
          <w:p w14:paraId="2A762069" w14:textId="73337467" w:rsidR="005672C8" w:rsidRPr="005672C8" w:rsidRDefault="005672C8" w:rsidP="005672C8">
            <w:pPr>
              <w:rPr>
                <w:rFonts w:ascii="Arial" w:hAnsi="Arial" w:cs="Arial"/>
              </w:rPr>
            </w:pPr>
            <w:r w:rsidRPr="005672C8">
              <w:rPr>
                <w:rFonts w:ascii="Arial" w:hAnsi="Arial" w:cs="Arial"/>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672C8" w:rsidRPr="005F082E" w14:paraId="029A4A7D" w14:textId="77777777" w:rsidTr="00640D92">
        <w:trPr>
          <w:trHeight w:val="432"/>
        </w:trPr>
        <w:tc>
          <w:tcPr>
            <w:tcW w:w="2245" w:type="dxa"/>
          </w:tcPr>
          <w:p w14:paraId="04C2A80B" w14:textId="7583B11E" w:rsidR="005672C8" w:rsidRPr="005672C8" w:rsidRDefault="005672C8" w:rsidP="005672C8">
            <w:pPr>
              <w:spacing w:before="40" w:after="40"/>
              <w:ind w:left="187"/>
              <w:rPr>
                <w:rFonts w:ascii="Arial" w:hAnsi="Arial" w:cs="Arial"/>
                <w:color w:val="000000" w:themeColor="text1"/>
                <w:szCs w:val="22"/>
              </w:rPr>
            </w:pPr>
            <w:r w:rsidRPr="005672C8">
              <w:rPr>
                <w:rFonts w:ascii="Arial" w:hAnsi="Arial" w:cs="Arial"/>
                <w:szCs w:val="22"/>
              </w:rPr>
              <w:t>Chloride (mg/L)</w:t>
            </w:r>
          </w:p>
        </w:tc>
        <w:tc>
          <w:tcPr>
            <w:tcW w:w="1440" w:type="dxa"/>
          </w:tcPr>
          <w:p w14:paraId="3AB56DE9" w14:textId="132B57B8"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12/21/15</w:t>
            </w:r>
          </w:p>
        </w:tc>
        <w:tc>
          <w:tcPr>
            <w:tcW w:w="1260" w:type="dxa"/>
          </w:tcPr>
          <w:p w14:paraId="5D465B29" w14:textId="6A9CDEB9"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9.9</w:t>
            </w:r>
          </w:p>
        </w:tc>
        <w:tc>
          <w:tcPr>
            <w:tcW w:w="1530" w:type="dxa"/>
          </w:tcPr>
          <w:p w14:paraId="6F2413BA" w14:textId="29321605"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9.9</w:t>
            </w:r>
          </w:p>
        </w:tc>
        <w:tc>
          <w:tcPr>
            <w:tcW w:w="900" w:type="dxa"/>
          </w:tcPr>
          <w:p w14:paraId="5615AC9F" w14:textId="2B841193"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500</w:t>
            </w:r>
          </w:p>
        </w:tc>
        <w:tc>
          <w:tcPr>
            <w:tcW w:w="1170" w:type="dxa"/>
          </w:tcPr>
          <w:p w14:paraId="188C38E4" w14:textId="34CAE555" w:rsidR="005672C8" w:rsidRPr="005672C8" w:rsidRDefault="005672C8" w:rsidP="005672C8">
            <w:pPr>
              <w:spacing w:before="40" w:after="40"/>
              <w:rPr>
                <w:rFonts w:ascii="Arial" w:hAnsi="Arial" w:cs="Arial"/>
                <w:color w:val="000000" w:themeColor="text1"/>
                <w:szCs w:val="22"/>
              </w:rPr>
            </w:pPr>
            <w:r>
              <w:rPr>
                <w:rFonts w:ascii="Arial" w:hAnsi="Arial" w:cs="Arial"/>
                <w:szCs w:val="22"/>
              </w:rPr>
              <w:t>N/A</w:t>
            </w:r>
          </w:p>
        </w:tc>
        <w:tc>
          <w:tcPr>
            <w:tcW w:w="2291" w:type="dxa"/>
          </w:tcPr>
          <w:p w14:paraId="566F303C" w14:textId="16665249"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 xml:space="preserve">Runoff/leaching from natural deposits; seawater influences. </w:t>
            </w:r>
          </w:p>
        </w:tc>
      </w:tr>
      <w:tr w:rsidR="005672C8" w:rsidRPr="005F082E" w14:paraId="43BA6B8D" w14:textId="77777777" w:rsidTr="00640D92">
        <w:trPr>
          <w:trHeight w:val="432"/>
        </w:trPr>
        <w:tc>
          <w:tcPr>
            <w:tcW w:w="2245" w:type="dxa"/>
          </w:tcPr>
          <w:p w14:paraId="581AB298" w14:textId="45EF6962" w:rsidR="005672C8" w:rsidRPr="005672C8" w:rsidRDefault="005672C8" w:rsidP="005672C8">
            <w:pPr>
              <w:spacing w:before="40" w:after="40"/>
              <w:ind w:left="187"/>
              <w:rPr>
                <w:rFonts w:ascii="Arial" w:hAnsi="Arial" w:cs="Arial"/>
                <w:color w:val="000000" w:themeColor="text1"/>
                <w:szCs w:val="22"/>
              </w:rPr>
            </w:pPr>
            <w:r w:rsidRPr="005672C8">
              <w:rPr>
                <w:rFonts w:ascii="Arial" w:hAnsi="Arial" w:cs="Arial"/>
                <w:szCs w:val="22"/>
              </w:rPr>
              <w:t>Manganese (mg/L)</w:t>
            </w:r>
          </w:p>
        </w:tc>
        <w:tc>
          <w:tcPr>
            <w:tcW w:w="1440" w:type="dxa"/>
          </w:tcPr>
          <w:p w14:paraId="13425507" w14:textId="0B9F6EF7"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10/1/14</w:t>
            </w:r>
          </w:p>
        </w:tc>
        <w:tc>
          <w:tcPr>
            <w:tcW w:w="1260" w:type="dxa"/>
          </w:tcPr>
          <w:p w14:paraId="72C49EEB" w14:textId="46D0B7F9"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0.260</w:t>
            </w:r>
          </w:p>
        </w:tc>
        <w:tc>
          <w:tcPr>
            <w:tcW w:w="1530" w:type="dxa"/>
          </w:tcPr>
          <w:p w14:paraId="7C11921B" w14:textId="29401E02"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0.260</w:t>
            </w:r>
          </w:p>
        </w:tc>
        <w:tc>
          <w:tcPr>
            <w:tcW w:w="900" w:type="dxa"/>
          </w:tcPr>
          <w:p w14:paraId="491F1603" w14:textId="78F1E30F"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50</w:t>
            </w:r>
          </w:p>
        </w:tc>
        <w:tc>
          <w:tcPr>
            <w:tcW w:w="1170" w:type="dxa"/>
          </w:tcPr>
          <w:p w14:paraId="489C42D6" w14:textId="0D8AF7D8" w:rsidR="005672C8" w:rsidRPr="005672C8" w:rsidRDefault="005672C8" w:rsidP="005672C8">
            <w:pPr>
              <w:spacing w:before="40" w:after="40"/>
              <w:rPr>
                <w:rFonts w:ascii="Arial" w:hAnsi="Arial" w:cs="Arial"/>
                <w:color w:val="000000" w:themeColor="text1"/>
                <w:szCs w:val="22"/>
              </w:rPr>
            </w:pPr>
            <w:r>
              <w:rPr>
                <w:rFonts w:ascii="Arial" w:hAnsi="Arial" w:cs="Arial"/>
                <w:szCs w:val="22"/>
              </w:rPr>
              <w:t>N/A</w:t>
            </w:r>
          </w:p>
        </w:tc>
        <w:tc>
          <w:tcPr>
            <w:tcW w:w="2291" w:type="dxa"/>
          </w:tcPr>
          <w:p w14:paraId="2DBCEC1A" w14:textId="56FAB57B"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 xml:space="preserve">Leaching from natural deposits. </w:t>
            </w:r>
          </w:p>
        </w:tc>
      </w:tr>
      <w:tr w:rsidR="005672C8" w:rsidRPr="005F082E" w14:paraId="18FA2C38" w14:textId="77777777" w:rsidTr="00640D92">
        <w:trPr>
          <w:trHeight w:val="432"/>
        </w:trPr>
        <w:tc>
          <w:tcPr>
            <w:tcW w:w="2245" w:type="dxa"/>
          </w:tcPr>
          <w:p w14:paraId="39D2E538" w14:textId="072E70C9" w:rsidR="005672C8" w:rsidRPr="005672C8" w:rsidRDefault="005672C8" w:rsidP="005672C8">
            <w:pPr>
              <w:spacing w:before="40" w:after="40"/>
              <w:ind w:left="187"/>
              <w:rPr>
                <w:rFonts w:ascii="Arial" w:hAnsi="Arial" w:cs="Arial"/>
                <w:color w:val="000000" w:themeColor="text1"/>
                <w:szCs w:val="22"/>
              </w:rPr>
            </w:pPr>
            <w:r w:rsidRPr="005672C8">
              <w:rPr>
                <w:rFonts w:ascii="Arial" w:hAnsi="Arial" w:cs="Arial"/>
                <w:szCs w:val="22"/>
              </w:rPr>
              <w:t>Sulfate (mg/L)</w:t>
            </w:r>
          </w:p>
        </w:tc>
        <w:tc>
          <w:tcPr>
            <w:tcW w:w="1440" w:type="dxa"/>
          </w:tcPr>
          <w:p w14:paraId="6AB05BED" w14:textId="53DFF2B3"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12/21/15</w:t>
            </w:r>
          </w:p>
        </w:tc>
        <w:tc>
          <w:tcPr>
            <w:tcW w:w="1260" w:type="dxa"/>
          </w:tcPr>
          <w:p w14:paraId="0AC370FD" w14:textId="1D6D33FE"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16</w:t>
            </w:r>
          </w:p>
        </w:tc>
        <w:tc>
          <w:tcPr>
            <w:tcW w:w="1530" w:type="dxa"/>
          </w:tcPr>
          <w:p w14:paraId="06D23DE1" w14:textId="4CB3F0A1"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16</w:t>
            </w:r>
          </w:p>
        </w:tc>
        <w:tc>
          <w:tcPr>
            <w:tcW w:w="900" w:type="dxa"/>
          </w:tcPr>
          <w:p w14:paraId="4A9C9B68" w14:textId="144A0A9B"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500</w:t>
            </w:r>
          </w:p>
        </w:tc>
        <w:tc>
          <w:tcPr>
            <w:tcW w:w="1170" w:type="dxa"/>
          </w:tcPr>
          <w:p w14:paraId="7502C73C" w14:textId="30C3781C" w:rsidR="005672C8" w:rsidRPr="005672C8" w:rsidRDefault="005672C8" w:rsidP="005672C8">
            <w:pPr>
              <w:spacing w:before="40" w:after="40"/>
              <w:rPr>
                <w:rFonts w:ascii="Arial" w:hAnsi="Arial" w:cs="Arial"/>
                <w:color w:val="000000" w:themeColor="text1"/>
                <w:szCs w:val="22"/>
              </w:rPr>
            </w:pPr>
            <w:r>
              <w:rPr>
                <w:rFonts w:ascii="Arial" w:hAnsi="Arial" w:cs="Arial"/>
                <w:szCs w:val="22"/>
              </w:rPr>
              <w:t>N/A</w:t>
            </w:r>
          </w:p>
        </w:tc>
        <w:tc>
          <w:tcPr>
            <w:tcW w:w="2291" w:type="dxa"/>
          </w:tcPr>
          <w:p w14:paraId="06A23C91" w14:textId="25851541" w:rsidR="005672C8" w:rsidRPr="005672C8" w:rsidRDefault="005672C8" w:rsidP="005672C8">
            <w:pPr>
              <w:spacing w:before="40" w:after="40"/>
              <w:rPr>
                <w:rFonts w:ascii="Arial" w:hAnsi="Arial" w:cs="Arial"/>
                <w:color w:val="000000" w:themeColor="text1"/>
                <w:szCs w:val="22"/>
              </w:rPr>
            </w:pPr>
            <w:r w:rsidRPr="005672C8">
              <w:rPr>
                <w:rFonts w:ascii="Arial" w:hAnsi="Arial" w:cs="Arial"/>
                <w:szCs w:val="22"/>
              </w:rPr>
              <w:t xml:space="preserve">Runoff/leaching from natural deposits. </w:t>
            </w:r>
          </w:p>
        </w:tc>
      </w:tr>
      <w:tr w:rsidR="005672C8" w:rsidRPr="005F082E" w14:paraId="51FAEE69" w14:textId="77777777" w:rsidTr="00640D92">
        <w:trPr>
          <w:trHeight w:val="432"/>
        </w:trPr>
        <w:tc>
          <w:tcPr>
            <w:tcW w:w="2245" w:type="dxa"/>
          </w:tcPr>
          <w:p w14:paraId="50A18608" w14:textId="2299114E" w:rsidR="005672C8" w:rsidRPr="005672C8" w:rsidRDefault="005672C8" w:rsidP="005672C8">
            <w:pPr>
              <w:spacing w:before="40" w:after="40"/>
              <w:ind w:left="187"/>
              <w:rPr>
                <w:rFonts w:ascii="Arial" w:hAnsi="Arial" w:cs="Arial"/>
                <w:szCs w:val="22"/>
              </w:rPr>
            </w:pPr>
            <w:r w:rsidRPr="005672C8">
              <w:rPr>
                <w:rFonts w:ascii="Arial" w:hAnsi="Arial" w:cs="Arial"/>
                <w:szCs w:val="22"/>
              </w:rPr>
              <w:t>Total Dissolved Solids (mg/L)</w:t>
            </w:r>
          </w:p>
        </w:tc>
        <w:tc>
          <w:tcPr>
            <w:tcW w:w="1440" w:type="dxa"/>
          </w:tcPr>
          <w:p w14:paraId="5F9FB799" w14:textId="6539AB09" w:rsidR="005672C8" w:rsidRPr="005672C8" w:rsidRDefault="005672C8" w:rsidP="005672C8">
            <w:pPr>
              <w:spacing w:before="40" w:after="40"/>
              <w:rPr>
                <w:rFonts w:ascii="Arial" w:hAnsi="Arial" w:cs="Arial"/>
                <w:szCs w:val="22"/>
              </w:rPr>
            </w:pPr>
            <w:r w:rsidRPr="005672C8">
              <w:rPr>
                <w:rFonts w:ascii="Arial" w:hAnsi="Arial" w:cs="Arial"/>
                <w:szCs w:val="22"/>
              </w:rPr>
              <w:t>12/21/15</w:t>
            </w:r>
          </w:p>
        </w:tc>
        <w:tc>
          <w:tcPr>
            <w:tcW w:w="1260" w:type="dxa"/>
          </w:tcPr>
          <w:p w14:paraId="0D53487E" w14:textId="70635FF8" w:rsidR="005672C8" w:rsidRPr="005672C8" w:rsidRDefault="005672C8" w:rsidP="005672C8">
            <w:pPr>
              <w:spacing w:before="40" w:after="40"/>
              <w:rPr>
                <w:rFonts w:ascii="Arial" w:hAnsi="Arial" w:cs="Arial"/>
                <w:szCs w:val="22"/>
              </w:rPr>
            </w:pPr>
            <w:r w:rsidRPr="005672C8">
              <w:rPr>
                <w:rFonts w:ascii="Arial" w:hAnsi="Arial" w:cs="Arial"/>
                <w:szCs w:val="22"/>
              </w:rPr>
              <w:t>320</w:t>
            </w:r>
          </w:p>
        </w:tc>
        <w:tc>
          <w:tcPr>
            <w:tcW w:w="1530" w:type="dxa"/>
          </w:tcPr>
          <w:p w14:paraId="4F10D06E" w14:textId="2F6595EB" w:rsidR="005672C8" w:rsidRPr="005672C8" w:rsidRDefault="005672C8" w:rsidP="005672C8">
            <w:pPr>
              <w:spacing w:before="40" w:after="40"/>
              <w:rPr>
                <w:rFonts w:ascii="Arial" w:hAnsi="Arial" w:cs="Arial"/>
                <w:szCs w:val="22"/>
              </w:rPr>
            </w:pPr>
            <w:r w:rsidRPr="005672C8">
              <w:rPr>
                <w:rFonts w:ascii="Arial" w:hAnsi="Arial" w:cs="Arial"/>
                <w:szCs w:val="22"/>
              </w:rPr>
              <w:t>320</w:t>
            </w:r>
          </w:p>
        </w:tc>
        <w:tc>
          <w:tcPr>
            <w:tcW w:w="900" w:type="dxa"/>
          </w:tcPr>
          <w:p w14:paraId="5318F0D0" w14:textId="673536B4" w:rsidR="005672C8" w:rsidRPr="005672C8" w:rsidRDefault="005672C8" w:rsidP="005672C8">
            <w:pPr>
              <w:spacing w:before="40" w:after="40"/>
              <w:rPr>
                <w:rFonts w:ascii="Arial" w:hAnsi="Arial" w:cs="Arial"/>
                <w:szCs w:val="22"/>
              </w:rPr>
            </w:pPr>
            <w:r w:rsidRPr="005672C8">
              <w:rPr>
                <w:rFonts w:ascii="Arial" w:hAnsi="Arial" w:cs="Arial"/>
                <w:szCs w:val="22"/>
              </w:rPr>
              <w:t>1000</w:t>
            </w:r>
          </w:p>
        </w:tc>
        <w:tc>
          <w:tcPr>
            <w:tcW w:w="1170" w:type="dxa"/>
          </w:tcPr>
          <w:p w14:paraId="7EDB4821" w14:textId="18180446" w:rsidR="005672C8" w:rsidRPr="005672C8" w:rsidRDefault="005672C8" w:rsidP="005672C8">
            <w:pPr>
              <w:spacing w:before="40" w:after="40"/>
              <w:rPr>
                <w:rFonts w:ascii="Arial" w:hAnsi="Arial" w:cs="Arial"/>
                <w:szCs w:val="22"/>
              </w:rPr>
            </w:pPr>
            <w:r>
              <w:rPr>
                <w:rFonts w:ascii="Arial" w:hAnsi="Arial" w:cs="Arial"/>
                <w:szCs w:val="22"/>
              </w:rPr>
              <w:t>N/A</w:t>
            </w:r>
          </w:p>
        </w:tc>
        <w:tc>
          <w:tcPr>
            <w:tcW w:w="2291" w:type="dxa"/>
          </w:tcPr>
          <w:p w14:paraId="3D6B21C2" w14:textId="0175A8B7" w:rsidR="005672C8" w:rsidRPr="005672C8" w:rsidRDefault="005672C8" w:rsidP="005672C8">
            <w:pPr>
              <w:spacing w:before="40" w:after="40"/>
              <w:rPr>
                <w:rFonts w:ascii="Arial" w:hAnsi="Arial" w:cs="Arial"/>
                <w:szCs w:val="22"/>
              </w:rPr>
            </w:pPr>
            <w:r w:rsidRPr="005672C8">
              <w:rPr>
                <w:rFonts w:ascii="Arial" w:hAnsi="Arial" w:cs="Arial"/>
                <w:szCs w:val="22"/>
              </w:rPr>
              <w:t xml:space="preserve">Runoff/leaching from natural deposits. </w:t>
            </w:r>
          </w:p>
        </w:tc>
      </w:tr>
      <w:tr w:rsidR="005672C8" w:rsidRPr="005F082E" w14:paraId="252D4B49" w14:textId="77777777" w:rsidTr="00640D92">
        <w:trPr>
          <w:trHeight w:val="432"/>
        </w:trPr>
        <w:tc>
          <w:tcPr>
            <w:tcW w:w="2245" w:type="dxa"/>
          </w:tcPr>
          <w:p w14:paraId="702EA1FD" w14:textId="55ADFF78" w:rsidR="005672C8" w:rsidRPr="005672C8" w:rsidRDefault="005672C8" w:rsidP="005672C8">
            <w:pPr>
              <w:spacing w:before="40" w:after="40"/>
              <w:ind w:left="187"/>
              <w:rPr>
                <w:rFonts w:ascii="Arial" w:hAnsi="Arial" w:cs="Arial"/>
                <w:szCs w:val="22"/>
              </w:rPr>
            </w:pPr>
            <w:r w:rsidRPr="005672C8">
              <w:rPr>
                <w:rFonts w:ascii="Arial" w:hAnsi="Arial" w:cs="Arial"/>
                <w:szCs w:val="22"/>
              </w:rPr>
              <w:t>Zinc (mg/L)</w:t>
            </w:r>
          </w:p>
        </w:tc>
        <w:tc>
          <w:tcPr>
            <w:tcW w:w="1440" w:type="dxa"/>
          </w:tcPr>
          <w:p w14:paraId="4809555B" w14:textId="0F2E712B" w:rsidR="005672C8" w:rsidRPr="005672C8" w:rsidRDefault="005672C8" w:rsidP="005672C8">
            <w:pPr>
              <w:spacing w:before="40" w:after="40"/>
              <w:rPr>
                <w:rFonts w:ascii="Arial" w:hAnsi="Arial" w:cs="Arial"/>
                <w:szCs w:val="22"/>
              </w:rPr>
            </w:pPr>
            <w:r w:rsidRPr="005672C8">
              <w:rPr>
                <w:rFonts w:ascii="Arial" w:hAnsi="Arial" w:cs="Arial"/>
                <w:szCs w:val="22"/>
              </w:rPr>
              <w:t>12/21/15</w:t>
            </w:r>
          </w:p>
        </w:tc>
        <w:tc>
          <w:tcPr>
            <w:tcW w:w="1260" w:type="dxa"/>
          </w:tcPr>
          <w:p w14:paraId="291C5402" w14:textId="03B8388B" w:rsidR="005672C8" w:rsidRPr="005672C8" w:rsidRDefault="005672C8" w:rsidP="005672C8">
            <w:pPr>
              <w:spacing w:before="40" w:after="40"/>
              <w:rPr>
                <w:rFonts w:ascii="Arial" w:hAnsi="Arial" w:cs="Arial"/>
                <w:szCs w:val="22"/>
              </w:rPr>
            </w:pPr>
            <w:r w:rsidRPr="005672C8">
              <w:rPr>
                <w:rFonts w:ascii="Arial" w:hAnsi="Arial" w:cs="Arial"/>
                <w:szCs w:val="22"/>
              </w:rPr>
              <w:t>0.71</w:t>
            </w:r>
          </w:p>
        </w:tc>
        <w:tc>
          <w:tcPr>
            <w:tcW w:w="1530" w:type="dxa"/>
          </w:tcPr>
          <w:p w14:paraId="3ECFA34C" w14:textId="4D5DEFA2" w:rsidR="005672C8" w:rsidRPr="005672C8" w:rsidRDefault="005672C8" w:rsidP="005672C8">
            <w:pPr>
              <w:spacing w:before="40" w:after="40"/>
              <w:rPr>
                <w:rFonts w:ascii="Arial" w:hAnsi="Arial" w:cs="Arial"/>
                <w:szCs w:val="22"/>
              </w:rPr>
            </w:pPr>
            <w:r w:rsidRPr="005672C8">
              <w:rPr>
                <w:rFonts w:ascii="Arial" w:hAnsi="Arial" w:cs="Arial"/>
                <w:szCs w:val="22"/>
              </w:rPr>
              <w:t>0.71</w:t>
            </w:r>
          </w:p>
        </w:tc>
        <w:tc>
          <w:tcPr>
            <w:tcW w:w="900" w:type="dxa"/>
          </w:tcPr>
          <w:p w14:paraId="3EB87AE5" w14:textId="27BEEA1A" w:rsidR="005672C8" w:rsidRPr="005672C8" w:rsidRDefault="005672C8" w:rsidP="005672C8">
            <w:pPr>
              <w:spacing w:before="40" w:after="40"/>
              <w:rPr>
                <w:rFonts w:ascii="Arial" w:hAnsi="Arial" w:cs="Arial"/>
                <w:szCs w:val="22"/>
              </w:rPr>
            </w:pPr>
            <w:r w:rsidRPr="005672C8">
              <w:rPr>
                <w:rFonts w:ascii="Arial" w:hAnsi="Arial" w:cs="Arial"/>
                <w:szCs w:val="22"/>
              </w:rPr>
              <w:t>5.0</w:t>
            </w:r>
          </w:p>
        </w:tc>
        <w:tc>
          <w:tcPr>
            <w:tcW w:w="1170" w:type="dxa"/>
          </w:tcPr>
          <w:p w14:paraId="464F6654" w14:textId="08B2E59E" w:rsidR="005672C8" w:rsidRPr="005672C8" w:rsidRDefault="005672C8" w:rsidP="005672C8">
            <w:pPr>
              <w:spacing w:before="40" w:after="40"/>
              <w:rPr>
                <w:rFonts w:ascii="Arial" w:hAnsi="Arial" w:cs="Arial"/>
                <w:szCs w:val="22"/>
              </w:rPr>
            </w:pPr>
            <w:r>
              <w:rPr>
                <w:rFonts w:ascii="Arial" w:hAnsi="Arial" w:cs="Arial"/>
                <w:szCs w:val="22"/>
              </w:rPr>
              <w:t>N/A</w:t>
            </w:r>
          </w:p>
        </w:tc>
        <w:tc>
          <w:tcPr>
            <w:tcW w:w="2291" w:type="dxa"/>
          </w:tcPr>
          <w:p w14:paraId="6F1574C3" w14:textId="27859DD8" w:rsidR="005672C8" w:rsidRPr="005672C8" w:rsidRDefault="005672C8" w:rsidP="005672C8">
            <w:pPr>
              <w:spacing w:before="40" w:after="40"/>
              <w:rPr>
                <w:rFonts w:ascii="Arial" w:hAnsi="Arial" w:cs="Arial"/>
                <w:szCs w:val="22"/>
              </w:rPr>
            </w:pPr>
            <w:r w:rsidRPr="005672C8">
              <w:rPr>
                <w:rFonts w:ascii="Arial" w:hAnsi="Arial" w:cs="Arial"/>
                <w:szCs w:val="22"/>
              </w:rPr>
              <w:t xml:space="preserve">Runoff/leaching from natural deposits; industrial wastes. </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D0139F" w:rsidRPr="005F082E" w14:paraId="4516D550" w14:textId="77777777" w:rsidTr="00D0139F">
        <w:trPr>
          <w:trHeight w:val="440"/>
        </w:trPr>
        <w:tc>
          <w:tcPr>
            <w:tcW w:w="2245" w:type="dxa"/>
            <w:vAlign w:val="center"/>
          </w:tcPr>
          <w:p w14:paraId="2B82F8E8" w14:textId="7AF0DE3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5A93A988" w14:textId="7777777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D0139F" w:rsidRPr="005F082E" w:rsidRDefault="00D0139F"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0139F" w:rsidRPr="005F082E" w14:paraId="09116D09" w14:textId="3FF14738" w:rsidTr="00D0139F">
        <w:trPr>
          <w:trHeight w:val="432"/>
        </w:trPr>
        <w:tc>
          <w:tcPr>
            <w:tcW w:w="2245" w:type="dxa"/>
          </w:tcPr>
          <w:p w14:paraId="18023788" w14:textId="0508AFC7" w:rsidR="00D0139F" w:rsidRPr="00D0139F" w:rsidRDefault="00D0139F" w:rsidP="00D0139F">
            <w:pPr>
              <w:spacing w:before="40" w:after="40"/>
              <w:rPr>
                <w:rFonts w:ascii="Arial" w:hAnsi="Arial" w:cs="Arial"/>
                <w:color w:val="FFFFFF" w:themeColor="background1"/>
                <w:szCs w:val="22"/>
              </w:rPr>
            </w:pPr>
            <w:r w:rsidRPr="00D0139F">
              <w:rPr>
                <w:rFonts w:ascii="Arial" w:hAnsi="Arial" w:cs="Arial"/>
                <w:szCs w:val="22"/>
              </w:rPr>
              <w:t>None</w:t>
            </w:r>
          </w:p>
        </w:tc>
        <w:tc>
          <w:tcPr>
            <w:tcW w:w="1440" w:type="dxa"/>
          </w:tcPr>
          <w:p w14:paraId="28190B3D" w14:textId="3D3B3437" w:rsidR="00D0139F" w:rsidRPr="00D0139F" w:rsidRDefault="00D0139F" w:rsidP="00D0139F">
            <w:pPr>
              <w:spacing w:before="40" w:after="40"/>
              <w:jc w:val="center"/>
              <w:rPr>
                <w:rFonts w:ascii="Arial" w:hAnsi="Arial" w:cs="Arial"/>
                <w:color w:val="FFFFFF" w:themeColor="background1"/>
                <w:szCs w:val="22"/>
              </w:rPr>
            </w:pPr>
            <w:r>
              <w:rPr>
                <w:rFonts w:ascii="Arial" w:hAnsi="Arial" w:cs="Arial"/>
                <w:szCs w:val="22"/>
              </w:rPr>
              <w:t>N/A</w:t>
            </w:r>
          </w:p>
        </w:tc>
        <w:tc>
          <w:tcPr>
            <w:tcW w:w="1350" w:type="dxa"/>
          </w:tcPr>
          <w:p w14:paraId="63D0EACA" w14:textId="2DE48A9B" w:rsidR="00D0139F" w:rsidRPr="00D0139F" w:rsidRDefault="00D0139F" w:rsidP="00D0139F">
            <w:pPr>
              <w:spacing w:before="40" w:after="40"/>
              <w:rPr>
                <w:rFonts w:ascii="Arial" w:hAnsi="Arial" w:cs="Arial"/>
                <w:color w:val="FFFFFF" w:themeColor="background1"/>
                <w:szCs w:val="22"/>
              </w:rPr>
            </w:pPr>
            <w:r w:rsidRPr="00C333BE">
              <w:rPr>
                <w:rFonts w:ascii="Arial" w:hAnsi="Arial" w:cs="Arial"/>
                <w:szCs w:val="22"/>
              </w:rPr>
              <w:t>N/A</w:t>
            </w:r>
          </w:p>
        </w:tc>
        <w:tc>
          <w:tcPr>
            <w:tcW w:w="1530" w:type="dxa"/>
          </w:tcPr>
          <w:p w14:paraId="60CC3A19" w14:textId="08A0B6B1" w:rsidR="00D0139F" w:rsidRPr="00D0139F" w:rsidRDefault="00D0139F" w:rsidP="00D0139F">
            <w:pPr>
              <w:spacing w:before="40" w:after="40"/>
              <w:jc w:val="center"/>
              <w:rPr>
                <w:rFonts w:ascii="Arial" w:hAnsi="Arial" w:cs="Arial"/>
                <w:color w:val="FFFFFF" w:themeColor="background1"/>
                <w:szCs w:val="22"/>
              </w:rPr>
            </w:pPr>
            <w:r w:rsidRPr="00C333BE">
              <w:rPr>
                <w:rFonts w:ascii="Arial" w:hAnsi="Arial" w:cs="Arial"/>
                <w:szCs w:val="22"/>
              </w:rPr>
              <w:t>N/A</w:t>
            </w:r>
          </w:p>
        </w:tc>
        <w:tc>
          <w:tcPr>
            <w:tcW w:w="1800" w:type="dxa"/>
          </w:tcPr>
          <w:p w14:paraId="15DDAE72" w14:textId="7F289916" w:rsidR="00D0139F" w:rsidRPr="00D0139F" w:rsidRDefault="00D0139F" w:rsidP="00D0139F">
            <w:pPr>
              <w:spacing w:before="40" w:after="40"/>
              <w:jc w:val="center"/>
              <w:rPr>
                <w:rFonts w:ascii="Arial" w:hAnsi="Arial" w:cs="Arial"/>
                <w:color w:val="FFFFFF" w:themeColor="background1"/>
                <w:szCs w:val="22"/>
              </w:rPr>
            </w:pPr>
            <w:r w:rsidRPr="00C333BE">
              <w:rPr>
                <w:rFonts w:ascii="Arial" w:hAnsi="Arial" w:cs="Arial"/>
                <w:szCs w:val="22"/>
              </w:rPr>
              <w:t>N/A</w:t>
            </w:r>
          </w:p>
        </w:tc>
        <w:tc>
          <w:tcPr>
            <w:tcW w:w="2471" w:type="dxa"/>
          </w:tcPr>
          <w:p w14:paraId="747A0B53" w14:textId="5051219A" w:rsidR="00D0139F" w:rsidRPr="00D0139F" w:rsidRDefault="00D0139F" w:rsidP="00D0139F">
            <w:pPr>
              <w:spacing w:before="40" w:after="40"/>
              <w:rPr>
                <w:rFonts w:ascii="Arial" w:hAnsi="Arial" w:cs="Arial"/>
                <w:color w:val="FFFFFF" w:themeColor="background1"/>
                <w:szCs w:val="22"/>
              </w:rPr>
            </w:pPr>
            <w:r w:rsidRPr="00C333BE">
              <w:rPr>
                <w:rFonts w:ascii="Arial" w:hAnsi="Arial" w:cs="Arial"/>
                <w:szCs w:val="22"/>
              </w:rPr>
              <w:t>N/A</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2AAC5D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4B4853" w:rsidRPr="002517B1">
        <w:rPr>
          <w:rFonts w:ascii="Arial" w:hAnsi="Arial" w:cs="Arial"/>
          <w:sz w:val="24"/>
          <w:szCs w:val="24"/>
          <w:lang w:val="es-MX"/>
        </w:rPr>
        <w:t>Sutter</w:t>
      </w:r>
      <w:proofErr w:type="spellEnd"/>
      <w:r w:rsidR="004B4853" w:rsidRPr="002517B1">
        <w:rPr>
          <w:rFonts w:ascii="Arial" w:hAnsi="Arial" w:cs="Arial"/>
          <w:sz w:val="24"/>
          <w:szCs w:val="24"/>
          <w:lang w:val="es-MX"/>
        </w:rPr>
        <w:t xml:space="preserve"> Home </w:t>
      </w:r>
      <w:proofErr w:type="spellStart"/>
      <w:r w:rsidR="004B4853" w:rsidRPr="002517B1">
        <w:rPr>
          <w:rFonts w:ascii="Arial" w:hAnsi="Arial" w:cs="Arial"/>
          <w:sz w:val="24"/>
          <w:szCs w:val="24"/>
          <w:lang w:val="es-MX"/>
        </w:rPr>
        <w:t>Winery</w:t>
      </w:r>
      <w:proofErr w:type="spellEnd"/>
      <w:r w:rsidR="004B4853" w:rsidRPr="002517B1">
        <w:rPr>
          <w:rFonts w:ascii="Arial" w:hAnsi="Arial" w:cs="Arial"/>
          <w:sz w:val="24"/>
          <w:szCs w:val="24"/>
          <w:lang w:val="es-MX"/>
        </w:rPr>
        <w:t xml:space="preserve"> </w:t>
      </w:r>
      <w:proofErr w:type="spellStart"/>
      <w:r w:rsidR="004B4853" w:rsidRPr="002517B1">
        <w:rPr>
          <w:rFonts w:ascii="Arial" w:hAnsi="Arial" w:cs="Arial"/>
          <w:sz w:val="24"/>
          <w:szCs w:val="24"/>
          <w:lang w:val="es-MX"/>
        </w:rPr>
        <w:t>Water</w:t>
      </w:r>
      <w:proofErr w:type="spellEnd"/>
      <w:r w:rsidR="004B4853" w:rsidRPr="002517B1">
        <w:rPr>
          <w:rFonts w:ascii="Arial" w:hAnsi="Arial" w:cs="Arial"/>
          <w:sz w:val="24"/>
          <w:szCs w:val="24"/>
          <w:lang w:val="es-MX"/>
        </w:rPr>
        <w:t xml:space="preserve"> </w:t>
      </w:r>
      <w:proofErr w:type="spellStart"/>
      <w:r w:rsidR="004B4853" w:rsidRPr="002517B1">
        <w:rPr>
          <w:rFonts w:ascii="Arial" w:hAnsi="Arial" w:cs="Arial"/>
          <w:sz w:val="24"/>
          <w:szCs w:val="24"/>
          <w:lang w:val="es-MX"/>
        </w:rPr>
        <w:t>System</w:t>
      </w:r>
      <w:proofErr w:type="spellEnd"/>
      <w:r w:rsidR="004B4853" w:rsidRPr="00D10A7C">
        <w:rPr>
          <w:rFonts w:ascii="Arial" w:hAnsi="Arial" w:cs="Arial"/>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11" w:name="_Toc58336720"/>
      <w:r w:rsidRPr="005F082E">
        <w:t>Summary Information for Violation of a MCL, MRDL, AL, TT,</w:t>
      </w:r>
      <w:r w:rsidR="00A32EB0" w:rsidRPr="005F082E">
        <w:t xml:space="preserve"> </w:t>
      </w:r>
      <w:r w:rsidRPr="005F082E">
        <w:t>or Monitoring and Reporting Requirement</w:t>
      </w:r>
      <w:bookmarkEnd w:id="11"/>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7C45CE0" w:rsidR="001F503E" w:rsidRPr="00D0139F" w:rsidRDefault="00D0139F" w:rsidP="001F503E">
            <w:pPr>
              <w:spacing w:before="40" w:after="40"/>
              <w:rPr>
                <w:rFonts w:ascii="Arial" w:hAnsi="Arial" w:cs="Arial"/>
                <w:color w:val="FFFFFF" w:themeColor="background1"/>
              </w:rPr>
            </w:pPr>
            <w:bookmarkStart w:id="12" w:name="_Hlk74819455"/>
            <w:r w:rsidRPr="00D0139F">
              <w:rPr>
                <w:rFonts w:ascii="Arial" w:hAnsi="Arial" w:cs="Arial"/>
                <w:color w:val="000000" w:themeColor="text1"/>
              </w:rPr>
              <w:t>N/A</w:t>
            </w:r>
            <w:bookmarkEnd w:id="12"/>
          </w:p>
        </w:tc>
        <w:tc>
          <w:tcPr>
            <w:tcW w:w="2250" w:type="dxa"/>
            <w:tcMar>
              <w:left w:w="58" w:type="dxa"/>
              <w:right w:w="58" w:type="dxa"/>
            </w:tcMar>
          </w:tcPr>
          <w:p w14:paraId="14D9A9B3" w14:textId="6ADE97F3" w:rsidR="001F503E" w:rsidRPr="00D0139F" w:rsidRDefault="00D0139F" w:rsidP="001F503E">
            <w:pPr>
              <w:spacing w:before="40" w:after="40"/>
              <w:rPr>
                <w:rFonts w:ascii="Arial" w:hAnsi="Arial" w:cs="Arial"/>
                <w:color w:val="FFFFFF" w:themeColor="background1"/>
              </w:rPr>
            </w:pPr>
            <w:r w:rsidRPr="00D0139F">
              <w:rPr>
                <w:rFonts w:ascii="Arial" w:hAnsi="Arial" w:cs="Arial"/>
                <w:color w:val="000000" w:themeColor="text1"/>
              </w:rPr>
              <w:t>N/A</w:t>
            </w:r>
          </w:p>
        </w:tc>
        <w:tc>
          <w:tcPr>
            <w:tcW w:w="1890" w:type="dxa"/>
            <w:tcMar>
              <w:left w:w="58" w:type="dxa"/>
              <w:right w:w="58" w:type="dxa"/>
            </w:tcMar>
          </w:tcPr>
          <w:p w14:paraId="7D4FE25C" w14:textId="342909D1" w:rsidR="001F503E" w:rsidRPr="00D0139F" w:rsidRDefault="00D0139F" w:rsidP="001F503E">
            <w:pPr>
              <w:spacing w:before="40" w:after="40"/>
              <w:rPr>
                <w:rFonts w:ascii="Arial" w:hAnsi="Arial" w:cs="Arial"/>
                <w:color w:val="FFFFFF" w:themeColor="background1"/>
              </w:rPr>
            </w:pPr>
            <w:r w:rsidRPr="00D0139F">
              <w:rPr>
                <w:rFonts w:ascii="Arial" w:hAnsi="Arial" w:cs="Arial"/>
                <w:color w:val="000000" w:themeColor="text1"/>
              </w:rPr>
              <w:t>N/A</w:t>
            </w:r>
          </w:p>
        </w:tc>
        <w:tc>
          <w:tcPr>
            <w:tcW w:w="2160" w:type="dxa"/>
            <w:tcMar>
              <w:left w:w="58" w:type="dxa"/>
              <w:right w:w="58" w:type="dxa"/>
            </w:tcMar>
          </w:tcPr>
          <w:p w14:paraId="7CABD54F" w14:textId="7F80605B" w:rsidR="001F503E" w:rsidRPr="00D0139F" w:rsidRDefault="00D0139F" w:rsidP="001F503E">
            <w:pPr>
              <w:spacing w:before="40" w:after="40"/>
              <w:rPr>
                <w:rFonts w:ascii="Arial" w:hAnsi="Arial" w:cs="Arial"/>
                <w:color w:val="FFFFFF" w:themeColor="background1"/>
              </w:rPr>
            </w:pPr>
            <w:r w:rsidRPr="00D0139F">
              <w:rPr>
                <w:rFonts w:ascii="Arial" w:hAnsi="Arial" w:cs="Arial"/>
                <w:color w:val="000000" w:themeColor="text1"/>
              </w:rPr>
              <w:t>N/A</w:t>
            </w:r>
          </w:p>
        </w:tc>
        <w:tc>
          <w:tcPr>
            <w:tcW w:w="2367" w:type="dxa"/>
            <w:tcMar>
              <w:left w:w="58" w:type="dxa"/>
              <w:right w:w="58" w:type="dxa"/>
            </w:tcMar>
          </w:tcPr>
          <w:p w14:paraId="67233B7F" w14:textId="24D09FD9" w:rsidR="001F503E" w:rsidRPr="00D0139F" w:rsidRDefault="00D0139F" w:rsidP="001F503E">
            <w:pPr>
              <w:spacing w:before="40" w:after="40"/>
              <w:rPr>
                <w:rFonts w:ascii="Arial" w:hAnsi="Arial" w:cs="Arial"/>
                <w:color w:val="FFFFFF" w:themeColor="background1"/>
              </w:rPr>
            </w:pPr>
            <w:r w:rsidRPr="00D0139F">
              <w:rPr>
                <w:rFonts w:ascii="Arial" w:hAnsi="Arial" w:cs="Arial"/>
                <w:color w:val="000000" w:themeColor="text1"/>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3"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3"/>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39775A" w:rsidRDefault="00E80EE7" w:rsidP="00E80EE7">
            <w:pPr>
              <w:spacing w:before="40" w:after="40"/>
              <w:rPr>
                <w:rFonts w:ascii="Arial" w:hAnsi="Arial" w:cs="Arial"/>
                <w:i/>
              </w:rPr>
            </w:pPr>
            <w:r w:rsidRPr="0039775A">
              <w:rPr>
                <w:rFonts w:ascii="Arial" w:hAnsi="Arial" w:cs="Arial"/>
                <w:i/>
              </w:rPr>
              <w:t>E. coli</w:t>
            </w:r>
          </w:p>
        </w:tc>
        <w:tc>
          <w:tcPr>
            <w:tcW w:w="1620" w:type="dxa"/>
            <w:tcMar>
              <w:left w:w="58" w:type="dxa"/>
              <w:right w:w="58" w:type="dxa"/>
            </w:tcMar>
          </w:tcPr>
          <w:p w14:paraId="35504704" w14:textId="4A26E99E" w:rsidR="001F503E" w:rsidRPr="0039775A" w:rsidRDefault="00E80EE7" w:rsidP="004E6580">
            <w:pPr>
              <w:spacing w:before="40" w:after="40"/>
              <w:jc w:val="center"/>
              <w:rPr>
                <w:rFonts w:ascii="Arial" w:hAnsi="Arial" w:cs="Arial"/>
              </w:rPr>
            </w:pPr>
            <w:r w:rsidRPr="0039775A">
              <w:rPr>
                <w:rFonts w:ascii="Arial" w:hAnsi="Arial" w:cs="Arial"/>
              </w:rPr>
              <w:t>(In the year)</w:t>
            </w:r>
            <w:r w:rsidR="004B4853">
              <w:rPr>
                <w:rFonts w:ascii="Arial" w:hAnsi="Arial" w:cs="Arial"/>
              </w:rPr>
              <w:br/>
            </w:r>
          </w:p>
        </w:tc>
        <w:tc>
          <w:tcPr>
            <w:tcW w:w="1440" w:type="dxa"/>
            <w:tcMar>
              <w:left w:w="58" w:type="dxa"/>
              <w:right w:w="58" w:type="dxa"/>
            </w:tcMar>
          </w:tcPr>
          <w:p w14:paraId="63C1391F" w14:textId="65A48899" w:rsidR="00E80EE7" w:rsidRPr="0039775A" w:rsidRDefault="004B4853"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06B93DD8" w14:textId="77777777" w:rsidR="00E80EE7" w:rsidRPr="0039775A" w:rsidRDefault="00E80EE7" w:rsidP="0087640F">
            <w:pPr>
              <w:spacing w:before="40" w:after="40"/>
              <w:jc w:val="center"/>
              <w:rPr>
                <w:rFonts w:ascii="Arial" w:hAnsi="Arial" w:cs="Arial"/>
              </w:rPr>
            </w:pPr>
            <w:r w:rsidRPr="0039775A">
              <w:rPr>
                <w:rFonts w:ascii="Arial" w:hAnsi="Arial" w:cs="Arial"/>
              </w:rPr>
              <w:t>0</w:t>
            </w:r>
          </w:p>
        </w:tc>
        <w:tc>
          <w:tcPr>
            <w:tcW w:w="1440" w:type="dxa"/>
            <w:tcMar>
              <w:left w:w="58" w:type="dxa"/>
              <w:right w:w="58" w:type="dxa"/>
            </w:tcMar>
          </w:tcPr>
          <w:p w14:paraId="0B864A4F" w14:textId="77777777" w:rsidR="00E80EE7" w:rsidRPr="0039775A" w:rsidRDefault="00E80EE7" w:rsidP="0087640F">
            <w:pPr>
              <w:spacing w:before="40" w:after="40"/>
              <w:jc w:val="center"/>
              <w:rPr>
                <w:rFonts w:ascii="Arial" w:hAnsi="Arial" w:cs="Arial"/>
              </w:rPr>
            </w:pPr>
            <w:r w:rsidRPr="0039775A">
              <w:rPr>
                <w:rFonts w:ascii="Arial" w:hAnsi="Arial" w:cs="Arial"/>
              </w:rPr>
              <w:t>(0)</w:t>
            </w:r>
          </w:p>
        </w:tc>
        <w:tc>
          <w:tcPr>
            <w:tcW w:w="2741" w:type="dxa"/>
            <w:tcMar>
              <w:left w:w="58" w:type="dxa"/>
              <w:right w:w="58" w:type="dxa"/>
            </w:tcMar>
          </w:tcPr>
          <w:p w14:paraId="39DD6D13" w14:textId="77777777" w:rsidR="00E80EE7" w:rsidRPr="0039775A" w:rsidRDefault="00E80EE7" w:rsidP="00E80EE7">
            <w:pPr>
              <w:spacing w:before="40" w:after="40"/>
              <w:rPr>
                <w:rFonts w:ascii="Arial" w:hAnsi="Arial" w:cs="Arial"/>
              </w:rPr>
            </w:pPr>
            <w:r w:rsidRPr="0039775A">
              <w:rPr>
                <w:rFonts w:ascii="Arial" w:hAnsi="Arial" w:cs="Arial"/>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39775A" w:rsidRDefault="001F7181" w:rsidP="001F7181">
            <w:pPr>
              <w:spacing w:before="40" w:after="40"/>
              <w:rPr>
                <w:rFonts w:ascii="Arial" w:hAnsi="Arial" w:cs="Arial"/>
              </w:rPr>
            </w:pPr>
            <w:r w:rsidRPr="0039775A">
              <w:rPr>
                <w:rFonts w:ascii="Arial" w:hAnsi="Arial" w:cs="Arial"/>
              </w:rPr>
              <w:t>Enterococci</w:t>
            </w:r>
          </w:p>
        </w:tc>
        <w:tc>
          <w:tcPr>
            <w:tcW w:w="1620" w:type="dxa"/>
            <w:tcMar>
              <w:left w:w="58" w:type="dxa"/>
              <w:right w:w="58" w:type="dxa"/>
            </w:tcMar>
          </w:tcPr>
          <w:p w14:paraId="60AE42FC" w14:textId="51DD2FC2" w:rsidR="001F503E" w:rsidRPr="0039775A" w:rsidRDefault="001F7181" w:rsidP="004E6580">
            <w:pPr>
              <w:spacing w:before="40" w:after="40"/>
              <w:jc w:val="center"/>
              <w:rPr>
                <w:rFonts w:ascii="Arial" w:hAnsi="Arial" w:cs="Arial"/>
              </w:rPr>
            </w:pPr>
            <w:r w:rsidRPr="0039775A">
              <w:rPr>
                <w:rFonts w:ascii="Arial" w:hAnsi="Arial" w:cs="Arial"/>
              </w:rPr>
              <w:t>(In the year)</w:t>
            </w:r>
            <w:r w:rsidR="004B4853">
              <w:rPr>
                <w:rFonts w:ascii="Arial" w:hAnsi="Arial" w:cs="Arial"/>
              </w:rPr>
              <w:br/>
            </w:r>
          </w:p>
        </w:tc>
        <w:tc>
          <w:tcPr>
            <w:tcW w:w="1440" w:type="dxa"/>
            <w:tcMar>
              <w:left w:w="58" w:type="dxa"/>
              <w:right w:w="58" w:type="dxa"/>
            </w:tcMar>
          </w:tcPr>
          <w:p w14:paraId="184CB2D0" w14:textId="6405B613" w:rsidR="001F7181" w:rsidRPr="0039775A" w:rsidRDefault="004B4853" w:rsidP="004B4853">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5174934D" w14:textId="77777777" w:rsidR="001F7181" w:rsidRPr="0039775A" w:rsidRDefault="001F7181" w:rsidP="0087640F">
            <w:pPr>
              <w:spacing w:before="40" w:after="40"/>
              <w:jc w:val="center"/>
              <w:rPr>
                <w:rFonts w:ascii="Arial" w:hAnsi="Arial" w:cs="Arial"/>
              </w:rPr>
            </w:pPr>
            <w:r w:rsidRPr="0039775A">
              <w:rPr>
                <w:rFonts w:ascii="Arial" w:hAnsi="Arial" w:cs="Arial"/>
              </w:rPr>
              <w:t>TT</w:t>
            </w:r>
          </w:p>
        </w:tc>
        <w:tc>
          <w:tcPr>
            <w:tcW w:w="1440" w:type="dxa"/>
            <w:tcMar>
              <w:left w:w="58" w:type="dxa"/>
              <w:right w:w="58" w:type="dxa"/>
            </w:tcMar>
          </w:tcPr>
          <w:p w14:paraId="0043E497" w14:textId="77777777" w:rsidR="001F7181" w:rsidRPr="0039775A" w:rsidRDefault="001F7181" w:rsidP="0087640F">
            <w:pPr>
              <w:spacing w:before="40" w:after="40"/>
              <w:jc w:val="center"/>
              <w:rPr>
                <w:rFonts w:ascii="Arial" w:hAnsi="Arial" w:cs="Arial"/>
              </w:rPr>
            </w:pPr>
            <w:r w:rsidRPr="0039775A">
              <w:rPr>
                <w:rFonts w:ascii="Arial" w:hAnsi="Arial" w:cs="Arial"/>
              </w:rPr>
              <w:t>N/A</w:t>
            </w:r>
          </w:p>
        </w:tc>
        <w:tc>
          <w:tcPr>
            <w:tcW w:w="2741" w:type="dxa"/>
            <w:tcMar>
              <w:left w:w="58" w:type="dxa"/>
              <w:right w:w="58" w:type="dxa"/>
            </w:tcMar>
          </w:tcPr>
          <w:p w14:paraId="47A532BF" w14:textId="77777777" w:rsidR="001F7181" w:rsidRPr="0039775A" w:rsidRDefault="001F7181" w:rsidP="001F7181">
            <w:pPr>
              <w:spacing w:before="40" w:after="40"/>
              <w:rPr>
                <w:rFonts w:ascii="Arial" w:hAnsi="Arial" w:cs="Arial"/>
              </w:rPr>
            </w:pPr>
            <w:r w:rsidRPr="0039775A">
              <w:rPr>
                <w:rFonts w:ascii="Arial" w:hAnsi="Arial" w:cs="Arial"/>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39775A" w:rsidRDefault="001F7181" w:rsidP="001F7181">
            <w:pPr>
              <w:spacing w:before="40" w:after="40"/>
              <w:rPr>
                <w:rFonts w:ascii="Arial" w:hAnsi="Arial" w:cs="Arial"/>
              </w:rPr>
            </w:pPr>
            <w:r w:rsidRPr="0039775A">
              <w:rPr>
                <w:rFonts w:ascii="Arial" w:hAnsi="Arial" w:cs="Arial"/>
              </w:rPr>
              <w:t>Coliphage</w:t>
            </w:r>
          </w:p>
        </w:tc>
        <w:tc>
          <w:tcPr>
            <w:tcW w:w="1620" w:type="dxa"/>
            <w:tcMar>
              <w:left w:w="58" w:type="dxa"/>
              <w:right w:w="58" w:type="dxa"/>
            </w:tcMar>
          </w:tcPr>
          <w:p w14:paraId="4A8FE09D" w14:textId="2D7E0BC1" w:rsidR="001F503E" w:rsidRPr="0039775A" w:rsidRDefault="001F7181" w:rsidP="004E6580">
            <w:pPr>
              <w:spacing w:before="40" w:after="40"/>
              <w:jc w:val="center"/>
              <w:rPr>
                <w:rFonts w:ascii="Arial" w:hAnsi="Arial" w:cs="Arial"/>
              </w:rPr>
            </w:pPr>
            <w:r w:rsidRPr="0039775A">
              <w:rPr>
                <w:rFonts w:ascii="Arial" w:hAnsi="Arial" w:cs="Arial"/>
              </w:rPr>
              <w:t>(In the year)</w:t>
            </w:r>
            <w:r w:rsidR="004B4853">
              <w:rPr>
                <w:rFonts w:ascii="Arial" w:hAnsi="Arial" w:cs="Arial"/>
              </w:rPr>
              <w:br/>
            </w:r>
          </w:p>
        </w:tc>
        <w:tc>
          <w:tcPr>
            <w:tcW w:w="1440" w:type="dxa"/>
            <w:tcMar>
              <w:left w:w="58" w:type="dxa"/>
              <w:right w:w="58" w:type="dxa"/>
            </w:tcMar>
          </w:tcPr>
          <w:p w14:paraId="0CA8CA65" w14:textId="4287E49E" w:rsidR="001F7181" w:rsidRPr="0039775A" w:rsidRDefault="004B4853"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4269329F" w14:textId="77777777" w:rsidR="001F7181" w:rsidRPr="0039775A" w:rsidRDefault="001F7181" w:rsidP="0087640F">
            <w:pPr>
              <w:spacing w:before="40" w:after="40"/>
              <w:jc w:val="center"/>
              <w:rPr>
                <w:rFonts w:ascii="Arial" w:hAnsi="Arial" w:cs="Arial"/>
              </w:rPr>
            </w:pPr>
            <w:r w:rsidRPr="0039775A">
              <w:rPr>
                <w:rFonts w:ascii="Arial" w:hAnsi="Arial" w:cs="Arial"/>
              </w:rPr>
              <w:t>TT</w:t>
            </w:r>
          </w:p>
        </w:tc>
        <w:tc>
          <w:tcPr>
            <w:tcW w:w="1440" w:type="dxa"/>
            <w:tcMar>
              <w:left w:w="58" w:type="dxa"/>
              <w:right w:w="58" w:type="dxa"/>
            </w:tcMar>
          </w:tcPr>
          <w:p w14:paraId="58C7E4DD" w14:textId="77777777" w:rsidR="001F7181" w:rsidRPr="0039775A" w:rsidRDefault="001F7181" w:rsidP="0087640F">
            <w:pPr>
              <w:spacing w:before="40" w:after="40"/>
              <w:jc w:val="center"/>
              <w:rPr>
                <w:rFonts w:ascii="Arial" w:hAnsi="Arial" w:cs="Arial"/>
              </w:rPr>
            </w:pPr>
            <w:r w:rsidRPr="0039775A">
              <w:rPr>
                <w:rFonts w:ascii="Arial" w:hAnsi="Arial" w:cs="Arial"/>
              </w:rPr>
              <w:t>N/A</w:t>
            </w:r>
          </w:p>
        </w:tc>
        <w:tc>
          <w:tcPr>
            <w:tcW w:w="2741" w:type="dxa"/>
            <w:tcMar>
              <w:left w:w="58" w:type="dxa"/>
              <w:right w:w="58" w:type="dxa"/>
            </w:tcMar>
          </w:tcPr>
          <w:p w14:paraId="07A3C9BB" w14:textId="77777777" w:rsidR="001F7181" w:rsidRPr="0039775A" w:rsidRDefault="001F7181" w:rsidP="001F7181">
            <w:pPr>
              <w:spacing w:before="40" w:after="40"/>
              <w:rPr>
                <w:rFonts w:ascii="Arial" w:hAnsi="Arial" w:cs="Arial"/>
              </w:rPr>
            </w:pPr>
            <w:r w:rsidRPr="0039775A">
              <w:rPr>
                <w:rFonts w:ascii="Arial" w:hAnsi="Arial" w:cs="Arial"/>
              </w:rPr>
              <w:t>Human and animal fecal waste</w:t>
            </w:r>
          </w:p>
        </w:tc>
      </w:tr>
    </w:tbl>
    <w:p w14:paraId="1385D6E6" w14:textId="5DD98A6E" w:rsidR="001F503E" w:rsidRPr="005F082E" w:rsidRDefault="00BC4EA7" w:rsidP="00BF628D">
      <w:pPr>
        <w:pStyle w:val="Heading3"/>
        <w:rPr>
          <w:sz w:val="28"/>
        </w:rPr>
      </w:pPr>
      <w:bookmarkStart w:id="14"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4"/>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D4067C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0139F">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F003A36"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0139F">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5441BB9" w:rsidR="0087640F" w:rsidRPr="005F082E" w:rsidRDefault="00D0139F" w:rsidP="00B47ED5">
            <w:pPr>
              <w:keepNext/>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250" w:type="dxa"/>
            <w:tcMar>
              <w:left w:w="58" w:type="dxa"/>
              <w:right w:w="58" w:type="dxa"/>
            </w:tcMar>
          </w:tcPr>
          <w:p w14:paraId="37531B9B" w14:textId="07DB9D05" w:rsidR="0087640F" w:rsidRPr="005F082E" w:rsidRDefault="00D0139F" w:rsidP="00B47ED5">
            <w:pPr>
              <w:keepNext/>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1890" w:type="dxa"/>
            <w:tcMar>
              <w:left w:w="58" w:type="dxa"/>
              <w:right w:w="58" w:type="dxa"/>
            </w:tcMar>
          </w:tcPr>
          <w:p w14:paraId="0A56DBE2" w14:textId="61B16068" w:rsidR="0087640F" w:rsidRPr="005F082E" w:rsidRDefault="00D0139F" w:rsidP="00B47ED5">
            <w:pPr>
              <w:keepNext/>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160" w:type="dxa"/>
            <w:tcMar>
              <w:left w:w="58" w:type="dxa"/>
              <w:right w:w="58" w:type="dxa"/>
            </w:tcMar>
          </w:tcPr>
          <w:p w14:paraId="413E2705" w14:textId="74E67AA1" w:rsidR="0087640F" w:rsidRPr="005F082E" w:rsidRDefault="00D0139F" w:rsidP="00B47ED5">
            <w:pPr>
              <w:keepNext/>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367" w:type="dxa"/>
            <w:tcMar>
              <w:left w:w="58" w:type="dxa"/>
              <w:right w:w="58" w:type="dxa"/>
            </w:tcMar>
          </w:tcPr>
          <w:p w14:paraId="086BD452" w14:textId="705D8E34" w:rsidR="0087640F" w:rsidRPr="005F082E" w:rsidRDefault="00D0139F" w:rsidP="00B47ED5">
            <w:pPr>
              <w:keepNext/>
              <w:spacing w:before="40" w:after="40"/>
              <w:rPr>
                <w:rFonts w:ascii="Arial" w:hAnsi="Arial" w:cs="Arial"/>
                <w:color w:val="FFFFFF" w:themeColor="background1"/>
                <w:sz w:val="24"/>
                <w:szCs w:val="24"/>
              </w:rPr>
            </w:pPr>
            <w:r w:rsidRPr="00D0139F">
              <w:rPr>
                <w:rFonts w:ascii="Arial" w:hAnsi="Arial" w:cs="Arial"/>
                <w:color w:val="000000" w:themeColor="text1"/>
              </w:rPr>
              <w:t>N/A</w:t>
            </w:r>
          </w:p>
        </w:tc>
      </w:tr>
    </w:tbl>
    <w:p w14:paraId="0205FBD8" w14:textId="2815461A" w:rsidR="002A4E09" w:rsidRPr="005F082E" w:rsidRDefault="0087537E" w:rsidP="001B4F20">
      <w:pPr>
        <w:pStyle w:val="Heading3"/>
        <w:keepNext/>
      </w:pPr>
      <w:bookmarkStart w:id="15" w:name="_Toc58336723"/>
      <w:r w:rsidRPr="005F082E">
        <w:t>F</w:t>
      </w:r>
      <w:r w:rsidR="002A4E09" w:rsidRPr="005F082E">
        <w:t>or Systems Providing Surface Water as a Source of Drinking Water</w:t>
      </w:r>
      <w:bookmarkEnd w:id="15"/>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39775A" w:rsidRDefault="00E80EE7" w:rsidP="001B4F20">
            <w:pPr>
              <w:keepNext/>
              <w:spacing w:before="40" w:after="40"/>
              <w:rPr>
                <w:rFonts w:ascii="Arial" w:hAnsi="Arial" w:cs="Arial"/>
                <w:bCs/>
              </w:rPr>
            </w:pPr>
            <w:r w:rsidRPr="0039775A">
              <w:rPr>
                <w:rFonts w:ascii="Arial" w:hAnsi="Arial" w:cs="Arial"/>
                <w:bCs/>
              </w:rPr>
              <w:t xml:space="preserve">Treatment Technique </w:t>
            </w:r>
            <w:r w:rsidRPr="0039775A">
              <w:rPr>
                <w:rFonts w:ascii="Arial" w:hAnsi="Arial" w:cs="Arial"/>
                <w:bCs/>
                <w:vertAlign w:val="superscript"/>
              </w:rPr>
              <w:t xml:space="preserve">(a) </w:t>
            </w:r>
            <w:r w:rsidRPr="0039775A">
              <w:rPr>
                <w:rFonts w:ascii="Arial" w:hAnsi="Arial" w:cs="Arial"/>
                <w:bCs/>
              </w:rPr>
              <w:t>(Type of approved filtration technology used)</w:t>
            </w:r>
          </w:p>
        </w:tc>
        <w:tc>
          <w:tcPr>
            <w:tcW w:w="6725" w:type="dxa"/>
          </w:tcPr>
          <w:p w14:paraId="38798350" w14:textId="524DBFEB" w:rsidR="00E80EE7" w:rsidRPr="0039775A" w:rsidRDefault="00E80EE7" w:rsidP="001B4F20">
            <w:pPr>
              <w:pStyle w:val="BodyText"/>
              <w:keepNext/>
              <w:spacing w:before="40" w:after="40"/>
              <w:jc w:val="left"/>
              <w:rPr>
                <w:rFonts w:ascii="Arial" w:hAnsi="Arial" w:cs="Arial"/>
                <w:color w:val="000000" w:themeColor="text1"/>
                <w:sz w:val="20"/>
              </w:rPr>
            </w:pPr>
          </w:p>
        </w:tc>
      </w:tr>
      <w:tr w:rsidR="00E80EE7" w:rsidRPr="005F082E" w14:paraId="1DB90511" w14:textId="77777777" w:rsidTr="004C3239">
        <w:tc>
          <w:tcPr>
            <w:tcW w:w="4045" w:type="dxa"/>
          </w:tcPr>
          <w:p w14:paraId="6F3F5A91" w14:textId="006E88DC" w:rsidR="00E80EE7" w:rsidRPr="0039775A" w:rsidRDefault="00E80EE7" w:rsidP="00E80EE7">
            <w:pPr>
              <w:spacing w:before="40" w:after="40"/>
              <w:rPr>
                <w:rFonts w:ascii="Arial" w:hAnsi="Arial" w:cs="Arial"/>
                <w:bCs/>
              </w:rPr>
            </w:pPr>
            <w:r w:rsidRPr="0039775A">
              <w:rPr>
                <w:rFonts w:ascii="Arial" w:hAnsi="Arial" w:cs="Arial"/>
                <w:bCs/>
              </w:rPr>
              <w:t xml:space="preserve">Turbidity Performance Standards </w:t>
            </w:r>
            <w:r w:rsidRPr="0039775A">
              <w:rPr>
                <w:rFonts w:ascii="Arial" w:hAnsi="Arial" w:cs="Arial"/>
                <w:bCs/>
                <w:vertAlign w:val="superscript"/>
              </w:rPr>
              <w:t xml:space="preserve">(b) </w:t>
            </w:r>
            <w:r w:rsidRPr="0039775A">
              <w:rPr>
                <w:rFonts w:ascii="Arial" w:hAnsi="Arial" w:cs="Arial"/>
                <w:bCs/>
              </w:rPr>
              <w:t>(that must be met through the water treatment process)</w:t>
            </w:r>
          </w:p>
        </w:tc>
        <w:tc>
          <w:tcPr>
            <w:tcW w:w="6725" w:type="dxa"/>
          </w:tcPr>
          <w:p w14:paraId="6C825F63" w14:textId="77777777" w:rsidR="00E80EE7" w:rsidRPr="0039775A" w:rsidRDefault="00E80EE7" w:rsidP="00E80EE7">
            <w:pPr>
              <w:pStyle w:val="BodyText"/>
              <w:spacing w:before="40" w:after="40"/>
              <w:jc w:val="left"/>
              <w:rPr>
                <w:rFonts w:ascii="Arial" w:hAnsi="Arial" w:cs="Arial"/>
                <w:bCs/>
                <w:sz w:val="20"/>
              </w:rPr>
            </w:pPr>
            <w:r w:rsidRPr="0039775A">
              <w:rPr>
                <w:rFonts w:ascii="Arial" w:hAnsi="Arial" w:cs="Arial"/>
                <w:bCs/>
                <w:sz w:val="20"/>
              </w:rPr>
              <w:t>Turbidity of the filtered water must:</w:t>
            </w:r>
          </w:p>
          <w:p w14:paraId="60925CC3" w14:textId="0059EC2F" w:rsidR="00E80EE7" w:rsidRPr="0039775A" w:rsidRDefault="00E80EE7" w:rsidP="00E80EE7">
            <w:pPr>
              <w:pStyle w:val="BodyText"/>
              <w:spacing w:before="40" w:after="40"/>
              <w:ind w:left="16"/>
              <w:jc w:val="left"/>
              <w:rPr>
                <w:rFonts w:ascii="Arial" w:hAnsi="Arial" w:cs="Arial"/>
                <w:bCs/>
                <w:sz w:val="20"/>
              </w:rPr>
            </w:pPr>
            <w:r w:rsidRPr="0039775A">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39775A" w:rsidRDefault="00E80EE7" w:rsidP="00E80EE7">
            <w:pPr>
              <w:pStyle w:val="BodyText"/>
              <w:spacing w:before="40" w:after="40"/>
              <w:ind w:left="16"/>
              <w:jc w:val="left"/>
              <w:rPr>
                <w:rFonts w:ascii="Arial" w:hAnsi="Arial" w:cs="Arial"/>
                <w:bCs/>
                <w:sz w:val="20"/>
              </w:rPr>
            </w:pPr>
            <w:r w:rsidRPr="0039775A">
              <w:rPr>
                <w:rFonts w:ascii="Arial" w:hAnsi="Arial" w:cs="Arial"/>
                <w:bCs/>
                <w:sz w:val="20"/>
              </w:rPr>
              <w:t>2 – Not exceed [Enter Turbidity Performance Standard Not to Be Exceeded for More Than Eight Consecutive Hours] NTU for more than eight consecutive hours.</w:t>
            </w:r>
          </w:p>
          <w:p w14:paraId="3FDD0942" w14:textId="01D3FB91" w:rsidR="00E80EE7" w:rsidRPr="0039775A" w:rsidRDefault="00E80EE7" w:rsidP="00E80EE7">
            <w:pPr>
              <w:pStyle w:val="BodyText"/>
              <w:spacing w:before="40" w:after="40"/>
              <w:jc w:val="left"/>
              <w:rPr>
                <w:rFonts w:ascii="Arial" w:hAnsi="Arial" w:cs="Arial"/>
                <w:bCs/>
                <w:sz w:val="20"/>
              </w:rPr>
            </w:pPr>
            <w:r w:rsidRPr="0039775A">
              <w:rPr>
                <w:rFonts w:ascii="Arial" w:hAnsi="Arial" w:cs="Arial"/>
                <w:bCs/>
                <w:sz w:val="20"/>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39775A" w:rsidRDefault="00E80EE7" w:rsidP="00E80EE7">
            <w:pPr>
              <w:spacing w:before="40" w:after="40"/>
              <w:rPr>
                <w:rFonts w:ascii="Arial" w:hAnsi="Arial" w:cs="Arial"/>
                <w:bCs/>
              </w:rPr>
            </w:pPr>
            <w:r w:rsidRPr="0039775A">
              <w:rPr>
                <w:rFonts w:ascii="Arial" w:hAnsi="Arial" w:cs="Arial"/>
                <w:bCs/>
              </w:rPr>
              <w:t>Lowest monthly percentage of samples that met Turbidity Performance Standard No. 1.</w:t>
            </w:r>
          </w:p>
        </w:tc>
        <w:tc>
          <w:tcPr>
            <w:tcW w:w="6725" w:type="dxa"/>
          </w:tcPr>
          <w:p w14:paraId="5E5B78B1" w14:textId="0BC87650" w:rsidR="00E80EE7" w:rsidRPr="0039775A" w:rsidRDefault="00E80EE7" w:rsidP="00E80EE7">
            <w:pPr>
              <w:pStyle w:val="BodyText"/>
              <w:spacing w:before="40" w:after="40"/>
              <w:jc w:val="left"/>
              <w:rPr>
                <w:rFonts w:ascii="Arial" w:hAnsi="Arial" w:cs="Arial"/>
                <w:bCs/>
                <w:color w:val="FFFFFF" w:themeColor="background1"/>
                <w:sz w:val="20"/>
              </w:rPr>
            </w:pPr>
          </w:p>
        </w:tc>
      </w:tr>
      <w:tr w:rsidR="00E80EE7" w:rsidRPr="005F082E" w14:paraId="5434833C" w14:textId="77777777" w:rsidTr="004C3239">
        <w:trPr>
          <w:trHeight w:val="490"/>
        </w:trPr>
        <w:tc>
          <w:tcPr>
            <w:tcW w:w="4045" w:type="dxa"/>
          </w:tcPr>
          <w:p w14:paraId="75FAEF65" w14:textId="77777777" w:rsidR="00E80EE7" w:rsidRPr="0039775A" w:rsidRDefault="00E80EE7" w:rsidP="00E80EE7">
            <w:pPr>
              <w:spacing w:before="40" w:after="40"/>
              <w:rPr>
                <w:rFonts w:ascii="Arial" w:hAnsi="Arial" w:cs="Arial"/>
                <w:bCs/>
              </w:rPr>
            </w:pPr>
            <w:r w:rsidRPr="0039775A">
              <w:rPr>
                <w:rFonts w:ascii="Arial" w:hAnsi="Arial" w:cs="Arial"/>
                <w:bCs/>
              </w:rPr>
              <w:t>Highest single turbidity measurement during the year</w:t>
            </w:r>
          </w:p>
        </w:tc>
        <w:tc>
          <w:tcPr>
            <w:tcW w:w="6725" w:type="dxa"/>
          </w:tcPr>
          <w:p w14:paraId="36BEE3C3" w14:textId="69FAB750" w:rsidR="00E80EE7" w:rsidRPr="0039775A" w:rsidRDefault="00E80EE7" w:rsidP="00E80EE7">
            <w:pPr>
              <w:pStyle w:val="BodyText"/>
              <w:spacing w:before="40" w:after="40"/>
              <w:jc w:val="left"/>
              <w:rPr>
                <w:rFonts w:ascii="Arial" w:hAnsi="Arial" w:cs="Arial"/>
                <w:bCs/>
                <w:color w:val="FFFFFF" w:themeColor="background1"/>
                <w:sz w:val="20"/>
              </w:rPr>
            </w:pPr>
          </w:p>
        </w:tc>
      </w:tr>
      <w:tr w:rsidR="00E80EE7" w:rsidRPr="005F082E" w14:paraId="0D8AEAA4" w14:textId="77777777" w:rsidTr="004C3239">
        <w:trPr>
          <w:trHeight w:val="490"/>
        </w:trPr>
        <w:tc>
          <w:tcPr>
            <w:tcW w:w="4045" w:type="dxa"/>
          </w:tcPr>
          <w:p w14:paraId="7D9B7500" w14:textId="77777777" w:rsidR="00E80EE7" w:rsidRPr="0039775A" w:rsidRDefault="00E80EE7" w:rsidP="00E80EE7">
            <w:pPr>
              <w:spacing w:before="40" w:after="40"/>
              <w:rPr>
                <w:rFonts w:ascii="Arial" w:hAnsi="Arial" w:cs="Arial"/>
                <w:bCs/>
              </w:rPr>
            </w:pPr>
            <w:r w:rsidRPr="0039775A">
              <w:rPr>
                <w:rFonts w:ascii="Arial" w:hAnsi="Arial" w:cs="Arial"/>
                <w:bCs/>
              </w:rPr>
              <w:t>Number of violations of any surface water treatment requirements</w:t>
            </w:r>
          </w:p>
        </w:tc>
        <w:tc>
          <w:tcPr>
            <w:tcW w:w="6725" w:type="dxa"/>
          </w:tcPr>
          <w:p w14:paraId="4FE489E5" w14:textId="525774D1" w:rsidR="00E80EE7" w:rsidRPr="0039775A"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lastRenderedPageBreak/>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6" w:name="_Toc58336724"/>
      <w:r w:rsidRPr="005F082E">
        <w:t xml:space="preserve">Summary Information for </w:t>
      </w:r>
      <w:r w:rsidR="00024D43" w:rsidRPr="005F082E">
        <w:t xml:space="preserve">Violation of a </w:t>
      </w:r>
      <w:r w:rsidRPr="005F082E">
        <w:t xml:space="preserve">Surface Water </w:t>
      </w:r>
      <w:bookmarkEnd w:id="16"/>
      <w:r w:rsidR="0087640F" w:rsidRPr="005F082E">
        <w:t>TT</w:t>
      </w:r>
    </w:p>
    <w:p w14:paraId="3069CE4F" w14:textId="23CECF74" w:rsidR="0087640F" w:rsidRPr="005F082E" w:rsidRDefault="0087640F" w:rsidP="00427046">
      <w:pPr>
        <w:pStyle w:val="Caption"/>
        <w:spacing w:before="100" w:beforeAutospacing="1"/>
      </w:pPr>
      <w:bookmarkStart w:id="17" w:name="_Toc58336725"/>
      <w:bookmarkStart w:id="18"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306962F" w:rsidR="00496939" w:rsidRPr="005F082E" w:rsidRDefault="009E6CC0" w:rsidP="00496939">
            <w:pPr>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250" w:type="dxa"/>
            <w:tcMar>
              <w:left w:w="58" w:type="dxa"/>
              <w:right w:w="58" w:type="dxa"/>
            </w:tcMar>
          </w:tcPr>
          <w:p w14:paraId="7EF907C6" w14:textId="079567B7" w:rsidR="00496939" w:rsidRPr="005F082E" w:rsidRDefault="009E6CC0" w:rsidP="00496939">
            <w:pPr>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1890" w:type="dxa"/>
            <w:tcMar>
              <w:left w:w="58" w:type="dxa"/>
              <w:right w:w="58" w:type="dxa"/>
            </w:tcMar>
          </w:tcPr>
          <w:p w14:paraId="32AC43A5" w14:textId="078C8C9F" w:rsidR="00496939" w:rsidRPr="005F082E" w:rsidRDefault="009E6CC0" w:rsidP="00496939">
            <w:pPr>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160" w:type="dxa"/>
            <w:tcMar>
              <w:left w:w="58" w:type="dxa"/>
              <w:right w:w="58" w:type="dxa"/>
            </w:tcMar>
          </w:tcPr>
          <w:p w14:paraId="15ABEF94" w14:textId="05CDA759" w:rsidR="00496939" w:rsidRPr="005F082E" w:rsidRDefault="009E6CC0" w:rsidP="00496939">
            <w:pPr>
              <w:spacing w:before="40" w:after="40"/>
              <w:rPr>
                <w:rFonts w:ascii="Arial" w:hAnsi="Arial" w:cs="Arial"/>
                <w:color w:val="FFFFFF" w:themeColor="background1"/>
                <w:sz w:val="24"/>
                <w:szCs w:val="24"/>
              </w:rPr>
            </w:pPr>
            <w:r w:rsidRPr="00D0139F">
              <w:rPr>
                <w:rFonts w:ascii="Arial" w:hAnsi="Arial" w:cs="Arial"/>
                <w:color w:val="000000" w:themeColor="text1"/>
              </w:rPr>
              <w:t>N/A</w:t>
            </w:r>
          </w:p>
        </w:tc>
        <w:tc>
          <w:tcPr>
            <w:tcW w:w="2367" w:type="dxa"/>
            <w:tcMar>
              <w:left w:w="58" w:type="dxa"/>
              <w:right w:w="58" w:type="dxa"/>
            </w:tcMar>
          </w:tcPr>
          <w:p w14:paraId="0012C40E" w14:textId="4CC89A39" w:rsidR="00496939" w:rsidRPr="005F082E" w:rsidRDefault="009E6CC0" w:rsidP="00496939">
            <w:pPr>
              <w:spacing w:before="40" w:after="40"/>
              <w:rPr>
                <w:rFonts w:ascii="Arial" w:hAnsi="Arial" w:cs="Arial"/>
                <w:color w:val="FFFFFF" w:themeColor="background1"/>
                <w:sz w:val="24"/>
                <w:szCs w:val="24"/>
              </w:rPr>
            </w:pPr>
            <w:r w:rsidRPr="00D0139F">
              <w:rPr>
                <w:rFonts w:ascii="Arial" w:hAnsi="Arial" w:cs="Arial"/>
                <w:color w:val="000000" w:themeColor="text1"/>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7"/>
    </w:p>
    <w:p w14:paraId="1606CAE3" w14:textId="78AA7D92" w:rsidR="009E6CC0" w:rsidRPr="009E6CC0" w:rsidRDefault="009E6CC0" w:rsidP="008E66E2">
      <w:pPr>
        <w:pStyle w:val="Heading3"/>
        <w:keepNext/>
        <w:rPr>
          <w:b w:val="0"/>
          <w:bCs w:val="0"/>
        </w:rPr>
      </w:pPr>
      <w:bookmarkStart w:id="19" w:name="_Toc58336726"/>
      <w:bookmarkEnd w:id="18"/>
      <w:r w:rsidRPr="009E6CC0">
        <w:rPr>
          <w:b w:val="0"/>
          <w:bCs w:val="0"/>
          <w:color w:val="000000" w:themeColor="text1"/>
          <w:sz w:val="20"/>
          <w:szCs w:val="20"/>
        </w:rPr>
        <w:t>N/A</w:t>
      </w:r>
    </w:p>
    <w:p w14:paraId="60F5762F" w14:textId="08EA0D24" w:rsidR="00E25265" w:rsidRPr="005F082E" w:rsidRDefault="00E25265" w:rsidP="008E66E2">
      <w:pPr>
        <w:pStyle w:val="Heading3"/>
        <w:keepNext/>
      </w:pPr>
      <w:r w:rsidRPr="005F082E">
        <w:t>Summary Information for Federal Revised Total Coliform Rule</w:t>
      </w:r>
      <w:r w:rsidR="003131EE" w:rsidRPr="005F082E">
        <w:t xml:space="preserve"> </w:t>
      </w:r>
      <w:r w:rsidRPr="005F082E">
        <w:t>Level 1 and Level 2 Assessment Requirements</w:t>
      </w:r>
      <w:bookmarkEnd w:id="19"/>
    </w:p>
    <w:p w14:paraId="7C5006AC" w14:textId="77777777" w:rsidR="00DA1527" w:rsidRPr="005F082E" w:rsidRDefault="00DA1527" w:rsidP="00DA1527">
      <w:pPr>
        <w:pStyle w:val="Heading4"/>
      </w:pPr>
      <w:r w:rsidRPr="005F082E">
        <w:t xml:space="preserve">Level 1 or Level 2 Assessment Requirement not Due to an </w:t>
      </w:r>
      <w:r w:rsidRPr="005F082E">
        <w:rPr>
          <w:i/>
        </w:rPr>
        <w:t>E. coli</w:t>
      </w:r>
      <w:r w:rsidRPr="005F082E">
        <w:t xml:space="preserve"> MCL Violation</w:t>
      </w:r>
    </w:p>
    <w:p w14:paraId="251CFC55" w14:textId="77777777" w:rsidR="00DA1527" w:rsidRPr="005F082E" w:rsidRDefault="00DA1527" w:rsidP="00DA1527">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409087E" w14:textId="77777777" w:rsidR="00DA1527" w:rsidRPr="005F082E" w:rsidRDefault="00DA1527" w:rsidP="00DA1527">
      <w:pPr>
        <w:spacing w:after="240"/>
        <w:rPr>
          <w:rFonts w:ascii="Arial" w:hAnsi="Arial" w:cs="Arial"/>
          <w:sz w:val="24"/>
          <w:szCs w:val="24"/>
        </w:rPr>
      </w:pPr>
      <w:r w:rsidRPr="005F082E">
        <w:rPr>
          <w:rFonts w:ascii="Arial" w:hAnsi="Arial" w:cs="Arial"/>
          <w:sz w:val="24"/>
          <w:szCs w:val="24"/>
        </w:rPr>
        <w:t xml:space="preserve">During the past year we were required to conduct </w:t>
      </w:r>
      <w:r>
        <w:rPr>
          <w:rFonts w:ascii="Arial" w:hAnsi="Arial" w:cs="Arial"/>
          <w:sz w:val="24"/>
          <w:szCs w:val="24"/>
        </w:rPr>
        <w:t>zero (0)</w:t>
      </w:r>
      <w:r w:rsidRPr="005F082E">
        <w:rPr>
          <w:rFonts w:ascii="Arial" w:hAnsi="Arial" w:cs="Arial"/>
          <w:sz w:val="24"/>
          <w:szCs w:val="24"/>
        </w:rPr>
        <w:t xml:space="preserve"> Level 1 assessment(s).  </w:t>
      </w:r>
      <w:r>
        <w:rPr>
          <w:rFonts w:ascii="Arial" w:hAnsi="Arial" w:cs="Arial"/>
          <w:sz w:val="24"/>
          <w:szCs w:val="24"/>
        </w:rPr>
        <w:t>Zero (0)</w:t>
      </w:r>
      <w:r w:rsidRPr="005F082E">
        <w:rPr>
          <w:rFonts w:ascii="Arial" w:hAnsi="Arial" w:cs="Arial"/>
          <w:sz w:val="24"/>
          <w:szCs w:val="24"/>
        </w:rPr>
        <w:t xml:space="preserve"> Level 1 assessment(s) were completed.  In addition, we were required to take </w:t>
      </w:r>
      <w:r>
        <w:rPr>
          <w:rFonts w:ascii="Arial" w:hAnsi="Arial" w:cs="Arial"/>
          <w:sz w:val="24"/>
          <w:szCs w:val="24"/>
        </w:rPr>
        <w:t>zero (0)</w:t>
      </w:r>
      <w:r w:rsidRPr="005F082E">
        <w:rPr>
          <w:rFonts w:ascii="Arial" w:hAnsi="Arial" w:cs="Arial"/>
          <w:sz w:val="24"/>
          <w:szCs w:val="24"/>
        </w:rPr>
        <w:t xml:space="preserve"> corrective actions and we completed </w:t>
      </w:r>
      <w:r>
        <w:rPr>
          <w:rFonts w:ascii="Arial" w:hAnsi="Arial" w:cs="Arial"/>
          <w:sz w:val="24"/>
          <w:szCs w:val="24"/>
        </w:rPr>
        <w:t>zero (0)</w:t>
      </w:r>
      <w:r w:rsidRPr="005F082E">
        <w:rPr>
          <w:rFonts w:ascii="Arial" w:hAnsi="Arial" w:cs="Arial"/>
          <w:sz w:val="24"/>
          <w:szCs w:val="24"/>
        </w:rPr>
        <w:t xml:space="preserve"> of these actions.</w:t>
      </w:r>
    </w:p>
    <w:p w14:paraId="4997ABC8" w14:textId="77777777" w:rsidR="00DA1527" w:rsidRPr="005F082E" w:rsidRDefault="00DA1527" w:rsidP="00DA1527">
      <w:pPr>
        <w:spacing w:after="240"/>
        <w:rPr>
          <w:rFonts w:ascii="Arial" w:hAnsi="Arial" w:cs="Arial"/>
          <w:sz w:val="24"/>
          <w:szCs w:val="24"/>
        </w:rPr>
      </w:pPr>
      <w:r w:rsidRPr="005F082E">
        <w:rPr>
          <w:rFonts w:ascii="Arial" w:hAnsi="Arial" w:cs="Arial"/>
          <w:sz w:val="24"/>
          <w:szCs w:val="24"/>
        </w:rPr>
        <w:t xml:space="preserve">During the past year </w:t>
      </w:r>
      <w:r>
        <w:rPr>
          <w:rFonts w:ascii="Arial" w:hAnsi="Arial" w:cs="Arial"/>
          <w:sz w:val="24"/>
          <w:szCs w:val="24"/>
        </w:rPr>
        <w:t>zero (0)</w:t>
      </w:r>
      <w:r w:rsidRPr="005F082E">
        <w:rPr>
          <w:rFonts w:ascii="Arial" w:hAnsi="Arial" w:cs="Arial"/>
          <w:sz w:val="24"/>
          <w:szCs w:val="24"/>
        </w:rPr>
        <w:t xml:space="preserve"> Level 2 assessments were required to be completed for our water system</w:t>
      </w:r>
      <w:r>
        <w:rPr>
          <w:rFonts w:ascii="Arial" w:hAnsi="Arial" w:cs="Arial"/>
          <w:sz w:val="24"/>
          <w:szCs w:val="24"/>
        </w:rPr>
        <w:t>.</w:t>
      </w:r>
      <w:r w:rsidRPr="008A79FC">
        <w:rPr>
          <w:rFonts w:ascii="Arial" w:hAnsi="Arial" w:cs="Arial"/>
          <w:sz w:val="24"/>
          <w:szCs w:val="24"/>
        </w:rPr>
        <w:t xml:space="preserve"> </w:t>
      </w:r>
      <w:r>
        <w:rPr>
          <w:rFonts w:ascii="Arial" w:hAnsi="Arial" w:cs="Arial"/>
          <w:sz w:val="24"/>
          <w:szCs w:val="24"/>
        </w:rPr>
        <w:t>Zero (0)</w:t>
      </w:r>
      <w:r w:rsidRPr="005F082E">
        <w:rPr>
          <w:rFonts w:ascii="Arial" w:hAnsi="Arial" w:cs="Arial"/>
          <w:sz w:val="24"/>
          <w:szCs w:val="24"/>
        </w:rPr>
        <w:t xml:space="preserve"> Level 2 assessments were completed.  In addition, we were required to take </w:t>
      </w:r>
      <w:r>
        <w:rPr>
          <w:rFonts w:ascii="Arial" w:hAnsi="Arial" w:cs="Arial"/>
          <w:sz w:val="24"/>
          <w:szCs w:val="24"/>
        </w:rPr>
        <w:t>zero (0)</w:t>
      </w:r>
      <w:r w:rsidRPr="005F082E">
        <w:rPr>
          <w:rFonts w:ascii="Arial" w:hAnsi="Arial" w:cs="Arial"/>
          <w:sz w:val="24"/>
          <w:szCs w:val="24"/>
        </w:rPr>
        <w:t xml:space="preserve"> corrective actions and we completed </w:t>
      </w:r>
      <w:r>
        <w:rPr>
          <w:rFonts w:ascii="Arial" w:hAnsi="Arial" w:cs="Arial"/>
          <w:sz w:val="24"/>
          <w:szCs w:val="24"/>
        </w:rPr>
        <w:t>zero (0)</w:t>
      </w:r>
      <w:r w:rsidRPr="005F082E">
        <w:rPr>
          <w:rFonts w:ascii="Arial" w:hAnsi="Arial" w:cs="Arial"/>
          <w:sz w:val="24"/>
          <w:szCs w:val="24"/>
        </w:rPr>
        <w:t xml:space="preserve"> of these actions.</w:t>
      </w:r>
    </w:p>
    <w:p w14:paraId="5AA5E19C" w14:textId="77777777" w:rsidR="00DA1527" w:rsidRDefault="00DA1527" w:rsidP="00DA1527">
      <w:pPr>
        <w:pStyle w:val="Heading4"/>
        <w:rPr>
          <w:b w:val="0"/>
          <w:bCs w:val="0"/>
          <w:iCs w:val="0"/>
          <w:color w:val="auto"/>
          <w:u w:val="single"/>
        </w:rPr>
      </w:pPr>
    </w:p>
    <w:p w14:paraId="28CD023A" w14:textId="77777777" w:rsidR="00DA1527" w:rsidRDefault="00DA1527" w:rsidP="00DA1527">
      <w:pPr>
        <w:pStyle w:val="Heading4"/>
        <w:rPr>
          <w:b w:val="0"/>
          <w:bCs w:val="0"/>
          <w:iCs w:val="0"/>
          <w:color w:val="auto"/>
          <w:u w:val="single"/>
        </w:rPr>
      </w:pPr>
      <w:r w:rsidRPr="005344CF">
        <w:rPr>
          <w:b w:val="0"/>
          <w:bCs w:val="0"/>
          <w:iCs w:val="0"/>
          <w:color w:val="auto"/>
          <w:u w:val="single"/>
        </w:rPr>
        <w:t xml:space="preserve">There were no coliforms found in the system and therefore no Level 1 or Level 2 Assessment was required nor needed. </w:t>
      </w:r>
    </w:p>
    <w:p w14:paraId="5BDB3BC4" w14:textId="77777777" w:rsidR="00DA1527" w:rsidRPr="008A79FC" w:rsidRDefault="00DA1527" w:rsidP="00DA1527"/>
    <w:p w14:paraId="0490C019" w14:textId="77777777" w:rsidR="00DA1527" w:rsidRPr="005F082E" w:rsidRDefault="00DA1527" w:rsidP="00DA1527">
      <w:pPr>
        <w:pStyle w:val="Heading4"/>
      </w:pPr>
      <w:r w:rsidRPr="005F082E">
        <w:lastRenderedPageBreak/>
        <w:t xml:space="preserve">Level 2 Assessment Requirement Due to an </w:t>
      </w:r>
      <w:r w:rsidRPr="005F082E">
        <w:rPr>
          <w:i/>
        </w:rPr>
        <w:t>E. coli</w:t>
      </w:r>
      <w:r w:rsidRPr="005F082E">
        <w:t xml:space="preserve"> MCL Violation</w:t>
      </w:r>
    </w:p>
    <w:p w14:paraId="40263628" w14:textId="77777777" w:rsidR="00DA1527" w:rsidRPr="005F082E" w:rsidRDefault="00DA1527" w:rsidP="00DA1527">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4F8636B" w14:textId="77777777" w:rsidR="00DA1527" w:rsidRPr="005F082E" w:rsidRDefault="00DA1527" w:rsidP="00DA1527">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Pr>
          <w:rFonts w:ascii="Arial" w:hAnsi="Arial" w:cs="Arial"/>
          <w:sz w:val="24"/>
          <w:szCs w:val="24"/>
        </w:rPr>
        <w:t>zero (0)</w:t>
      </w:r>
      <w:r w:rsidRPr="005F082E">
        <w:rPr>
          <w:rFonts w:ascii="Arial" w:hAnsi="Arial" w:cs="Arial"/>
          <w:sz w:val="24"/>
          <w:szCs w:val="24"/>
        </w:rPr>
        <w:t xml:space="preserve"> corrective actions and we completed </w:t>
      </w:r>
      <w:r>
        <w:rPr>
          <w:rFonts w:ascii="Arial" w:hAnsi="Arial" w:cs="Arial"/>
          <w:sz w:val="24"/>
          <w:szCs w:val="24"/>
        </w:rPr>
        <w:t>zero (0)</w:t>
      </w:r>
      <w:r w:rsidRPr="005F082E">
        <w:rPr>
          <w:rFonts w:ascii="Arial" w:hAnsi="Arial" w:cs="Arial"/>
          <w:sz w:val="24"/>
          <w:szCs w:val="24"/>
        </w:rPr>
        <w:t xml:space="preserve"> of these actions.</w:t>
      </w:r>
    </w:p>
    <w:p w14:paraId="180AACE8" w14:textId="77777777" w:rsidR="00DA1527" w:rsidRDefault="00DA1527" w:rsidP="00DA1527">
      <w:pPr>
        <w:spacing w:after="240"/>
        <w:rPr>
          <w:rFonts w:ascii="Arial" w:hAnsi="Arial" w:cs="Arial"/>
          <w:sz w:val="24"/>
          <w:szCs w:val="24"/>
          <w:u w:val="single"/>
        </w:rPr>
      </w:pPr>
    </w:p>
    <w:p w14:paraId="6C97FA20" w14:textId="77777777" w:rsidR="00DA1527" w:rsidRPr="005344CF" w:rsidRDefault="00DA1527" w:rsidP="00DA1527">
      <w:pPr>
        <w:spacing w:after="240"/>
        <w:rPr>
          <w:rFonts w:ascii="Arial" w:hAnsi="Arial" w:cs="Arial"/>
          <w:sz w:val="24"/>
          <w:szCs w:val="24"/>
          <w:u w:val="single"/>
        </w:rPr>
      </w:pPr>
      <w:r w:rsidRPr="005344CF">
        <w:rPr>
          <w:rFonts w:ascii="Arial" w:hAnsi="Arial" w:cs="Arial"/>
          <w:sz w:val="24"/>
          <w:szCs w:val="24"/>
          <w:u w:val="single"/>
        </w:rPr>
        <w:t xml:space="preserve">There was no </w:t>
      </w:r>
      <w:proofErr w:type="gramStart"/>
      <w:r w:rsidRPr="005344CF">
        <w:rPr>
          <w:rFonts w:ascii="Arial" w:hAnsi="Arial" w:cs="Arial"/>
          <w:sz w:val="24"/>
          <w:szCs w:val="24"/>
          <w:u w:val="single"/>
        </w:rPr>
        <w:t>E.coli</w:t>
      </w:r>
      <w:proofErr w:type="gramEnd"/>
      <w:r w:rsidRPr="005344CF">
        <w:rPr>
          <w:rFonts w:ascii="Arial" w:hAnsi="Arial" w:cs="Arial"/>
          <w:sz w:val="24"/>
          <w:szCs w:val="24"/>
          <w:u w:val="single"/>
        </w:rPr>
        <w:t xml:space="preserve"> found in the system and therefore no Level 2 Assessment was required.</w:t>
      </w:r>
    </w:p>
    <w:p w14:paraId="76470F1B" w14:textId="58A63BC6" w:rsidR="00DD0989" w:rsidRPr="005F082E" w:rsidRDefault="00DD0989" w:rsidP="00DA1527">
      <w:pPr>
        <w:pStyle w:val="Heading4"/>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75D6"/>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17B1"/>
    <w:rsid w:val="0025510E"/>
    <w:rsid w:val="0025569C"/>
    <w:rsid w:val="00256496"/>
    <w:rsid w:val="00264941"/>
    <w:rsid w:val="00273001"/>
    <w:rsid w:val="00275C1C"/>
    <w:rsid w:val="002856B8"/>
    <w:rsid w:val="00294205"/>
    <w:rsid w:val="002A1D90"/>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75A"/>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4853"/>
    <w:rsid w:val="004B7187"/>
    <w:rsid w:val="004C3239"/>
    <w:rsid w:val="004C5E5E"/>
    <w:rsid w:val="004D4C01"/>
    <w:rsid w:val="004D509C"/>
    <w:rsid w:val="004E6580"/>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2C8"/>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3968"/>
    <w:rsid w:val="0066456C"/>
    <w:rsid w:val="00666704"/>
    <w:rsid w:val="006672EF"/>
    <w:rsid w:val="0067168B"/>
    <w:rsid w:val="006727C0"/>
    <w:rsid w:val="00680846"/>
    <w:rsid w:val="006818A3"/>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58CD"/>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17A7"/>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E6CC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CFB"/>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02C"/>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A05"/>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44F"/>
    <w:rsid w:val="00CD598A"/>
    <w:rsid w:val="00CD78A4"/>
    <w:rsid w:val="00CE0E27"/>
    <w:rsid w:val="00CE2D72"/>
    <w:rsid w:val="00CF02C7"/>
    <w:rsid w:val="00CF1A7D"/>
    <w:rsid w:val="00CF2391"/>
    <w:rsid w:val="00CF7A8D"/>
    <w:rsid w:val="00D0139F"/>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518A"/>
    <w:rsid w:val="00D67F19"/>
    <w:rsid w:val="00D7538B"/>
    <w:rsid w:val="00D77322"/>
    <w:rsid w:val="00D82E27"/>
    <w:rsid w:val="00D924EC"/>
    <w:rsid w:val="00D9256E"/>
    <w:rsid w:val="00D96789"/>
    <w:rsid w:val="00D975C3"/>
    <w:rsid w:val="00DA1527"/>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0C92"/>
    <w:rsid w:val="00EE7E33"/>
    <w:rsid w:val="00EF0F4D"/>
    <w:rsid w:val="00EF3ED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link w:val="Heading4Char"/>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4Char">
    <w:name w:val="Heading 4 Char"/>
    <w:basedOn w:val="DefaultParagraphFont"/>
    <w:link w:val="Heading4"/>
    <w:rsid w:val="00DA1527"/>
    <w:rPr>
      <w:rFonts w:ascii="Arial" w:hAnsi="Arial" w:cs="Arial"/>
      <w:b/>
      <w:bCs/>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90064328">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11</Pages>
  <Words>3193</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Jianelli Morones</cp:lastModifiedBy>
  <cp:revision>15</cp:revision>
  <cp:lastPrinted>2021-02-24T23:35:00Z</cp:lastPrinted>
  <dcterms:created xsi:type="dcterms:W3CDTF">2021-06-16T22:25:00Z</dcterms:created>
  <dcterms:modified xsi:type="dcterms:W3CDTF">2021-06-22T17:22:00Z</dcterms:modified>
</cp:coreProperties>
</file>