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43FB3010"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D177B1">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08765B0" w:rsidR="00BC6327" w:rsidRPr="00412B2F" w:rsidRDefault="005D4BD6"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Kind Real Estate, LLC WS (CA2702812)</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30BF5AFE" w:rsidR="00BC6327" w:rsidRPr="00412B2F" w:rsidRDefault="00D4340D"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 5</w:t>
            </w:r>
            <w:r w:rsidR="007A0307">
              <w:rPr>
                <w:sz w:val="21"/>
                <w:szCs w:val="21"/>
              </w:rPr>
              <w:t>, 202</w:t>
            </w:r>
            <w:r>
              <w:rPr>
                <w:sz w:val="21"/>
                <w:szCs w:val="21"/>
              </w:rPr>
              <w:t>4</w:t>
            </w:r>
          </w:p>
        </w:tc>
      </w:tr>
    </w:tbl>
    <w:p w14:paraId="57550AFE" w14:textId="53DEB67C"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412B2F">
        <w:rPr>
          <w:i/>
          <w:sz w:val="21"/>
          <w:szCs w:val="21"/>
        </w:rPr>
        <w:t>20</w:t>
      </w:r>
      <w:r w:rsidR="00BA5D44">
        <w:rPr>
          <w:i/>
          <w:sz w:val="21"/>
          <w:szCs w:val="21"/>
        </w:rPr>
        <w:t>2</w:t>
      </w:r>
      <w:r w:rsidR="00D4340D">
        <w:rPr>
          <w:i/>
          <w:sz w:val="21"/>
          <w:szCs w:val="21"/>
        </w:rPr>
        <w:t>3</w:t>
      </w:r>
      <w:proofErr w:type="gramEnd"/>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046DAF0"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0843D9F7" w14:textId="77777777" w:rsidR="00C227A3" w:rsidRDefault="00C227A3" w:rsidP="00C227A3">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informe contiene información muy importante sobre su agua para beber.  Favor de comunicarse </w:t>
      </w:r>
      <w:r>
        <w:rPr>
          <w:b/>
          <w:sz w:val="22"/>
        </w:rPr>
        <w:t>Cypress Water Services</w:t>
      </w:r>
      <w:r w:rsidRPr="001721A4">
        <w:rPr>
          <w:b/>
          <w:sz w:val="22"/>
        </w:rPr>
        <w:t xml:space="preserve"> a </w:t>
      </w:r>
      <w:r>
        <w:rPr>
          <w:b/>
          <w:sz w:val="22"/>
        </w:rPr>
        <w:t>(831) 920-6796</w:t>
      </w:r>
      <w:r w:rsidRPr="001721A4">
        <w:rPr>
          <w:b/>
          <w:sz w:val="22"/>
        </w:rPr>
        <w:t xml:space="preserve"> para asistirlo en español.</w:t>
      </w:r>
    </w:p>
    <w:p w14:paraId="58712922" w14:textId="77777777" w:rsidR="00C227A3" w:rsidRPr="001F3468" w:rsidRDefault="00C227A3"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6F21A8A7" w:rsidR="000A7E47" w:rsidRPr="001F3468" w:rsidRDefault="005D4BD6"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2D4CE755" w:rsidR="000A7E47" w:rsidRPr="001F3468" w:rsidRDefault="005D4BD6" w:rsidP="005A26E0">
            <w:pPr>
              <w:pStyle w:val="BodyText3"/>
              <w:pBdr>
                <w:top w:val="none" w:sz="0" w:space="0" w:color="auto"/>
                <w:left w:val="none" w:sz="0" w:space="0" w:color="auto"/>
                <w:bottom w:val="none" w:sz="0" w:space="0" w:color="auto"/>
                <w:right w:val="none" w:sz="0" w:space="0" w:color="auto"/>
              </w:pBdr>
              <w:jc w:val="left"/>
              <w:rPr>
                <w:sz w:val="22"/>
              </w:rPr>
            </w:pPr>
            <w:proofErr w:type="gramStart"/>
            <w:r>
              <w:rPr>
                <w:sz w:val="22"/>
              </w:rPr>
              <w:t>Well</w:t>
            </w:r>
            <w:proofErr w:type="gramEnd"/>
            <w:r>
              <w:rPr>
                <w:sz w:val="22"/>
              </w:rPr>
              <w:t xml:space="preserve"> is located off of Fuji Lane in Salinas</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4F54B715" w:rsidR="000A7E47" w:rsidRDefault="005D4BD6" w:rsidP="005A26E0">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Available </w:t>
            </w:r>
            <w:r w:rsidR="00346FDD">
              <w:rPr>
                <w:sz w:val="22"/>
              </w:rPr>
              <w:t>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01BAADAD" w:rsidR="000A7E47" w:rsidRDefault="00346FDD"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w:t>
      </w:r>
      <w:proofErr w:type="gramStart"/>
      <w:r w:rsidRPr="00AE0EA9">
        <w:rPr>
          <w:sz w:val="18"/>
          <w:szCs w:val="18"/>
        </w:rPr>
        <w:t>naturally-occurring</w:t>
      </w:r>
      <w:proofErr w:type="gramEnd"/>
      <w:r w:rsidRPr="00AE0EA9">
        <w:rPr>
          <w:sz w:val="18"/>
          <w:szCs w:val="18"/>
        </w:rPr>
        <w:t xml:space="preserve">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 xml:space="preserve">that can be </w:t>
      </w:r>
      <w:proofErr w:type="gramStart"/>
      <w:r w:rsidRPr="00AE0EA9">
        <w:rPr>
          <w:sz w:val="18"/>
          <w:szCs w:val="18"/>
        </w:rPr>
        <w:t>naturally-occurring</w:t>
      </w:r>
      <w:proofErr w:type="gramEnd"/>
      <w:r w:rsidRPr="00AE0EA9">
        <w:rPr>
          <w:sz w:val="18"/>
          <w:szCs w:val="18"/>
        </w:rPr>
        <w:t xml:space="preserve">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w:t>
      </w:r>
      <w:proofErr w:type="gramStart"/>
      <w:r w:rsidRPr="00AE0EA9">
        <w:rPr>
          <w:b/>
          <w:sz w:val="18"/>
          <w:szCs w:val="18"/>
        </w:rPr>
        <w:t>all of</w:t>
      </w:r>
      <w:proofErr w:type="gramEnd"/>
      <w:r w:rsidRPr="00AE0EA9">
        <w:rPr>
          <w:b/>
          <w:sz w:val="18"/>
          <w:szCs w:val="18"/>
        </w:rPr>
        <w:t xml:space="preserve">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w:t>
      </w:r>
      <w:r w:rsidRPr="00AE0EA9">
        <w:rPr>
          <w:sz w:val="18"/>
          <w:szCs w:val="18"/>
        </w:rPr>
        <w:lastRenderedPageBreak/>
        <w:t xml:space="preserve">representative of the water quality, </w:t>
      </w:r>
      <w:proofErr w:type="gramStart"/>
      <w:r w:rsidRPr="00AE0EA9">
        <w:rPr>
          <w:sz w:val="18"/>
          <w:szCs w:val="18"/>
        </w:rPr>
        <w:t>are</w:t>
      </w:r>
      <w:proofErr w:type="gramEnd"/>
      <w:r w:rsidRPr="00AE0EA9">
        <w:rPr>
          <w:sz w:val="18"/>
          <w:szCs w:val="18"/>
        </w:rPr>
        <w:t xml:space="preserv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w:t>
            </w:r>
            <w:proofErr w:type="gramStart"/>
            <w:r w:rsidRPr="00F41F91">
              <w:rPr>
                <w:sz w:val="16"/>
                <w:szCs w:val="16"/>
              </w:rPr>
              <w:t>positive</w:t>
            </w:r>
            <w:proofErr w:type="gramEnd"/>
            <w:r w:rsidRPr="00F41F91">
              <w:rPr>
                <w:sz w:val="16"/>
                <w:szCs w:val="16"/>
              </w:rPr>
              <w:t xml:space="preser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352CD7A7" w:rsidR="00AE0EA9" w:rsidRPr="00F41F91" w:rsidRDefault="00D177B1" w:rsidP="005A26E0">
            <w:pPr>
              <w:jc w:val="center"/>
              <w:rPr>
                <w:sz w:val="18"/>
              </w:rPr>
            </w:pPr>
            <w:r>
              <w:rPr>
                <w:sz w:val="18"/>
              </w:rPr>
              <w:t>9</w:t>
            </w:r>
            <w:r w:rsidR="006B18C8">
              <w:rPr>
                <w:sz w:val="18"/>
              </w:rPr>
              <w:t>/202</w:t>
            </w:r>
            <w:r>
              <w:rPr>
                <w:sz w:val="18"/>
              </w:rPr>
              <w:t>3</w:t>
            </w:r>
          </w:p>
        </w:tc>
        <w:tc>
          <w:tcPr>
            <w:tcW w:w="990" w:type="dxa"/>
            <w:tcBorders>
              <w:top w:val="nil"/>
            </w:tcBorders>
            <w:vAlign w:val="center"/>
          </w:tcPr>
          <w:p w14:paraId="2EB76238" w14:textId="5C31EEF7" w:rsidR="00AE0EA9" w:rsidRPr="00F41F91" w:rsidRDefault="00D177B1" w:rsidP="005A26E0">
            <w:pPr>
              <w:jc w:val="center"/>
              <w:rPr>
                <w:sz w:val="18"/>
              </w:rPr>
            </w:pPr>
            <w:r>
              <w:rPr>
                <w:sz w:val="18"/>
              </w:rPr>
              <w:t>5</w:t>
            </w:r>
          </w:p>
        </w:tc>
        <w:tc>
          <w:tcPr>
            <w:tcW w:w="1350" w:type="dxa"/>
            <w:gridSpan w:val="2"/>
            <w:tcBorders>
              <w:top w:val="nil"/>
              <w:bottom w:val="nil"/>
            </w:tcBorders>
            <w:vAlign w:val="center"/>
          </w:tcPr>
          <w:p w14:paraId="4C3FDB54" w14:textId="67CEBA10" w:rsidR="00AE0EA9" w:rsidRPr="00F41F91" w:rsidRDefault="006B18C8" w:rsidP="005A26E0">
            <w:pPr>
              <w:jc w:val="center"/>
              <w:rPr>
                <w:sz w:val="18"/>
              </w:rPr>
            </w:pPr>
            <w:r>
              <w:rPr>
                <w:sz w:val="18"/>
              </w:rPr>
              <w:t>0</w:t>
            </w:r>
            <w:r w:rsidR="00D177B1">
              <w:rPr>
                <w:sz w:val="18"/>
              </w:rPr>
              <w:t>.6</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6B18C8"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6B18C8" w:rsidRPr="00F41F91" w:rsidRDefault="006B18C8" w:rsidP="006B18C8">
            <w:pPr>
              <w:jc w:val="center"/>
              <w:rPr>
                <w:sz w:val="18"/>
              </w:rPr>
            </w:pPr>
            <w:r w:rsidRPr="00F41F91">
              <w:rPr>
                <w:sz w:val="18"/>
              </w:rPr>
              <w:t>Copper (ppm)</w:t>
            </w:r>
          </w:p>
        </w:tc>
        <w:tc>
          <w:tcPr>
            <w:tcW w:w="810" w:type="dxa"/>
            <w:tcBorders>
              <w:bottom w:val="single" w:sz="18" w:space="0" w:color="auto"/>
            </w:tcBorders>
            <w:vAlign w:val="center"/>
          </w:tcPr>
          <w:p w14:paraId="192E15A5" w14:textId="0A0AB4D6" w:rsidR="006B18C8" w:rsidRPr="00F41F91" w:rsidRDefault="00D177B1" w:rsidP="006B18C8">
            <w:pPr>
              <w:jc w:val="center"/>
              <w:rPr>
                <w:sz w:val="18"/>
              </w:rPr>
            </w:pPr>
            <w:r>
              <w:rPr>
                <w:sz w:val="18"/>
              </w:rPr>
              <w:t>9</w:t>
            </w:r>
            <w:r w:rsidR="006B18C8">
              <w:rPr>
                <w:sz w:val="18"/>
              </w:rPr>
              <w:t>/202</w:t>
            </w:r>
            <w:r>
              <w:rPr>
                <w:sz w:val="18"/>
              </w:rPr>
              <w:t>3</w:t>
            </w:r>
          </w:p>
        </w:tc>
        <w:tc>
          <w:tcPr>
            <w:tcW w:w="990" w:type="dxa"/>
            <w:tcBorders>
              <w:bottom w:val="single" w:sz="18" w:space="0" w:color="auto"/>
            </w:tcBorders>
            <w:vAlign w:val="center"/>
          </w:tcPr>
          <w:p w14:paraId="18011756" w14:textId="3662096B" w:rsidR="006B18C8" w:rsidRPr="00F41F91" w:rsidRDefault="00D177B1" w:rsidP="006B18C8">
            <w:pPr>
              <w:jc w:val="center"/>
              <w:rPr>
                <w:sz w:val="18"/>
              </w:rPr>
            </w:pPr>
            <w:r>
              <w:rPr>
                <w:sz w:val="18"/>
              </w:rPr>
              <w:t>5</w:t>
            </w:r>
          </w:p>
        </w:tc>
        <w:tc>
          <w:tcPr>
            <w:tcW w:w="1350" w:type="dxa"/>
            <w:gridSpan w:val="2"/>
            <w:tcBorders>
              <w:bottom w:val="single" w:sz="18" w:space="0" w:color="auto"/>
            </w:tcBorders>
            <w:vAlign w:val="center"/>
          </w:tcPr>
          <w:p w14:paraId="7CE90126" w14:textId="62377920" w:rsidR="006B18C8" w:rsidRPr="00F41F91" w:rsidRDefault="006B18C8" w:rsidP="006B18C8">
            <w:pPr>
              <w:jc w:val="center"/>
              <w:rPr>
                <w:sz w:val="18"/>
              </w:rPr>
            </w:pPr>
            <w:r>
              <w:rPr>
                <w:sz w:val="18"/>
              </w:rPr>
              <w:t>0.0</w:t>
            </w:r>
            <w:r w:rsidR="00D177B1">
              <w:rPr>
                <w:sz w:val="18"/>
              </w:rPr>
              <w:t>826</w:t>
            </w:r>
          </w:p>
        </w:tc>
        <w:tc>
          <w:tcPr>
            <w:tcW w:w="1260" w:type="dxa"/>
            <w:gridSpan w:val="2"/>
            <w:tcBorders>
              <w:bottom w:val="single" w:sz="18" w:space="0" w:color="auto"/>
            </w:tcBorders>
            <w:vAlign w:val="center"/>
          </w:tcPr>
          <w:p w14:paraId="11DE16E1" w14:textId="2E808973" w:rsidR="006B18C8" w:rsidRPr="00F41F91" w:rsidRDefault="006B18C8" w:rsidP="006B18C8">
            <w:pPr>
              <w:jc w:val="center"/>
              <w:rPr>
                <w:sz w:val="18"/>
              </w:rPr>
            </w:pPr>
            <w:r>
              <w:rPr>
                <w:sz w:val="18"/>
              </w:rPr>
              <w:t>0</w:t>
            </w:r>
          </w:p>
        </w:tc>
        <w:tc>
          <w:tcPr>
            <w:tcW w:w="450" w:type="dxa"/>
            <w:tcBorders>
              <w:bottom w:val="single" w:sz="18" w:space="0" w:color="auto"/>
            </w:tcBorders>
            <w:vAlign w:val="center"/>
          </w:tcPr>
          <w:p w14:paraId="102063D3" w14:textId="77777777" w:rsidR="006B18C8" w:rsidRPr="00F41F91" w:rsidRDefault="006B18C8" w:rsidP="006B18C8">
            <w:pPr>
              <w:jc w:val="center"/>
              <w:rPr>
                <w:sz w:val="18"/>
              </w:rPr>
            </w:pPr>
            <w:r w:rsidRPr="00F41F91">
              <w:rPr>
                <w:sz w:val="18"/>
              </w:rPr>
              <w:t>1.3</w:t>
            </w:r>
          </w:p>
        </w:tc>
        <w:tc>
          <w:tcPr>
            <w:tcW w:w="540" w:type="dxa"/>
            <w:tcBorders>
              <w:bottom w:val="single" w:sz="18" w:space="0" w:color="auto"/>
            </w:tcBorders>
            <w:vAlign w:val="center"/>
          </w:tcPr>
          <w:p w14:paraId="45A23DF7" w14:textId="77777777" w:rsidR="006B18C8" w:rsidRPr="00F41F91" w:rsidRDefault="006B18C8" w:rsidP="006B18C8">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6B18C8" w:rsidRPr="00F41F91" w:rsidRDefault="006B18C8" w:rsidP="006B18C8">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p w14:paraId="3003EF7A" w14:textId="77777777" w:rsidR="0003682C" w:rsidRDefault="0003682C" w:rsidP="005A26E0"/>
    <w:p w14:paraId="00DB0D5B" w14:textId="77777777" w:rsidR="0003682C" w:rsidRDefault="0003682C" w:rsidP="005A26E0"/>
    <w:p w14:paraId="712FCD6B" w14:textId="77777777" w:rsidR="0003682C" w:rsidRDefault="0003682C"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1E80875F" w:rsidR="00B3023D" w:rsidRPr="00F41F91" w:rsidRDefault="006B18C8" w:rsidP="005A26E0">
            <w:pPr>
              <w:jc w:val="center"/>
              <w:rPr>
                <w:sz w:val="18"/>
              </w:rPr>
            </w:pPr>
            <w:r>
              <w:rPr>
                <w:sz w:val="18"/>
              </w:rPr>
              <w:t>8/2020</w:t>
            </w:r>
          </w:p>
        </w:tc>
        <w:tc>
          <w:tcPr>
            <w:tcW w:w="900" w:type="dxa"/>
            <w:gridSpan w:val="2"/>
            <w:tcBorders>
              <w:top w:val="nil"/>
              <w:bottom w:val="single" w:sz="4" w:space="0" w:color="auto"/>
            </w:tcBorders>
            <w:vAlign w:val="center"/>
          </w:tcPr>
          <w:p w14:paraId="690B0D1C" w14:textId="0E4ED74F" w:rsidR="00B3023D" w:rsidRPr="00F41F91" w:rsidRDefault="0003682C" w:rsidP="005A26E0">
            <w:pPr>
              <w:jc w:val="center"/>
              <w:rPr>
                <w:sz w:val="18"/>
              </w:rPr>
            </w:pPr>
            <w:r>
              <w:rPr>
                <w:sz w:val="18"/>
              </w:rPr>
              <w:t>70</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2EE15733" w:rsidR="00B3023D" w:rsidRPr="00F41F91" w:rsidRDefault="006B18C8" w:rsidP="005A26E0">
            <w:pPr>
              <w:jc w:val="center"/>
              <w:rPr>
                <w:sz w:val="18"/>
              </w:rPr>
            </w:pPr>
            <w:r>
              <w:rPr>
                <w:sz w:val="18"/>
              </w:rPr>
              <w:t>8/2020</w:t>
            </w:r>
          </w:p>
        </w:tc>
        <w:tc>
          <w:tcPr>
            <w:tcW w:w="900" w:type="dxa"/>
            <w:gridSpan w:val="2"/>
            <w:tcBorders>
              <w:bottom w:val="single" w:sz="18" w:space="0" w:color="auto"/>
            </w:tcBorders>
            <w:vAlign w:val="center"/>
          </w:tcPr>
          <w:p w14:paraId="5F571C45" w14:textId="548017CC" w:rsidR="00B3023D" w:rsidRPr="00F41F91" w:rsidRDefault="00346FDD" w:rsidP="005A26E0">
            <w:pPr>
              <w:jc w:val="center"/>
              <w:rPr>
                <w:sz w:val="18"/>
              </w:rPr>
            </w:pPr>
            <w:r>
              <w:rPr>
                <w:sz w:val="18"/>
              </w:rPr>
              <w:t>322</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1E9EEC9C" w:rsidR="00F436B6" w:rsidRPr="00F41F91" w:rsidRDefault="002D5839" w:rsidP="00F436B6">
            <w:pPr>
              <w:jc w:val="center"/>
              <w:rPr>
                <w:sz w:val="18"/>
              </w:rPr>
            </w:pPr>
            <w:r>
              <w:rPr>
                <w:sz w:val="18"/>
              </w:rPr>
              <w:t>1</w:t>
            </w:r>
            <w:r w:rsidR="00346FDD">
              <w:rPr>
                <w:sz w:val="18"/>
              </w:rPr>
              <w:t>/202</w:t>
            </w:r>
            <w:r>
              <w:rPr>
                <w:sz w:val="18"/>
              </w:rPr>
              <w:t>3</w:t>
            </w:r>
          </w:p>
        </w:tc>
        <w:tc>
          <w:tcPr>
            <w:tcW w:w="1080" w:type="dxa"/>
            <w:gridSpan w:val="2"/>
            <w:tcBorders>
              <w:top w:val="nil"/>
            </w:tcBorders>
            <w:vAlign w:val="center"/>
          </w:tcPr>
          <w:p w14:paraId="492AEBB3" w14:textId="030CD17E" w:rsidR="00F436B6" w:rsidRPr="00F41F91" w:rsidRDefault="002D5839" w:rsidP="002D5839">
            <w:pPr>
              <w:jc w:val="center"/>
              <w:rPr>
                <w:sz w:val="18"/>
              </w:rPr>
            </w:pPr>
            <w:r>
              <w:rPr>
                <w:sz w:val="18"/>
              </w:rPr>
              <w:t>1.9</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3F99CA5E" w:rsidR="00F436B6" w:rsidRPr="00F41F91" w:rsidRDefault="002D5839" w:rsidP="00F436B6">
            <w:pPr>
              <w:jc w:val="center"/>
              <w:rPr>
                <w:sz w:val="18"/>
              </w:rPr>
            </w:pPr>
            <w:r>
              <w:rPr>
                <w:sz w:val="18"/>
              </w:rPr>
              <w:t>1</w:t>
            </w:r>
            <w:r w:rsidR="00346FDD">
              <w:rPr>
                <w:sz w:val="18"/>
              </w:rPr>
              <w:t>/202</w:t>
            </w:r>
            <w:r>
              <w:rPr>
                <w:sz w:val="18"/>
              </w:rPr>
              <w:t>3</w:t>
            </w:r>
          </w:p>
        </w:tc>
        <w:tc>
          <w:tcPr>
            <w:tcW w:w="1080" w:type="dxa"/>
            <w:gridSpan w:val="2"/>
            <w:tcBorders>
              <w:top w:val="nil"/>
            </w:tcBorders>
            <w:vAlign w:val="center"/>
          </w:tcPr>
          <w:p w14:paraId="5A951F6F" w14:textId="412B2FB8" w:rsidR="00F436B6" w:rsidRPr="00F41F91" w:rsidRDefault="002D5839" w:rsidP="00F436B6">
            <w:pPr>
              <w:jc w:val="center"/>
              <w:rPr>
                <w:sz w:val="18"/>
              </w:rPr>
            </w:pPr>
            <w:r>
              <w:rPr>
                <w:sz w:val="18"/>
              </w:rPr>
              <w:t>0.0966</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25739045" w:rsidR="00F436B6" w:rsidRPr="00F41F91" w:rsidRDefault="0003682C" w:rsidP="00F436B6">
            <w:pPr>
              <w:jc w:val="center"/>
              <w:rPr>
                <w:sz w:val="18"/>
              </w:rPr>
            </w:pPr>
            <w:r>
              <w:rPr>
                <w:sz w:val="18"/>
              </w:rPr>
              <w:t>8/202</w:t>
            </w:r>
            <w:r w:rsidR="002D5839">
              <w:rPr>
                <w:sz w:val="18"/>
              </w:rPr>
              <w:t>3</w:t>
            </w:r>
          </w:p>
        </w:tc>
        <w:tc>
          <w:tcPr>
            <w:tcW w:w="1080" w:type="dxa"/>
            <w:gridSpan w:val="2"/>
            <w:tcBorders>
              <w:top w:val="nil"/>
            </w:tcBorders>
            <w:vAlign w:val="center"/>
          </w:tcPr>
          <w:p w14:paraId="43C8E260" w14:textId="3640E23E" w:rsidR="00F436B6" w:rsidRPr="00F41F91" w:rsidRDefault="00346FDD" w:rsidP="00F436B6">
            <w:pPr>
              <w:jc w:val="center"/>
              <w:rPr>
                <w:sz w:val="18"/>
              </w:rPr>
            </w:pPr>
            <w:r>
              <w:rPr>
                <w:sz w:val="18"/>
              </w:rPr>
              <w:t>3.2</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619EBE97" w:rsidR="00F436B6" w:rsidRPr="00F41F91" w:rsidRDefault="002D5839" w:rsidP="00F436B6">
            <w:pPr>
              <w:jc w:val="center"/>
              <w:rPr>
                <w:sz w:val="18"/>
              </w:rPr>
            </w:pPr>
            <w:r>
              <w:rPr>
                <w:sz w:val="18"/>
              </w:rPr>
              <w:t>8</w:t>
            </w:r>
            <w:r w:rsidR="0003682C">
              <w:rPr>
                <w:sz w:val="18"/>
              </w:rPr>
              <w:t>/202</w:t>
            </w:r>
            <w:r>
              <w:rPr>
                <w:sz w:val="18"/>
              </w:rPr>
              <w:t>3</w:t>
            </w:r>
          </w:p>
        </w:tc>
        <w:tc>
          <w:tcPr>
            <w:tcW w:w="1080" w:type="dxa"/>
            <w:gridSpan w:val="2"/>
            <w:tcBorders>
              <w:top w:val="nil"/>
            </w:tcBorders>
            <w:vAlign w:val="center"/>
          </w:tcPr>
          <w:p w14:paraId="1266E771" w14:textId="2EC0EED8" w:rsidR="00F436B6" w:rsidRPr="00F41F91" w:rsidRDefault="00346FDD" w:rsidP="00F436B6">
            <w:pPr>
              <w:jc w:val="center"/>
              <w:rPr>
                <w:sz w:val="18"/>
              </w:rPr>
            </w:pPr>
            <w:r>
              <w:rPr>
                <w:sz w:val="18"/>
              </w:rPr>
              <w:t>0.3</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7C7020">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(pCi/L)</w:t>
            </w:r>
          </w:p>
        </w:tc>
        <w:tc>
          <w:tcPr>
            <w:tcW w:w="990" w:type="dxa"/>
            <w:gridSpan w:val="2"/>
            <w:tcBorders>
              <w:top w:val="nil"/>
            </w:tcBorders>
            <w:vAlign w:val="center"/>
          </w:tcPr>
          <w:p w14:paraId="6B5E5A35" w14:textId="3F5A2BA2" w:rsidR="00F436B6" w:rsidRPr="00DC020A" w:rsidRDefault="00346FDD" w:rsidP="00F436B6">
            <w:pPr>
              <w:jc w:val="center"/>
              <w:rPr>
                <w:sz w:val="18"/>
              </w:rPr>
            </w:pPr>
            <w:r>
              <w:rPr>
                <w:sz w:val="18"/>
              </w:rPr>
              <w:t>1/2022</w:t>
            </w:r>
          </w:p>
        </w:tc>
        <w:tc>
          <w:tcPr>
            <w:tcW w:w="1080" w:type="dxa"/>
            <w:gridSpan w:val="2"/>
            <w:tcBorders>
              <w:top w:val="nil"/>
            </w:tcBorders>
            <w:vAlign w:val="center"/>
          </w:tcPr>
          <w:p w14:paraId="1DB78B1B" w14:textId="679F9BF4" w:rsidR="00F436B6" w:rsidRDefault="00346FDD" w:rsidP="00F436B6">
            <w:pPr>
              <w:jc w:val="center"/>
              <w:rPr>
                <w:sz w:val="18"/>
              </w:rPr>
            </w:pPr>
            <w:r>
              <w:rPr>
                <w:sz w:val="18"/>
              </w:rPr>
              <w:t>9.49</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B0F3C" w14:textId="5C22EF64" w:rsidR="00F436B6" w:rsidRPr="004935DA" w:rsidRDefault="00F436B6" w:rsidP="00F436B6">
            <w:pPr>
              <w:ind w:left="180"/>
              <w:jc w:val="center"/>
              <w:rPr>
                <w:b/>
                <w:bCs/>
                <w:sz w:val="18"/>
              </w:rPr>
            </w:pPr>
            <w:r w:rsidRPr="004935DA">
              <w:rPr>
                <w:b/>
                <w:bCs/>
                <w:sz w:val="18"/>
              </w:rPr>
              <w:t>Nitrate as N (ppm)</w:t>
            </w:r>
            <w:r w:rsidR="006B18C8" w:rsidRPr="004935DA">
              <w:rPr>
                <w:b/>
                <w:bCs/>
                <w:sz w:val="18"/>
              </w:rPr>
              <w:t>*</w:t>
            </w:r>
          </w:p>
        </w:tc>
        <w:tc>
          <w:tcPr>
            <w:tcW w:w="990" w:type="dxa"/>
            <w:gridSpan w:val="2"/>
            <w:tcBorders>
              <w:top w:val="nil"/>
            </w:tcBorders>
            <w:vAlign w:val="center"/>
          </w:tcPr>
          <w:p w14:paraId="46847964" w14:textId="7AAA4F88" w:rsidR="00F436B6" w:rsidRPr="004935DA" w:rsidRDefault="00EA54AA" w:rsidP="00F436B6">
            <w:pPr>
              <w:jc w:val="center"/>
              <w:rPr>
                <w:b/>
                <w:bCs/>
                <w:sz w:val="18"/>
              </w:rPr>
            </w:pPr>
            <w:r w:rsidRPr="004935DA">
              <w:rPr>
                <w:b/>
                <w:bCs/>
                <w:sz w:val="18"/>
              </w:rPr>
              <w:t>Monthly</w:t>
            </w:r>
            <w:r w:rsidR="007B1F07">
              <w:rPr>
                <w:b/>
                <w:bCs/>
                <w:sz w:val="18"/>
              </w:rPr>
              <w:t xml:space="preserve"> 2023</w:t>
            </w:r>
          </w:p>
        </w:tc>
        <w:tc>
          <w:tcPr>
            <w:tcW w:w="1080" w:type="dxa"/>
            <w:gridSpan w:val="2"/>
            <w:tcBorders>
              <w:top w:val="nil"/>
            </w:tcBorders>
            <w:vAlign w:val="center"/>
          </w:tcPr>
          <w:p w14:paraId="6331D043" w14:textId="60F641EF" w:rsidR="00F436B6" w:rsidRPr="004935DA" w:rsidRDefault="00346FDD" w:rsidP="00F436B6">
            <w:pPr>
              <w:jc w:val="center"/>
              <w:rPr>
                <w:b/>
                <w:bCs/>
                <w:sz w:val="18"/>
              </w:rPr>
            </w:pPr>
            <w:r w:rsidRPr="004935DA">
              <w:rPr>
                <w:b/>
                <w:bCs/>
                <w:sz w:val="18"/>
              </w:rPr>
              <w:t>5.</w:t>
            </w:r>
            <w:r w:rsidR="00EA54AA" w:rsidRPr="004935DA">
              <w:rPr>
                <w:b/>
                <w:bCs/>
                <w:sz w:val="18"/>
              </w:rPr>
              <w:t>97</w:t>
            </w:r>
            <w:r w:rsidR="006B18C8" w:rsidRPr="004935DA">
              <w:rPr>
                <w:b/>
                <w:bCs/>
                <w:sz w:val="18"/>
              </w:rPr>
              <w:t>*</w:t>
            </w:r>
          </w:p>
        </w:tc>
        <w:tc>
          <w:tcPr>
            <w:tcW w:w="990" w:type="dxa"/>
            <w:gridSpan w:val="4"/>
            <w:tcBorders>
              <w:top w:val="nil"/>
            </w:tcBorders>
            <w:vAlign w:val="center"/>
          </w:tcPr>
          <w:p w14:paraId="090F7981" w14:textId="0700393C" w:rsidR="00F436B6" w:rsidRPr="004935DA" w:rsidRDefault="00346FDD" w:rsidP="00F436B6">
            <w:pPr>
              <w:jc w:val="center"/>
              <w:rPr>
                <w:b/>
                <w:bCs/>
                <w:sz w:val="18"/>
              </w:rPr>
            </w:pPr>
            <w:r w:rsidRPr="004935DA">
              <w:rPr>
                <w:b/>
                <w:bCs/>
                <w:sz w:val="18"/>
              </w:rPr>
              <w:t>4.</w:t>
            </w:r>
            <w:r w:rsidR="004935DA" w:rsidRPr="004935DA">
              <w:rPr>
                <w:b/>
                <w:bCs/>
                <w:sz w:val="18"/>
              </w:rPr>
              <w:t>3</w:t>
            </w:r>
            <w:r w:rsidRPr="004935DA">
              <w:rPr>
                <w:b/>
                <w:bCs/>
                <w:sz w:val="18"/>
              </w:rPr>
              <w:t xml:space="preserve"> – </w:t>
            </w:r>
            <w:r w:rsidR="004935DA" w:rsidRPr="004935DA">
              <w:rPr>
                <w:b/>
                <w:bCs/>
                <w:sz w:val="18"/>
              </w:rPr>
              <w:t>17.9</w:t>
            </w:r>
          </w:p>
        </w:tc>
        <w:tc>
          <w:tcPr>
            <w:tcW w:w="900" w:type="dxa"/>
            <w:gridSpan w:val="3"/>
            <w:tcBorders>
              <w:top w:val="nil"/>
            </w:tcBorders>
            <w:vAlign w:val="center"/>
          </w:tcPr>
          <w:p w14:paraId="31B4F134" w14:textId="2015D647" w:rsidR="00F436B6" w:rsidRPr="004935DA" w:rsidRDefault="00F436B6" w:rsidP="00F436B6">
            <w:pPr>
              <w:jc w:val="center"/>
              <w:rPr>
                <w:b/>
                <w:bCs/>
                <w:sz w:val="18"/>
              </w:rPr>
            </w:pPr>
            <w:r w:rsidRPr="004935DA">
              <w:rPr>
                <w:b/>
                <w:bCs/>
                <w:sz w:val="18"/>
              </w:rPr>
              <w:t>10</w:t>
            </w:r>
          </w:p>
        </w:tc>
        <w:tc>
          <w:tcPr>
            <w:tcW w:w="900" w:type="dxa"/>
            <w:tcBorders>
              <w:top w:val="nil"/>
            </w:tcBorders>
            <w:vAlign w:val="center"/>
          </w:tcPr>
          <w:p w14:paraId="0596193B" w14:textId="00CA259B" w:rsidR="00F436B6" w:rsidRPr="004935DA" w:rsidRDefault="00F436B6" w:rsidP="00F436B6">
            <w:pPr>
              <w:jc w:val="center"/>
              <w:rPr>
                <w:b/>
                <w:bCs/>
                <w:sz w:val="18"/>
              </w:rPr>
            </w:pPr>
            <w:r w:rsidRPr="004935DA">
              <w:rPr>
                <w:b/>
                <w:bCs/>
                <w:sz w:val="18"/>
              </w:rPr>
              <w:t>10</w:t>
            </w:r>
          </w:p>
        </w:tc>
        <w:tc>
          <w:tcPr>
            <w:tcW w:w="3464" w:type="dxa"/>
            <w:tcBorders>
              <w:top w:val="nil"/>
              <w:right w:val="single" w:sz="6" w:space="0" w:color="auto"/>
            </w:tcBorders>
            <w:vAlign w:val="center"/>
          </w:tcPr>
          <w:p w14:paraId="6A52AEE5" w14:textId="66116D8B" w:rsidR="00F436B6" w:rsidRPr="004935DA" w:rsidRDefault="00F436B6" w:rsidP="00F436B6">
            <w:pPr>
              <w:jc w:val="center"/>
              <w:rPr>
                <w:b/>
                <w:bCs/>
                <w:sz w:val="18"/>
              </w:rPr>
            </w:pPr>
            <w:r w:rsidRPr="004935DA">
              <w:rPr>
                <w:b/>
                <w:bCs/>
                <w:sz w:val="18"/>
              </w:rPr>
              <w:t>Runoff and leaching from fertilizer use; leaching from septic tanks and sewage; erosion of natural deposits</w:t>
            </w:r>
          </w:p>
        </w:tc>
      </w:tr>
      <w:tr w:rsidR="00F436B6" w:rsidRPr="001F3468" w14:paraId="17E186A4"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240FAECD" w:rsidR="00F436B6" w:rsidRPr="00DC020A" w:rsidRDefault="0003682C" w:rsidP="00F436B6">
            <w:pPr>
              <w:jc w:val="center"/>
              <w:rPr>
                <w:sz w:val="18"/>
              </w:rPr>
            </w:pPr>
            <w:r>
              <w:rPr>
                <w:sz w:val="18"/>
              </w:rPr>
              <w:t>8/202</w:t>
            </w:r>
            <w:r w:rsidR="00EA54AA">
              <w:rPr>
                <w:sz w:val="18"/>
              </w:rPr>
              <w:t>3</w:t>
            </w:r>
          </w:p>
        </w:tc>
        <w:tc>
          <w:tcPr>
            <w:tcW w:w="1080" w:type="dxa"/>
            <w:gridSpan w:val="2"/>
            <w:tcBorders>
              <w:top w:val="nil"/>
              <w:bottom w:val="single" w:sz="4" w:space="0" w:color="auto"/>
            </w:tcBorders>
            <w:vAlign w:val="center"/>
          </w:tcPr>
          <w:p w14:paraId="4974D112" w14:textId="5DEAD508" w:rsidR="00F436B6" w:rsidRDefault="0003682C" w:rsidP="00F436B6">
            <w:pPr>
              <w:jc w:val="center"/>
              <w:rPr>
                <w:sz w:val="18"/>
              </w:rPr>
            </w:pPr>
            <w:r>
              <w:rPr>
                <w:sz w:val="18"/>
              </w:rPr>
              <w:t>3.4</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1F018B9A"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539CD9F2" w14:textId="54743A13" w:rsidR="00F436B6" w:rsidRDefault="00F436B6" w:rsidP="00F436B6">
            <w:pPr>
              <w:ind w:left="180"/>
              <w:jc w:val="center"/>
              <w:rPr>
                <w:sz w:val="18"/>
              </w:rPr>
            </w:pPr>
            <w:r>
              <w:rPr>
                <w:sz w:val="18"/>
              </w:rPr>
              <w:t>Total Radium 226 (pCi/L)</w:t>
            </w:r>
          </w:p>
        </w:tc>
        <w:tc>
          <w:tcPr>
            <w:tcW w:w="990" w:type="dxa"/>
            <w:gridSpan w:val="2"/>
            <w:tcBorders>
              <w:top w:val="nil"/>
              <w:bottom w:val="single" w:sz="4" w:space="0" w:color="auto"/>
            </w:tcBorders>
            <w:vAlign w:val="center"/>
          </w:tcPr>
          <w:p w14:paraId="43620BB5" w14:textId="27FADB96" w:rsidR="00F436B6" w:rsidRPr="00DC020A" w:rsidRDefault="0003682C" w:rsidP="00F436B6">
            <w:pPr>
              <w:jc w:val="center"/>
              <w:rPr>
                <w:sz w:val="18"/>
              </w:rPr>
            </w:pPr>
            <w:r>
              <w:rPr>
                <w:sz w:val="18"/>
              </w:rPr>
              <w:t>7/2021</w:t>
            </w:r>
          </w:p>
        </w:tc>
        <w:tc>
          <w:tcPr>
            <w:tcW w:w="1080" w:type="dxa"/>
            <w:gridSpan w:val="2"/>
            <w:tcBorders>
              <w:top w:val="nil"/>
              <w:bottom w:val="single" w:sz="4" w:space="0" w:color="auto"/>
            </w:tcBorders>
            <w:vAlign w:val="center"/>
          </w:tcPr>
          <w:p w14:paraId="2367E830" w14:textId="36D08D2C" w:rsidR="00F436B6" w:rsidRDefault="0003682C" w:rsidP="00F436B6">
            <w:pPr>
              <w:jc w:val="center"/>
              <w:rPr>
                <w:sz w:val="18"/>
              </w:rPr>
            </w:pPr>
            <w:r>
              <w:rPr>
                <w:sz w:val="18"/>
              </w:rPr>
              <w:t>0.225</w:t>
            </w:r>
          </w:p>
        </w:tc>
        <w:tc>
          <w:tcPr>
            <w:tcW w:w="990" w:type="dxa"/>
            <w:gridSpan w:val="4"/>
            <w:tcBorders>
              <w:top w:val="nil"/>
              <w:bottom w:val="single" w:sz="4" w:space="0" w:color="auto"/>
            </w:tcBorders>
            <w:vAlign w:val="center"/>
          </w:tcPr>
          <w:p w14:paraId="64432D36" w14:textId="1C3234BE" w:rsidR="00F436B6" w:rsidRPr="00F341C0" w:rsidRDefault="00F436B6" w:rsidP="00F436B6">
            <w:pPr>
              <w:jc w:val="center"/>
              <w:rPr>
                <w:sz w:val="18"/>
              </w:rPr>
            </w:pPr>
            <w:r w:rsidRPr="00F754E7">
              <w:rPr>
                <w:sz w:val="18"/>
              </w:rPr>
              <w:t>N/A</w:t>
            </w:r>
          </w:p>
        </w:tc>
        <w:tc>
          <w:tcPr>
            <w:tcW w:w="900" w:type="dxa"/>
            <w:gridSpan w:val="3"/>
            <w:tcBorders>
              <w:top w:val="nil"/>
              <w:bottom w:val="single" w:sz="4" w:space="0" w:color="auto"/>
            </w:tcBorders>
            <w:vAlign w:val="center"/>
          </w:tcPr>
          <w:p w14:paraId="002A5E2B" w14:textId="4C701A0F" w:rsidR="00F436B6" w:rsidRDefault="00F436B6" w:rsidP="00F436B6">
            <w:pPr>
              <w:jc w:val="center"/>
              <w:rPr>
                <w:sz w:val="18"/>
              </w:rPr>
            </w:pPr>
            <w:r>
              <w:rPr>
                <w:sz w:val="18"/>
              </w:rPr>
              <w:t>3</w:t>
            </w:r>
          </w:p>
        </w:tc>
        <w:tc>
          <w:tcPr>
            <w:tcW w:w="900" w:type="dxa"/>
            <w:tcBorders>
              <w:top w:val="nil"/>
              <w:bottom w:val="single" w:sz="4" w:space="0" w:color="auto"/>
            </w:tcBorders>
            <w:vAlign w:val="center"/>
          </w:tcPr>
          <w:p w14:paraId="746B3A29" w14:textId="03A48573" w:rsidR="00F436B6" w:rsidRDefault="00F436B6" w:rsidP="00F436B6">
            <w:pPr>
              <w:jc w:val="center"/>
              <w:rPr>
                <w:sz w:val="18"/>
              </w:rPr>
            </w:pPr>
            <w:r>
              <w:rPr>
                <w:sz w:val="18"/>
              </w:rPr>
              <w:t>(0)</w:t>
            </w:r>
          </w:p>
        </w:tc>
        <w:tc>
          <w:tcPr>
            <w:tcW w:w="3464" w:type="dxa"/>
            <w:tcBorders>
              <w:top w:val="nil"/>
              <w:bottom w:val="single" w:sz="4" w:space="0" w:color="auto"/>
              <w:right w:val="single" w:sz="6" w:space="0" w:color="auto"/>
            </w:tcBorders>
            <w:vAlign w:val="center"/>
          </w:tcPr>
          <w:p w14:paraId="50A32CFB" w14:textId="59A031A4" w:rsidR="00F436B6" w:rsidRDefault="00F436B6" w:rsidP="00F436B6">
            <w:pPr>
              <w:jc w:val="center"/>
              <w:rPr>
                <w:sz w:val="18"/>
              </w:rPr>
            </w:pPr>
            <w:r w:rsidRPr="009E6B21">
              <w:rPr>
                <w:sz w:val="18"/>
              </w:rPr>
              <w:t>Erosion of natural deposits</w:t>
            </w:r>
          </w:p>
        </w:tc>
      </w:tr>
      <w:tr w:rsidR="00F436B6" w:rsidRPr="001F3468" w14:paraId="3325AB52" w14:textId="77777777" w:rsidTr="007C7020">
        <w:trPr>
          <w:gridAfter w:val="1"/>
          <w:wAfter w:w="46" w:type="dxa"/>
          <w:trHeight w:val="107"/>
          <w:jc w:val="center"/>
        </w:trPr>
        <w:tc>
          <w:tcPr>
            <w:tcW w:w="2512" w:type="dxa"/>
            <w:gridSpan w:val="2"/>
            <w:tcBorders>
              <w:left w:val="single" w:sz="4" w:space="0" w:color="auto"/>
              <w:bottom w:val="single" w:sz="4" w:space="0" w:color="auto"/>
            </w:tcBorders>
            <w:vAlign w:val="center"/>
          </w:tcPr>
          <w:p w14:paraId="61E8D8CC" w14:textId="361DDAF8" w:rsidR="00F436B6" w:rsidRPr="00F41F91" w:rsidRDefault="00F436B6" w:rsidP="00F436B6">
            <w:pPr>
              <w:ind w:left="180"/>
              <w:jc w:val="center"/>
              <w:rPr>
                <w:sz w:val="18"/>
              </w:rPr>
            </w:pPr>
            <w:r>
              <w:rPr>
                <w:sz w:val="18"/>
              </w:rPr>
              <w:lastRenderedPageBreak/>
              <w:t>Uranium (pCi/L)</w:t>
            </w:r>
          </w:p>
        </w:tc>
        <w:tc>
          <w:tcPr>
            <w:tcW w:w="990" w:type="dxa"/>
            <w:gridSpan w:val="2"/>
            <w:tcBorders>
              <w:bottom w:val="single" w:sz="4" w:space="0" w:color="auto"/>
            </w:tcBorders>
            <w:vAlign w:val="center"/>
          </w:tcPr>
          <w:p w14:paraId="3CD1FB67" w14:textId="42EA8990" w:rsidR="00F436B6" w:rsidRPr="00F41F91" w:rsidRDefault="00346FDD" w:rsidP="00F436B6">
            <w:pPr>
              <w:jc w:val="center"/>
              <w:rPr>
                <w:sz w:val="18"/>
              </w:rPr>
            </w:pPr>
            <w:r>
              <w:rPr>
                <w:sz w:val="18"/>
              </w:rPr>
              <w:t>1/2022</w:t>
            </w:r>
          </w:p>
        </w:tc>
        <w:tc>
          <w:tcPr>
            <w:tcW w:w="1080" w:type="dxa"/>
            <w:gridSpan w:val="2"/>
            <w:tcBorders>
              <w:bottom w:val="single" w:sz="4" w:space="0" w:color="auto"/>
            </w:tcBorders>
            <w:vAlign w:val="center"/>
          </w:tcPr>
          <w:p w14:paraId="5EA66A78" w14:textId="1091426F" w:rsidR="00F436B6" w:rsidRPr="00F41F91" w:rsidRDefault="00346FDD" w:rsidP="00F436B6">
            <w:pPr>
              <w:jc w:val="center"/>
              <w:rPr>
                <w:sz w:val="18"/>
              </w:rPr>
            </w:pPr>
            <w:r>
              <w:rPr>
                <w:sz w:val="18"/>
              </w:rPr>
              <w:t>4.1</w:t>
            </w:r>
          </w:p>
        </w:tc>
        <w:tc>
          <w:tcPr>
            <w:tcW w:w="990" w:type="dxa"/>
            <w:gridSpan w:val="4"/>
            <w:tcBorders>
              <w:bottom w:val="single" w:sz="4" w:space="0" w:color="auto"/>
            </w:tcBorders>
            <w:vAlign w:val="center"/>
          </w:tcPr>
          <w:p w14:paraId="314F6572" w14:textId="39E0232A" w:rsidR="00F436B6" w:rsidRPr="00F41F91" w:rsidRDefault="00F436B6" w:rsidP="00F436B6">
            <w:pPr>
              <w:jc w:val="center"/>
              <w:rPr>
                <w:sz w:val="18"/>
              </w:rPr>
            </w:pPr>
            <w:r w:rsidRPr="00F754E7">
              <w:rPr>
                <w:sz w:val="18"/>
              </w:rPr>
              <w:t>N/A</w:t>
            </w:r>
          </w:p>
        </w:tc>
        <w:tc>
          <w:tcPr>
            <w:tcW w:w="900" w:type="dxa"/>
            <w:gridSpan w:val="3"/>
            <w:tcBorders>
              <w:bottom w:val="single" w:sz="4" w:space="0" w:color="auto"/>
            </w:tcBorders>
            <w:vAlign w:val="center"/>
          </w:tcPr>
          <w:p w14:paraId="4DF396D0" w14:textId="6F3FE650" w:rsidR="00F436B6" w:rsidRPr="00F41F91" w:rsidRDefault="00F436B6" w:rsidP="00F436B6">
            <w:pPr>
              <w:jc w:val="center"/>
              <w:rPr>
                <w:sz w:val="18"/>
              </w:rPr>
            </w:pPr>
            <w:r>
              <w:rPr>
                <w:sz w:val="18"/>
              </w:rPr>
              <w:t>20</w:t>
            </w:r>
          </w:p>
        </w:tc>
        <w:tc>
          <w:tcPr>
            <w:tcW w:w="900" w:type="dxa"/>
            <w:tcBorders>
              <w:bottom w:val="single" w:sz="4" w:space="0" w:color="auto"/>
            </w:tcBorders>
            <w:vAlign w:val="center"/>
          </w:tcPr>
          <w:p w14:paraId="14ED7F95" w14:textId="095F6F24" w:rsidR="00F436B6" w:rsidRPr="00F41F91" w:rsidRDefault="00F436B6" w:rsidP="00F436B6">
            <w:pPr>
              <w:jc w:val="center"/>
              <w:rPr>
                <w:sz w:val="18"/>
              </w:rPr>
            </w:pPr>
            <w:r>
              <w:rPr>
                <w:sz w:val="18"/>
              </w:rPr>
              <w:t>(0)</w:t>
            </w:r>
          </w:p>
        </w:tc>
        <w:tc>
          <w:tcPr>
            <w:tcW w:w="3464" w:type="dxa"/>
            <w:tcBorders>
              <w:bottom w:val="single" w:sz="4" w:space="0" w:color="auto"/>
              <w:right w:val="single" w:sz="4" w:space="0" w:color="auto"/>
            </w:tcBorders>
            <w:vAlign w:val="center"/>
          </w:tcPr>
          <w:p w14:paraId="76443EAF" w14:textId="2D376FAD" w:rsidR="00F436B6" w:rsidRPr="00F41F91" w:rsidRDefault="00F436B6" w:rsidP="00F436B6">
            <w:pPr>
              <w:jc w:val="center"/>
              <w:rPr>
                <w:sz w:val="18"/>
              </w:rPr>
            </w:pPr>
            <w:r w:rsidRPr="009E6B21">
              <w:rPr>
                <w:sz w:val="18"/>
              </w:rPr>
              <w:t>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4D68136C"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F436B6" w:rsidRPr="00F41F91" w:rsidRDefault="00E84786" w:rsidP="00F436B6">
            <w:pPr>
              <w:jc w:val="center"/>
              <w:rPr>
                <w:b/>
                <w:sz w:val="18"/>
              </w:rPr>
            </w:pPr>
            <w:r>
              <w:rPr>
                <w:b/>
                <w:sz w:val="18"/>
              </w:rPr>
              <w:t>Average</w:t>
            </w:r>
            <w:r w:rsidRPr="00F41F91">
              <w:rPr>
                <w:b/>
                <w:sz w:val="18"/>
              </w:rPr>
              <w:t xml:space="preserve"> Level</w:t>
            </w:r>
            <w:r w:rsidR="00F436B6" w:rsidRPr="00F41F91">
              <w:rPr>
                <w:b/>
                <w:sz w:val="18"/>
              </w:rPr>
              <w:t xml:space="preserve">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03682C" w:rsidRPr="001F3468" w14:paraId="51CC94F2" w14:textId="77777777" w:rsidTr="003476B6">
        <w:trPr>
          <w:trHeight w:val="87"/>
          <w:jc w:val="center"/>
        </w:trPr>
        <w:tc>
          <w:tcPr>
            <w:tcW w:w="2872" w:type="dxa"/>
            <w:gridSpan w:val="3"/>
            <w:tcBorders>
              <w:left w:val="single" w:sz="6" w:space="0" w:color="auto"/>
            </w:tcBorders>
            <w:vAlign w:val="center"/>
          </w:tcPr>
          <w:p w14:paraId="3DAB9A83" w14:textId="668D5BFD" w:rsidR="0003682C" w:rsidRPr="00F41F91" w:rsidRDefault="0003682C" w:rsidP="0003682C">
            <w:pPr>
              <w:jc w:val="center"/>
              <w:rPr>
                <w:sz w:val="18"/>
              </w:rPr>
            </w:pPr>
            <w:r>
              <w:rPr>
                <w:sz w:val="18"/>
              </w:rPr>
              <w:t>Chloride (ppm)</w:t>
            </w:r>
          </w:p>
        </w:tc>
        <w:tc>
          <w:tcPr>
            <w:tcW w:w="900" w:type="dxa"/>
            <w:gridSpan w:val="2"/>
          </w:tcPr>
          <w:p w14:paraId="7B53609D" w14:textId="03CFDC66" w:rsidR="0003682C" w:rsidRPr="00F41F91" w:rsidRDefault="0003682C" w:rsidP="0003682C">
            <w:pPr>
              <w:jc w:val="center"/>
              <w:rPr>
                <w:sz w:val="18"/>
              </w:rPr>
            </w:pPr>
            <w:r w:rsidRPr="00F477D3">
              <w:rPr>
                <w:sz w:val="18"/>
              </w:rPr>
              <w:t>8/2020</w:t>
            </w:r>
          </w:p>
        </w:tc>
        <w:tc>
          <w:tcPr>
            <w:tcW w:w="836" w:type="dxa"/>
            <w:gridSpan w:val="2"/>
            <w:vAlign w:val="center"/>
          </w:tcPr>
          <w:p w14:paraId="48AE5CBF" w14:textId="40838C56" w:rsidR="0003682C" w:rsidRPr="00F41F91" w:rsidRDefault="0003682C" w:rsidP="0003682C">
            <w:pPr>
              <w:jc w:val="center"/>
              <w:rPr>
                <w:sz w:val="18"/>
              </w:rPr>
            </w:pPr>
            <w:r>
              <w:rPr>
                <w:sz w:val="18"/>
              </w:rPr>
              <w:t>77.9</w:t>
            </w:r>
          </w:p>
        </w:tc>
        <w:tc>
          <w:tcPr>
            <w:tcW w:w="964" w:type="dxa"/>
            <w:gridSpan w:val="3"/>
            <w:vAlign w:val="center"/>
          </w:tcPr>
          <w:p w14:paraId="6428F303" w14:textId="4044586C" w:rsidR="0003682C" w:rsidRPr="00F41F91" w:rsidRDefault="0003682C" w:rsidP="0003682C">
            <w:pPr>
              <w:jc w:val="center"/>
              <w:rPr>
                <w:sz w:val="18"/>
              </w:rPr>
            </w:pPr>
            <w:r w:rsidRPr="00EF1A3A">
              <w:rPr>
                <w:sz w:val="18"/>
              </w:rPr>
              <w:t>N/A</w:t>
            </w:r>
          </w:p>
        </w:tc>
        <w:tc>
          <w:tcPr>
            <w:tcW w:w="810" w:type="dxa"/>
            <w:gridSpan w:val="2"/>
            <w:vAlign w:val="center"/>
          </w:tcPr>
          <w:p w14:paraId="11FF9BF3" w14:textId="7519A326" w:rsidR="0003682C" w:rsidRPr="00F41F91" w:rsidRDefault="0003682C" w:rsidP="0003682C">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03682C" w:rsidRPr="00F41F91" w:rsidRDefault="0003682C" w:rsidP="0003682C">
            <w:pPr>
              <w:jc w:val="center"/>
              <w:rPr>
                <w:sz w:val="18"/>
              </w:rPr>
            </w:pPr>
            <w:r w:rsidRPr="00F96064">
              <w:rPr>
                <w:sz w:val="18"/>
              </w:rPr>
              <w:t>Runoff/leaching from natural deposits; seawater influence</w:t>
            </w:r>
          </w:p>
        </w:tc>
      </w:tr>
      <w:tr w:rsidR="0003682C" w:rsidRPr="001F3468" w14:paraId="19B231EE" w14:textId="77777777" w:rsidTr="003476B6">
        <w:trPr>
          <w:trHeight w:val="87"/>
          <w:jc w:val="center"/>
        </w:trPr>
        <w:tc>
          <w:tcPr>
            <w:tcW w:w="2872" w:type="dxa"/>
            <w:gridSpan w:val="3"/>
            <w:tcBorders>
              <w:left w:val="single" w:sz="6" w:space="0" w:color="auto"/>
            </w:tcBorders>
            <w:vAlign w:val="center"/>
          </w:tcPr>
          <w:p w14:paraId="24A473DB" w14:textId="56BCA281" w:rsidR="0003682C" w:rsidRDefault="0003682C" w:rsidP="0003682C">
            <w:pPr>
              <w:jc w:val="center"/>
              <w:rPr>
                <w:sz w:val="18"/>
              </w:rPr>
            </w:pPr>
            <w:r w:rsidRPr="006F715D">
              <w:rPr>
                <w:sz w:val="18"/>
              </w:rPr>
              <w:t>Iron (ppb)</w:t>
            </w:r>
          </w:p>
        </w:tc>
        <w:tc>
          <w:tcPr>
            <w:tcW w:w="900" w:type="dxa"/>
            <w:gridSpan w:val="2"/>
          </w:tcPr>
          <w:p w14:paraId="53FD582C" w14:textId="5846F006" w:rsidR="0003682C" w:rsidRPr="00F41F91" w:rsidRDefault="0003682C" w:rsidP="0003682C">
            <w:pPr>
              <w:jc w:val="center"/>
              <w:rPr>
                <w:sz w:val="18"/>
              </w:rPr>
            </w:pPr>
            <w:r w:rsidRPr="00F477D3">
              <w:rPr>
                <w:sz w:val="18"/>
              </w:rPr>
              <w:t>8/2020</w:t>
            </w:r>
          </w:p>
        </w:tc>
        <w:tc>
          <w:tcPr>
            <w:tcW w:w="836" w:type="dxa"/>
            <w:gridSpan w:val="2"/>
            <w:vAlign w:val="center"/>
          </w:tcPr>
          <w:p w14:paraId="392C71FE" w14:textId="7F0442D5" w:rsidR="0003682C" w:rsidRPr="00F41F91" w:rsidRDefault="0003682C" w:rsidP="0003682C">
            <w:pPr>
              <w:jc w:val="center"/>
              <w:rPr>
                <w:sz w:val="18"/>
              </w:rPr>
            </w:pPr>
            <w:r>
              <w:rPr>
                <w:sz w:val="18"/>
              </w:rPr>
              <w:t>60</w:t>
            </w:r>
          </w:p>
        </w:tc>
        <w:tc>
          <w:tcPr>
            <w:tcW w:w="964" w:type="dxa"/>
            <w:gridSpan w:val="3"/>
            <w:vAlign w:val="center"/>
          </w:tcPr>
          <w:p w14:paraId="791DE739" w14:textId="22F6B04E" w:rsidR="0003682C" w:rsidRPr="00EF1A3A" w:rsidRDefault="0003682C" w:rsidP="0003682C">
            <w:pPr>
              <w:jc w:val="center"/>
              <w:rPr>
                <w:sz w:val="18"/>
              </w:rPr>
            </w:pPr>
            <w:r w:rsidRPr="00EF1A3A">
              <w:rPr>
                <w:sz w:val="18"/>
              </w:rPr>
              <w:t>N/A</w:t>
            </w:r>
          </w:p>
        </w:tc>
        <w:tc>
          <w:tcPr>
            <w:tcW w:w="810" w:type="dxa"/>
            <w:gridSpan w:val="2"/>
            <w:vAlign w:val="center"/>
          </w:tcPr>
          <w:p w14:paraId="0B3C80A1" w14:textId="6CD65502" w:rsidR="0003682C" w:rsidRDefault="0003682C" w:rsidP="0003682C">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03682C" w:rsidRDefault="0003682C" w:rsidP="0003682C">
            <w:pPr>
              <w:jc w:val="center"/>
              <w:rPr>
                <w:sz w:val="18"/>
              </w:rPr>
            </w:pPr>
            <w:r w:rsidRPr="00F96064">
              <w:rPr>
                <w:sz w:val="18"/>
              </w:rPr>
              <w:t>Leaching from natural deposits; industrial wastes</w:t>
            </w:r>
          </w:p>
        </w:tc>
      </w:tr>
      <w:tr w:rsidR="0003682C" w:rsidRPr="001F3468" w14:paraId="495C19E8" w14:textId="77777777" w:rsidTr="00AC788A">
        <w:trPr>
          <w:trHeight w:val="87"/>
          <w:jc w:val="center"/>
        </w:trPr>
        <w:tc>
          <w:tcPr>
            <w:tcW w:w="2872" w:type="dxa"/>
            <w:gridSpan w:val="3"/>
            <w:tcBorders>
              <w:left w:val="single" w:sz="6" w:space="0" w:color="auto"/>
            </w:tcBorders>
            <w:vAlign w:val="center"/>
          </w:tcPr>
          <w:p w14:paraId="7911E249" w14:textId="0AD54EE4" w:rsidR="0003682C" w:rsidRPr="00F41F91" w:rsidRDefault="0003682C" w:rsidP="0003682C">
            <w:pPr>
              <w:jc w:val="center"/>
              <w:rPr>
                <w:sz w:val="18"/>
              </w:rPr>
            </w:pPr>
            <w:r>
              <w:rPr>
                <w:sz w:val="18"/>
              </w:rPr>
              <w:t>Sulfate (ppm)</w:t>
            </w:r>
          </w:p>
        </w:tc>
        <w:tc>
          <w:tcPr>
            <w:tcW w:w="900" w:type="dxa"/>
            <w:gridSpan w:val="2"/>
          </w:tcPr>
          <w:p w14:paraId="3E2302DB" w14:textId="0B0BC086" w:rsidR="0003682C" w:rsidRPr="00F41F91" w:rsidRDefault="0003682C" w:rsidP="0003682C">
            <w:pPr>
              <w:jc w:val="center"/>
              <w:rPr>
                <w:sz w:val="18"/>
              </w:rPr>
            </w:pPr>
            <w:r w:rsidRPr="0020659A">
              <w:rPr>
                <w:sz w:val="18"/>
              </w:rPr>
              <w:t>8/2020</w:t>
            </w:r>
          </w:p>
        </w:tc>
        <w:tc>
          <w:tcPr>
            <w:tcW w:w="836" w:type="dxa"/>
            <w:gridSpan w:val="2"/>
            <w:vAlign w:val="center"/>
          </w:tcPr>
          <w:p w14:paraId="60315A9B" w14:textId="2B3ABD23" w:rsidR="0003682C" w:rsidRPr="00F41F91" w:rsidRDefault="0003682C" w:rsidP="0003682C">
            <w:pPr>
              <w:jc w:val="center"/>
              <w:rPr>
                <w:sz w:val="18"/>
              </w:rPr>
            </w:pPr>
            <w:r>
              <w:rPr>
                <w:sz w:val="18"/>
              </w:rPr>
              <w:t>151</w:t>
            </w:r>
          </w:p>
        </w:tc>
        <w:tc>
          <w:tcPr>
            <w:tcW w:w="964" w:type="dxa"/>
            <w:gridSpan w:val="3"/>
            <w:vAlign w:val="center"/>
          </w:tcPr>
          <w:p w14:paraId="606DDE59" w14:textId="66679A33" w:rsidR="0003682C" w:rsidRPr="00F41F91" w:rsidRDefault="0003682C" w:rsidP="0003682C">
            <w:pPr>
              <w:jc w:val="center"/>
              <w:rPr>
                <w:sz w:val="18"/>
              </w:rPr>
            </w:pPr>
            <w:r w:rsidRPr="00EF1A3A">
              <w:rPr>
                <w:sz w:val="18"/>
              </w:rPr>
              <w:t>N/A</w:t>
            </w:r>
          </w:p>
        </w:tc>
        <w:tc>
          <w:tcPr>
            <w:tcW w:w="810" w:type="dxa"/>
            <w:gridSpan w:val="2"/>
            <w:vAlign w:val="center"/>
          </w:tcPr>
          <w:p w14:paraId="71F7E7B4" w14:textId="5A9A030F" w:rsidR="0003682C" w:rsidRPr="00F41F91" w:rsidRDefault="0003682C" w:rsidP="0003682C">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03682C" w:rsidRPr="00F41F91" w:rsidRDefault="0003682C" w:rsidP="0003682C">
            <w:pPr>
              <w:jc w:val="center"/>
              <w:rPr>
                <w:sz w:val="18"/>
              </w:rPr>
            </w:pPr>
            <w:r w:rsidRPr="00F96064">
              <w:rPr>
                <w:sz w:val="18"/>
              </w:rPr>
              <w:t>Runoff/leaching from natural deposits; industrial wastes</w:t>
            </w:r>
          </w:p>
        </w:tc>
      </w:tr>
      <w:tr w:rsidR="0003682C" w:rsidRPr="001F3468" w14:paraId="79903D00" w14:textId="77777777" w:rsidTr="00AC788A">
        <w:trPr>
          <w:trHeight w:val="87"/>
          <w:jc w:val="center"/>
        </w:trPr>
        <w:tc>
          <w:tcPr>
            <w:tcW w:w="2872" w:type="dxa"/>
            <w:gridSpan w:val="3"/>
            <w:tcBorders>
              <w:left w:val="single" w:sz="6" w:space="0" w:color="auto"/>
            </w:tcBorders>
            <w:vAlign w:val="center"/>
          </w:tcPr>
          <w:p w14:paraId="6D5AB8F6" w14:textId="344025C5" w:rsidR="0003682C" w:rsidRPr="00F41F91" w:rsidRDefault="0003682C" w:rsidP="0003682C">
            <w:pPr>
              <w:jc w:val="center"/>
              <w:rPr>
                <w:sz w:val="18"/>
              </w:rPr>
            </w:pPr>
            <w:r>
              <w:rPr>
                <w:sz w:val="18"/>
              </w:rPr>
              <w:t>Total Dissolved Solids (ppm)</w:t>
            </w:r>
          </w:p>
        </w:tc>
        <w:tc>
          <w:tcPr>
            <w:tcW w:w="900" w:type="dxa"/>
            <w:gridSpan w:val="2"/>
          </w:tcPr>
          <w:p w14:paraId="4C76B3D9" w14:textId="5CE58CA6" w:rsidR="0003682C" w:rsidRPr="00F41F91" w:rsidRDefault="0003682C" w:rsidP="0003682C">
            <w:pPr>
              <w:jc w:val="center"/>
              <w:rPr>
                <w:sz w:val="18"/>
              </w:rPr>
            </w:pPr>
            <w:r w:rsidRPr="0020659A">
              <w:rPr>
                <w:sz w:val="18"/>
              </w:rPr>
              <w:t>8/2020</w:t>
            </w:r>
          </w:p>
        </w:tc>
        <w:tc>
          <w:tcPr>
            <w:tcW w:w="836" w:type="dxa"/>
            <w:gridSpan w:val="2"/>
            <w:vAlign w:val="center"/>
          </w:tcPr>
          <w:p w14:paraId="00DE56B1" w14:textId="7A2AC415" w:rsidR="0003682C" w:rsidRPr="00F41F91" w:rsidRDefault="0003682C" w:rsidP="0003682C">
            <w:pPr>
              <w:jc w:val="center"/>
              <w:rPr>
                <w:sz w:val="18"/>
              </w:rPr>
            </w:pPr>
            <w:r>
              <w:rPr>
                <w:sz w:val="18"/>
              </w:rPr>
              <w:t>650</w:t>
            </w:r>
          </w:p>
        </w:tc>
        <w:tc>
          <w:tcPr>
            <w:tcW w:w="964" w:type="dxa"/>
            <w:gridSpan w:val="3"/>
            <w:vAlign w:val="center"/>
          </w:tcPr>
          <w:p w14:paraId="6CB06305" w14:textId="2F937DEE" w:rsidR="0003682C" w:rsidRPr="00F41F91" w:rsidRDefault="0003682C" w:rsidP="0003682C">
            <w:pPr>
              <w:jc w:val="center"/>
              <w:rPr>
                <w:sz w:val="18"/>
              </w:rPr>
            </w:pPr>
            <w:r w:rsidRPr="00EF1A3A">
              <w:rPr>
                <w:sz w:val="18"/>
              </w:rPr>
              <w:t>N/A</w:t>
            </w:r>
          </w:p>
        </w:tc>
        <w:tc>
          <w:tcPr>
            <w:tcW w:w="810" w:type="dxa"/>
            <w:gridSpan w:val="2"/>
            <w:vAlign w:val="center"/>
          </w:tcPr>
          <w:p w14:paraId="45D3A2CA" w14:textId="617435C2" w:rsidR="0003682C" w:rsidRPr="00F41F91" w:rsidRDefault="0003682C" w:rsidP="0003682C">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03682C" w:rsidRPr="00F41F91" w:rsidRDefault="0003682C" w:rsidP="0003682C">
            <w:pPr>
              <w:jc w:val="center"/>
              <w:rPr>
                <w:sz w:val="18"/>
              </w:rPr>
            </w:pPr>
            <w:r w:rsidRPr="00F96064">
              <w:rPr>
                <w:sz w:val="18"/>
              </w:rPr>
              <w:t>Runoff/leaching from natural deposits</w:t>
            </w:r>
          </w:p>
        </w:tc>
      </w:tr>
      <w:tr w:rsidR="0003682C" w:rsidRPr="001F3468" w14:paraId="1C1DD63C" w14:textId="77777777" w:rsidTr="00AC788A">
        <w:trPr>
          <w:trHeight w:val="87"/>
          <w:jc w:val="center"/>
        </w:trPr>
        <w:tc>
          <w:tcPr>
            <w:tcW w:w="2872" w:type="dxa"/>
            <w:gridSpan w:val="3"/>
            <w:tcBorders>
              <w:left w:val="single" w:sz="6" w:space="0" w:color="auto"/>
            </w:tcBorders>
            <w:vAlign w:val="center"/>
          </w:tcPr>
          <w:p w14:paraId="2D812695" w14:textId="664BCD8D" w:rsidR="0003682C" w:rsidRPr="00F41F91" w:rsidRDefault="0003682C" w:rsidP="0003682C">
            <w:pPr>
              <w:jc w:val="center"/>
              <w:rPr>
                <w:sz w:val="18"/>
              </w:rPr>
            </w:pPr>
            <w:r>
              <w:rPr>
                <w:sz w:val="18"/>
              </w:rPr>
              <w:t>Turbidity (NTU)</w:t>
            </w:r>
          </w:p>
        </w:tc>
        <w:tc>
          <w:tcPr>
            <w:tcW w:w="900" w:type="dxa"/>
            <w:gridSpan w:val="2"/>
          </w:tcPr>
          <w:p w14:paraId="4EB1E617" w14:textId="6D51B071" w:rsidR="0003682C" w:rsidRPr="00F41F91" w:rsidRDefault="0003682C" w:rsidP="0003682C">
            <w:pPr>
              <w:jc w:val="center"/>
              <w:rPr>
                <w:sz w:val="18"/>
              </w:rPr>
            </w:pPr>
            <w:r w:rsidRPr="0020659A">
              <w:rPr>
                <w:sz w:val="18"/>
              </w:rPr>
              <w:t>8/2020</w:t>
            </w:r>
          </w:p>
        </w:tc>
        <w:tc>
          <w:tcPr>
            <w:tcW w:w="836" w:type="dxa"/>
            <w:gridSpan w:val="2"/>
            <w:vAlign w:val="center"/>
          </w:tcPr>
          <w:p w14:paraId="19D4D088" w14:textId="78768DD6" w:rsidR="0003682C" w:rsidRPr="00F41F91" w:rsidRDefault="0003682C" w:rsidP="0003682C">
            <w:pPr>
              <w:jc w:val="center"/>
              <w:rPr>
                <w:sz w:val="18"/>
              </w:rPr>
            </w:pPr>
            <w:r>
              <w:rPr>
                <w:sz w:val="18"/>
              </w:rPr>
              <w:t>0.65</w:t>
            </w:r>
          </w:p>
        </w:tc>
        <w:tc>
          <w:tcPr>
            <w:tcW w:w="964" w:type="dxa"/>
            <w:gridSpan w:val="3"/>
            <w:vAlign w:val="center"/>
          </w:tcPr>
          <w:p w14:paraId="1450B286" w14:textId="4852E06A" w:rsidR="0003682C" w:rsidRPr="00F41F91" w:rsidRDefault="0003682C" w:rsidP="0003682C">
            <w:pPr>
              <w:jc w:val="center"/>
              <w:rPr>
                <w:sz w:val="18"/>
              </w:rPr>
            </w:pPr>
            <w:r w:rsidRPr="00EF1A3A">
              <w:rPr>
                <w:sz w:val="18"/>
              </w:rPr>
              <w:t>N/A</w:t>
            </w:r>
          </w:p>
        </w:tc>
        <w:tc>
          <w:tcPr>
            <w:tcW w:w="810" w:type="dxa"/>
            <w:gridSpan w:val="2"/>
            <w:vAlign w:val="center"/>
          </w:tcPr>
          <w:p w14:paraId="76DD6C3C" w14:textId="423F2F1D" w:rsidR="0003682C" w:rsidRPr="00F41F91" w:rsidRDefault="0003682C" w:rsidP="0003682C">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03682C" w:rsidRPr="00F41F91" w:rsidRDefault="0003682C" w:rsidP="0003682C">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0145C70F"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6B18C8">
              <w:rPr>
                <w:rFonts w:ascii="Times New Roman" w:hAnsi="Times New Roman"/>
                <w:sz w:val="18"/>
                <w:szCs w:val="18"/>
              </w:rPr>
              <w:t xml:space="preserve">.  </w:t>
            </w:r>
            <w:r w:rsidR="006B18C8" w:rsidRPr="006B18C8">
              <w:rPr>
                <w:rFonts w:ascii="Times New Roman" w:hAnsi="Times New Roman"/>
                <w:sz w:val="18"/>
                <w:szCs w:val="18"/>
              </w:rPr>
              <w:t>Kind Real Estate WS</w:t>
            </w:r>
            <w:r w:rsidRPr="006B18C8">
              <w:rPr>
                <w:rFonts w:ascii="Times New Roman" w:hAnsi="Times New Roman"/>
                <w:sz w:val="18"/>
                <w:szCs w:val="18"/>
              </w:rPr>
              <w:t xml:space="preserve"> is </w:t>
            </w:r>
            <w:r w:rsidRPr="001D3B64">
              <w:rPr>
                <w:rFonts w:ascii="Times New Roman" w:hAnsi="Times New Roman"/>
                <w:sz w:val="18"/>
                <w:szCs w:val="18"/>
              </w:rPr>
              <w:t xml:space="preserve">responsible for providing high quality drinking </w:t>
            </w:r>
            <w:proofErr w:type="gramStart"/>
            <w:r w:rsidRPr="001D3B64">
              <w:rPr>
                <w:rFonts w:ascii="Times New Roman" w:hAnsi="Times New Roman"/>
                <w:sz w:val="18"/>
                <w:szCs w:val="18"/>
              </w:rPr>
              <w:t>water, but</w:t>
            </w:r>
            <w:proofErr w:type="gramEnd"/>
            <w:r w:rsidRPr="001D3B64">
              <w:rPr>
                <w:rFonts w:ascii="Times New Roman" w:hAnsi="Times New Roman"/>
                <w:sz w:val="18"/>
                <w:szCs w:val="18"/>
              </w:rPr>
              <w:t xml:space="preserve">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971C8A" w:rsidRPr="00F41F91" w14:paraId="1405D2B4" w14:textId="77777777" w:rsidTr="00431EB9">
        <w:trPr>
          <w:trHeight w:val="153"/>
        </w:trPr>
        <w:tc>
          <w:tcPr>
            <w:tcW w:w="1170" w:type="dxa"/>
            <w:tcBorders>
              <w:top w:val="double" w:sz="6" w:space="0" w:color="auto"/>
              <w:bottom w:val="single" w:sz="4" w:space="0" w:color="auto"/>
            </w:tcBorders>
            <w:shd w:val="clear" w:color="auto" w:fill="auto"/>
          </w:tcPr>
          <w:p w14:paraId="29967769" w14:textId="3FC33414" w:rsidR="00971C8A" w:rsidRPr="00971C8A" w:rsidRDefault="00971C8A" w:rsidP="00971C8A">
            <w:pPr>
              <w:pStyle w:val="BodyText"/>
              <w:spacing w:before="0"/>
              <w:jc w:val="center"/>
              <w:rPr>
                <w:rFonts w:ascii="Times New Roman" w:hAnsi="Times New Roman"/>
                <w:b/>
                <w:sz w:val="18"/>
                <w:szCs w:val="18"/>
              </w:rPr>
            </w:pPr>
            <w:r w:rsidRPr="00971C8A">
              <w:rPr>
                <w:rFonts w:ascii="Times New Roman" w:hAnsi="Times New Roman"/>
                <w:b/>
                <w:bCs/>
                <w:sz w:val="18"/>
                <w:szCs w:val="18"/>
              </w:rPr>
              <w:t>Nitrate</w:t>
            </w:r>
          </w:p>
        </w:tc>
        <w:tc>
          <w:tcPr>
            <w:tcW w:w="1260" w:type="dxa"/>
            <w:tcBorders>
              <w:top w:val="double" w:sz="6" w:space="0" w:color="auto"/>
              <w:bottom w:val="single" w:sz="4" w:space="0" w:color="auto"/>
            </w:tcBorders>
            <w:shd w:val="clear" w:color="auto" w:fill="auto"/>
          </w:tcPr>
          <w:p w14:paraId="0C6FD2A3" w14:textId="406EEBFC" w:rsidR="00971C8A" w:rsidRPr="00971C8A" w:rsidRDefault="00971C8A" w:rsidP="00971C8A">
            <w:pPr>
              <w:pStyle w:val="BodyText"/>
              <w:spacing w:before="0"/>
              <w:jc w:val="center"/>
              <w:rPr>
                <w:rFonts w:ascii="Times New Roman" w:hAnsi="Times New Roman"/>
                <w:b/>
                <w:sz w:val="18"/>
                <w:szCs w:val="18"/>
              </w:rPr>
            </w:pPr>
            <w:r w:rsidRPr="00971C8A">
              <w:rPr>
                <w:rFonts w:ascii="Times New Roman" w:hAnsi="Times New Roman"/>
                <w:b/>
                <w:bCs/>
                <w:sz w:val="18"/>
                <w:szCs w:val="18"/>
              </w:rPr>
              <w:t>Nitrate levels have exceeded HALF of the MCL in the RAW water source</w:t>
            </w:r>
          </w:p>
        </w:tc>
        <w:tc>
          <w:tcPr>
            <w:tcW w:w="1170" w:type="dxa"/>
            <w:tcBorders>
              <w:top w:val="double" w:sz="6" w:space="0" w:color="auto"/>
              <w:bottom w:val="single" w:sz="4" w:space="0" w:color="auto"/>
            </w:tcBorders>
            <w:shd w:val="clear" w:color="auto" w:fill="auto"/>
          </w:tcPr>
          <w:p w14:paraId="38F06260" w14:textId="50312A53" w:rsidR="00971C8A" w:rsidRPr="00971C8A" w:rsidRDefault="00971C8A" w:rsidP="00971C8A">
            <w:pPr>
              <w:pStyle w:val="BodyText"/>
              <w:spacing w:before="0"/>
              <w:jc w:val="center"/>
              <w:rPr>
                <w:rFonts w:ascii="Times New Roman" w:hAnsi="Times New Roman"/>
                <w:b/>
                <w:sz w:val="18"/>
                <w:szCs w:val="18"/>
              </w:rPr>
            </w:pPr>
            <w:r w:rsidRPr="00971C8A">
              <w:rPr>
                <w:rFonts w:ascii="Times New Roman" w:hAnsi="Times New Roman"/>
                <w:b/>
                <w:bCs/>
                <w:sz w:val="18"/>
                <w:szCs w:val="18"/>
              </w:rPr>
              <w:t>Ongoing 2023</w:t>
            </w:r>
          </w:p>
        </w:tc>
        <w:tc>
          <w:tcPr>
            <w:tcW w:w="4140" w:type="dxa"/>
            <w:tcBorders>
              <w:top w:val="double" w:sz="6" w:space="0" w:color="auto"/>
              <w:bottom w:val="single" w:sz="4" w:space="0" w:color="auto"/>
            </w:tcBorders>
            <w:shd w:val="clear" w:color="auto" w:fill="auto"/>
          </w:tcPr>
          <w:p w14:paraId="78FAC853" w14:textId="4E4FCFE0" w:rsidR="00971C8A" w:rsidRPr="00971C8A" w:rsidRDefault="00971C8A" w:rsidP="00971C8A">
            <w:pPr>
              <w:pStyle w:val="BodyText"/>
              <w:spacing w:before="0"/>
              <w:jc w:val="center"/>
              <w:rPr>
                <w:rFonts w:ascii="Times New Roman" w:hAnsi="Times New Roman"/>
                <w:b/>
                <w:sz w:val="18"/>
                <w:szCs w:val="18"/>
              </w:rPr>
            </w:pPr>
            <w:r w:rsidRPr="00971C8A">
              <w:rPr>
                <w:rFonts w:ascii="Times New Roman" w:hAnsi="Times New Roman"/>
                <w:b/>
                <w:sz w:val="18"/>
                <w:szCs w:val="18"/>
              </w:rPr>
              <w:t>Monthly monitoring in place</w:t>
            </w:r>
          </w:p>
        </w:tc>
        <w:tc>
          <w:tcPr>
            <w:tcW w:w="3060" w:type="dxa"/>
            <w:tcBorders>
              <w:top w:val="double" w:sz="6" w:space="0" w:color="auto"/>
              <w:bottom w:val="single" w:sz="4" w:space="0" w:color="auto"/>
            </w:tcBorders>
            <w:shd w:val="clear" w:color="auto" w:fill="auto"/>
          </w:tcPr>
          <w:p w14:paraId="47E414FC" w14:textId="3736C254" w:rsidR="00971C8A" w:rsidRPr="00971C8A" w:rsidRDefault="00971C8A" w:rsidP="00971C8A">
            <w:pPr>
              <w:pStyle w:val="BodyText"/>
              <w:spacing w:before="0"/>
              <w:jc w:val="center"/>
              <w:rPr>
                <w:rFonts w:ascii="Times New Roman" w:hAnsi="Times New Roman"/>
                <w:b/>
                <w:sz w:val="18"/>
                <w:szCs w:val="18"/>
              </w:rPr>
            </w:pPr>
            <w:r w:rsidRPr="00971C8A">
              <w:rPr>
                <w:rFonts w:ascii="Times New Roman" w:hAnsi="Times New Roman"/>
                <w:b/>
                <w:sz w:val="18"/>
                <w:szCs w:val="18"/>
              </w:rPr>
              <w:t>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 xml:space="preserve">(complete if </w:t>
            </w:r>
            <w:proofErr w:type="gramStart"/>
            <w:r w:rsidRPr="00F41F91">
              <w:rPr>
                <w:sz w:val="16"/>
                <w:szCs w:val="16"/>
              </w:rPr>
              <w:t>fecal-indicator</w:t>
            </w:r>
            <w:proofErr w:type="gramEnd"/>
            <w:r w:rsidRPr="00F41F91">
              <w:rPr>
                <w:sz w:val="16"/>
                <w:szCs w:val="16"/>
              </w:rPr>
              <w:t xml:space="preserve">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lastRenderedPageBreak/>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4F24926B" w14:textId="6A9D8DF8" w:rsidR="006B18C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t>
      </w:r>
      <w:proofErr w:type="gramStart"/>
      <w:r w:rsidRPr="001D3B64">
        <w:rPr>
          <w:sz w:val="18"/>
          <w:szCs w:val="18"/>
        </w:rPr>
        <w:t>wastes</w:t>
      </w:r>
      <w:proofErr w:type="gramEnd"/>
      <w:r w:rsidRPr="001D3B64">
        <w:rPr>
          <w:sz w:val="18"/>
          <w:szCs w:val="18"/>
        </w:rPr>
        <w:t xml:space="preserve">.  Human pathogens in these wastes can cause short-term effects, such as diarrhea, cramps, nausea, headaches, or other symptoms.  They may pose a greater health risk for infants, young children, the elderly, and people with </w:t>
      </w:r>
      <w:proofErr w:type="gramStart"/>
      <w:r w:rsidRPr="001D3B64">
        <w:rPr>
          <w:sz w:val="18"/>
          <w:szCs w:val="18"/>
        </w:rPr>
        <w:t>severely-compromised</w:t>
      </w:r>
      <w:proofErr w:type="gramEnd"/>
      <w:r w:rsidRPr="001D3B64">
        <w:rPr>
          <w:sz w:val="18"/>
          <w:szCs w:val="18"/>
        </w:rPr>
        <w:t xml:space="preserve">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A647D4" w14:textId="77777777" w:rsidR="00CA6619" w:rsidRDefault="00CA6619">
      <w:r>
        <w:separator/>
      </w:r>
    </w:p>
  </w:endnote>
  <w:endnote w:type="continuationSeparator" w:id="0">
    <w:p w14:paraId="053F60A9" w14:textId="77777777" w:rsidR="00CA6619" w:rsidRDefault="00CA6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98B3C2" w14:textId="77777777" w:rsidR="00CA6619" w:rsidRDefault="00CA6619">
      <w:r>
        <w:separator/>
      </w:r>
    </w:p>
  </w:footnote>
  <w:footnote w:type="continuationSeparator" w:id="0">
    <w:p w14:paraId="33880B3F" w14:textId="77777777" w:rsidR="00CA6619" w:rsidRDefault="00CA6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01E0"/>
    <w:rsid w:val="000360D3"/>
    <w:rsid w:val="0003682C"/>
    <w:rsid w:val="000370BE"/>
    <w:rsid w:val="00044344"/>
    <w:rsid w:val="000450D8"/>
    <w:rsid w:val="0004748A"/>
    <w:rsid w:val="00053BC0"/>
    <w:rsid w:val="000551F9"/>
    <w:rsid w:val="00065561"/>
    <w:rsid w:val="00073BE0"/>
    <w:rsid w:val="00074CBB"/>
    <w:rsid w:val="000755DF"/>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D5F39"/>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938A9"/>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05DA0"/>
    <w:rsid w:val="00214D2C"/>
    <w:rsid w:val="002166FF"/>
    <w:rsid w:val="00220240"/>
    <w:rsid w:val="002235F6"/>
    <w:rsid w:val="00226E0C"/>
    <w:rsid w:val="00231E89"/>
    <w:rsid w:val="0023302C"/>
    <w:rsid w:val="00243361"/>
    <w:rsid w:val="002436C8"/>
    <w:rsid w:val="00246D6E"/>
    <w:rsid w:val="002472B6"/>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5839"/>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6FDD"/>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06409"/>
    <w:rsid w:val="004120B6"/>
    <w:rsid w:val="00412B2F"/>
    <w:rsid w:val="00415B66"/>
    <w:rsid w:val="00416A8E"/>
    <w:rsid w:val="0041709B"/>
    <w:rsid w:val="004230E3"/>
    <w:rsid w:val="0042631E"/>
    <w:rsid w:val="00427F0E"/>
    <w:rsid w:val="00435A3F"/>
    <w:rsid w:val="0043725D"/>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935DA"/>
    <w:rsid w:val="004A05D8"/>
    <w:rsid w:val="004A07B2"/>
    <w:rsid w:val="004A0F38"/>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4BD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27933"/>
    <w:rsid w:val="00630AE6"/>
    <w:rsid w:val="00633A17"/>
    <w:rsid w:val="00634B1D"/>
    <w:rsid w:val="00640676"/>
    <w:rsid w:val="00641B12"/>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B18C8"/>
    <w:rsid w:val="006C2732"/>
    <w:rsid w:val="006C7186"/>
    <w:rsid w:val="006D4D93"/>
    <w:rsid w:val="006D506D"/>
    <w:rsid w:val="006E03F6"/>
    <w:rsid w:val="006E11B6"/>
    <w:rsid w:val="006E1263"/>
    <w:rsid w:val="007003D1"/>
    <w:rsid w:val="007017A9"/>
    <w:rsid w:val="007042D0"/>
    <w:rsid w:val="0071047D"/>
    <w:rsid w:val="00710939"/>
    <w:rsid w:val="0071576E"/>
    <w:rsid w:val="00717191"/>
    <w:rsid w:val="00717E80"/>
    <w:rsid w:val="007221FF"/>
    <w:rsid w:val="00722BA8"/>
    <w:rsid w:val="00737455"/>
    <w:rsid w:val="00742E55"/>
    <w:rsid w:val="00743391"/>
    <w:rsid w:val="007452F3"/>
    <w:rsid w:val="007471DB"/>
    <w:rsid w:val="0076272A"/>
    <w:rsid w:val="00765F64"/>
    <w:rsid w:val="00775871"/>
    <w:rsid w:val="00783F5A"/>
    <w:rsid w:val="0078478E"/>
    <w:rsid w:val="00784E3A"/>
    <w:rsid w:val="00794705"/>
    <w:rsid w:val="00796405"/>
    <w:rsid w:val="00796E52"/>
    <w:rsid w:val="007A0307"/>
    <w:rsid w:val="007B0B24"/>
    <w:rsid w:val="007B1F07"/>
    <w:rsid w:val="007C118D"/>
    <w:rsid w:val="007C18C6"/>
    <w:rsid w:val="007C7020"/>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1C8A"/>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36647"/>
    <w:rsid w:val="00A44246"/>
    <w:rsid w:val="00A45E9F"/>
    <w:rsid w:val="00A50E37"/>
    <w:rsid w:val="00A7143F"/>
    <w:rsid w:val="00A72ADF"/>
    <w:rsid w:val="00A93A21"/>
    <w:rsid w:val="00A94D32"/>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27A3"/>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A6619"/>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177B1"/>
    <w:rsid w:val="00D26951"/>
    <w:rsid w:val="00D272CB"/>
    <w:rsid w:val="00D33C8C"/>
    <w:rsid w:val="00D37E1F"/>
    <w:rsid w:val="00D4340D"/>
    <w:rsid w:val="00D47015"/>
    <w:rsid w:val="00D5267E"/>
    <w:rsid w:val="00D5320E"/>
    <w:rsid w:val="00D54478"/>
    <w:rsid w:val="00D60888"/>
    <w:rsid w:val="00D717EE"/>
    <w:rsid w:val="00D7538B"/>
    <w:rsid w:val="00D77322"/>
    <w:rsid w:val="00D924EC"/>
    <w:rsid w:val="00D957C7"/>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2AE0"/>
    <w:rsid w:val="00E23E88"/>
    <w:rsid w:val="00E24E8A"/>
    <w:rsid w:val="00E25265"/>
    <w:rsid w:val="00E32DF1"/>
    <w:rsid w:val="00E331F5"/>
    <w:rsid w:val="00E34416"/>
    <w:rsid w:val="00E37736"/>
    <w:rsid w:val="00E37AB5"/>
    <w:rsid w:val="00E41EE8"/>
    <w:rsid w:val="00E45705"/>
    <w:rsid w:val="00E56B28"/>
    <w:rsid w:val="00E60304"/>
    <w:rsid w:val="00E6542D"/>
    <w:rsid w:val="00E669DF"/>
    <w:rsid w:val="00E67C01"/>
    <w:rsid w:val="00E80B80"/>
    <w:rsid w:val="00E84786"/>
    <w:rsid w:val="00E8528D"/>
    <w:rsid w:val="00E91D0B"/>
    <w:rsid w:val="00E91E70"/>
    <w:rsid w:val="00E92E9C"/>
    <w:rsid w:val="00EA2C22"/>
    <w:rsid w:val="00EA54AA"/>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578CD"/>
    <w:rsid w:val="00F61DCB"/>
    <w:rsid w:val="00F67D55"/>
    <w:rsid w:val="00F75012"/>
    <w:rsid w:val="00F75418"/>
    <w:rsid w:val="00F82FE4"/>
    <w:rsid w:val="00F86C8A"/>
    <w:rsid w:val="00F87418"/>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2266</Words>
  <Characters>12917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15153</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8</cp:revision>
  <cp:lastPrinted>2018-12-11T18:58:00Z</cp:lastPrinted>
  <dcterms:created xsi:type="dcterms:W3CDTF">2024-05-14T18:35:00Z</dcterms:created>
  <dcterms:modified xsi:type="dcterms:W3CDTF">2024-06-24T21:29:00Z</dcterms:modified>
</cp:coreProperties>
</file>