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24543B32" w:rsidR="00BC6327" w:rsidRPr="001F7181" w:rsidRDefault="00BC6327" w:rsidP="008E66E2">
      <w:pPr>
        <w:pStyle w:val="Heading1"/>
        <w:spacing w:before="0"/>
        <w:jc w:val="center"/>
      </w:pPr>
      <w:bookmarkStart w:id="0" w:name="_Toc58336712"/>
      <w:r w:rsidRPr="001F7181">
        <w:t>20</w:t>
      </w:r>
      <w:r w:rsidR="00587220" w:rsidRPr="001F7181">
        <w:t>2</w:t>
      </w:r>
      <w:r w:rsidR="00663FE1">
        <w:t>3</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170DC99A"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F5246B">
        <w:rPr>
          <w:rFonts w:ascii="Arial" w:hAnsi="Arial" w:cs="Arial"/>
          <w:sz w:val="24"/>
          <w:szCs w:val="24"/>
        </w:rPr>
        <w:t>Pheneger Creek Water System</w:t>
      </w:r>
      <w:r w:rsidR="00494C7A">
        <w:rPr>
          <w:rFonts w:ascii="Arial" w:hAnsi="Arial" w:cs="Arial"/>
          <w:sz w:val="24"/>
          <w:szCs w:val="24"/>
        </w:rPr>
        <w:t xml:space="preserve"> </w:t>
      </w:r>
    </w:p>
    <w:p w14:paraId="65A99AB1" w14:textId="551C20DE"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F5246B">
        <w:rPr>
          <w:rFonts w:ascii="Arial" w:hAnsi="Arial" w:cs="Arial"/>
          <w:sz w:val="24"/>
          <w:szCs w:val="24"/>
        </w:rPr>
        <w:t>6/15/20</w:t>
      </w:r>
      <w:r w:rsidR="00663FE1">
        <w:rPr>
          <w:rFonts w:ascii="Arial" w:hAnsi="Arial" w:cs="Arial"/>
          <w:sz w:val="24"/>
          <w:szCs w:val="24"/>
        </w:rPr>
        <w:t>24</w:t>
      </w:r>
    </w:p>
    <w:p w14:paraId="21C05768" w14:textId="1E276FD3"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F5246B">
        <w:rPr>
          <w:rFonts w:ascii="Arial" w:hAnsi="Arial" w:cs="Arial"/>
          <w:sz w:val="24"/>
          <w:szCs w:val="24"/>
        </w:rPr>
        <w:t>Well</w:t>
      </w:r>
    </w:p>
    <w:p w14:paraId="6AE5ED8C" w14:textId="30D6B01C"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Name and General Location of Source(s): </w:t>
      </w:r>
      <w:r w:rsidR="00F5246B">
        <w:rPr>
          <w:rFonts w:ascii="Arial" w:hAnsi="Arial" w:cs="Arial"/>
          <w:sz w:val="24"/>
          <w:szCs w:val="24"/>
        </w:rPr>
        <w:t>Pheneger Creek Water System Well located at the Village, Big Sur, California</w:t>
      </w:r>
    </w:p>
    <w:p w14:paraId="11D6F99D" w14:textId="41516BC4"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F5246B">
        <w:rPr>
          <w:rFonts w:ascii="Arial" w:hAnsi="Arial" w:cs="Arial"/>
          <w:sz w:val="24"/>
          <w:szCs w:val="24"/>
        </w:rPr>
        <w:t>On file with Monterey County Department of Environmental Health</w:t>
      </w:r>
    </w:p>
    <w:p w14:paraId="55CC3D7E" w14:textId="5159494A"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Time and Place of Regularly Scheduled Board Meetings for Public Participation: </w:t>
      </w:r>
      <w:r w:rsidR="00F5246B">
        <w:rPr>
          <w:rFonts w:ascii="Arial" w:hAnsi="Arial" w:cs="Arial"/>
          <w:sz w:val="24"/>
          <w:szCs w:val="24"/>
        </w:rPr>
        <w:t>Public input on water quality may be forwarded to Big Sur River Inn management (831-667-2700) at any time</w:t>
      </w:r>
    </w:p>
    <w:p w14:paraId="175FE9EF" w14:textId="1FC2E41F"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F5246B">
        <w:rPr>
          <w:rFonts w:ascii="Arial" w:hAnsi="Arial" w:cs="Arial"/>
          <w:sz w:val="24"/>
          <w:szCs w:val="24"/>
        </w:rPr>
        <w:t>Patrick Aldinger – 831-</w:t>
      </w:r>
      <w:r w:rsidR="00663FE1">
        <w:rPr>
          <w:rFonts w:ascii="Arial" w:hAnsi="Arial" w:cs="Arial"/>
          <w:sz w:val="24"/>
          <w:szCs w:val="24"/>
        </w:rPr>
        <w:t>229-2009</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15FC50F5"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20</w:t>
      </w:r>
      <w:r w:rsidR="00E34F9C" w:rsidRPr="005F082E">
        <w:rPr>
          <w:rFonts w:ascii="Arial" w:hAnsi="Arial" w:cs="Arial"/>
          <w:sz w:val="24"/>
          <w:szCs w:val="24"/>
        </w:rPr>
        <w:t>2</w:t>
      </w:r>
      <w:r w:rsidR="00832022">
        <w:rPr>
          <w:rFonts w:ascii="Arial" w:hAnsi="Arial" w:cs="Arial"/>
          <w:sz w:val="24"/>
          <w:szCs w:val="24"/>
        </w:rPr>
        <w:t>3</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4F3479C6" w:rsidR="00BC6327" w:rsidRPr="0050755D" w:rsidRDefault="0092687A" w:rsidP="0092687A">
      <w:pPr>
        <w:spacing w:after="180"/>
        <w:rPr>
          <w:rFonts w:ascii="Arial" w:hAnsi="Arial" w:cs="Arial"/>
          <w:sz w:val="24"/>
          <w:szCs w:val="24"/>
          <w:lang w:val="es-MX"/>
        </w:rPr>
      </w:pPr>
      <w:proofErr w:type="spellStart"/>
      <w:r w:rsidRPr="0050755D">
        <w:rPr>
          <w:rFonts w:ascii="Arial" w:hAnsi="Arial" w:cs="Arial"/>
          <w:sz w:val="24"/>
          <w:szCs w:val="24"/>
          <w:lang w:val="es-MX"/>
        </w:rPr>
        <w:t>Language</w:t>
      </w:r>
      <w:proofErr w:type="spellEnd"/>
      <w:r w:rsidRPr="0050755D">
        <w:rPr>
          <w:rFonts w:ascii="Arial" w:hAnsi="Arial" w:cs="Arial"/>
          <w:sz w:val="24"/>
          <w:szCs w:val="24"/>
          <w:lang w:val="es-MX"/>
        </w:rPr>
        <w:t xml:space="preserve"> in </w:t>
      </w:r>
      <w:r w:rsidR="008404C1" w:rsidRPr="0050755D">
        <w:rPr>
          <w:rFonts w:ascii="Arial" w:hAnsi="Arial" w:cs="Arial"/>
          <w:sz w:val="24"/>
          <w:szCs w:val="24"/>
          <w:lang w:val="es-MX"/>
        </w:rPr>
        <w:t xml:space="preserve">Spanish:  </w:t>
      </w:r>
      <w:r w:rsidR="00442D66" w:rsidRPr="0050755D">
        <w:rPr>
          <w:rFonts w:ascii="Arial" w:hAnsi="Arial" w:cs="Arial"/>
          <w:sz w:val="24"/>
          <w:szCs w:val="24"/>
          <w:lang w:val="es-MX"/>
        </w:rPr>
        <w:t>Este informe contiene información muy importante sobre su agua para beber.  Favor de comunicarse [</w:t>
      </w:r>
      <w:proofErr w:type="spellStart"/>
      <w:r w:rsidR="002A21EA" w:rsidRPr="0050755D">
        <w:rPr>
          <w:rFonts w:ascii="Arial" w:hAnsi="Arial" w:cs="Arial"/>
          <w:sz w:val="24"/>
          <w:szCs w:val="24"/>
          <w:lang w:val="es-MX"/>
        </w:rPr>
        <w:t>Enter</w:t>
      </w:r>
      <w:proofErr w:type="spellEnd"/>
      <w:r w:rsidR="00442D66" w:rsidRPr="0050755D">
        <w:rPr>
          <w:rFonts w:ascii="Arial" w:hAnsi="Arial" w:cs="Arial"/>
          <w:sz w:val="24"/>
          <w:szCs w:val="24"/>
          <w:lang w:val="es-MX"/>
        </w:rPr>
        <w:t xml:space="preserve"> Water System</w:t>
      </w:r>
      <w:r w:rsidR="002A21EA" w:rsidRPr="0050755D">
        <w:rPr>
          <w:rFonts w:ascii="Arial" w:hAnsi="Arial" w:cs="Arial"/>
          <w:sz w:val="24"/>
          <w:szCs w:val="24"/>
          <w:lang w:val="es-MX"/>
        </w:rPr>
        <w:t>’s</w:t>
      </w:r>
      <w:r w:rsidR="00442D66" w:rsidRPr="0050755D">
        <w:rPr>
          <w:rFonts w:ascii="Arial" w:hAnsi="Arial" w:cs="Arial"/>
          <w:sz w:val="24"/>
          <w:szCs w:val="24"/>
          <w:lang w:val="es-MX"/>
        </w:rPr>
        <w:t xml:space="preserve"> Name] a [</w:t>
      </w:r>
      <w:proofErr w:type="spellStart"/>
      <w:r w:rsidR="008F19DE" w:rsidRPr="0050755D">
        <w:rPr>
          <w:rFonts w:ascii="Arial" w:hAnsi="Arial" w:cs="Arial"/>
          <w:sz w:val="24"/>
          <w:szCs w:val="24"/>
          <w:lang w:val="es-MX"/>
        </w:rPr>
        <w:t>Enter</w:t>
      </w:r>
      <w:proofErr w:type="spellEnd"/>
      <w:r w:rsidR="00442D66" w:rsidRPr="0050755D">
        <w:rPr>
          <w:rFonts w:ascii="Arial" w:hAnsi="Arial" w:cs="Arial"/>
          <w:sz w:val="24"/>
          <w:szCs w:val="24"/>
          <w:lang w:val="es-MX"/>
        </w:rPr>
        <w:t xml:space="preserve"> Water System</w:t>
      </w:r>
      <w:r w:rsidR="008F19DE" w:rsidRPr="0050755D">
        <w:rPr>
          <w:rFonts w:ascii="Arial" w:hAnsi="Arial" w:cs="Arial"/>
          <w:sz w:val="24"/>
          <w:szCs w:val="24"/>
          <w:lang w:val="es-MX"/>
        </w:rPr>
        <w:t>’s</w:t>
      </w:r>
      <w:r w:rsidR="00442D66" w:rsidRPr="0050755D">
        <w:rPr>
          <w:rFonts w:ascii="Arial" w:hAnsi="Arial" w:cs="Arial"/>
          <w:sz w:val="24"/>
          <w:szCs w:val="24"/>
          <w:lang w:val="es-MX"/>
        </w:rPr>
        <w:t xml:space="preserve"> Address or Phone Number] para asistirlo en español.</w:t>
      </w:r>
    </w:p>
    <w:p w14:paraId="72C2ECD4" w14:textId="00F8A201" w:rsidR="006672EF" w:rsidRPr="00D10A7C" w:rsidRDefault="0092687A" w:rsidP="0092687A">
      <w:pPr>
        <w:spacing w:after="180"/>
        <w:rPr>
          <w:rFonts w:ascii="Arial" w:eastAsia="PMingLiU" w:hAnsi="Arial" w:cs="Arial"/>
          <w:sz w:val="24"/>
          <w:szCs w:val="24"/>
        </w:rPr>
      </w:pPr>
      <w:proofErr w:type="spellStart"/>
      <w:r w:rsidRPr="0050755D">
        <w:rPr>
          <w:rFonts w:ascii="Arial" w:eastAsia="PMingLiU" w:hAnsi="Arial" w:cs="Arial"/>
          <w:sz w:val="24"/>
          <w:szCs w:val="24"/>
          <w:lang w:val="es-MX"/>
        </w:rPr>
        <w:t>Language</w:t>
      </w:r>
      <w:proofErr w:type="spellEnd"/>
      <w:r w:rsidRPr="0050755D">
        <w:rPr>
          <w:rFonts w:ascii="Arial" w:eastAsia="PMingLiU" w:hAnsi="Arial" w:cs="Arial"/>
          <w:sz w:val="24"/>
          <w:szCs w:val="24"/>
          <w:lang w:val="es-MX"/>
        </w:rPr>
        <w:t xml:space="preserve"> in </w:t>
      </w:r>
      <w:proofErr w:type="spellStart"/>
      <w:r w:rsidR="008404C1" w:rsidRPr="0050755D">
        <w:rPr>
          <w:rFonts w:ascii="Arial" w:eastAsia="PMingLiU" w:hAnsi="Arial" w:cs="Arial"/>
          <w:sz w:val="24"/>
          <w:szCs w:val="24"/>
          <w:lang w:val="es-MX"/>
        </w:rPr>
        <w:t>Mandarin</w:t>
      </w:r>
      <w:proofErr w:type="spellEnd"/>
      <w:r w:rsidR="008404C1" w:rsidRPr="0050755D">
        <w:rPr>
          <w:rFonts w:ascii="Arial" w:eastAsia="PMingLiU" w:hAnsi="Arial" w:cs="Arial"/>
          <w:sz w:val="24"/>
          <w:szCs w:val="24"/>
          <w:lang w:val="es-MX"/>
        </w:rPr>
        <w:t xml:space="preserve">:  </w:t>
      </w:r>
      <w:r w:rsidR="00BA6254" w:rsidRPr="00D10A7C">
        <w:rPr>
          <w:rFonts w:ascii="Arial" w:eastAsia="PMingLiU" w:hAnsi="Arial" w:cs="Arial"/>
          <w:sz w:val="24"/>
          <w:szCs w:val="24"/>
        </w:rPr>
        <w:t>这份报告含有关于您的饮用水的重要讯息。请用以下地址和电话联系</w:t>
      </w:r>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r w:rsidR="00BA6254" w:rsidRPr="00D10A7C">
        <w:rPr>
          <w:rFonts w:ascii="Arial" w:eastAsia="PMingLiU" w:hAnsi="Arial" w:cs="Arial"/>
          <w:sz w:val="24"/>
          <w:szCs w:val="24"/>
        </w:rPr>
        <w:t>以获得中文的帮助</w:t>
      </w:r>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proofErr w:type="spellStart"/>
      <w:r w:rsidR="008A64D8" w:rsidRPr="00D10A7C">
        <w:rPr>
          <w:rFonts w:ascii="Arial" w:hAnsi="Arial" w:cs="Arial"/>
          <w:sz w:val="24"/>
          <w:szCs w:val="24"/>
        </w:rPr>
        <w:t>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pag-uulat</w:t>
      </w:r>
      <w:proofErr w:type="spellEnd"/>
      <w:r w:rsidR="008A64D8" w:rsidRPr="00D10A7C">
        <w:rPr>
          <w:rFonts w:ascii="Arial" w:hAnsi="Arial" w:cs="Arial"/>
          <w:sz w:val="24"/>
          <w:szCs w:val="24"/>
        </w:rPr>
        <w:t xml:space="preserve"> na </w:t>
      </w:r>
      <w:proofErr w:type="spellStart"/>
      <w:r w:rsidR="008A64D8" w:rsidRPr="00D10A7C">
        <w:rPr>
          <w:rFonts w:ascii="Arial" w:hAnsi="Arial" w:cs="Arial"/>
          <w:sz w:val="24"/>
          <w:szCs w:val="24"/>
        </w:rPr>
        <w:t>ito</w:t>
      </w:r>
      <w:proofErr w:type="spellEnd"/>
      <w:r w:rsidR="008A64D8" w:rsidRPr="00D10A7C">
        <w:rPr>
          <w:rFonts w:ascii="Arial" w:hAnsi="Arial" w:cs="Arial"/>
          <w:sz w:val="24"/>
          <w:szCs w:val="24"/>
        </w:rPr>
        <w:t xml:space="preserve"> ay </w:t>
      </w:r>
      <w:proofErr w:type="spellStart"/>
      <w:r w:rsidR="008A64D8" w:rsidRPr="00D10A7C">
        <w:rPr>
          <w:rFonts w:ascii="Arial" w:hAnsi="Arial" w:cs="Arial"/>
          <w:sz w:val="24"/>
          <w:szCs w:val="24"/>
        </w:rPr>
        <w:t>naglalaman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mahalagang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impormasyon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tungkol</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inyong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inuming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tubig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Mangyaring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makipag-ugnayan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w:t>
      </w:r>
      <w:proofErr w:type="spellStart"/>
      <w:r w:rsidR="008A64D8" w:rsidRPr="00D10A7C">
        <w:rPr>
          <w:rFonts w:ascii="Arial" w:hAnsi="Arial" w:cs="Arial"/>
          <w:sz w:val="24"/>
          <w:szCs w:val="24"/>
        </w:rPr>
        <w:t>tumawag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w:t>
      </w:r>
      <w:proofErr w:type="spellStart"/>
      <w:r w:rsidR="008A64D8" w:rsidRPr="00D10A7C">
        <w:rPr>
          <w:rFonts w:ascii="Arial" w:hAnsi="Arial" w:cs="Arial"/>
          <w:sz w:val="24"/>
          <w:szCs w:val="24"/>
        </w:rPr>
        <w:t>matulungan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wikang</w:t>
      </w:r>
      <w:proofErr w:type="spellEnd"/>
      <w:r w:rsidR="008A64D8" w:rsidRPr="00D10A7C">
        <w:rPr>
          <w:rFonts w:ascii="Arial" w:hAnsi="Arial" w:cs="Arial"/>
          <w:sz w:val="24"/>
          <w:szCs w:val="24"/>
        </w:rPr>
        <w:t xml:space="preserve">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proofErr w:type="spellStart"/>
      <w:r w:rsidR="009D4211" w:rsidRPr="00D10A7C">
        <w:rPr>
          <w:rFonts w:ascii="Arial" w:hAnsi="Arial" w:cs="Arial"/>
          <w:sz w:val="24"/>
          <w:szCs w:val="24"/>
        </w:rPr>
        <w:t>Báo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này</w:t>
      </w:r>
      <w:proofErr w:type="spellEnd"/>
      <w:r w:rsidR="009D4211" w:rsidRPr="00D10A7C">
        <w:rPr>
          <w:rFonts w:ascii="Arial" w:hAnsi="Arial" w:cs="Arial"/>
          <w:sz w:val="24"/>
          <w:szCs w:val="24"/>
        </w:rPr>
        <w:t xml:space="preserve"> chứa </w:t>
      </w:r>
      <w:proofErr w:type="spellStart"/>
      <w:r w:rsidR="009D4211" w:rsidRPr="00D10A7C">
        <w:rPr>
          <w:rFonts w:ascii="Arial" w:hAnsi="Arial" w:cs="Arial"/>
          <w:sz w:val="24"/>
          <w:szCs w:val="24"/>
        </w:rPr>
        <w:t>thông</w:t>
      </w:r>
      <w:proofErr w:type="spellEnd"/>
      <w:r w:rsidR="009D4211" w:rsidRPr="00D10A7C">
        <w:rPr>
          <w:rFonts w:ascii="Arial" w:hAnsi="Arial" w:cs="Arial"/>
          <w:sz w:val="24"/>
          <w:szCs w:val="24"/>
        </w:rPr>
        <w:t xml:space="preserve"> tin </w:t>
      </w:r>
      <w:proofErr w:type="spellStart"/>
      <w:r w:rsidR="009D4211" w:rsidRPr="00D10A7C">
        <w:rPr>
          <w:rFonts w:ascii="Arial" w:hAnsi="Arial" w:cs="Arial"/>
          <w:sz w:val="24"/>
          <w:szCs w:val="24"/>
        </w:rPr>
        <w:t>quan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trọng</w:t>
      </w:r>
      <w:proofErr w:type="spellEnd"/>
      <w:r w:rsidR="009D4211" w:rsidRPr="00D10A7C">
        <w:rPr>
          <w:rFonts w:ascii="Arial" w:hAnsi="Arial" w:cs="Arial"/>
          <w:sz w:val="24"/>
          <w:szCs w:val="24"/>
        </w:rPr>
        <w:t xml:space="preserve"> về nước </w:t>
      </w:r>
      <w:proofErr w:type="spellStart"/>
      <w:r w:rsidR="009D4211" w:rsidRPr="00D10A7C">
        <w:rPr>
          <w:rFonts w:ascii="Arial" w:hAnsi="Arial" w:cs="Arial"/>
          <w:sz w:val="24"/>
          <w:szCs w:val="24"/>
        </w:rPr>
        <w:t>uống</w:t>
      </w:r>
      <w:proofErr w:type="spellEnd"/>
      <w:r w:rsidR="009D4211" w:rsidRPr="00D10A7C">
        <w:rPr>
          <w:rFonts w:ascii="Arial" w:hAnsi="Arial" w:cs="Arial"/>
          <w:sz w:val="24"/>
          <w:szCs w:val="24"/>
        </w:rPr>
        <w:t xml:space="preserve"> của bạn.  Xin </w:t>
      </w:r>
      <w:proofErr w:type="spellStart"/>
      <w:r w:rsidR="009D4211" w:rsidRPr="00D10A7C">
        <w:rPr>
          <w:rFonts w:ascii="Arial" w:hAnsi="Arial" w:cs="Arial"/>
          <w:sz w:val="24"/>
          <w:szCs w:val="24"/>
        </w:rPr>
        <w:t>vui</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lòng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liên</w:t>
      </w:r>
      <w:proofErr w:type="spellEnd"/>
      <w:r w:rsidR="009D4211" w:rsidRPr="00D10A7C">
        <w:rPr>
          <w:rFonts w:ascii="Arial" w:hAnsi="Arial" w:cs="Arial"/>
          <w:sz w:val="24"/>
          <w:szCs w:val="24"/>
        </w:rPr>
        <w:t xml:space="preserve"> hệ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tại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xml:space="preserve">] để được hỗ </w:t>
      </w:r>
      <w:proofErr w:type="spellStart"/>
      <w:r w:rsidR="009D4211" w:rsidRPr="00D10A7C">
        <w:rPr>
          <w:rFonts w:ascii="Arial" w:hAnsi="Arial" w:cs="Arial"/>
          <w:sz w:val="24"/>
          <w:szCs w:val="24"/>
        </w:rPr>
        <w:t>trợ</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giúp</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bằng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tiếng</w:t>
      </w:r>
      <w:proofErr w:type="spellEnd"/>
      <w:r w:rsidR="009D4211" w:rsidRPr="00D10A7C">
        <w:rPr>
          <w:rFonts w:ascii="Arial" w:hAnsi="Arial" w:cs="Arial"/>
          <w:sz w:val="24"/>
          <w:szCs w:val="24"/>
        </w:rPr>
        <w:t xml:space="preserve"> Việt.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proofErr w:type="spellStart"/>
      <w:r w:rsidR="006537F6" w:rsidRPr="00D10A7C">
        <w:rPr>
          <w:rFonts w:ascii="Arial" w:hAnsi="Arial" w:cs="Arial"/>
          <w:sz w:val="24"/>
          <w:szCs w:val="24"/>
        </w:rPr>
        <w:t>Tsab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ntawv</w:t>
      </w:r>
      <w:proofErr w:type="spellEnd"/>
      <w:r w:rsidR="006537F6" w:rsidRPr="00D10A7C">
        <w:rPr>
          <w:rFonts w:ascii="Arial" w:hAnsi="Arial" w:cs="Arial"/>
          <w:sz w:val="24"/>
          <w:szCs w:val="24"/>
        </w:rPr>
        <w:t xml:space="preserve"> no </w:t>
      </w:r>
      <w:proofErr w:type="spellStart"/>
      <w:r w:rsidR="006537F6" w:rsidRPr="00D10A7C">
        <w:rPr>
          <w:rFonts w:ascii="Arial" w:hAnsi="Arial" w:cs="Arial"/>
          <w:sz w:val="24"/>
          <w:szCs w:val="24"/>
        </w:rPr>
        <w:t>muaj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ntsiab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tseem</w:t>
      </w:r>
      <w:proofErr w:type="spellEnd"/>
      <w:r w:rsidR="006537F6" w:rsidRPr="00D10A7C">
        <w:rPr>
          <w:rFonts w:ascii="Arial" w:hAnsi="Arial" w:cs="Arial"/>
          <w:sz w:val="24"/>
          <w:szCs w:val="24"/>
        </w:rPr>
        <w:t xml:space="preserve"> ceeb </w:t>
      </w:r>
      <w:proofErr w:type="spellStart"/>
      <w:r w:rsidR="006537F6" w:rsidRPr="00D10A7C">
        <w:rPr>
          <w:rFonts w:ascii="Arial" w:hAnsi="Arial" w:cs="Arial"/>
          <w:sz w:val="24"/>
          <w:szCs w:val="24"/>
        </w:rPr>
        <w:t>txog</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koj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dej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Thov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ntawm</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4F5902" w:rsidRPr="00D10A7C">
        <w:rPr>
          <w:rFonts w:ascii="Arial" w:hAnsi="Arial" w:cs="Arial"/>
          <w:sz w:val="24"/>
          <w:szCs w:val="24"/>
        </w:rPr>
        <w:t xml:space="preserve"> </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kev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pab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Askiv</w:t>
      </w:r>
      <w:proofErr w:type="spellEnd"/>
      <w:r w:rsidR="006537F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627B22">
        <w:trPr>
          <w:trHeight w:val="298"/>
        </w:trPr>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ppb</w:t>
            </w:r>
            <w:proofErr w:type="spellEnd"/>
          </w:p>
        </w:tc>
        <w:tc>
          <w:tcPr>
            <w:tcW w:w="8095" w:type="dxa"/>
          </w:tcPr>
          <w:p w14:paraId="0D44642D" w14:textId="4531575A" w:rsidR="001F7181" w:rsidRPr="005F082E" w:rsidRDefault="001F7181" w:rsidP="00C31F01">
            <w:pPr>
              <w:rPr>
                <w:rFonts w:ascii="Arial" w:hAnsi="Arial" w:cs="Arial"/>
                <w:sz w:val="24"/>
                <w:szCs w:val="24"/>
              </w:rPr>
            </w:pPr>
            <w:r w:rsidRPr="005F082E">
              <w:rPr>
                <w:rFonts w:ascii="Arial" w:hAnsi="Arial" w:cs="Arial"/>
                <w:sz w:val="24"/>
                <w:szCs w:val="24"/>
              </w:rPr>
              <w:t xml:space="preserve">parts per </w:t>
            </w:r>
            <w:r w:rsidR="00627B22">
              <w:rPr>
                <w:rFonts w:ascii="Arial" w:hAnsi="Arial" w:cs="Arial"/>
                <w:sz w:val="24"/>
                <w:szCs w:val="24"/>
              </w:rPr>
              <w:t>billion or micrograms per liter (</w:t>
            </w:r>
            <w:r w:rsidR="00627B22" w:rsidRPr="00627B22">
              <w:rPr>
                <w:rFonts w:ascii="Arial" w:hAnsi="Arial" w:cs="Arial"/>
                <w:sz w:val="24"/>
                <w:szCs w:val="24"/>
              </w:rPr>
              <w:t>µ</w:t>
            </w:r>
            <w:r w:rsidR="00627B22">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 xml:space="preserve">parts per trillion or </w:t>
            </w:r>
            <w:proofErr w:type="spellStart"/>
            <w:r w:rsidRPr="005F082E">
              <w:rPr>
                <w:rFonts w:ascii="Arial" w:hAnsi="Arial" w:cs="Arial"/>
                <w:sz w:val="24"/>
                <w:szCs w:val="24"/>
              </w:rPr>
              <w:t>nanograms</w:t>
            </w:r>
            <w:proofErr w:type="spellEnd"/>
            <w:r w:rsidRPr="005F082E">
              <w:rPr>
                <w:rFonts w:ascii="Arial" w:hAnsi="Arial" w:cs="Arial"/>
                <w:sz w:val="24"/>
                <w:szCs w:val="24"/>
              </w:rPr>
              <w:t xml:space="preserve"> per liter (</w:t>
            </w:r>
            <w:proofErr w:type="spellStart"/>
            <w:r w:rsidRPr="005F082E">
              <w:rPr>
                <w:rFonts w:ascii="Arial" w:hAnsi="Arial" w:cs="Arial"/>
                <w:sz w:val="24"/>
                <w:szCs w:val="24"/>
              </w:rPr>
              <w:t>ng</w:t>
            </w:r>
            <w:proofErr w:type="spellEnd"/>
            <w:r w:rsidRPr="005F082E">
              <w:rPr>
                <w:rFonts w:ascii="Arial" w:hAnsi="Arial" w:cs="Arial"/>
                <w:sz w:val="24"/>
                <w:szCs w:val="24"/>
              </w:rPr>
              <w:t>/L)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r w:rsidRPr="005F082E">
              <w:rPr>
                <w:rFonts w:ascii="Arial" w:hAnsi="Arial" w:cs="Arial"/>
                <w:sz w:val="24"/>
                <w:szCs w:val="24"/>
              </w:rPr>
              <w:lastRenderedPageBreak/>
              <w:t>pCi/L</w:t>
            </w:r>
          </w:p>
        </w:tc>
        <w:tc>
          <w:tcPr>
            <w:tcW w:w="8095" w:type="dxa"/>
          </w:tcPr>
          <w:p w14:paraId="2E8A0BF7" w14:textId="620E4174" w:rsidR="001F7181" w:rsidRPr="005F082E" w:rsidRDefault="001F7181" w:rsidP="00C31F01">
            <w:pPr>
              <w:rPr>
                <w:rFonts w:ascii="Arial" w:hAnsi="Arial" w:cs="Arial"/>
                <w:sz w:val="24"/>
                <w:szCs w:val="24"/>
              </w:rPr>
            </w:pPr>
            <w:proofErr w:type="spellStart"/>
            <w:r w:rsidRPr="005F082E">
              <w:rPr>
                <w:rFonts w:ascii="Arial" w:hAnsi="Arial" w:cs="Arial"/>
                <w:sz w:val="24"/>
                <w:szCs w:val="24"/>
              </w:rPr>
              <w:t>picocuries</w:t>
            </w:r>
            <w:proofErr w:type="spellEnd"/>
            <w:r w:rsidRPr="005F082E">
              <w:rPr>
                <w:rFonts w:ascii="Arial" w:hAnsi="Arial" w:cs="Arial"/>
                <w:sz w:val="24"/>
                <w:szCs w:val="24"/>
              </w:rPr>
              <w:t xml:space="preserve"> per liter (a measure of radiation)</w:t>
            </w:r>
          </w:p>
        </w:tc>
      </w:tr>
    </w:tbl>
    <w:p w14:paraId="31C1E29F" w14:textId="43CE0F9F" w:rsidR="00CF02C7" w:rsidRPr="005F082E" w:rsidRDefault="00E870EB" w:rsidP="00D61A0E">
      <w:pPr>
        <w:pStyle w:val="Heading2"/>
      </w:pPr>
      <w:bookmarkStart w:id="4" w:name="_Toc58336716"/>
      <w:r w:rsidRPr="005F082E">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amount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647D9F70" w:rsidR="00095AAC" w:rsidRPr="005F082E" w:rsidRDefault="00095AAC" w:rsidP="00115004">
      <w:pPr>
        <w:pStyle w:val="Caption"/>
      </w:pPr>
      <w:r w:rsidRPr="005F082E">
        <w:lastRenderedPageBreak/>
        <w:t xml:space="preserve">Table </w:t>
      </w:r>
      <w:r>
        <w:fldChar w:fldCharType="begin"/>
      </w:r>
      <w:r>
        <w:instrText xml:space="preserve"> SEQ Table \* ARABIC </w:instrText>
      </w:r>
      <w:r>
        <w:fldChar w:fldCharType="separate"/>
      </w:r>
      <w:r w:rsidR="0050755D">
        <w:rPr>
          <w:noProof/>
        </w:rPr>
        <w:t>1</w:t>
      </w:r>
      <w:r>
        <w:rPr>
          <w:noProof/>
        </w:rPr>
        <w:fldChar w:fldCharType="end"/>
      </w:r>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0E6615E2" w14:textId="55D67BBE" w:rsidR="00095AAC" w:rsidRPr="005F082E" w:rsidRDefault="00095AAC" w:rsidP="008572DA">
            <w:pPr>
              <w:spacing w:before="40" w:after="40"/>
              <w:jc w:val="center"/>
              <w:rPr>
                <w:rFonts w:ascii="Arial" w:hAnsi="Arial" w:cs="Arial"/>
                <w:sz w:val="24"/>
                <w:szCs w:val="24"/>
                <w:u w:val="single"/>
              </w:rPr>
            </w:pPr>
            <w:r w:rsidRPr="005F082E">
              <w:rPr>
                <w:rFonts w:ascii="Arial" w:hAnsi="Arial" w:cs="Arial"/>
                <w:sz w:val="24"/>
                <w:szCs w:val="24"/>
              </w:rPr>
              <w:t>(In a month)</w:t>
            </w:r>
            <w:r w:rsidR="008572DA" w:rsidRPr="005F082E">
              <w:rPr>
                <w:rFonts w:ascii="Arial" w:hAnsi="Arial" w:cs="Arial"/>
                <w:sz w:val="24"/>
                <w:szCs w:val="24"/>
              </w:rPr>
              <w:t xml:space="preserve"> </w:t>
            </w:r>
            <w:r w:rsidR="0026526F">
              <w:rPr>
                <w:rFonts w:ascii="Arial" w:hAnsi="Arial" w:cs="Arial"/>
                <w:color w:val="000000" w:themeColor="text1"/>
                <w:sz w:val="24"/>
                <w:szCs w:val="24"/>
              </w:rPr>
              <w:t>0</w:t>
            </w:r>
          </w:p>
        </w:tc>
        <w:tc>
          <w:tcPr>
            <w:tcW w:w="1443" w:type="dxa"/>
            <w:shd w:val="clear" w:color="auto" w:fill="auto"/>
          </w:tcPr>
          <w:p w14:paraId="7D6226CF" w14:textId="22833F91" w:rsidR="00095AAC" w:rsidRPr="005F082E" w:rsidRDefault="0026526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3977DDBE" w14:textId="73639F99"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77777777" w:rsidR="00095AAC" w:rsidRPr="005F082E" w:rsidRDefault="00095AAC" w:rsidP="008572DA">
            <w:pPr>
              <w:spacing w:after="40"/>
              <w:jc w:val="center"/>
              <w:rPr>
                <w:rFonts w:ascii="Arial" w:hAnsi="Arial" w:cs="Arial"/>
                <w:sz w:val="24"/>
                <w:szCs w:val="24"/>
              </w:rPr>
            </w:pPr>
            <w:r w:rsidRPr="005F082E">
              <w:rPr>
                <w:rFonts w:ascii="Arial" w:hAnsi="Arial" w:cs="Arial"/>
                <w:sz w:val="24"/>
                <w:szCs w:val="24"/>
              </w:rPr>
              <w:t>(In the year)</w:t>
            </w:r>
          </w:p>
          <w:p w14:paraId="754D37D1" w14:textId="1418E417" w:rsidR="008572DA" w:rsidRPr="005F082E" w:rsidRDefault="0026526F" w:rsidP="008572DA">
            <w:pPr>
              <w:spacing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2E633587" w14:textId="1BC5B6C4" w:rsidR="00095AAC" w:rsidRPr="005F082E" w:rsidRDefault="0026526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095AAC" w:rsidRPr="005F082E"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None</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54205FE5"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(In the year)</w:t>
            </w:r>
          </w:p>
          <w:p w14:paraId="4A18E97C" w14:textId="498F9F8B" w:rsidR="008572DA" w:rsidRPr="005F082E" w:rsidRDefault="0026526F" w:rsidP="008572DA">
            <w:pPr>
              <w:spacing w:before="40"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38C21B9B" w14:textId="62D4D074" w:rsidR="00095AAC" w:rsidRPr="005F082E" w:rsidRDefault="0026526F"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7F5A5221" w:rsidR="005210D2" w:rsidRPr="005F082E" w:rsidRDefault="005210D2" w:rsidP="00070C22">
      <w:pPr>
        <w:pStyle w:val="Caption"/>
      </w:pPr>
      <w:r w:rsidRPr="005F082E">
        <w:t xml:space="preserve">Table </w:t>
      </w:r>
      <w:r>
        <w:fldChar w:fldCharType="begin"/>
      </w:r>
      <w:r>
        <w:instrText xml:space="preserve"> SEQ Table \* ARABIC </w:instrText>
      </w:r>
      <w:r>
        <w:fldChar w:fldCharType="separate"/>
      </w:r>
      <w:r w:rsidR="0050755D">
        <w:rPr>
          <w:noProof/>
        </w:rPr>
        <w:t>2</w:t>
      </w:r>
      <w:r>
        <w:rPr>
          <w:noProof/>
        </w:rPr>
        <w:fldChar w:fldCharType="end"/>
      </w:r>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w:t>
            </w:r>
            <w:proofErr w:type="spellStart"/>
            <w:r w:rsidRPr="005F082E">
              <w:rPr>
                <w:rFonts w:ascii="Arial" w:hAnsi="Arial" w:cs="Arial"/>
                <w:sz w:val="24"/>
                <w:szCs w:val="24"/>
              </w:rPr>
              <w:t>ppb</w:t>
            </w:r>
            <w:proofErr w:type="spellEnd"/>
            <w:r w:rsidRPr="005F082E">
              <w:rPr>
                <w:rFonts w:ascii="Arial" w:hAnsi="Arial" w:cs="Arial"/>
                <w:sz w:val="24"/>
                <w:szCs w:val="24"/>
              </w:rPr>
              <w:t>)</w:t>
            </w:r>
          </w:p>
        </w:tc>
        <w:tc>
          <w:tcPr>
            <w:tcW w:w="1440" w:type="dxa"/>
            <w:tcMar>
              <w:left w:w="86" w:type="dxa"/>
              <w:right w:w="86" w:type="dxa"/>
            </w:tcMar>
          </w:tcPr>
          <w:p w14:paraId="0A0580DD" w14:textId="0BB0A0BE" w:rsidR="008572DA" w:rsidRPr="005F082E" w:rsidRDefault="00433528"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w:t>
            </w:r>
            <w:r w:rsidR="00E63DF2">
              <w:rPr>
                <w:rFonts w:ascii="Arial" w:hAnsi="Arial" w:cs="Arial"/>
                <w:color w:val="000000" w:themeColor="text1"/>
                <w:sz w:val="24"/>
                <w:szCs w:val="24"/>
              </w:rPr>
              <w:t>30/2023</w:t>
            </w:r>
          </w:p>
        </w:tc>
        <w:tc>
          <w:tcPr>
            <w:tcW w:w="900" w:type="dxa"/>
            <w:tcMar>
              <w:left w:w="86" w:type="dxa"/>
              <w:right w:w="86" w:type="dxa"/>
            </w:tcMar>
          </w:tcPr>
          <w:p w14:paraId="102D5A02" w14:textId="76B26538" w:rsidR="008572DA" w:rsidRPr="005F082E" w:rsidRDefault="00433528"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3876EFB0" w:rsidR="00433528" w:rsidRPr="006058D7" w:rsidRDefault="00195B90" w:rsidP="006058D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r w:rsidR="006030AB">
              <w:rPr>
                <w:rFonts w:ascii="Arial" w:hAnsi="Arial" w:cs="Arial"/>
                <w:color w:val="000000" w:themeColor="text1"/>
                <w:sz w:val="24"/>
                <w:szCs w:val="24"/>
              </w:rPr>
              <w:t>.0056</w:t>
            </w:r>
          </w:p>
        </w:tc>
        <w:tc>
          <w:tcPr>
            <w:tcW w:w="900" w:type="dxa"/>
            <w:tcMar>
              <w:left w:w="86" w:type="dxa"/>
              <w:right w:w="86" w:type="dxa"/>
            </w:tcMar>
          </w:tcPr>
          <w:p w14:paraId="308535F4" w14:textId="1AEF5E91" w:rsidR="008572DA" w:rsidRPr="005F082E" w:rsidRDefault="00433528"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16DA2454" w:rsidR="008572DA" w:rsidRPr="005F082E" w:rsidRDefault="00433528" w:rsidP="00960466">
            <w:pPr>
              <w:spacing w:before="40" w:after="40"/>
              <w:jc w:val="center"/>
              <w:rPr>
                <w:rFonts w:ascii="Arial" w:hAnsi="Arial" w:cs="Arial"/>
                <w:sz w:val="24"/>
                <w:szCs w:val="24"/>
              </w:rPr>
            </w:pPr>
            <w:r>
              <w:rPr>
                <w:rFonts w:ascii="Arial" w:hAnsi="Arial" w:cs="Arial"/>
                <w:color w:val="000000" w:themeColor="text1"/>
                <w:sz w:val="24"/>
                <w:szCs w:val="24"/>
              </w:rPr>
              <w:t>0</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01975AFA"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9/</w:t>
            </w:r>
            <w:r w:rsidR="00E63DF2">
              <w:rPr>
                <w:rFonts w:ascii="Arial" w:hAnsi="Arial" w:cs="Arial"/>
                <w:color w:val="000000" w:themeColor="text1"/>
                <w:sz w:val="24"/>
                <w:szCs w:val="24"/>
              </w:rPr>
              <w:t>30/2023</w:t>
            </w:r>
          </w:p>
        </w:tc>
        <w:tc>
          <w:tcPr>
            <w:tcW w:w="900" w:type="dxa"/>
            <w:tcMar>
              <w:left w:w="86" w:type="dxa"/>
              <w:right w:w="86" w:type="dxa"/>
            </w:tcMar>
          </w:tcPr>
          <w:p w14:paraId="42CEE2F3" w14:textId="0B3A27CE"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741FC121" w:rsidR="00433528" w:rsidRPr="006058D7" w:rsidRDefault="006030AB" w:rsidP="006058D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0.125</w:t>
            </w:r>
          </w:p>
        </w:tc>
        <w:tc>
          <w:tcPr>
            <w:tcW w:w="900" w:type="dxa"/>
            <w:tcMar>
              <w:left w:w="86" w:type="dxa"/>
              <w:right w:w="86" w:type="dxa"/>
            </w:tcMar>
          </w:tcPr>
          <w:p w14:paraId="1AE57BBF" w14:textId="443A60DB"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081A8A1D" w:rsidR="005D3708" w:rsidRPr="005F082E" w:rsidRDefault="005D3708" w:rsidP="00070C22">
      <w:pPr>
        <w:pStyle w:val="Caption"/>
      </w:pPr>
      <w:r w:rsidRPr="005F082E">
        <w:lastRenderedPageBreak/>
        <w:t xml:space="preserve">Table </w:t>
      </w:r>
      <w:r>
        <w:fldChar w:fldCharType="begin"/>
      </w:r>
      <w:r>
        <w:instrText xml:space="preserve"> SEQ Table \* ARABIC </w:instrText>
      </w:r>
      <w:r>
        <w:fldChar w:fldCharType="separate"/>
      </w:r>
      <w:r w:rsidR="0050755D">
        <w:rPr>
          <w:noProof/>
        </w:rPr>
        <w:t>3</w:t>
      </w:r>
      <w:r>
        <w:rPr>
          <w:noProof/>
        </w:rPr>
        <w:fldChar w:fldCharType="end"/>
      </w:r>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00A19968" w:rsidR="00684C7E" w:rsidRPr="005F082E" w:rsidRDefault="006058D7"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Mar>
              <w:left w:w="58" w:type="dxa"/>
              <w:right w:w="58" w:type="dxa"/>
            </w:tcMar>
          </w:tcPr>
          <w:p w14:paraId="690B0D1C" w14:textId="2814A773" w:rsidR="00684C7E" w:rsidRPr="005F082E" w:rsidRDefault="006058D7"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11</w:t>
            </w:r>
          </w:p>
        </w:tc>
        <w:tc>
          <w:tcPr>
            <w:tcW w:w="1530" w:type="dxa"/>
            <w:tcMar>
              <w:left w:w="58" w:type="dxa"/>
              <w:right w:w="58" w:type="dxa"/>
            </w:tcMar>
          </w:tcPr>
          <w:p w14:paraId="6802CC34" w14:textId="71205EC4"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664F63EF" w:rsidR="00684C7E" w:rsidRPr="005F082E" w:rsidRDefault="006058D7"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11/23/2020</w:t>
            </w:r>
          </w:p>
        </w:tc>
        <w:tc>
          <w:tcPr>
            <w:tcW w:w="1260" w:type="dxa"/>
            <w:tcMar>
              <w:left w:w="58" w:type="dxa"/>
              <w:right w:w="58" w:type="dxa"/>
            </w:tcMar>
          </w:tcPr>
          <w:p w14:paraId="5F571C45" w14:textId="0013FDAD" w:rsidR="00684C7E" w:rsidRPr="005F082E" w:rsidRDefault="006058D7"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226</w:t>
            </w:r>
          </w:p>
        </w:tc>
        <w:tc>
          <w:tcPr>
            <w:tcW w:w="1530" w:type="dxa"/>
            <w:tcMar>
              <w:left w:w="58" w:type="dxa"/>
              <w:right w:w="58" w:type="dxa"/>
            </w:tcMar>
          </w:tcPr>
          <w:p w14:paraId="2BE476FB" w14:textId="48792F48"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18459E6B" w:rsidR="005D3708" w:rsidRPr="005F082E" w:rsidRDefault="005D3708" w:rsidP="00070C22">
      <w:pPr>
        <w:pStyle w:val="Caption"/>
      </w:pPr>
      <w:r w:rsidRPr="005F082E">
        <w:t xml:space="preserve">Table </w:t>
      </w:r>
      <w:r>
        <w:fldChar w:fldCharType="begin"/>
      </w:r>
      <w:r>
        <w:instrText xml:space="preserve"> SEQ Table \* ARABIC </w:instrText>
      </w:r>
      <w:r>
        <w:fldChar w:fldCharType="separate"/>
      </w:r>
      <w:r w:rsidR="0050755D">
        <w:rPr>
          <w:noProof/>
        </w:rPr>
        <w:t>4</w:t>
      </w:r>
      <w:r>
        <w:rPr>
          <w:noProof/>
        </w:rPr>
        <w:fldChar w:fldCharType="end"/>
      </w:r>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512D8C">
        <w:trPr>
          <w:trHeight w:val="432"/>
        </w:trPr>
        <w:tc>
          <w:tcPr>
            <w:tcW w:w="2245" w:type="dxa"/>
            <w:tcMar>
              <w:left w:w="58" w:type="dxa"/>
              <w:right w:w="58" w:type="dxa"/>
            </w:tcMar>
          </w:tcPr>
          <w:p w14:paraId="3ED2412D" w14:textId="77777777" w:rsidR="00512D8C" w:rsidRDefault="001C09DB"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Gross Alpha</w:t>
            </w:r>
          </w:p>
          <w:p w14:paraId="29E71AAC" w14:textId="5A5FA0B8" w:rsidR="00EB7F28" w:rsidRPr="005F082E" w:rsidRDefault="00EB7F28" w:rsidP="00512D8C">
            <w:pPr>
              <w:keepNext/>
              <w:keepLines/>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pci</w:t>
            </w:r>
            <w:proofErr w:type="spellEnd"/>
            <w:r>
              <w:rPr>
                <w:rFonts w:ascii="Arial" w:hAnsi="Arial" w:cs="Arial"/>
                <w:color w:val="000000" w:themeColor="text1"/>
                <w:sz w:val="24"/>
                <w:szCs w:val="24"/>
              </w:rPr>
              <w:t>/l</w:t>
            </w:r>
          </w:p>
        </w:tc>
        <w:tc>
          <w:tcPr>
            <w:tcW w:w="1440" w:type="dxa"/>
          </w:tcPr>
          <w:p w14:paraId="21F7006B" w14:textId="789BA16C" w:rsidR="00512D8C" w:rsidRPr="005F082E" w:rsidRDefault="001C09DB"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11/21/2016</w:t>
            </w:r>
          </w:p>
        </w:tc>
        <w:tc>
          <w:tcPr>
            <w:tcW w:w="1260" w:type="dxa"/>
          </w:tcPr>
          <w:p w14:paraId="1BD7CABC" w14:textId="2638BBDB" w:rsidR="00512D8C" w:rsidRPr="005F082E" w:rsidRDefault="002133C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0.160</w:t>
            </w:r>
          </w:p>
        </w:tc>
        <w:tc>
          <w:tcPr>
            <w:tcW w:w="1530" w:type="dxa"/>
          </w:tcPr>
          <w:p w14:paraId="40895B2C" w14:textId="5FB89D58" w:rsidR="00512D8C" w:rsidRPr="005F082E" w:rsidRDefault="00512D8C" w:rsidP="00512D8C">
            <w:pPr>
              <w:keepNext/>
              <w:keepLines/>
              <w:spacing w:before="40" w:after="40"/>
              <w:jc w:val="center"/>
              <w:rPr>
                <w:rFonts w:ascii="Arial" w:hAnsi="Arial" w:cs="Arial"/>
                <w:color w:val="000000" w:themeColor="text1"/>
                <w:sz w:val="24"/>
                <w:szCs w:val="24"/>
              </w:rPr>
            </w:pPr>
          </w:p>
        </w:tc>
        <w:tc>
          <w:tcPr>
            <w:tcW w:w="1170" w:type="dxa"/>
          </w:tcPr>
          <w:p w14:paraId="707B8EC2" w14:textId="26483050" w:rsidR="00512D8C" w:rsidRPr="005F082E" w:rsidRDefault="00EB7F28"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15</w:t>
            </w:r>
          </w:p>
        </w:tc>
        <w:tc>
          <w:tcPr>
            <w:tcW w:w="1260" w:type="dxa"/>
          </w:tcPr>
          <w:p w14:paraId="4F209845" w14:textId="3A72220A" w:rsidR="00512D8C" w:rsidRPr="005F082E" w:rsidRDefault="00512D8C" w:rsidP="00512D8C">
            <w:pPr>
              <w:keepNext/>
              <w:keepLines/>
              <w:spacing w:before="40" w:after="40"/>
              <w:jc w:val="center"/>
              <w:rPr>
                <w:rFonts w:ascii="Arial" w:hAnsi="Arial" w:cs="Arial"/>
                <w:color w:val="000000" w:themeColor="text1"/>
                <w:sz w:val="24"/>
                <w:szCs w:val="24"/>
              </w:rPr>
            </w:pPr>
          </w:p>
        </w:tc>
        <w:tc>
          <w:tcPr>
            <w:tcW w:w="1931" w:type="dxa"/>
          </w:tcPr>
          <w:p w14:paraId="307E6935" w14:textId="57F014E0" w:rsidR="00512D8C" w:rsidRPr="005F082E" w:rsidRDefault="0040765E" w:rsidP="00512D8C">
            <w:pPr>
              <w:keepNext/>
              <w:keepLines/>
              <w:spacing w:before="40" w:after="40"/>
              <w:jc w:val="center"/>
              <w:rPr>
                <w:rFonts w:ascii="Arial" w:hAnsi="Arial" w:cs="Arial"/>
                <w:color w:val="000000" w:themeColor="text1"/>
                <w:sz w:val="24"/>
                <w:szCs w:val="24"/>
              </w:rPr>
            </w:pPr>
            <w:r w:rsidRPr="00792B9A">
              <w:rPr>
                <w:rFonts w:ascii="Arial" w:hAnsi="Arial" w:cs="Arial"/>
                <w:sz w:val="24"/>
                <w:szCs w:val="24"/>
              </w:rPr>
              <w:t>Erosion of natural deposits</w:t>
            </w:r>
          </w:p>
        </w:tc>
      </w:tr>
      <w:tr w:rsidR="0040765E" w:rsidRPr="005F082E" w14:paraId="7E778FAF" w14:textId="77777777" w:rsidTr="00512D8C">
        <w:trPr>
          <w:trHeight w:val="432"/>
        </w:trPr>
        <w:tc>
          <w:tcPr>
            <w:tcW w:w="2245" w:type="dxa"/>
            <w:tcMar>
              <w:left w:w="58" w:type="dxa"/>
              <w:right w:w="58" w:type="dxa"/>
            </w:tcMar>
          </w:tcPr>
          <w:p w14:paraId="6EFD4D83"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Aluminum</w:t>
            </w:r>
          </w:p>
          <w:p w14:paraId="2BC454A4" w14:textId="6B5FD5B6" w:rsidR="0040765E" w:rsidRPr="005F082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5EFD446" w14:textId="64AFA1A1"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CAF39D9" w14:textId="45D889B8"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530" w:type="dxa"/>
          </w:tcPr>
          <w:p w14:paraId="694B316A" w14:textId="52A6AFF1" w:rsidR="0040765E" w:rsidRPr="005F082E" w:rsidRDefault="0040765E" w:rsidP="0040765E">
            <w:pPr>
              <w:spacing w:before="40" w:after="40"/>
              <w:jc w:val="center"/>
              <w:rPr>
                <w:rFonts w:ascii="Arial" w:hAnsi="Arial" w:cs="Arial"/>
                <w:color w:val="000000" w:themeColor="text1"/>
                <w:sz w:val="24"/>
                <w:szCs w:val="24"/>
              </w:rPr>
            </w:pPr>
          </w:p>
        </w:tc>
        <w:tc>
          <w:tcPr>
            <w:tcW w:w="1170" w:type="dxa"/>
          </w:tcPr>
          <w:p w14:paraId="04B3ABD1" w14:textId="63DCBE10"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1260" w:type="dxa"/>
          </w:tcPr>
          <w:p w14:paraId="7BD33183" w14:textId="26746293"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701F5E75" w14:textId="4C9EF733" w:rsidR="0040765E" w:rsidRPr="005F082E" w:rsidRDefault="0040765E" w:rsidP="0040765E">
            <w:pPr>
              <w:spacing w:before="40" w:after="40"/>
              <w:jc w:val="center"/>
              <w:rPr>
                <w:rFonts w:ascii="Arial" w:hAnsi="Arial" w:cs="Arial"/>
                <w:color w:val="000000" w:themeColor="text1"/>
                <w:sz w:val="24"/>
                <w:szCs w:val="24"/>
              </w:rPr>
            </w:pPr>
            <w:r w:rsidRPr="00792B9A">
              <w:rPr>
                <w:rFonts w:ascii="Arial" w:hAnsi="Arial" w:cs="Arial"/>
                <w:sz w:val="24"/>
                <w:szCs w:val="24"/>
              </w:rPr>
              <w:t>Erosion of natural deposits; residue from some surface water treatment processes</w:t>
            </w:r>
          </w:p>
        </w:tc>
      </w:tr>
      <w:tr w:rsidR="0040765E" w:rsidRPr="005F082E" w14:paraId="5A2E4EDA" w14:textId="77777777" w:rsidTr="00512D8C">
        <w:trPr>
          <w:trHeight w:val="432"/>
        </w:trPr>
        <w:tc>
          <w:tcPr>
            <w:tcW w:w="2245" w:type="dxa"/>
            <w:tcMar>
              <w:left w:w="58" w:type="dxa"/>
              <w:right w:w="58" w:type="dxa"/>
            </w:tcMar>
          </w:tcPr>
          <w:p w14:paraId="37DB4771"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Antimony</w:t>
            </w:r>
          </w:p>
          <w:p w14:paraId="490802B3" w14:textId="5EE56156" w:rsidR="0040765E" w:rsidRPr="005F082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535C6478" w14:textId="7044DCFC"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A872876" w14:textId="3CF4768D"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0.0005</w:t>
            </w:r>
          </w:p>
        </w:tc>
        <w:tc>
          <w:tcPr>
            <w:tcW w:w="1530" w:type="dxa"/>
          </w:tcPr>
          <w:p w14:paraId="4E27FAAD" w14:textId="58370AD0" w:rsidR="0040765E" w:rsidRPr="005F082E" w:rsidRDefault="0040765E" w:rsidP="0040765E">
            <w:pPr>
              <w:spacing w:before="40" w:after="40"/>
              <w:jc w:val="center"/>
              <w:rPr>
                <w:rFonts w:ascii="Arial" w:hAnsi="Arial" w:cs="Arial"/>
                <w:color w:val="000000" w:themeColor="text1"/>
                <w:sz w:val="24"/>
                <w:szCs w:val="24"/>
              </w:rPr>
            </w:pPr>
          </w:p>
        </w:tc>
        <w:tc>
          <w:tcPr>
            <w:tcW w:w="1170" w:type="dxa"/>
          </w:tcPr>
          <w:p w14:paraId="6EC8A772" w14:textId="4844CDE8"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0.006</w:t>
            </w:r>
          </w:p>
        </w:tc>
        <w:tc>
          <w:tcPr>
            <w:tcW w:w="1260" w:type="dxa"/>
          </w:tcPr>
          <w:p w14:paraId="22CCB022" w14:textId="129C26A3"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218DDB99" w14:textId="1B2B431A" w:rsidR="0040765E" w:rsidRPr="00EB7F28"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petroleum refineries; fire retardants; ceramics; electronics; solder</w:t>
            </w:r>
          </w:p>
        </w:tc>
      </w:tr>
      <w:tr w:rsidR="0040765E" w:rsidRPr="005F082E" w14:paraId="49987541" w14:textId="77777777" w:rsidTr="00512D8C">
        <w:trPr>
          <w:trHeight w:val="432"/>
        </w:trPr>
        <w:tc>
          <w:tcPr>
            <w:tcW w:w="2245" w:type="dxa"/>
            <w:tcMar>
              <w:left w:w="58" w:type="dxa"/>
              <w:right w:w="58" w:type="dxa"/>
            </w:tcMar>
          </w:tcPr>
          <w:p w14:paraId="38E2BC8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Arsenic</w:t>
            </w:r>
          </w:p>
          <w:p w14:paraId="6EE4159E" w14:textId="2C14E38F"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F1E3C3E" w14:textId="391FFA59"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5F9FB75" w14:textId="304B5BE9"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0.0006</w:t>
            </w:r>
          </w:p>
        </w:tc>
        <w:tc>
          <w:tcPr>
            <w:tcW w:w="1530" w:type="dxa"/>
          </w:tcPr>
          <w:p w14:paraId="62305E51" w14:textId="5D09B379" w:rsidR="0040765E" w:rsidRDefault="0040765E" w:rsidP="0040765E">
            <w:pPr>
              <w:spacing w:before="40" w:after="40"/>
              <w:jc w:val="center"/>
              <w:rPr>
                <w:rFonts w:ascii="Arial" w:hAnsi="Arial" w:cs="Arial"/>
                <w:color w:val="000000" w:themeColor="text1"/>
                <w:sz w:val="24"/>
                <w:szCs w:val="24"/>
              </w:rPr>
            </w:pPr>
          </w:p>
        </w:tc>
        <w:tc>
          <w:tcPr>
            <w:tcW w:w="1170" w:type="dxa"/>
          </w:tcPr>
          <w:p w14:paraId="749F26B5" w14:textId="30C3A780"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0.010</w:t>
            </w:r>
          </w:p>
        </w:tc>
        <w:tc>
          <w:tcPr>
            <w:tcW w:w="1260" w:type="dxa"/>
          </w:tcPr>
          <w:p w14:paraId="2E40B5D4" w14:textId="77777777" w:rsidR="0040765E" w:rsidRDefault="0040765E" w:rsidP="0040765E">
            <w:pPr>
              <w:spacing w:before="40" w:after="40"/>
              <w:jc w:val="center"/>
              <w:rPr>
                <w:rFonts w:ascii="Arial" w:hAnsi="Arial" w:cs="Arial"/>
                <w:color w:val="000000" w:themeColor="text1"/>
                <w:sz w:val="24"/>
                <w:szCs w:val="24"/>
              </w:rPr>
            </w:pPr>
          </w:p>
          <w:p w14:paraId="189CF36E" w14:textId="6E397B6B"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5833783C" w14:textId="73C99F48"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Erosion of natural deposits; runoff from orchards; glass and electronics production wastes</w:t>
            </w:r>
          </w:p>
        </w:tc>
      </w:tr>
      <w:tr w:rsidR="0040765E" w:rsidRPr="005F082E" w14:paraId="543B1328" w14:textId="77777777" w:rsidTr="00512D8C">
        <w:trPr>
          <w:trHeight w:val="432"/>
        </w:trPr>
        <w:tc>
          <w:tcPr>
            <w:tcW w:w="2245" w:type="dxa"/>
            <w:tcMar>
              <w:left w:w="58" w:type="dxa"/>
              <w:right w:w="58" w:type="dxa"/>
            </w:tcMar>
          </w:tcPr>
          <w:p w14:paraId="418F4DB4"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Asbestos</w:t>
            </w:r>
          </w:p>
          <w:p w14:paraId="50B559A8" w14:textId="41503E61"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MFL</w:t>
            </w:r>
          </w:p>
        </w:tc>
        <w:tc>
          <w:tcPr>
            <w:tcW w:w="1440" w:type="dxa"/>
          </w:tcPr>
          <w:p w14:paraId="583D6C6E" w14:textId="0BFF5D0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7758F1A" w14:textId="0C9ADA30"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3FFBBCE" w14:textId="67A26BAD" w:rsidR="0040765E" w:rsidRDefault="0040765E" w:rsidP="0040765E">
            <w:pPr>
              <w:spacing w:before="40" w:after="40"/>
              <w:jc w:val="center"/>
              <w:rPr>
                <w:rFonts w:ascii="Arial" w:hAnsi="Arial" w:cs="Arial"/>
                <w:color w:val="000000" w:themeColor="text1"/>
                <w:sz w:val="24"/>
                <w:szCs w:val="24"/>
              </w:rPr>
            </w:pPr>
          </w:p>
        </w:tc>
        <w:tc>
          <w:tcPr>
            <w:tcW w:w="1170" w:type="dxa"/>
          </w:tcPr>
          <w:p w14:paraId="04D47BC5" w14:textId="4F65F738"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69CF54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E7B88C7" w14:textId="495D90A5"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Internal corrosion of asbestos cement water mains; erosion of natural deposits</w:t>
            </w:r>
          </w:p>
        </w:tc>
      </w:tr>
      <w:tr w:rsidR="0040765E" w:rsidRPr="005F082E" w14:paraId="2640C8FC" w14:textId="77777777" w:rsidTr="00512D8C">
        <w:trPr>
          <w:trHeight w:val="432"/>
        </w:trPr>
        <w:tc>
          <w:tcPr>
            <w:tcW w:w="2245" w:type="dxa"/>
            <w:tcMar>
              <w:left w:w="58" w:type="dxa"/>
              <w:right w:w="58" w:type="dxa"/>
            </w:tcMar>
          </w:tcPr>
          <w:p w14:paraId="106C3898"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Barium</w:t>
            </w:r>
          </w:p>
          <w:p w14:paraId="5592BCCC" w14:textId="50551BA6"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961AFA1" w14:textId="5A796CD0"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39BA54E" w14:textId="45AE4277"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.021</w:t>
            </w:r>
          </w:p>
        </w:tc>
        <w:tc>
          <w:tcPr>
            <w:tcW w:w="1530" w:type="dxa"/>
          </w:tcPr>
          <w:p w14:paraId="752177E0" w14:textId="71CD2F74" w:rsidR="0040765E" w:rsidRDefault="0040765E" w:rsidP="0040765E">
            <w:pPr>
              <w:spacing w:before="40" w:after="40"/>
              <w:jc w:val="center"/>
              <w:rPr>
                <w:rFonts w:ascii="Arial" w:hAnsi="Arial" w:cs="Arial"/>
                <w:color w:val="000000" w:themeColor="text1"/>
                <w:sz w:val="24"/>
                <w:szCs w:val="24"/>
              </w:rPr>
            </w:pPr>
          </w:p>
        </w:tc>
        <w:tc>
          <w:tcPr>
            <w:tcW w:w="1170" w:type="dxa"/>
          </w:tcPr>
          <w:p w14:paraId="2000C4B6" w14:textId="7B47B8D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5887492A"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590EC24C" w14:textId="55204970"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of oil drilling wastes and from metal refineries; erosion of natural deposits</w:t>
            </w:r>
          </w:p>
        </w:tc>
      </w:tr>
      <w:tr w:rsidR="0040765E" w:rsidRPr="005F082E" w14:paraId="7E619927" w14:textId="77777777" w:rsidTr="00512D8C">
        <w:trPr>
          <w:trHeight w:val="432"/>
        </w:trPr>
        <w:tc>
          <w:tcPr>
            <w:tcW w:w="2245" w:type="dxa"/>
            <w:tcMar>
              <w:left w:w="58" w:type="dxa"/>
              <w:right w:w="58" w:type="dxa"/>
            </w:tcMar>
          </w:tcPr>
          <w:p w14:paraId="0056AFB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Beryllium</w:t>
            </w:r>
          </w:p>
          <w:p w14:paraId="70D1499D" w14:textId="1BAA18B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8021215" w14:textId="2BE5331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27C87D1" w14:textId="1C025FF3"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0.0005</w:t>
            </w:r>
          </w:p>
        </w:tc>
        <w:tc>
          <w:tcPr>
            <w:tcW w:w="1530" w:type="dxa"/>
          </w:tcPr>
          <w:p w14:paraId="2E73551D" w14:textId="4A92838A" w:rsidR="0040765E" w:rsidRDefault="0040765E" w:rsidP="0040765E">
            <w:pPr>
              <w:spacing w:before="40" w:after="40"/>
              <w:jc w:val="center"/>
              <w:rPr>
                <w:rFonts w:ascii="Arial" w:hAnsi="Arial" w:cs="Arial"/>
                <w:color w:val="000000" w:themeColor="text1"/>
                <w:sz w:val="24"/>
                <w:szCs w:val="24"/>
              </w:rPr>
            </w:pPr>
          </w:p>
        </w:tc>
        <w:tc>
          <w:tcPr>
            <w:tcW w:w="1170" w:type="dxa"/>
          </w:tcPr>
          <w:p w14:paraId="1994FA80" w14:textId="175731CA"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0.004</w:t>
            </w:r>
          </w:p>
        </w:tc>
        <w:tc>
          <w:tcPr>
            <w:tcW w:w="1260" w:type="dxa"/>
          </w:tcPr>
          <w:p w14:paraId="035AC67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4C7D4F8C" w14:textId="5C083B81"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metal refineries, coal-burning factories, and electrical, aerospace, and defense industries</w:t>
            </w:r>
          </w:p>
        </w:tc>
      </w:tr>
      <w:tr w:rsidR="0040765E" w:rsidRPr="005F082E" w14:paraId="34EF3EF1" w14:textId="77777777" w:rsidTr="00512D8C">
        <w:trPr>
          <w:trHeight w:val="432"/>
        </w:trPr>
        <w:tc>
          <w:tcPr>
            <w:tcW w:w="2245" w:type="dxa"/>
            <w:tcMar>
              <w:left w:w="58" w:type="dxa"/>
              <w:right w:w="58" w:type="dxa"/>
            </w:tcMar>
          </w:tcPr>
          <w:p w14:paraId="15C15E8D"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Cadmium</w:t>
            </w:r>
          </w:p>
          <w:p w14:paraId="0D88E099" w14:textId="5F78191D"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571CF777" w14:textId="63C70F46"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D4E7EAE" w14:textId="0535F44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0.0002</w:t>
            </w:r>
          </w:p>
        </w:tc>
        <w:tc>
          <w:tcPr>
            <w:tcW w:w="1530" w:type="dxa"/>
          </w:tcPr>
          <w:p w14:paraId="175E82A6" w14:textId="7850B090" w:rsidR="0040765E" w:rsidRDefault="0040765E" w:rsidP="0040765E">
            <w:pPr>
              <w:spacing w:before="40" w:after="40"/>
              <w:jc w:val="center"/>
              <w:rPr>
                <w:rFonts w:ascii="Arial" w:hAnsi="Arial" w:cs="Arial"/>
                <w:color w:val="000000" w:themeColor="text1"/>
                <w:sz w:val="24"/>
                <w:szCs w:val="24"/>
              </w:rPr>
            </w:pPr>
          </w:p>
        </w:tc>
        <w:tc>
          <w:tcPr>
            <w:tcW w:w="1170" w:type="dxa"/>
          </w:tcPr>
          <w:p w14:paraId="1FC6DEF1" w14:textId="73FF44EF"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260" w:type="dxa"/>
          </w:tcPr>
          <w:p w14:paraId="2B6385B7"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40D7FDE" w14:textId="149C910B"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Internal corrosion of galvanized pipes; erosion of natural deposits; discharge from electroplating and industrial chemical factories, and metal refineries; runoff from waste batteries and paints</w:t>
            </w:r>
          </w:p>
        </w:tc>
      </w:tr>
      <w:tr w:rsidR="0040765E" w:rsidRPr="005F082E" w14:paraId="713055AD" w14:textId="77777777" w:rsidTr="00512D8C">
        <w:trPr>
          <w:trHeight w:val="432"/>
        </w:trPr>
        <w:tc>
          <w:tcPr>
            <w:tcW w:w="2245" w:type="dxa"/>
            <w:tcMar>
              <w:left w:w="58" w:type="dxa"/>
              <w:right w:w="58" w:type="dxa"/>
            </w:tcMar>
          </w:tcPr>
          <w:p w14:paraId="7358E32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Chromium (Total)</w:t>
            </w:r>
          </w:p>
          <w:p w14:paraId="5B92250F" w14:textId="7C57EA1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10A48B6A" w14:textId="2BAA240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385289E" w14:textId="69AB895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0.0011</w:t>
            </w:r>
          </w:p>
        </w:tc>
        <w:tc>
          <w:tcPr>
            <w:tcW w:w="1530" w:type="dxa"/>
          </w:tcPr>
          <w:p w14:paraId="7673F755" w14:textId="097F6BA1" w:rsidR="0040765E" w:rsidRDefault="0040765E" w:rsidP="0040765E">
            <w:pPr>
              <w:spacing w:before="40" w:after="40"/>
              <w:jc w:val="center"/>
              <w:rPr>
                <w:rFonts w:ascii="Arial" w:hAnsi="Arial" w:cs="Arial"/>
                <w:color w:val="000000" w:themeColor="text1"/>
                <w:sz w:val="24"/>
                <w:szCs w:val="24"/>
              </w:rPr>
            </w:pPr>
          </w:p>
        </w:tc>
        <w:tc>
          <w:tcPr>
            <w:tcW w:w="1170" w:type="dxa"/>
          </w:tcPr>
          <w:p w14:paraId="59E47216" w14:textId="22DBF3C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0.05</w:t>
            </w:r>
          </w:p>
        </w:tc>
        <w:tc>
          <w:tcPr>
            <w:tcW w:w="1260" w:type="dxa"/>
          </w:tcPr>
          <w:p w14:paraId="2BF999B9"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18B1EFB" w14:textId="6E328F68"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steel and pulp mills and chrome plating; erosion of natural deposits</w:t>
            </w:r>
          </w:p>
        </w:tc>
      </w:tr>
      <w:tr w:rsidR="0040765E" w:rsidRPr="005F082E" w14:paraId="543D644E" w14:textId="77777777" w:rsidTr="00512D8C">
        <w:trPr>
          <w:trHeight w:val="432"/>
        </w:trPr>
        <w:tc>
          <w:tcPr>
            <w:tcW w:w="2245" w:type="dxa"/>
            <w:tcMar>
              <w:left w:w="58" w:type="dxa"/>
              <w:right w:w="58" w:type="dxa"/>
            </w:tcMar>
          </w:tcPr>
          <w:p w14:paraId="2ADB715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Cyanide</w:t>
            </w:r>
          </w:p>
          <w:p w14:paraId="58A4A2AB" w14:textId="7CA1DC8F"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F016C3D" w14:textId="06D34DAB"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4A22C23" w14:textId="74321A61"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0.002</w:t>
            </w:r>
          </w:p>
        </w:tc>
        <w:tc>
          <w:tcPr>
            <w:tcW w:w="1530" w:type="dxa"/>
          </w:tcPr>
          <w:p w14:paraId="4C841B99" w14:textId="7BC6823D" w:rsidR="0040765E" w:rsidRDefault="0040765E" w:rsidP="0040765E">
            <w:pPr>
              <w:spacing w:before="40" w:after="40"/>
              <w:jc w:val="center"/>
              <w:rPr>
                <w:rFonts w:ascii="Arial" w:hAnsi="Arial" w:cs="Arial"/>
                <w:color w:val="000000" w:themeColor="text1"/>
                <w:sz w:val="24"/>
                <w:szCs w:val="24"/>
              </w:rPr>
            </w:pPr>
          </w:p>
        </w:tc>
        <w:tc>
          <w:tcPr>
            <w:tcW w:w="1170" w:type="dxa"/>
          </w:tcPr>
          <w:p w14:paraId="0323911B" w14:textId="7CA405B5"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0.15</w:t>
            </w:r>
          </w:p>
        </w:tc>
        <w:tc>
          <w:tcPr>
            <w:tcW w:w="1260" w:type="dxa"/>
          </w:tcPr>
          <w:p w14:paraId="06826818"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53E0056F" w14:textId="783A5EE5"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steel/metal, plastic and fertilizer factories</w:t>
            </w:r>
          </w:p>
        </w:tc>
      </w:tr>
      <w:tr w:rsidR="0040765E" w:rsidRPr="005F082E" w14:paraId="4CA92D6A" w14:textId="77777777" w:rsidTr="00512D8C">
        <w:trPr>
          <w:trHeight w:val="432"/>
        </w:trPr>
        <w:tc>
          <w:tcPr>
            <w:tcW w:w="2245" w:type="dxa"/>
            <w:tcMar>
              <w:left w:w="58" w:type="dxa"/>
              <w:right w:w="58" w:type="dxa"/>
            </w:tcMar>
          </w:tcPr>
          <w:p w14:paraId="7DCCF2C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Fluoride</w:t>
            </w:r>
          </w:p>
          <w:p w14:paraId="121DEF24" w14:textId="1DB8B365"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16BF85E" w14:textId="201BEDF3"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6240225" w14:textId="7D08795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w:t>
            </w:r>
          </w:p>
        </w:tc>
        <w:tc>
          <w:tcPr>
            <w:tcW w:w="1530" w:type="dxa"/>
          </w:tcPr>
          <w:p w14:paraId="6E7310AB" w14:textId="08714090" w:rsidR="0040765E" w:rsidRDefault="0040765E" w:rsidP="0040765E">
            <w:pPr>
              <w:spacing w:before="40" w:after="40"/>
              <w:jc w:val="center"/>
              <w:rPr>
                <w:rFonts w:ascii="Arial" w:hAnsi="Arial" w:cs="Arial"/>
                <w:color w:val="000000" w:themeColor="text1"/>
                <w:sz w:val="24"/>
                <w:szCs w:val="24"/>
              </w:rPr>
            </w:pPr>
          </w:p>
        </w:tc>
        <w:tc>
          <w:tcPr>
            <w:tcW w:w="1170" w:type="dxa"/>
          </w:tcPr>
          <w:p w14:paraId="4F53580C" w14:textId="2344194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4B659BC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1416E057" w14:textId="790D25D4"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water additive which promotes strong teeth; discharge from fertilizer and aluminum factories</w:t>
            </w:r>
          </w:p>
        </w:tc>
      </w:tr>
      <w:tr w:rsidR="0040765E" w:rsidRPr="005F082E" w14:paraId="1E73AFBD" w14:textId="77777777" w:rsidTr="00512D8C">
        <w:trPr>
          <w:trHeight w:val="432"/>
        </w:trPr>
        <w:tc>
          <w:tcPr>
            <w:tcW w:w="2245" w:type="dxa"/>
            <w:tcMar>
              <w:left w:w="58" w:type="dxa"/>
              <w:right w:w="58" w:type="dxa"/>
            </w:tcMar>
          </w:tcPr>
          <w:p w14:paraId="6386377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Mercury</w:t>
            </w:r>
          </w:p>
          <w:p w14:paraId="5643D8E9" w14:textId="6DE61CC6"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3E53C30" w14:textId="1118111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C42B33D" w14:textId="0277050C"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w:t>
            </w:r>
          </w:p>
        </w:tc>
        <w:tc>
          <w:tcPr>
            <w:tcW w:w="1530" w:type="dxa"/>
          </w:tcPr>
          <w:p w14:paraId="75E2EEAB"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1DEB0937" w14:textId="2DD612EE"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5CCD3674"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47AEF82D" w14:textId="25BFB0DF"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discharge from refineries and factories; runoff from landfills and cropland</w:t>
            </w:r>
          </w:p>
        </w:tc>
      </w:tr>
      <w:tr w:rsidR="0040765E" w:rsidRPr="005F082E" w14:paraId="741CDE56" w14:textId="77777777" w:rsidTr="00512D8C">
        <w:trPr>
          <w:trHeight w:val="432"/>
        </w:trPr>
        <w:tc>
          <w:tcPr>
            <w:tcW w:w="2245" w:type="dxa"/>
            <w:tcMar>
              <w:left w:w="58" w:type="dxa"/>
              <w:right w:w="58" w:type="dxa"/>
            </w:tcMar>
          </w:tcPr>
          <w:p w14:paraId="190FE1E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Nickel</w:t>
            </w:r>
          </w:p>
          <w:p w14:paraId="70616F91" w14:textId="7D8E4DD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5020256" w14:textId="2151223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9209667" w14:textId="5147B57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530" w:type="dxa"/>
          </w:tcPr>
          <w:p w14:paraId="1236BC3F"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58E073A8" w14:textId="7E2E73D9"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35C1EBC5"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6B7EA215" w14:textId="6EA7547A"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discharge from metal factories</w:t>
            </w:r>
          </w:p>
        </w:tc>
      </w:tr>
      <w:tr w:rsidR="0040765E" w:rsidRPr="005F082E" w14:paraId="5E9D938A" w14:textId="77777777" w:rsidTr="00512D8C">
        <w:trPr>
          <w:trHeight w:val="432"/>
        </w:trPr>
        <w:tc>
          <w:tcPr>
            <w:tcW w:w="2245" w:type="dxa"/>
            <w:tcMar>
              <w:left w:w="58" w:type="dxa"/>
              <w:right w:w="58" w:type="dxa"/>
            </w:tcMar>
          </w:tcPr>
          <w:p w14:paraId="0F6F470B"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w:t>
            </w:r>
          </w:p>
          <w:p w14:paraId="3F698F54" w14:textId="1AEA439A"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(As Nitrogen)</w:t>
            </w:r>
          </w:p>
          <w:p w14:paraId="253C65EF" w14:textId="725FD5F2" w:rsidR="0040765E" w:rsidRDefault="0040765E" w:rsidP="0040765E">
            <w:pPr>
              <w:spacing w:before="40" w:after="4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191F4350" w14:textId="5BE5A693" w:rsidR="0040765E" w:rsidRDefault="00BA7E7C"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015BC1">
              <w:rPr>
                <w:rFonts w:ascii="Arial" w:hAnsi="Arial" w:cs="Arial"/>
                <w:color w:val="000000" w:themeColor="text1"/>
                <w:sz w:val="24"/>
                <w:szCs w:val="24"/>
              </w:rPr>
              <w:t>1</w:t>
            </w:r>
            <w:r w:rsidR="0094332F">
              <w:rPr>
                <w:rFonts w:ascii="Arial" w:hAnsi="Arial" w:cs="Arial"/>
                <w:color w:val="000000" w:themeColor="text1"/>
                <w:sz w:val="24"/>
                <w:szCs w:val="24"/>
              </w:rPr>
              <w:t>8/2023</w:t>
            </w:r>
          </w:p>
        </w:tc>
        <w:tc>
          <w:tcPr>
            <w:tcW w:w="1260" w:type="dxa"/>
          </w:tcPr>
          <w:p w14:paraId="5F662475" w14:textId="2361141C" w:rsidR="0040765E" w:rsidRDefault="00C14145"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0.1</w:t>
            </w:r>
          </w:p>
        </w:tc>
        <w:tc>
          <w:tcPr>
            <w:tcW w:w="1530" w:type="dxa"/>
          </w:tcPr>
          <w:p w14:paraId="6C9198E2"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28A30406" w14:textId="6DA41BE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10DE1FA4"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347098AA" w14:textId="5406D855" w:rsidR="0040765E"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Runoff and leaching from fertilizer use; leaching from septic tanks and sewage; erosion of natural deposits</w:t>
            </w:r>
          </w:p>
        </w:tc>
      </w:tr>
      <w:tr w:rsidR="0038021A" w:rsidRPr="005F082E" w14:paraId="56385F08" w14:textId="77777777" w:rsidTr="00512D8C">
        <w:trPr>
          <w:trHeight w:val="432"/>
        </w:trPr>
        <w:tc>
          <w:tcPr>
            <w:tcW w:w="2245" w:type="dxa"/>
            <w:tcMar>
              <w:left w:w="58" w:type="dxa"/>
              <w:right w:w="58" w:type="dxa"/>
            </w:tcMar>
          </w:tcPr>
          <w:p w14:paraId="137E19C5"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Nitrite</w:t>
            </w:r>
          </w:p>
          <w:p w14:paraId="5119DC8E"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(As Nitrogen)</w:t>
            </w:r>
          </w:p>
          <w:p w14:paraId="03EDAACF" w14:textId="5A1089B5"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4FBE8072" w14:textId="67947425"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r w:rsidR="00022EAA">
              <w:rPr>
                <w:rFonts w:ascii="Arial" w:hAnsi="Arial" w:cs="Arial"/>
                <w:color w:val="000000" w:themeColor="text1"/>
                <w:sz w:val="24"/>
                <w:szCs w:val="24"/>
              </w:rPr>
              <w:t>2/18/2023</w:t>
            </w:r>
          </w:p>
        </w:tc>
        <w:tc>
          <w:tcPr>
            <w:tcW w:w="1260" w:type="dxa"/>
          </w:tcPr>
          <w:p w14:paraId="5A52668F" w14:textId="5E4D376F" w:rsidR="0038021A" w:rsidRDefault="00E052A8" w:rsidP="00E052A8">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r w:rsidR="00C14145">
              <w:rPr>
                <w:rFonts w:ascii="Arial" w:hAnsi="Arial" w:cs="Arial"/>
                <w:color w:val="000000" w:themeColor="text1"/>
                <w:sz w:val="24"/>
                <w:szCs w:val="24"/>
              </w:rPr>
              <w:t>&lt; 0.1</w:t>
            </w:r>
          </w:p>
        </w:tc>
        <w:tc>
          <w:tcPr>
            <w:tcW w:w="1530" w:type="dxa"/>
          </w:tcPr>
          <w:p w14:paraId="2635714A" w14:textId="77777777" w:rsidR="0038021A" w:rsidRDefault="0038021A" w:rsidP="0040765E">
            <w:pPr>
              <w:spacing w:before="40" w:after="40"/>
              <w:jc w:val="center"/>
              <w:rPr>
                <w:rFonts w:ascii="Arial" w:hAnsi="Arial" w:cs="Arial"/>
                <w:color w:val="000000" w:themeColor="text1"/>
                <w:sz w:val="24"/>
                <w:szCs w:val="24"/>
              </w:rPr>
            </w:pPr>
          </w:p>
        </w:tc>
        <w:tc>
          <w:tcPr>
            <w:tcW w:w="1170" w:type="dxa"/>
          </w:tcPr>
          <w:p w14:paraId="6B47E897" w14:textId="15EC1805"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40B2D859" w14:textId="77777777" w:rsidR="0038021A" w:rsidRDefault="0038021A" w:rsidP="0040765E">
            <w:pPr>
              <w:spacing w:before="40" w:after="40"/>
              <w:jc w:val="center"/>
              <w:rPr>
                <w:rFonts w:ascii="Arial" w:hAnsi="Arial" w:cs="Arial"/>
                <w:color w:val="000000" w:themeColor="text1"/>
                <w:sz w:val="24"/>
                <w:szCs w:val="24"/>
              </w:rPr>
            </w:pPr>
          </w:p>
        </w:tc>
        <w:tc>
          <w:tcPr>
            <w:tcW w:w="1931" w:type="dxa"/>
          </w:tcPr>
          <w:p w14:paraId="2822B2F6" w14:textId="767AF0BA" w:rsidR="0038021A"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Runoff and leaching from fertilizer use; leaching from septic tanks and sewage; erosion of natural deposits</w:t>
            </w:r>
          </w:p>
        </w:tc>
      </w:tr>
      <w:tr w:rsidR="0038021A" w:rsidRPr="005F082E" w14:paraId="16C8CE5A" w14:textId="77777777" w:rsidTr="00512D8C">
        <w:trPr>
          <w:trHeight w:val="432"/>
        </w:trPr>
        <w:tc>
          <w:tcPr>
            <w:tcW w:w="2245" w:type="dxa"/>
            <w:tcMar>
              <w:left w:w="58" w:type="dxa"/>
              <w:right w:w="58" w:type="dxa"/>
            </w:tcMar>
          </w:tcPr>
          <w:p w14:paraId="1B46BB39"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Perchlorate</w:t>
            </w:r>
          </w:p>
          <w:p w14:paraId="3A4E4B9C" w14:textId="70C482F9"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8B76175" w14:textId="71C5B715" w:rsidR="0038021A" w:rsidRDefault="00360609"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9/20</w:t>
            </w:r>
            <w:r w:rsidR="0038021A">
              <w:rPr>
                <w:rFonts w:ascii="Arial" w:hAnsi="Arial" w:cs="Arial"/>
                <w:color w:val="000000" w:themeColor="text1"/>
                <w:sz w:val="24"/>
                <w:szCs w:val="24"/>
              </w:rPr>
              <w:t>/20</w:t>
            </w:r>
            <w:r w:rsidR="00015BC1">
              <w:rPr>
                <w:rFonts w:ascii="Arial" w:hAnsi="Arial" w:cs="Arial"/>
                <w:color w:val="000000" w:themeColor="text1"/>
                <w:sz w:val="24"/>
                <w:szCs w:val="24"/>
              </w:rPr>
              <w:t>22</w:t>
            </w:r>
          </w:p>
        </w:tc>
        <w:tc>
          <w:tcPr>
            <w:tcW w:w="1260" w:type="dxa"/>
          </w:tcPr>
          <w:p w14:paraId="5E22B1C6" w14:textId="741A32B2" w:rsidR="0038021A" w:rsidRDefault="001B67FD"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w:t>
            </w:r>
          </w:p>
        </w:tc>
        <w:tc>
          <w:tcPr>
            <w:tcW w:w="1530" w:type="dxa"/>
          </w:tcPr>
          <w:p w14:paraId="740AE4D3" w14:textId="77777777" w:rsidR="0038021A" w:rsidRDefault="0038021A" w:rsidP="0040765E">
            <w:pPr>
              <w:spacing w:before="40" w:after="40"/>
              <w:jc w:val="center"/>
              <w:rPr>
                <w:rFonts w:ascii="Arial" w:hAnsi="Arial" w:cs="Arial"/>
                <w:color w:val="000000" w:themeColor="text1"/>
                <w:sz w:val="24"/>
                <w:szCs w:val="24"/>
              </w:rPr>
            </w:pPr>
          </w:p>
        </w:tc>
        <w:tc>
          <w:tcPr>
            <w:tcW w:w="1170" w:type="dxa"/>
          </w:tcPr>
          <w:p w14:paraId="60F96212" w14:textId="4B8F07C9"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5A342A46" w14:textId="77777777" w:rsidR="0038021A" w:rsidRDefault="0038021A" w:rsidP="0040765E">
            <w:pPr>
              <w:spacing w:before="40" w:after="40"/>
              <w:jc w:val="center"/>
              <w:rPr>
                <w:rFonts w:ascii="Arial" w:hAnsi="Arial" w:cs="Arial"/>
                <w:color w:val="000000" w:themeColor="text1"/>
                <w:sz w:val="24"/>
                <w:szCs w:val="24"/>
              </w:rPr>
            </w:pPr>
          </w:p>
        </w:tc>
        <w:tc>
          <w:tcPr>
            <w:tcW w:w="1931" w:type="dxa"/>
          </w:tcPr>
          <w:p w14:paraId="1E46A230" w14:textId="0236B1E6" w:rsidR="0038021A"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 xml:space="preserve">Perchlorate is an inorganic chemical used in solid rocket propellant, fireworks, explosives, flares, matches, and a variety of </w:t>
            </w:r>
            <w:r w:rsidRPr="00792B9A">
              <w:rPr>
                <w:rFonts w:ascii="Arial" w:hAnsi="Arial" w:cs="Arial"/>
                <w:sz w:val="24"/>
                <w:szCs w:val="24"/>
              </w:rPr>
              <w:lastRenderedPageBreak/>
              <w:t>industries.  It usually gets into drinking water as a result of environmental contamination from historic aerospace or other industrial operations that used or use, store, or dispose of perchlorate and its salts.</w:t>
            </w:r>
          </w:p>
        </w:tc>
      </w:tr>
      <w:tr w:rsidR="0038021A" w:rsidRPr="005F082E" w14:paraId="41703E05" w14:textId="77777777" w:rsidTr="00512D8C">
        <w:trPr>
          <w:trHeight w:val="432"/>
        </w:trPr>
        <w:tc>
          <w:tcPr>
            <w:tcW w:w="2245" w:type="dxa"/>
            <w:tcMar>
              <w:left w:w="58" w:type="dxa"/>
              <w:right w:w="58" w:type="dxa"/>
            </w:tcMar>
          </w:tcPr>
          <w:p w14:paraId="63405A17"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Selenium</w:t>
            </w:r>
          </w:p>
          <w:p w14:paraId="3A010215" w14:textId="58B24111"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3B9B14D" w14:textId="56E11931"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5D3B05D" w14:textId="5B5BF382"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1.4</w:t>
            </w:r>
          </w:p>
        </w:tc>
        <w:tc>
          <w:tcPr>
            <w:tcW w:w="1530" w:type="dxa"/>
          </w:tcPr>
          <w:p w14:paraId="7521AE02"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281D74D8" w14:textId="1AFABC52"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260" w:type="dxa"/>
          </w:tcPr>
          <w:p w14:paraId="0D184E86"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78892C2A" w14:textId="4D7D3B0C"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Discharge from petroleum, glass, and metal refineries; erosion of natural deposits; discharge from mines and chemical manufacturers; runoff from livestock lots (feed additive)</w:t>
            </w:r>
          </w:p>
        </w:tc>
      </w:tr>
      <w:tr w:rsidR="0038021A" w:rsidRPr="005F082E" w14:paraId="264A709B" w14:textId="77777777" w:rsidTr="00512D8C">
        <w:trPr>
          <w:trHeight w:val="432"/>
        </w:trPr>
        <w:tc>
          <w:tcPr>
            <w:tcW w:w="2245" w:type="dxa"/>
            <w:tcMar>
              <w:left w:w="58" w:type="dxa"/>
              <w:right w:w="58" w:type="dxa"/>
            </w:tcMar>
          </w:tcPr>
          <w:p w14:paraId="3119B9D8"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Thallium</w:t>
            </w:r>
          </w:p>
          <w:p w14:paraId="283D6EF7" w14:textId="7FBF70D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7D6C39C" w14:textId="6DD77EA6"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51B1541" w14:textId="6680BE1E"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530" w:type="dxa"/>
          </w:tcPr>
          <w:p w14:paraId="5B0B59CB"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5D80B243" w14:textId="54552DEC"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2D43954C"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14C3601A" w14:textId="4FE74934"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Leaching from ore-processing sites; discharge from electronics, glass, and drug factories</w:t>
            </w:r>
          </w:p>
        </w:tc>
      </w:tr>
      <w:tr w:rsidR="0038021A" w:rsidRPr="005F082E" w14:paraId="5DB897FF" w14:textId="77777777" w:rsidTr="00512D8C">
        <w:trPr>
          <w:trHeight w:val="432"/>
        </w:trPr>
        <w:tc>
          <w:tcPr>
            <w:tcW w:w="2245" w:type="dxa"/>
            <w:tcMar>
              <w:left w:w="58" w:type="dxa"/>
              <w:right w:w="58" w:type="dxa"/>
            </w:tcMar>
          </w:tcPr>
          <w:p w14:paraId="0FBE6518"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2,4-D</w:t>
            </w:r>
          </w:p>
          <w:p w14:paraId="6E55FA27" w14:textId="7FE4BF4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36A95FD" w14:textId="16BFBBBF"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B08F36F" w14:textId="5ACBB6C8"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16FD227"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39DDDA11" w14:textId="4E7D660F"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0F0384FD"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15118F71" w14:textId="1CD32516"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Runoff from herbicide used on row crops, range land, lawns, and aquatic weeds</w:t>
            </w:r>
          </w:p>
        </w:tc>
      </w:tr>
      <w:tr w:rsidR="0038021A" w:rsidRPr="005F082E" w14:paraId="1BF23F90" w14:textId="77777777" w:rsidTr="00512D8C">
        <w:trPr>
          <w:trHeight w:val="432"/>
        </w:trPr>
        <w:tc>
          <w:tcPr>
            <w:tcW w:w="2245" w:type="dxa"/>
            <w:tcMar>
              <w:left w:w="58" w:type="dxa"/>
              <w:right w:w="58" w:type="dxa"/>
            </w:tcMar>
          </w:tcPr>
          <w:p w14:paraId="2CF1BFBF"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2,4,5-TP</w:t>
            </w:r>
          </w:p>
          <w:p w14:paraId="742C287B" w14:textId="1334D7C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t>
            </w:r>
            <w:proofErr w:type="spellStart"/>
            <w:r>
              <w:rPr>
                <w:rFonts w:ascii="Arial" w:hAnsi="Arial" w:cs="Arial"/>
                <w:color w:val="000000" w:themeColor="text1"/>
                <w:sz w:val="24"/>
                <w:szCs w:val="24"/>
              </w:rPr>
              <w:t>Silvex</w:t>
            </w:r>
            <w:proofErr w:type="spellEnd"/>
            <w:r>
              <w:rPr>
                <w:rFonts w:ascii="Arial" w:hAnsi="Arial" w:cs="Arial"/>
                <w:color w:val="000000" w:themeColor="text1"/>
                <w:sz w:val="24"/>
                <w:szCs w:val="24"/>
              </w:rPr>
              <w:t>)</w:t>
            </w:r>
          </w:p>
        </w:tc>
        <w:tc>
          <w:tcPr>
            <w:tcW w:w="1440" w:type="dxa"/>
          </w:tcPr>
          <w:p w14:paraId="5D19ECC5" w14:textId="01B0F6CF"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69D2598" w14:textId="356232E8"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5B824DE"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546B1AA9" w14:textId="40D88156"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2BEAA036"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6310F0C9" w14:textId="57B360DA"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Residue of banned herbicide</w:t>
            </w:r>
          </w:p>
        </w:tc>
      </w:tr>
      <w:tr w:rsidR="00877E03" w:rsidRPr="005F082E" w14:paraId="74617344" w14:textId="77777777" w:rsidTr="00512D8C">
        <w:trPr>
          <w:trHeight w:val="432"/>
        </w:trPr>
        <w:tc>
          <w:tcPr>
            <w:tcW w:w="2245" w:type="dxa"/>
            <w:tcMar>
              <w:left w:w="58" w:type="dxa"/>
              <w:right w:w="58" w:type="dxa"/>
            </w:tcMar>
          </w:tcPr>
          <w:p w14:paraId="4443A24F" w14:textId="77777777" w:rsidR="00877E03" w:rsidRDefault="00877E03" w:rsidP="00877E03">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lastRenderedPageBreak/>
              <w:t>Alachlor</w:t>
            </w:r>
            <w:proofErr w:type="spellEnd"/>
          </w:p>
          <w:p w14:paraId="0E5C0E75" w14:textId="5F76E1BC"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CA34ED4" w14:textId="0F49A2F8"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014214A" w14:textId="525DB885"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F4DDA8A"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28C5C4FD" w14:textId="4251BF51"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4622E41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4396344E" w14:textId="5DD5F2F7"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row crops</w:t>
            </w:r>
          </w:p>
        </w:tc>
      </w:tr>
      <w:tr w:rsidR="00877E03" w:rsidRPr="005F082E" w14:paraId="2C726964" w14:textId="77777777" w:rsidTr="00512D8C">
        <w:trPr>
          <w:trHeight w:val="432"/>
        </w:trPr>
        <w:tc>
          <w:tcPr>
            <w:tcW w:w="2245" w:type="dxa"/>
            <w:tcMar>
              <w:left w:w="58" w:type="dxa"/>
              <w:right w:w="58" w:type="dxa"/>
            </w:tcMar>
          </w:tcPr>
          <w:p w14:paraId="5888948E"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Atrazine</w:t>
            </w:r>
          </w:p>
          <w:p w14:paraId="1E3C7CAD" w14:textId="532BCC2B"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187BA6A" w14:textId="4DED4FD1"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F072583" w14:textId="1FBEDAC2"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036E47C"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4E85758" w14:textId="3112F47D"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606B8CD4"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19069442" w14:textId="34B96032"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row crops and along railroad and highway right-of-ways</w:t>
            </w:r>
          </w:p>
        </w:tc>
      </w:tr>
      <w:tr w:rsidR="00877E03" w:rsidRPr="005F082E" w14:paraId="2325353B" w14:textId="77777777" w:rsidTr="00512D8C">
        <w:trPr>
          <w:trHeight w:val="432"/>
        </w:trPr>
        <w:tc>
          <w:tcPr>
            <w:tcW w:w="2245" w:type="dxa"/>
            <w:tcMar>
              <w:left w:w="58" w:type="dxa"/>
              <w:right w:w="58" w:type="dxa"/>
            </w:tcMar>
          </w:tcPr>
          <w:p w14:paraId="2C9FE07D" w14:textId="77777777" w:rsidR="00877E03" w:rsidRDefault="00877E03" w:rsidP="00877E03">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Bentazon</w:t>
            </w:r>
            <w:proofErr w:type="spellEnd"/>
          </w:p>
          <w:p w14:paraId="0201BCBB" w14:textId="6ACDBF61"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7B20CE8" w14:textId="73E1007D"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4A5D1E3" w14:textId="56F043DF"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871C563"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FAE2B3A" w14:textId="58DAD4E3"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18</w:t>
            </w:r>
          </w:p>
        </w:tc>
        <w:tc>
          <w:tcPr>
            <w:tcW w:w="1260" w:type="dxa"/>
          </w:tcPr>
          <w:p w14:paraId="27BD15C1"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1BF8641C" w14:textId="71B41872"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Runoff/leaching from herbicide used on beans, peppers, corn, peanuts, rice, and ornamental grasses</w:t>
            </w:r>
          </w:p>
        </w:tc>
      </w:tr>
      <w:tr w:rsidR="00877E03" w:rsidRPr="005F082E" w14:paraId="68EE4A82" w14:textId="77777777" w:rsidTr="00512D8C">
        <w:trPr>
          <w:trHeight w:val="432"/>
        </w:trPr>
        <w:tc>
          <w:tcPr>
            <w:tcW w:w="2245" w:type="dxa"/>
            <w:tcMar>
              <w:left w:w="58" w:type="dxa"/>
              <w:right w:w="58" w:type="dxa"/>
            </w:tcMar>
          </w:tcPr>
          <w:p w14:paraId="751C401D" w14:textId="77777777" w:rsidR="00877E03" w:rsidRDefault="00877E03" w:rsidP="00877E03">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Benzo</w:t>
            </w:r>
            <w:proofErr w:type="spellEnd"/>
            <w:r>
              <w:rPr>
                <w:rFonts w:ascii="Arial" w:hAnsi="Arial" w:cs="Arial"/>
                <w:color w:val="000000" w:themeColor="text1"/>
                <w:sz w:val="24"/>
                <w:szCs w:val="24"/>
              </w:rPr>
              <w:t xml:space="preserve"> (A) Pyrene</w:t>
            </w:r>
          </w:p>
          <w:p w14:paraId="2B290FA1" w14:textId="1728022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149587F" w14:textId="0C2A3E04"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5D4E524" w14:textId="2435795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3676A39"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1162E5E0" w14:textId="3D9315E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0.20</w:t>
            </w:r>
          </w:p>
        </w:tc>
        <w:tc>
          <w:tcPr>
            <w:tcW w:w="1260" w:type="dxa"/>
          </w:tcPr>
          <w:p w14:paraId="1A197BB3"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5EAB33C7" w14:textId="208DBEDF"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Leaching from linings of water storage tanks and distribution mains</w:t>
            </w:r>
          </w:p>
        </w:tc>
      </w:tr>
      <w:tr w:rsidR="00877E03" w:rsidRPr="005F082E" w14:paraId="7866873E" w14:textId="77777777" w:rsidTr="00512D8C">
        <w:trPr>
          <w:trHeight w:val="432"/>
        </w:trPr>
        <w:tc>
          <w:tcPr>
            <w:tcW w:w="2245" w:type="dxa"/>
            <w:tcMar>
              <w:left w:w="58" w:type="dxa"/>
              <w:right w:w="58" w:type="dxa"/>
            </w:tcMar>
          </w:tcPr>
          <w:p w14:paraId="08B252AA" w14:textId="77777777" w:rsidR="00877E03" w:rsidRDefault="00877E03" w:rsidP="00877E03">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Carbofuran</w:t>
            </w:r>
            <w:proofErr w:type="spellEnd"/>
          </w:p>
          <w:p w14:paraId="47AD9544" w14:textId="187A9B80"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9442AA4" w14:textId="3718011C"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724C6B8" w14:textId="144D718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8E86552"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6683EAF4" w14:textId="4958E79A"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260" w:type="dxa"/>
          </w:tcPr>
          <w:p w14:paraId="6DD98F9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4E679FB3" w14:textId="068B7A5A"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Leaching of soil fumigant used on rice and alfalfa, and grape vineyards</w:t>
            </w:r>
          </w:p>
        </w:tc>
      </w:tr>
      <w:tr w:rsidR="00877E03" w:rsidRPr="005F082E" w14:paraId="6AAC86FE" w14:textId="77777777" w:rsidTr="00512D8C">
        <w:trPr>
          <w:trHeight w:val="432"/>
        </w:trPr>
        <w:tc>
          <w:tcPr>
            <w:tcW w:w="2245" w:type="dxa"/>
            <w:tcMar>
              <w:left w:w="58" w:type="dxa"/>
              <w:right w:w="58" w:type="dxa"/>
            </w:tcMar>
          </w:tcPr>
          <w:p w14:paraId="61FDCA8E" w14:textId="77777777" w:rsidR="00877E03" w:rsidRDefault="00877E03" w:rsidP="00877E03">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Dalapon</w:t>
            </w:r>
            <w:proofErr w:type="spellEnd"/>
          </w:p>
          <w:p w14:paraId="3CB128F5" w14:textId="183E1C7E"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37D24E7" w14:textId="301DF3D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2FDB352" w14:textId="73C46C17"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D51EF0"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010C857" w14:textId="31A07DC4"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200</w:t>
            </w:r>
          </w:p>
        </w:tc>
        <w:tc>
          <w:tcPr>
            <w:tcW w:w="1260" w:type="dxa"/>
          </w:tcPr>
          <w:p w14:paraId="1EE25B7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6CDCB8DA" w14:textId="2C11FB50"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rights-of-ways, and crops and landscape maintenance</w:t>
            </w:r>
          </w:p>
        </w:tc>
      </w:tr>
      <w:tr w:rsidR="00877E03" w:rsidRPr="005F082E" w14:paraId="2C278C61" w14:textId="77777777" w:rsidTr="00512D8C">
        <w:trPr>
          <w:trHeight w:val="432"/>
        </w:trPr>
        <w:tc>
          <w:tcPr>
            <w:tcW w:w="2245" w:type="dxa"/>
            <w:tcMar>
              <w:left w:w="58" w:type="dxa"/>
              <w:right w:w="58" w:type="dxa"/>
            </w:tcMar>
          </w:tcPr>
          <w:p w14:paraId="44F0F1A3"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Di(</w:t>
            </w:r>
            <w:proofErr w:type="spellStart"/>
            <w:r>
              <w:rPr>
                <w:rFonts w:ascii="Arial" w:hAnsi="Arial" w:cs="Arial"/>
                <w:color w:val="000000" w:themeColor="text1"/>
                <w:sz w:val="24"/>
                <w:szCs w:val="24"/>
              </w:rPr>
              <w:t>2-Ethylhexyl</w:t>
            </w:r>
            <w:proofErr w:type="spellEnd"/>
            <w:r>
              <w:rPr>
                <w:rFonts w:ascii="Arial" w:hAnsi="Arial" w:cs="Arial"/>
                <w:color w:val="000000" w:themeColor="text1"/>
                <w:sz w:val="24"/>
                <w:szCs w:val="24"/>
              </w:rPr>
              <w:t>)</w:t>
            </w:r>
          </w:p>
          <w:p w14:paraId="6FAAB922" w14:textId="10D7E175"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Phthalate</w:t>
            </w:r>
          </w:p>
          <w:p w14:paraId="11CA45E2" w14:textId="1BAB2C86"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7E7B3E3" w14:textId="7CBC6BF6"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EECDB91" w14:textId="61250296"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FB003D2"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2E8F6755" w14:textId="6AC982F5"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w:t>
            </w:r>
          </w:p>
        </w:tc>
        <w:tc>
          <w:tcPr>
            <w:tcW w:w="1260" w:type="dxa"/>
          </w:tcPr>
          <w:p w14:paraId="4E7BEBC3"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0310876A" w14:textId="7966E0A6"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Discharge from rubber and chemical factories; inert ingredient in pesticides</w:t>
            </w:r>
          </w:p>
        </w:tc>
      </w:tr>
      <w:tr w:rsidR="00877E03" w:rsidRPr="005F082E" w14:paraId="6F0824B7" w14:textId="77777777" w:rsidTr="00512D8C">
        <w:trPr>
          <w:trHeight w:val="432"/>
        </w:trPr>
        <w:tc>
          <w:tcPr>
            <w:tcW w:w="2245" w:type="dxa"/>
            <w:tcMar>
              <w:left w:w="58" w:type="dxa"/>
              <w:right w:w="58" w:type="dxa"/>
            </w:tcMar>
          </w:tcPr>
          <w:p w14:paraId="01A3DC1C"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Di(</w:t>
            </w:r>
            <w:proofErr w:type="spellStart"/>
            <w:r>
              <w:rPr>
                <w:rFonts w:ascii="Arial" w:hAnsi="Arial" w:cs="Arial"/>
                <w:color w:val="000000" w:themeColor="text1"/>
                <w:sz w:val="24"/>
                <w:szCs w:val="24"/>
              </w:rPr>
              <w:t>2-Ethylhexyl</w:t>
            </w:r>
            <w:proofErr w:type="spellEnd"/>
            <w:r>
              <w:rPr>
                <w:rFonts w:ascii="Arial" w:hAnsi="Arial" w:cs="Arial"/>
                <w:color w:val="000000" w:themeColor="text1"/>
                <w:sz w:val="24"/>
                <w:szCs w:val="24"/>
              </w:rPr>
              <w:t>)</w:t>
            </w:r>
          </w:p>
          <w:p w14:paraId="063FD326" w14:textId="2E8ED2C6"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Adipate</w:t>
            </w:r>
          </w:p>
          <w:p w14:paraId="3B596464" w14:textId="59941C64" w:rsidR="00877E03"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F6D1808" w14:textId="613040DB"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73FE497" w14:textId="4C858B0D"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314E18"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738DD55E" w14:textId="01D49744"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400</w:t>
            </w:r>
          </w:p>
        </w:tc>
        <w:tc>
          <w:tcPr>
            <w:tcW w:w="1260" w:type="dxa"/>
          </w:tcPr>
          <w:p w14:paraId="233F71A9"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53F81345" w14:textId="2E2C3F81" w:rsidR="00877E03"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Discharge from chemical factories</w:t>
            </w:r>
          </w:p>
        </w:tc>
      </w:tr>
      <w:tr w:rsidR="00B3200E" w:rsidRPr="005F082E" w14:paraId="7673109D" w14:textId="77777777" w:rsidTr="00512D8C">
        <w:trPr>
          <w:trHeight w:val="432"/>
        </w:trPr>
        <w:tc>
          <w:tcPr>
            <w:tcW w:w="2245" w:type="dxa"/>
            <w:tcMar>
              <w:left w:w="58" w:type="dxa"/>
              <w:right w:w="58" w:type="dxa"/>
            </w:tcMar>
          </w:tcPr>
          <w:p w14:paraId="1D1FD964" w14:textId="77777777" w:rsidR="00B3200E" w:rsidRDefault="00B3200E" w:rsidP="00B3200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Dinoseb</w:t>
            </w:r>
            <w:proofErr w:type="spellEnd"/>
          </w:p>
          <w:p w14:paraId="4D4BEF29" w14:textId="06F4CF05"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522E06B" w14:textId="4B5C4472"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608519F" w14:textId="227CBC98"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8301835"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081D5BC2" w14:textId="5A26ECE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955E549"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1F4A0A1F" w14:textId="09116AAA" w:rsidR="00B3200E"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 xml:space="preserve">Runoff from herbicide used on soybeans, </w:t>
            </w:r>
            <w:r w:rsidRPr="00792B9A">
              <w:rPr>
                <w:rFonts w:ascii="Arial" w:hAnsi="Arial" w:cs="Arial"/>
                <w:sz w:val="24"/>
                <w:szCs w:val="24"/>
              </w:rPr>
              <w:lastRenderedPageBreak/>
              <w:t>vegetables, and fruits</w:t>
            </w:r>
          </w:p>
        </w:tc>
      </w:tr>
      <w:tr w:rsidR="00B3200E" w:rsidRPr="005F082E" w14:paraId="0C5AB8F0" w14:textId="77777777" w:rsidTr="00512D8C">
        <w:trPr>
          <w:trHeight w:val="432"/>
        </w:trPr>
        <w:tc>
          <w:tcPr>
            <w:tcW w:w="2245" w:type="dxa"/>
            <w:tcMar>
              <w:left w:w="58" w:type="dxa"/>
              <w:right w:w="58" w:type="dxa"/>
            </w:tcMar>
          </w:tcPr>
          <w:p w14:paraId="40B50339" w14:textId="77777777" w:rsidR="00B3200E" w:rsidRDefault="00B3200E" w:rsidP="00B3200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lastRenderedPageBreak/>
              <w:t>Diquat</w:t>
            </w:r>
            <w:proofErr w:type="spellEnd"/>
          </w:p>
          <w:p w14:paraId="3079BC41" w14:textId="31D957F4"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937E0AE" w14:textId="7C8033C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FB34F98" w14:textId="6FF2915A"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D017900"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5C8BB55D" w14:textId="07A69D1F"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76B98BBF"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47330BDB" w14:textId="00DCD21A" w:rsidR="00B3200E"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Runoff from herbicide use for terrestrial and aquatic weeds</w:t>
            </w:r>
          </w:p>
        </w:tc>
      </w:tr>
      <w:tr w:rsidR="00B3200E" w:rsidRPr="005F082E" w14:paraId="463D929D" w14:textId="77777777" w:rsidTr="00512D8C">
        <w:trPr>
          <w:trHeight w:val="432"/>
        </w:trPr>
        <w:tc>
          <w:tcPr>
            <w:tcW w:w="2245" w:type="dxa"/>
            <w:tcMar>
              <w:left w:w="58" w:type="dxa"/>
              <w:right w:w="58" w:type="dxa"/>
            </w:tcMar>
          </w:tcPr>
          <w:p w14:paraId="3A14815D" w14:textId="77777777" w:rsidR="00B3200E" w:rsidRDefault="00B3200E" w:rsidP="00B3200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Molinate</w:t>
            </w:r>
            <w:proofErr w:type="spellEnd"/>
          </w:p>
          <w:p w14:paraId="4DF194AC" w14:textId="7CCDD02B"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7E15BC8" w14:textId="41DA3A0E"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B8AE492" w14:textId="7140903A"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A6F7183"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7062521A" w14:textId="2D8AEB6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06F4B366"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7492FE95" w14:textId="7BC41104" w:rsidR="00B3200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Runoff/leaching from herbicide used on rice</w:t>
            </w:r>
          </w:p>
        </w:tc>
      </w:tr>
      <w:tr w:rsidR="00572CEE" w:rsidRPr="005F082E" w14:paraId="6F368116" w14:textId="77777777" w:rsidTr="00512D8C">
        <w:trPr>
          <w:trHeight w:val="432"/>
        </w:trPr>
        <w:tc>
          <w:tcPr>
            <w:tcW w:w="2245" w:type="dxa"/>
            <w:tcMar>
              <w:left w:w="58" w:type="dxa"/>
              <w:right w:w="58" w:type="dxa"/>
            </w:tcMar>
          </w:tcPr>
          <w:p w14:paraId="0F564883" w14:textId="77777777" w:rsidR="00572CEE" w:rsidRDefault="00572CEE" w:rsidP="00B3200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Oxamyl</w:t>
            </w:r>
            <w:proofErr w:type="spellEnd"/>
          </w:p>
          <w:p w14:paraId="48DDA772" w14:textId="64CD4F1B"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A6D8F76" w14:textId="4DD296C9"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82593E8" w14:textId="19FA6D4B"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4A816CE" w14:textId="77777777" w:rsidR="00572CEE" w:rsidRDefault="00572CEE" w:rsidP="00877E03">
            <w:pPr>
              <w:spacing w:before="40" w:after="40"/>
              <w:jc w:val="center"/>
              <w:rPr>
                <w:rFonts w:ascii="Arial" w:hAnsi="Arial" w:cs="Arial"/>
                <w:color w:val="000000" w:themeColor="text1"/>
                <w:sz w:val="24"/>
                <w:szCs w:val="24"/>
              </w:rPr>
            </w:pPr>
          </w:p>
        </w:tc>
        <w:tc>
          <w:tcPr>
            <w:tcW w:w="1170" w:type="dxa"/>
          </w:tcPr>
          <w:p w14:paraId="2F7FA96A" w14:textId="1CE0C0E1"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4F931369" w14:textId="77777777" w:rsidR="00572CEE" w:rsidRDefault="00572CEE" w:rsidP="00877E03">
            <w:pPr>
              <w:spacing w:before="40" w:after="40"/>
              <w:jc w:val="center"/>
              <w:rPr>
                <w:rFonts w:ascii="Arial" w:hAnsi="Arial" w:cs="Arial"/>
                <w:color w:val="000000" w:themeColor="text1"/>
                <w:sz w:val="24"/>
                <w:szCs w:val="24"/>
              </w:rPr>
            </w:pPr>
          </w:p>
        </w:tc>
        <w:tc>
          <w:tcPr>
            <w:tcW w:w="1931" w:type="dxa"/>
          </w:tcPr>
          <w:p w14:paraId="585C7D0F" w14:textId="381EC48A" w:rsidR="00572CE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Runoff/leaching from insecticide used on field crops, fruits and ornamentals, especially apples, potatoes, and tomatoes</w:t>
            </w:r>
          </w:p>
        </w:tc>
      </w:tr>
      <w:tr w:rsidR="00572CEE" w:rsidRPr="005F082E" w14:paraId="7B4D968B" w14:textId="77777777" w:rsidTr="00512D8C">
        <w:trPr>
          <w:trHeight w:val="432"/>
        </w:trPr>
        <w:tc>
          <w:tcPr>
            <w:tcW w:w="2245" w:type="dxa"/>
            <w:tcMar>
              <w:left w:w="58" w:type="dxa"/>
              <w:right w:w="58" w:type="dxa"/>
            </w:tcMar>
          </w:tcPr>
          <w:p w14:paraId="3AC08C1D" w14:textId="77777777"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Pentachlorophenol</w:t>
            </w:r>
          </w:p>
          <w:p w14:paraId="36F5DA0D" w14:textId="44309BC5"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0BAF007" w14:textId="0B79250E"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E970512" w14:textId="5025A584"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2AA7D26" w14:textId="77777777" w:rsidR="00572CEE" w:rsidRDefault="00572CEE" w:rsidP="00877E03">
            <w:pPr>
              <w:spacing w:before="40" w:after="40"/>
              <w:jc w:val="center"/>
              <w:rPr>
                <w:rFonts w:ascii="Arial" w:hAnsi="Arial" w:cs="Arial"/>
                <w:color w:val="000000" w:themeColor="text1"/>
                <w:sz w:val="24"/>
                <w:szCs w:val="24"/>
              </w:rPr>
            </w:pPr>
          </w:p>
        </w:tc>
        <w:tc>
          <w:tcPr>
            <w:tcW w:w="1170" w:type="dxa"/>
          </w:tcPr>
          <w:p w14:paraId="518FED26" w14:textId="63CD7563"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1989BC8C" w14:textId="77777777" w:rsidR="00572CEE" w:rsidRDefault="00572CEE" w:rsidP="00877E03">
            <w:pPr>
              <w:spacing w:before="40" w:after="40"/>
              <w:jc w:val="center"/>
              <w:rPr>
                <w:rFonts w:ascii="Arial" w:hAnsi="Arial" w:cs="Arial"/>
                <w:color w:val="000000" w:themeColor="text1"/>
                <w:sz w:val="24"/>
                <w:szCs w:val="24"/>
              </w:rPr>
            </w:pPr>
          </w:p>
        </w:tc>
        <w:tc>
          <w:tcPr>
            <w:tcW w:w="1931" w:type="dxa"/>
          </w:tcPr>
          <w:p w14:paraId="5413165B" w14:textId="73DCC033" w:rsidR="00572CE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Discharge from wood preserving factories, cotton and other insecticidal/herbicidal uses</w:t>
            </w:r>
          </w:p>
        </w:tc>
      </w:tr>
      <w:tr w:rsidR="00572CEE" w:rsidRPr="005F082E" w14:paraId="6AEB9682" w14:textId="77777777" w:rsidTr="00512D8C">
        <w:trPr>
          <w:trHeight w:val="432"/>
        </w:trPr>
        <w:tc>
          <w:tcPr>
            <w:tcW w:w="2245" w:type="dxa"/>
            <w:tcMar>
              <w:left w:w="58" w:type="dxa"/>
              <w:right w:w="58" w:type="dxa"/>
            </w:tcMar>
          </w:tcPr>
          <w:p w14:paraId="17D5965A" w14:textId="77777777" w:rsidR="00572CEE" w:rsidRDefault="00572CEE" w:rsidP="00572CE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Picloram</w:t>
            </w:r>
            <w:proofErr w:type="spellEnd"/>
          </w:p>
          <w:p w14:paraId="3B8F8762" w14:textId="2860A85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C499412" w14:textId="7AD188D8"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DC2255E" w14:textId="38B957DA"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C207525"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243AD8CC" w14:textId="43A1FE37"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260" w:type="dxa"/>
          </w:tcPr>
          <w:p w14:paraId="009BC11C"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724C0F15" w14:textId="1FCA3EEB"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Herbicide runoff</w:t>
            </w:r>
          </w:p>
        </w:tc>
      </w:tr>
      <w:tr w:rsidR="00572CEE" w:rsidRPr="005F082E" w14:paraId="6CBA4201" w14:textId="77777777" w:rsidTr="00512D8C">
        <w:trPr>
          <w:trHeight w:val="432"/>
        </w:trPr>
        <w:tc>
          <w:tcPr>
            <w:tcW w:w="2245" w:type="dxa"/>
            <w:tcMar>
              <w:left w:w="58" w:type="dxa"/>
              <w:right w:w="58" w:type="dxa"/>
            </w:tcMar>
          </w:tcPr>
          <w:p w14:paraId="00BE712F" w14:textId="77777777" w:rsidR="00572CEE" w:rsidRDefault="00572CEE" w:rsidP="00572CE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Simazine</w:t>
            </w:r>
            <w:proofErr w:type="spellEnd"/>
          </w:p>
          <w:p w14:paraId="351F61E8" w14:textId="7F06FD0E"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FFBCD69" w14:textId="6CAD315C"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A03FD9A" w14:textId="774BC8B7"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624C93A"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1C48661A" w14:textId="57764A8C"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w:t>
            </w:r>
          </w:p>
        </w:tc>
        <w:tc>
          <w:tcPr>
            <w:tcW w:w="1260" w:type="dxa"/>
          </w:tcPr>
          <w:p w14:paraId="2081B77C"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2B68C0D4" w14:textId="36BB910A"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Herbicide runoff</w:t>
            </w:r>
          </w:p>
        </w:tc>
      </w:tr>
      <w:tr w:rsidR="00572CEE" w:rsidRPr="005F082E" w14:paraId="2D535272" w14:textId="77777777" w:rsidTr="00512D8C">
        <w:trPr>
          <w:trHeight w:val="432"/>
        </w:trPr>
        <w:tc>
          <w:tcPr>
            <w:tcW w:w="2245" w:type="dxa"/>
            <w:tcMar>
              <w:left w:w="58" w:type="dxa"/>
              <w:right w:w="58" w:type="dxa"/>
            </w:tcMar>
          </w:tcPr>
          <w:p w14:paraId="7FF40171" w14:textId="77777777" w:rsidR="00572CEE" w:rsidRDefault="00572CEE" w:rsidP="00572CE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Thiobencarb</w:t>
            </w:r>
            <w:proofErr w:type="spellEnd"/>
          </w:p>
          <w:p w14:paraId="656EE701" w14:textId="4528D11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A0F41E" w14:textId="7DD1B702"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BC20C2C" w14:textId="33BFD945"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E59D5B1"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7767BBBE" w14:textId="0EC65023"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19A5D0F"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79F0FE29" w14:textId="574CBDE7"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Runoff/leaching from herbicide used on rice</w:t>
            </w:r>
          </w:p>
        </w:tc>
      </w:tr>
      <w:tr w:rsidR="00572CEE" w:rsidRPr="005F082E" w14:paraId="36A33D3A" w14:textId="77777777" w:rsidTr="00512D8C">
        <w:trPr>
          <w:trHeight w:val="432"/>
        </w:trPr>
        <w:tc>
          <w:tcPr>
            <w:tcW w:w="2245" w:type="dxa"/>
            <w:tcMar>
              <w:left w:w="58" w:type="dxa"/>
              <w:right w:w="58" w:type="dxa"/>
            </w:tcMar>
          </w:tcPr>
          <w:p w14:paraId="0B28CBBE" w14:textId="77777777" w:rsidR="00572CEE" w:rsidRDefault="00572CEE" w:rsidP="00572CE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1,2,3-Trichloropropane</w:t>
            </w:r>
            <w:proofErr w:type="spellEnd"/>
          </w:p>
          <w:p w14:paraId="221DCFAB" w14:textId="63FD492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CB48EFD" w14:textId="6E8FA0D7" w:rsidR="00572CEE" w:rsidRDefault="008F1DB8"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12/21/2021</w:t>
            </w:r>
          </w:p>
        </w:tc>
        <w:tc>
          <w:tcPr>
            <w:tcW w:w="1260" w:type="dxa"/>
          </w:tcPr>
          <w:p w14:paraId="65DE5EC4" w14:textId="665EFB9A" w:rsidR="00572CEE" w:rsidRDefault="008F1DB8"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 xml:space="preserve">&lt; </w:t>
            </w:r>
            <w:r w:rsidR="00572CEE">
              <w:rPr>
                <w:rFonts w:ascii="Arial" w:hAnsi="Arial" w:cs="Arial"/>
                <w:color w:val="000000" w:themeColor="text1"/>
                <w:sz w:val="24"/>
                <w:szCs w:val="24"/>
              </w:rPr>
              <w:t>0.005</w:t>
            </w:r>
          </w:p>
        </w:tc>
        <w:tc>
          <w:tcPr>
            <w:tcW w:w="1530" w:type="dxa"/>
          </w:tcPr>
          <w:p w14:paraId="1EE683E9"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0C5F3B0B" w14:textId="30BC098E"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260" w:type="dxa"/>
          </w:tcPr>
          <w:p w14:paraId="3C68CDB8"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1BA8D294" w14:textId="45458D7E"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 xml:space="preserve">Discharge from industrial and agricultural chemical factories; leaching from hazardous waste sites; used as cleaning and maintenance solvent, paint and varnish </w:t>
            </w:r>
            <w:r w:rsidRPr="00792B9A">
              <w:rPr>
                <w:rFonts w:ascii="Arial" w:hAnsi="Arial" w:cs="Arial"/>
                <w:sz w:val="24"/>
                <w:szCs w:val="24"/>
              </w:rPr>
              <w:lastRenderedPageBreak/>
              <w:t>remover, and cleaning and degreasing agent; byproduct during the production of other compounds and pesticides.</w:t>
            </w:r>
          </w:p>
        </w:tc>
      </w:tr>
      <w:tr w:rsidR="00B076BC" w:rsidRPr="005F082E" w14:paraId="3092C4E9" w14:textId="77777777" w:rsidTr="00512D8C">
        <w:trPr>
          <w:trHeight w:val="432"/>
        </w:trPr>
        <w:tc>
          <w:tcPr>
            <w:tcW w:w="2245" w:type="dxa"/>
            <w:tcMar>
              <w:left w:w="58" w:type="dxa"/>
              <w:right w:w="58" w:type="dxa"/>
            </w:tcMar>
          </w:tcPr>
          <w:p w14:paraId="749FFB10"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Benzene</w:t>
            </w:r>
          </w:p>
          <w:p w14:paraId="74E04F29" w14:textId="05AAD704"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C49C091" w14:textId="006AC8F4"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46D7171" w14:textId="0A202690"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5A5ABB5" w14:textId="77777777" w:rsidR="00B076BC" w:rsidRDefault="00B076BC" w:rsidP="00B076BC">
            <w:pPr>
              <w:spacing w:before="40" w:after="40"/>
              <w:jc w:val="center"/>
              <w:rPr>
                <w:rFonts w:ascii="Arial" w:hAnsi="Arial" w:cs="Arial"/>
                <w:color w:val="000000" w:themeColor="text1"/>
                <w:sz w:val="24"/>
                <w:szCs w:val="24"/>
              </w:rPr>
            </w:pPr>
          </w:p>
        </w:tc>
        <w:tc>
          <w:tcPr>
            <w:tcW w:w="1170" w:type="dxa"/>
          </w:tcPr>
          <w:p w14:paraId="7FB9064F" w14:textId="7B1CDA2B"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7833F071" w14:textId="77777777" w:rsidR="00B076BC" w:rsidRDefault="00B076BC" w:rsidP="00B076BC">
            <w:pPr>
              <w:spacing w:before="40" w:after="40"/>
              <w:jc w:val="center"/>
              <w:rPr>
                <w:rFonts w:ascii="Arial" w:hAnsi="Arial" w:cs="Arial"/>
                <w:color w:val="000000" w:themeColor="text1"/>
                <w:sz w:val="24"/>
                <w:szCs w:val="24"/>
              </w:rPr>
            </w:pPr>
          </w:p>
        </w:tc>
        <w:tc>
          <w:tcPr>
            <w:tcW w:w="1931" w:type="dxa"/>
          </w:tcPr>
          <w:p w14:paraId="7B9C270B" w14:textId="1D88E2D2" w:rsidR="00B076BC" w:rsidRPr="00792B9A" w:rsidRDefault="00B076BC" w:rsidP="00B076BC">
            <w:pPr>
              <w:spacing w:before="40" w:after="40"/>
              <w:jc w:val="center"/>
              <w:rPr>
                <w:rFonts w:ascii="Arial" w:hAnsi="Arial" w:cs="Arial"/>
                <w:sz w:val="24"/>
                <w:szCs w:val="24"/>
              </w:rPr>
            </w:pPr>
            <w:r w:rsidRPr="00792B9A">
              <w:rPr>
                <w:rFonts w:ascii="Arial" w:hAnsi="Arial" w:cs="Arial"/>
                <w:sz w:val="24"/>
                <w:szCs w:val="24"/>
              </w:rPr>
              <w:t>Discharge from plastics, dyes and nylon factories; leaching from gas storage tanks and landfills</w:t>
            </w:r>
          </w:p>
        </w:tc>
      </w:tr>
      <w:tr w:rsidR="00B076BC" w:rsidRPr="005F082E" w14:paraId="6562E26B" w14:textId="77777777" w:rsidTr="00512D8C">
        <w:trPr>
          <w:trHeight w:val="432"/>
        </w:trPr>
        <w:tc>
          <w:tcPr>
            <w:tcW w:w="2245" w:type="dxa"/>
            <w:tcMar>
              <w:left w:w="58" w:type="dxa"/>
              <w:right w:w="58" w:type="dxa"/>
            </w:tcMar>
          </w:tcPr>
          <w:p w14:paraId="0F39EBE2"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Carbon</w:t>
            </w:r>
          </w:p>
          <w:p w14:paraId="285B73DD"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Tetrachloride</w:t>
            </w:r>
          </w:p>
          <w:p w14:paraId="260C18A5" w14:textId="40A634CB"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91A45C9" w14:textId="52A3CA86"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FF413AD" w14:textId="6CABE604"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1A39DA8" w14:textId="77777777" w:rsidR="00B076BC" w:rsidRDefault="00B076BC" w:rsidP="00B076BC">
            <w:pPr>
              <w:spacing w:before="40" w:after="40"/>
              <w:jc w:val="center"/>
              <w:rPr>
                <w:rFonts w:ascii="Arial" w:hAnsi="Arial" w:cs="Arial"/>
                <w:color w:val="000000" w:themeColor="text1"/>
                <w:sz w:val="24"/>
                <w:szCs w:val="24"/>
              </w:rPr>
            </w:pPr>
          </w:p>
        </w:tc>
        <w:tc>
          <w:tcPr>
            <w:tcW w:w="1170" w:type="dxa"/>
          </w:tcPr>
          <w:p w14:paraId="4CE3E649" w14:textId="595512A2" w:rsidR="00B076BC"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5E065775" w14:textId="77777777" w:rsidR="00B076BC" w:rsidRDefault="00B076BC" w:rsidP="00B076BC">
            <w:pPr>
              <w:spacing w:before="40" w:after="40"/>
              <w:jc w:val="center"/>
              <w:rPr>
                <w:rFonts w:ascii="Arial" w:hAnsi="Arial" w:cs="Arial"/>
                <w:color w:val="000000" w:themeColor="text1"/>
                <w:sz w:val="24"/>
                <w:szCs w:val="24"/>
              </w:rPr>
            </w:pPr>
          </w:p>
        </w:tc>
        <w:tc>
          <w:tcPr>
            <w:tcW w:w="1931" w:type="dxa"/>
          </w:tcPr>
          <w:p w14:paraId="345614A6" w14:textId="59E3A0B2" w:rsidR="00B076BC"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chemical plants and other industrial activities</w:t>
            </w:r>
          </w:p>
        </w:tc>
      </w:tr>
      <w:tr w:rsidR="00B36711" w:rsidRPr="005F082E" w14:paraId="463D2AEB" w14:textId="77777777" w:rsidTr="00512D8C">
        <w:trPr>
          <w:trHeight w:val="432"/>
        </w:trPr>
        <w:tc>
          <w:tcPr>
            <w:tcW w:w="2245" w:type="dxa"/>
            <w:tcMar>
              <w:left w:w="58" w:type="dxa"/>
              <w:right w:w="58" w:type="dxa"/>
            </w:tcMar>
          </w:tcPr>
          <w:p w14:paraId="3C0D0B12" w14:textId="77777777" w:rsidR="00B36711" w:rsidRDefault="00B36711" w:rsidP="00B076BC">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1,2-Dichlorobenzene</w:t>
            </w:r>
            <w:proofErr w:type="spellEnd"/>
          </w:p>
          <w:p w14:paraId="673C0D6F" w14:textId="2555D0B8"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5DC408E" w14:textId="21102196"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DA54A45" w14:textId="58811A8E"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1F2C3A"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3BF0B451" w14:textId="058DB2B0"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600</w:t>
            </w:r>
          </w:p>
        </w:tc>
        <w:tc>
          <w:tcPr>
            <w:tcW w:w="1260" w:type="dxa"/>
          </w:tcPr>
          <w:p w14:paraId="1C425C06"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38D1086E" w14:textId="612C2D31"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4D5B4990" w14:textId="77777777" w:rsidTr="00512D8C">
        <w:trPr>
          <w:trHeight w:val="432"/>
        </w:trPr>
        <w:tc>
          <w:tcPr>
            <w:tcW w:w="2245" w:type="dxa"/>
            <w:tcMar>
              <w:left w:w="58" w:type="dxa"/>
              <w:right w:w="58" w:type="dxa"/>
            </w:tcMar>
          </w:tcPr>
          <w:p w14:paraId="70AF92E7" w14:textId="77777777" w:rsidR="00B36711" w:rsidRDefault="00B36711" w:rsidP="00B076BC">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1,4-Dichlorobenzene</w:t>
            </w:r>
            <w:proofErr w:type="spellEnd"/>
          </w:p>
          <w:p w14:paraId="035DD383" w14:textId="1968F275"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18806EE" w14:textId="61606B87"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A7EC298" w14:textId="0562B389"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w:t>
            </w:r>
          </w:p>
        </w:tc>
        <w:tc>
          <w:tcPr>
            <w:tcW w:w="1530" w:type="dxa"/>
          </w:tcPr>
          <w:p w14:paraId="0BFC0B8D"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5F53DAE4" w14:textId="685BE151"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2F013F49"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5DE5A0EB" w14:textId="385E7929"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79FFE6C1" w14:textId="77777777" w:rsidTr="00512D8C">
        <w:trPr>
          <w:trHeight w:val="432"/>
        </w:trPr>
        <w:tc>
          <w:tcPr>
            <w:tcW w:w="2245" w:type="dxa"/>
            <w:tcMar>
              <w:left w:w="58" w:type="dxa"/>
              <w:right w:w="58" w:type="dxa"/>
            </w:tcMar>
          </w:tcPr>
          <w:p w14:paraId="661482BB" w14:textId="77777777" w:rsidR="00B36711" w:rsidRDefault="00B36711" w:rsidP="00B076BC">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1,1-Dichloroethane</w:t>
            </w:r>
            <w:proofErr w:type="spellEnd"/>
          </w:p>
          <w:p w14:paraId="244C79C0" w14:textId="798E05A0"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4E78AC7" w14:textId="3D70FC1F"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1C3A778" w14:textId="2774BF9E"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29FC82C2"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57310FFC" w14:textId="0996D159"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103F29A4"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622D2C0D" w14:textId="1424FFDD"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Extraction and degreasing solvent; used in the manufacture of pharmaceuticals, stone, clay, and glass products; fumigant</w:t>
            </w:r>
          </w:p>
        </w:tc>
      </w:tr>
      <w:tr w:rsidR="00B36711" w:rsidRPr="005F082E" w14:paraId="09A2BC1D" w14:textId="77777777" w:rsidTr="00512D8C">
        <w:trPr>
          <w:trHeight w:val="432"/>
        </w:trPr>
        <w:tc>
          <w:tcPr>
            <w:tcW w:w="2245" w:type="dxa"/>
            <w:tcMar>
              <w:left w:w="58" w:type="dxa"/>
              <w:right w:w="58" w:type="dxa"/>
            </w:tcMar>
          </w:tcPr>
          <w:p w14:paraId="2DA98613" w14:textId="77777777" w:rsidR="00B36711" w:rsidRDefault="00B36711" w:rsidP="00B36711">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1,2-Dichloroethane</w:t>
            </w:r>
            <w:proofErr w:type="spellEnd"/>
          </w:p>
          <w:p w14:paraId="61969D40" w14:textId="54FF141A" w:rsidR="00B36711" w:rsidRDefault="00B36711" w:rsidP="00B3671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1B875A" w14:textId="76927817"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D247624" w14:textId="6CF519A8"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AD512E1"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1B420660" w14:textId="288875A6"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4EFB5309"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1AAD6906" w14:textId="40187860"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3C2FBDA5" w14:textId="77777777" w:rsidTr="00512D8C">
        <w:trPr>
          <w:trHeight w:val="432"/>
        </w:trPr>
        <w:tc>
          <w:tcPr>
            <w:tcW w:w="2245" w:type="dxa"/>
            <w:tcMar>
              <w:left w:w="58" w:type="dxa"/>
              <w:right w:w="58" w:type="dxa"/>
            </w:tcMar>
          </w:tcPr>
          <w:p w14:paraId="21F31739" w14:textId="77777777" w:rsidR="00B36711" w:rsidRDefault="00B36711" w:rsidP="00B36711">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1,1-Dichloroethylene</w:t>
            </w:r>
            <w:proofErr w:type="spellEnd"/>
          </w:p>
          <w:p w14:paraId="4D4FFE57" w14:textId="4730002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UG/L</w:t>
            </w:r>
          </w:p>
        </w:tc>
        <w:tc>
          <w:tcPr>
            <w:tcW w:w="1440" w:type="dxa"/>
          </w:tcPr>
          <w:p w14:paraId="10DD2DF2" w14:textId="1E98E630"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lastRenderedPageBreak/>
              <w:t>11/23/2020</w:t>
            </w:r>
          </w:p>
        </w:tc>
        <w:tc>
          <w:tcPr>
            <w:tcW w:w="1260" w:type="dxa"/>
          </w:tcPr>
          <w:p w14:paraId="10384454" w14:textId="17AEE346"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9A212D2"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39B8E6FE" w14:textId="1702642A"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05827CE9"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79FEB9ED" w14:textId="790063F9"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 xml:space="preserve">Discharge from industrial </w:t>
            </w:r>
            <w:r w:rsidRPr="00792B9A">
              <w:rPr>
                <w:rFonts w:ascii="Arial" w:hAnsi="Arial" w:cs="Arial"/>
                <w:sz w:val="24"/>
                <w:szCs w:val="24"/>
              </w:rPr>
              <w:lastRenderedPageBreak/>
              <w:t>chemical factories</w:t>
            </w:r>
          </w:p>
        </w:tc>
      </w:tr>
      <w:tr w:rsidR="00B36711" w:rsidRPr="005F082E" w14:paraId="55B0F501" w14:textId="77777777" w:rsidTr="00512D8C">
        <w:trPr>
          <w:trHeight w:val="432"/>
        </w:trPr>
        <w:tc>
          <w:tcPr>
            <w:tcW w:w="2245" w:type="dxa"/>
            <w:tcMar>
              <w:left w:w="58" w:type="dxa"/>
              <w:right w:w="58" w:type="dxa"/>
            </w:tcMar>
          </w:tcPr>
          <w:p w14:paraId="0E847D93" w14:textId="77777777" w:rsidR="00B36711" w:rsidRDefault="00B36711" w:rsidP="00B36711">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lastRenderedPageBreak/>
              <w:t>CIS-1,2-Dichloroethane</w:t>
            </w:r>
            <w:proofErr w:type="spellEnd"/>
          </w:p>
          <w:p w14:paraId="4CCC9CC7" w14:textId="7B26F7E0"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0A76A30" w14:textId="3BC9ED7E"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1A1A2DC" w14:textId="763E2F04"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0F18939"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4D2A0521" w14:textId="5870DF67"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6013B062"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6E628C65" w14:textId="320137D0"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major biodegradation byproduct of TCE and PCE groundwater contamination</w:t>
            </w:r>
          </w:p>
        </w:tc>
      </w:tr>
      <w:tr w:rsidR="00B36711" w:rsidRPr="005F082E" w14:paraId="35F4510A" w14:textId="77777777" w:rsidTr="00512D8C">
        <w:trPr>
          <w:trHeight w:val="432"/>
        </w:trPr>
        <w:tc>
          <w:tcPr>
            <w:tcW w:w="2245" w:type="dxa"/>
            <w:tcMar>
              <w:left w:w="58" w:type="dxa"/>
              <w:right w:w="58" w:type="dxa"/>
            </w:tcMar>
          </w:tcPr>
          <w:p w14:paraId="7ACCCA89" w14:textId="7777777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Trans</w:t>
            </w:r>
            <w:r w:rsidR="005F1C28">
              <w:rPr>
                <w:rFonts w:ascii="Arial" w:hAnsi="Arial" w:cs="Arial"/>
                <w:color w:val="000000" w:themeColor="text1"/>
                <w:sz w:val="24"/>
                <w:szCs w:val="24"/>
              </w:rPr>
              <w:t>-1,2-</w:t>
            </w:r>
            <w:proofErr w:type="spellStart"/>
            <w:r w:rsidR="005F1C28">
              <w:rPr>
                <w:rFonts w:ascii="Arial" w:hAnsi="Arial" w:cs="Arial"/>
                <w:color w:val="000000" w:themeColor="text1"/>
                <w:sz w:val="24"/>
                <w:szCs w:val="24"/>
              </w:rPr>
              <w:t>Dichloroethylen</w:t>
            </w:r>
            <w:proofErr w:type="spellEnd"/>
          </w:p>
          <w:p w14:paraId="4AB6FC39" w14:textId="6A5A9EB8"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8F6F5F0" w14:textId="4A233516"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545F338" w14:textId="11B0AE13"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7908EEC"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0FC7DCF0" w14:textId="686F4A1A"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01739791"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4A8A47E1" w14:textId="4E05829C" w:rsidR="00B36711"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minor biodegradation byproduct of TCE and PCE groundwater contamination</w:t>
            </w:r>
          </w:p>
        </w:tc>
      </w:tr>
      <w:tr w:rsidR="005F1C28" w:rsidRPr="005F082E" w14:paraId="1403928C" w14:textId="77777777" w:rsidTr="00512D8C">
        <w:trPr>
          <w:trHeight w:val="432"/>
        </w:trPr>
        <w:tc>
          <w:tcPr>
            <w:tcW w:w="2245" w:type="dxa"/>
            <w:tcMar>
              <w:left w:w="58" w:type="dxa"/>
              <w:right w:w="58" w:type="dxa"/>
            </w:tcMar>
          </w:tcPr>
          <w:p w14:paraId="0F8B06E6" w14:textId="77777777" w:rsidR="005F1C28" w:rsidRDefault="005F1C28" w:rsidP="00B36711">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Dichloromethane</w:t>
            </w:r>
            <w:proofErr w:type="spellEnd"/>
          </w:p>
          <w:p w14:paraId="37207105" w14:textId="2EAE9D2E"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29C9558" w14:textId="38FDC2F8"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C1A4A93" w14:textId="409E1BEF"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7ABE21D"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380E3DFD" w14:textId="0CA26583"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156CE961"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0E41F93F" w14:textId="4C542560"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pharmaceutical and chemical factories; insecticide</w:t>
            </w:r>
          </w:p>
        </w:tc>
      </w:tr>
      <w:tr w:rsidR="005F1C28" w:rsidRPr="005F082E" w14:paraId="77FF8540" w14:textId="77777777" w:rsidTr="00512D8C">
        <w:trPr>
          <w:trHeight w:val="432"/>
        </w:trPr>
        <w:tc>
          <w:tcPr>
            <w:tcW w:w="2245" w:type="dxa"/>
            <w:tcMar>
              <w:left w:w="58" w:type="dxa"/>
              <w:right w:w="58" w:type="dxa"/>
            </w:tcMar>
          </w:tcPr>
          <w:p w14:paraId="7E56BEA3" w14:textId="77777777" w:rsidR="005F1C28" w:rsidRDefault="005F1C28" w:rsidP="00B36711">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1,2-Dichloropropane</w:t>
            </w:r>
            <w:proofErr w:type="spellEnd"/>
          </w:p>
          <w:p w14:paraId="2874FEE7" w14:textId="75C045D8"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B63A8EE" w14:textId="198A1ADA"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954711A" w14:textId="2B0858F4"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2783C697"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05666806" w14:textId="7A4945A1"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44B16780"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64DC719D" w14:textId="082B81D0"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primary component of some fumigants</w:t>
            </w:r>
          </w:p>
        </w:tc>
      </w:tr>
      <w:tr w:rsidR="005F1C28" w:rsidRPr="005F082E" w14:paraId="20AC52CC" w14:textId="77777777" w:rsidTr="00512D8C">
        <w:trPr>
          <w:trHeight w:val="432"/>
        </w:trPr>
        <w:tc>
          <w:tcPr>
            <w:tcW w:w="2245" w:type="dxa"/>
            <w:tcMar>
              <w:left w:w="58" w:type="dxa"/>
              <w:right w:w="58" w:type="dxa"/>
            </w:tcMar>
          </w:tcPr>
          <w:p w14:paraId="79A799C4" w14:textId="77777777" w:rsidR="005F1C28" w:rsidRDefault="005F1C28" w:rsidP="00B36711">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1,3-Dichloropropene</w:t>
            </w:r>
            <w:proofErr w:type="spellEnd"/>
          </w:p>
          <w:p w14:paraId="4CCEC54E" w14:textId="45D3EAC0"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3742478" w14:textId="0B7A4C85"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9A7CEFD" w14:textId="49CEB29C"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5BC66A7"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27BAC4A0" w14:textId="4F0944D7"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4315EB31"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3AEC9210" w14:textId="7851735F"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Runoff/leaching from nematocide used on croplands</w:t>
            </w:r>
          </w:p>
        </w:tc>
      </w:tr>
      <w:tr w:rsidR="005F1C28" w:rsidRPr="005F082E" w14:paraId="5CB5800F" w14:textId="77777777" w:rsidTr="00512D8C">
        <w:trPr>
          <w:trHeight w:val="432"/>
        </w:trPr>
        <w:tc>
          <w:tcPr>
            <w:tcW w:w="2245" w:type="dxa"/>
            <w:tcMar>
              <w:left w:w="58" w:type="dxa"/>
              <w:right w:w="58" w:type="dxa"/>
            </w:tcMar>
          </w:tcPr>
          <w:p w14:paraId="6B0B81D7" w14:textId="77777777" w:rsidR="005F1C28" w:rsidRDefault="005F1C28" w:rsidP="005F1C28">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Methyl-tert-butylehter</w:t>
            </w:r>
            <w:proofErr w:type="spellEnd"/>
          </w:p>
          <w:p w14:paraId="1D91821B"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MTBE</w:t>
            </w:r>
          </w:p>
          <w:p w14:paraId="19B5F9C8" w14:textId="1E52DFA6"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53C2E77" w14:textId="18C69C71"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0CF9001" w14:textId="20AFFCFB"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5D44B1B"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4C52355B" w14:textId="0FE20CEE"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13</w:t>
            </w:r>
          </w:p>
        </w:tc>
        <w:tc>
          <w:tcPr>
            <w:tcW w:w="1260" w:type="dxa"/>
          </w:tcPr>
          <w:p w14:paraId="08D5C924"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0C921ED5" w14:textId="70935F7A"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Leaking underground storage tanks; discharges from petroleum and chemical factories</w:t>
            </w:r>
          </w:p>
        </w:tc>
      </w:tr>
      <w:tr w:rsidR="005F1C28" w:rsidRPr="005F082E" w14:paraId="4B1D0C8B" w14:textId="77777777" w:rsidTr="00512D8C">
        <w:trPr>
          <w:trHeight w:val="432"/>
        </w:trPr>
        <w:tc>
          <w:tcPr>
            <w:tcW w:w="2245" w:type="dxa"/>
            <w:tcMar>
              <w:left w:w="58" w:type="dxa"/>
              <w:right w:w="58" w:type="dxa"/>
            </w:tcMar>
          </w:tcPr>
          <w:p w14:paraId="6A4B689E" w14:textId="77777777" w:rsidR="005F1C28" w:rsidRDefault="005F1C28" w:rsidP="005F1C28">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Monochlorobenzene</w:t>
            </w:r>
            <w:proofErr w:type="spellEnd"/>
          </w:p>
          <w:p w14:paraId="77B0D430" w14:textId="538BCDE0"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5C937E3" w14:textId="4428651D"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371E272" w14:textId="3346C12D"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309073A" w14:textId="77777777" w:rsidR="005F1C28" w:rsidRDefault="005F1C28" w:rsidP="005F1C28">
            <w:pPr>
              <w:spacing w:before="40" w:after="40"/>
              <w:jc w:val="center"/>
              <w:rPr>
                <w:rFonts w:ascii="Arial" w:hAnsi="Arial" w:cs="Arial"/>
                <w:color w:val="000000" w:themeColor="text1"/>
                <w:sz w:val="24"/>
                <w:szCs w:val="24"/>
              </w:rPr>
            </w:pPr>
          </w:p>
        </w:tc>
        <w:tc>
          <w:tcPr>
            <w:tcW w:w="1170" w:type="dxa"/>
          </w:tcPr>
          <w:p w14:paraId="6C6737C6" w14:textId="58903B50"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4ED3A2DC" w14:textId="77777777" w:rsidR="005F1C28" w:rsidRDefault="005F1C28" w:rsidP="005F1C28">
            <w:pPr>
              <w:spacing w:before="40" w:after="40"/>
              <w:jc w:val="center"/>
              <w:rPr>
                <w:rFonts w:ascii="Arial" w:hAnsi="Arial" w:cs="Arial"/>
                <w:color w:val="000000" w:themeColor="text1"/>
                <w:sz w:val="24"/>
                <w:szCs w:val="24"/>
              </w:rPr>
            </w:pPr>
          </w:p>
        </w:tc>
        <w:tc>
          <w:tcPr>
            <w:tcW w:w="1931" w:type="dxa"/>
          </w:tcPr>
          <w:p w14:paraId="281BBC8C" w14:textId="1A0F2026" w:rsidR="005F1C28" w:rsidRPr="00792B9A" w:rsidRDefault="005F1C28" w:rsidP="005F1C28">
            <w:pPr>
              <w:spacing w:before="40" w:after="40"/>
              <w:jc w:val="center"/>
              <w:rPr>
                <w:rFonts w:ascii="Arial" w:hAnsi="Arial" w:cs="Arial"/>
                <w:sz w:val="24"/>
                <w:szCs w:val="24"/>
              </w:rPr>
            </w:pPr>
            <w:r w:rsidRPr="00792B9A">
              <w:rPr>
                <w:rFonts w:ascii="Arial" w:hAnsi="Arial" w:cs="Arial"/>
                <w:sz w:val="24"/>
                <w:szCs w:val="24"/>
              </w:rPr>
              <w:t xml:space="preserve">Discharge from industrial and agricultural </w:t>
            </w:r>
            <w:r w:rsidRPr="00792B9A">
              <w:rPr>
                <w:rFonts w:ascii="Arial" w:hAnsi="Arial" w:cs="Arial"/>
                <w:sz w:val="24"/>
                <w:szCs w:val="24"/>
              </w:rPr>
              <w:lastRenderedPageBreak/>
              <w:t>chemical factories and dry cleaning facilities</w:t>
            </w:r>
          </w:p>
        </w:tc>
      </w:tr>
      <w:tr w:rsidR="005F1C28" w:rsidRPr="005F082E" w14:paraId="1D7AE4DA" w14:textId="77777777" w:rsidTr="00512D8C">
        <w:trPr>
          <w:trHeight w:val="432"/>
        </w:trPr>
        <w:tc>
          <w:tcPr>
            <w:tcW w:w="2245" w:type="dxa"/>
            <w:tcMar>
              <w:left w:w="58" w:type="dxa"/>
              <w:right w:w="58" w:type="dxa"/>
            </w:tcMar>
          </w:tcPr>
          <w:p w14:paraId="06A813E2"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Styrene</w:t>
            </w:r>
          </w:p>
          <w:p w14:paraId="175B5F64" w14:textId="787ADB48"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767458A" w14:textId="0BE00ABB"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FE37A2D" w14:textId="52C1F0F7"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4D2EF49" w14:textId="77777777" w:rsidR="005F1C28" w:rsidRDefault="005F1C28" w:rsidP="005F1C28">
            <w:pPr>
              <w:spacing w:before="40" w:after="40"/>
              <w:jc w:val="center"/>
              <w:rPr>
                <w:rFonts w:ascii="Arial" w:hAnsi="Arial" w:cs="Arial"/>
                <w:color w:val="000000" w:themeColor="text1"/>
                <w:sz w:val="24"/>
                <w:szCs w:val="24"/>
              </w:rPr>
            </w:pPr>
          </w:p>
        </w:tc>
        <w:tc>
          <w:tcPr>
            <w:tcW w:w="1170" w:type="dxa"/>
          </w:tcPr>
          <w:p w14:paraId="7B327C50" w14:textId="7C7FF1CF"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5AD7FD20" w14:textId="77777777" w:rsidR="005F1C28" w:rsidRDefault="005F1C28" w:rsidP="005F1C28">
            <w:pPr>
              <w:spacing w:before="40" w:after="40"/>
              <w:jc w:val="center"/>
              <w:rPr>
                <w:rFonts w:ascii="Arial" w:hAnsi="Arial" w:cs="Arial"/>
                <w:color w:val="000000" w:themeColor="text1"/>
                <w:sz w:val="24"/>
                <w:szCs w:val="24"/>
              </w:rPr>
            </w:pPr>
          </w:p>
        </w:tc>
        <w:tc>
          <w:tcPr>
            <w:tcW w:w="1931" w:type="dxa"/>
          </w:tcPr>
          <w:p w14:paraId="2B169C67" w14:textId="057BBF24" w:rsidR="005F1C28" w:rsidRPr="00792B9A" w:rsidRDefault="005F1C28" w:rsidP="005F1C28">
            <w:pPr>
              <w:spacing w:before="40" w:after="40"/>
              <w:jc w:val="center"/>
              <w:rPr>
                <w:rFonts w:ascii="Arial" w:hAnsi="Arial" w:cs="Arial"/>
                <w:sz w:val="24"/>
                <w:szCs w:val="24"/>
              </w:rPr>
            </w:pPr>
            <w:r w:rsidRPr="00792B9A">
              <w:rPr>
                <w:rFonts w:ascii="Arial" w:hAnsi="Arial" w:cs="Arial"/>
                <w:sz w:val="24"/>
                <w:szCs w:val="24"/>
              </w:rPr>
              <w:t>Discharge from rubber and plastic factories; leaching from landfills</w:t>
            </w:r>
          </w:p>
        </w:tc>
      </w:tr>
      <w:tr w:rsidR="00DB66EF" w:rsidRPr="005F082E" w14:paraId="66689F2B" w14:textId="77777777" w:rsidTr="00512D8C">
        <w:trPr>
          <w:trHeight w:val="432"/>
        </w:trPr>
        <w:tc>
          <w:tcPr>
            <w:tcW w:w="2245" w:type="dxa"/>
            <w:tcMar>
              <w:left w:w="58" w:type="dxa"/>
              <w:right w:w="58" w:type="dxa"/>
            </w:tcMar>
          </w:tcPr>
          <w:p w14:paraId="5F8B9AC7"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1,1,2,2-</w:t>
            </w:r>
            <w:proofErr w:type="spellStart"/>
            <w:r>
              <w:rPr>
                <w:rFonts w:ascii="Arial" w:hAnsi="Arial" w:cs="Arial"/>
                <w:color w:val="000000" w:themeColor="text1"/>
                <w:sz w:val="24"/>
                <w:szCs w:val="24"/>
              </w:rPr>
              <w:t>Tetrachloroethane</w:t>
            </w:r>
            <w:proofErr w:type="spellEnd"/>
          </w:p>
          <w:p w14:paraId="28B04BE0" w14:textId="59717D15"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E5BA605" w14:textId="1A05F92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CFCD8E4" w14:textId="3FE4EE38"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B19A32E"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6195FB65" w14:textId="5204ED23"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51DA29CE"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982B50E" w14:textId="7CFF1FB1"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industrial and agricultural chemical factories; solvent used in production of TCE, pesticides, varnish and lacquers</w:t>
            </w:r>
          </w:p>
        </w:tc>
      </w:tr>
      <w:tr w:rsidR="00DB66EF" w:rsidRPr="005F082E" w14:paraId="0B904BD5" w14:textId="77777777" w:rsidTr="00512D8C">
        <w:trPr>
          <w:trHeight w:val="432"/>
        </w:trPr>
        <w:tc>
          <w:tcPr>
            <w:tcW w:w="2245" w:type="dxa"/>
            <w:tcMar>
              <w:left w:w="58" w:type="dxa"/>
              <w:right w:w="58" w:type="dxa"/>
            </w:tcMar>
          </w:tcPr>
          <w:p w14:paraId="08720971" w14:textId="77777777" w:rsidR="00DB66EF" w:rsidRDefault="00DB66EF" w:rsidP="00DB66EF">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Tetrachloroethylene</w:t>
            </w:r>
            <w:proofErr w:type="spellEnd"/>
          </w:p>
          <w:p w14:paraId="10BD81A7" w14:textId="62192B81"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1238B14" w14:textId="1EF3CBA5"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B9B6CEF" w14:textId="7425FE4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4AEF186"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7674A6AD" w14:textId="7097F56D"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742B2492"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626DA45" w14:textId="23FE96C3"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factories, dry cleaners, and auto shops (metal degreaser)</w:t>
            </w:r>
          </w:p>
        </w:tc>
      </w:tr>
      <w:tr w:rsidR="00DB66EF" w:rsidRPr="005F082E" w14:paraId="7EF93FAE" w14:textId="77777777" w:rsidTr="00512D8C">
        <w:trPr>
          <w:trHeight w:val="432"/>
        </w:trPr>
        <w:tc>
          <w:tcPr>
            <w:tcW w:w="2245" w:type="dxa"/>
            <w:tcMar>
              <w:left w:w="58" w:type="dxa"/>
              <w:right w:w="58" w:type="dxa"/>
            </w:tcMar>
          </w:tcPr>
          <w:p w14:paraId="67F291B7" w14:textId="77777777" w:rsidR="00DB66EF" w:rsidRDefault="00DB66EF" w:rsidP="00DB66EF">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1,2,4-Trichlorobenzene</w:t>
            </w:r>
            <w:proofErr w:type="spellEnd"/>
          </w:p>
          <w:p w14:paraId="738D2D80" w14:textId="172AB0C2"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A1781DD" w14:textId="6B829EDD"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2DDA03A" w14:textId="5625D6B0"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w:t>
            </w:r>
          </w:p>
        </w:tc>
        <w:tc>
          <w:tcPr>
            <w:tcW w:w="1530" w:type="dxa"/>
          </w:tcPr>
          <w:p w14:paraId="4B58999A"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21097C31" w14:textId="04AA05F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03EE3613"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649D3B4F" w14:textId="3AE7A9E7"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textile-finishing factories</w:t>
            </w:r>
          </w:p>
        </w:tc>
      </w:tr>
      <w:tr w:rsidR="00DB66EF" w:rsidRPr="005F082E" w14:paraId="1CAD2119" w14:textId="77777777" w:rsidTr="00512D8C">
        <w:trPr>
          <w:trHeight w:val="432"/>
        </w:trPr>
        <w:tc>
          <w:tcPr>
            <w:tcW w:w="2245" w:type="dxa"/>
            <w:tcMar>
              <w:left w:w="58" w:type="dxa"/>
              <w:right w:w="58" w:type="dxa"/>
            </w:tcMar>
          </w:tcPr>
          <w:p w14:paraId="36E36932"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1,1,1-Trichloroethane</w:t>
            </w:r>
          </w:p>
          <w:p w14:paraId="0CCD18FB" w14:textId="5DC4DDF2"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344201D" w14:textId="25A2D4C1"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790C496" w14:textId="57245A0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7D29657"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14DE7E5F" w14:textId="053040EA"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200</w:t>
            </w:r>
          </w:p>
        </w:tc>
        <w:tc>
          <w:tcPr>
            <w:tcW w:w="1260" w:type="dxa"/>
          </w:tcPr>
          <w:p w14:paraId="36A2B22B"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1A99E32E" w14:textId="304CB333"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metal degreasing sites and other factories; manufacture of food wrappings</w:t>
            </w:r>
          </w:p>
        </w:tc>
      </w:tr>
      <w:tr w:rsidR="00DB66EF" w:rsidRPr="005F082E" w14:paraId="2BC31852" w14:textId="77777777" w:rsidTr="00512D8C">
        <w:trPr>
          <w:trHeight w:val="432"/>
        </w:trPr>
        <w:tc>
          <w:tcPr>
            <w:tcW w:w="2245" w:type="dxa"/>
            <w:tcMar>
              <w:left w:w="58" w:type="dxa"/>
              <w:right w:w="58" w:type="dxa"/>
            </w:tcMar>
          </w:tcPr>
          <w:p w14:paraId="77DE0776"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1,1,2-Trichloroethane</w:t>
            </w:r>
          </w:p>
          <w:p w14:paraId="3AD09D1E" w14:textId="26A9CADE"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02850E0" w14:textId="352C0049"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5B39E6E" w14:textId="313A819A"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6D1C1F1"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180A2E8B" w14:textId="2C8ACFA8"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59A844DD"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2766BF3C" w14:textId="095B96B6"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DB66EF" w:rsidRPr="005F082E" w14:paraId="1BA4301A" w14:textId="77777777" w:rsidTr="00512D8C">
        <w:trPr>
          <w:trHeight w:val="432"/>
        </w:trPr>
        <w:tc>
          <w:tcPr>
            <w:tcW w:w="2245" w:type="dxa"/>
            <w:tcMar>
              <w:left w:w="58" w:type="dxa"/>
              <w:right w:w="58" w:type="dxa"/>
            </w:tcMar>
          </w:tcPr>
          <w:p w14:paraId="46E85C9C"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Trichloroethylene</w:t>
            </w:r>
          </w:p>
          <w:p w14:paraId="0DC78E43" w14:textId="66FC83F4"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BA9485A" w14:textId="3FE16B3F"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8497E62" w14:textId="58EB91A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6825FB3"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329E37A9" w14:textId="603EB556"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7ACA1BDE"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69C0CCF" w14:textId="6D1AB628"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metal degreasing sites and other factories</w:t>
            </w:r>
          </w:p>
        </w:tc>
      </w:tr>
      <w:tr w:rsidR="00DB66EF" w:rsidRPr="005F082E" w14:paraId="7736595D" w14:textId="77777777" w:rsidTr="00512D8C">
        <w:trPr>
          <w:trHeight w:val="432"/>
        </w:trPr>
        <w:tc>
          <w:tcPr>
            <w:tcW w:w="2245" w:type="dxa"/>
            <w:tcMar>
              <w:left w:w="58" w:type="dxa"/>
              <w:right w:w="58" w:type="dxa"/>
            </w:tcMar>
          </w:tcPr>
          <w:p w14:paraId="0183EA85"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Toluene</w:t>
            </w:r>
          </w:p>
          <w:p w14:paraId="20398ACC" w14:textId="0FF034D9" w:rsidR="00DB66EF"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A8E676F" w14:textId="36D2E605" w:rsidR="00DB66EF"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422F76D" w14:textId="0BEB5293" w:rsidR="00DB66EF"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C7ACBDD"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3DEBD120" w14:textId="1AB6777C" w:rsidR="00DB66EF"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150</w:t>
            </w:r>
          </w:p>
        </w:tc>
        <w:tc>
          <w:tcPr>
            <w:tcW w:w="1260" w:type="dxa"/>
          </w:tcPr>
          <w:p w14:paraId="1AC28B93"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4713CCD" w14:textId="6BBB6EBB" w:rsidR="00DB66EF"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petroleum and chemical factories; underground gas tank leaks</w:t>
            </w:r>
          </w:p>
        </w:tc>
      </w:tr>
      <w:tr w:rsidR="00242B40" w:rsidRPr="005F082E" w14:paraId="1BEB54DA" w14:textId="77777777" w:rsidTr="00512D8C">
        <w:trPr>
          <w:trHeight w:val="432"/>
        </w:trPr>
        <w:tc>
          <w:tcPr>
            <w:tcW w:w="2245" w:type="dxa"/>
            <w:tcMar>
              <w:left w:w="58" w:type="dxa"/>
              <w:right w:w="58" w:type="dxa"/>
            </w:tcMar>
          </w:tcPr>
          <w:p w14:paraId="2B2144D8" w14:textId="77777777" w:rsidR="00242B40" w:rsidRDefault="00242B40" w:rsidP="00DB66EF">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Trichlorofluoromethane</w:t>
            </w:r>
            <w:proofErr w:type="spellEnd"/>
          </w:p>
          <w:p w14:paraId="23C52E37"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Freon 11</w:t>
            </w:r>
          </w:p>
          <w:p w14:paraId="28C792AA" w14:textId="4243DBFC"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B524AA5" w14:textId="29A19828"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F0648F9" w14:textId="129AF91D"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F2A58AA"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76985449" w14:textId="51D930C6"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150</w:t>
            </w:r>
          </w:p>
        </w:tc>
        <w:tc>
          <w:tcPr>
            <w:tcW w:w="1260" w:type="dxa"/>
          </w:tcPr>
          <w:p w14:paraId="4CE66F40"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3F46D878" w14:textId="5CDD8817"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industrial factories; degreasing solvent; propellant and refrigerant</w:t>
            </w:r>
          </w:p>
        </w:tc>
      </w:tr>
      <w:tr w:rsidR="00242B40" w:rsidRPr="005F082E" w14:paraId="76DA0ACC" w14:textId="77777777" w:rsidTr="00512D8C">
        <w:trPr>
          <w:trHeight w:val="432"/>
        </w:trPr>
        <w:tc>
          <w:tcPr>
            <w:tcW w:w="2245" w:type="dxa"/>
            <w:tcMar>
              <w:left w:w="58" w:type="dxa"/>
              <w:right w:w="58" w:type="dxa"/>
            </w:tcMar>
          </w:tcPr>
          <w:p w14:paraId="6CEEC420"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Vinyl Chloride</w:t>
            </w:r>
          </w:p>
          <w:p w14:paraId="69495BF5" w14:textId="256C0050"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E59B280" w14:textId="76AE40E0"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221B2F1" w14:textId="79011D61"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1DA843E" w14:textId="49590266" w:rsidR="00242B40" w:rsidRDefault="00242B40" w:rsidP="00DB66EF">
            <w:pPr>
              <w:spacing w:before="40" w:after="40"/>
              <w:jc w:val="center"/>
              <w:rPr>
                <w:rFonts w:ascii="Arial" w:hAnsi="Arial" w:cs="Arial"/>
                <w:color w:val="000000" w:themeColor="text1"/>
                <w:sz w:val="24"/>
                <w:szCs w:val="24"/>
              </w:rPr>
            </w:pPr>
          </w:p>
        </w:tc>
        <w:tc>
          <w:tcPr>
            <w:tcW w:w="1170" w:type="dxa"/>
          </w:tcPr>
          <w:p w14:paraId="27101D4F" w14:textId="4B7F2BE6"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304130EC"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FFEA3AD" w14:textId="6F7D3DBB"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Leaching from PVC piping; discharge from plastics factories; biodegradation byproduct of TCE and PCE groundwater contamination</w:t>
            </w:r>
          </w:p>
        </w:tc>
      </w:tr>
      <w:tr w:rsidR="00242B40" w:rsidRPr="005F082E" w14:paraId="7B4D3294" w14:textId="77777777" w:rsidTr="00512D8C">
        <w:trPr>
          <w:trHeight w:val="432"/>
        </w:trPr>
        <w:tc>
          <w:tcPr>
            <w:tcW w:w="2245" w:type="dxa"/>
            <w:tcMar>
              <w:left w:w="58" w:type="dxa"/>
              <w:right w:w="58" w:type="dxa"/>
            </w:tcMar>
          </w:tcPr>
          <w:p w14:paraId="7E780822"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Xylenes</w:t>
            </w:r>
          </w:p>
          <w:p w14:paraId="1C78C912" w14:textId="16837B25"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0C6767F" w14:textId="6554C99E"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8BCCE4A" w14:textId="2C5A615E"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E42B2CB"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1FD1DB48" w14:textId="37926892"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1750</w:t>
            </w:r>
          </w:p>
        </w:tc>
        <w:tc>
          <w:tcPr>
            <w:tcW w:w="1260" w:type="dxa"/>
          </w:tcPr>
          <w:p w14:paraId="50D62236"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1EB4F47" w14:textId="52247137"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petroleum and chemical factories; fuel solvent</w:t>
            </w:r>
          </w:p>
        </w:tc>
      </w:tr>
      <w:tr w:rsidR="00242B40" w:rsidRPr="005F082E" w14:paraId="660425DA" w14:textId="77777777" w:rsidTr="00512D8C">
        <w:trPr>
          <w:trHeight w:val="432"/>
        </w:trPr>
        <w:tc>
          <w:tcPr>
            <w:tcW w:w="2245" w:type="dxa"/>
            <w:tcMar>
              <w:left w:w="58" w:type="dxa"/>
              <w:right w:w="58" w:type="dxa"/>
            </w:tcMar>
          </w:tcPr>
          <w:p w14:paraId="449014E3" w14:textId="77777777" w:rsidR="00242B40" w:rsidRDefault="00242B40" w:rsidP="00DB66EF">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Trihalomethanes</w:t>
            </w:r>
            <w:proofErr w:type="spellEnd"/>
          </w:p>
          <w:p w14:paraId="1248A116" w14:textId="551307B6"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7588EC1" w14:textId="293001A3" w:rsidR="00242B40" w:rsidRDefault="00771538" w:rsidP="00DB66EF">
            <w:pPr>
              <w:spacing w:before="40" w:after="40"/>
              <w:rPr>
                <w:rFonts w:ascii="Arial" w:hAnsi="Arial" w:cs="Arial"/>
                <w:color w:val="000000" w:themeColor="text1"/>
                <w:sz w:val="24"/>
                <w:szCs w:val="24"/>
              </w:rPr>
            </w:pPr>
            <w:r>
              <w:rPr>
                <w:rFonts w:ascii="Arial" w:hAnsi="Arial" w:cs="Arial"/>
                <w:color w:val="000000" w:themeColor="text1"/>
                <w:sz w:val="24"/>
                <w:szCs w:val="24"/>
              </w:rPr>
              <w:t>9/18/2023</w:t>
            </w:r>
          </w:p>
        </w:tc>
        <w:tc>
          <w:tcPr>
            <w:tcW w:w="1260" w:type="dxa"/>
          </w:tcPr>
          <w:p w14:paraId="6B6939B5" w14:textId="4E1BE435" w:rsidR="00242B40" w:rsidRDefault="008F1A9E"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4.00</w:t>
            </w:r>
          </w:p>
        </w:tc>
        <w:tc>
          <w:tcPr>
            <w:tcW w:w="1530" w:type="dxa"/>
          </w:tcPr>
          <w:p w14:paraId="3ED7CC6A"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77C9DB7E" w14:textId="2E21BEAC"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80</w:t>
            </w:r>
          </w:p>
        </w:tc>
        <w:tc>
          <w:tcPr>
            <w:tcW w:w="1260" w:type="dxa"/>
          </w:tcPr>
          <w:p w14:paraId="15F65A93"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26FD7F2A" w14:textId="2CC978FA"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Byproduct of drinking water disinfection</w:t>
            </w:r>
          </w:p>
        </w:tc>
      </w:tr>
      <w:tr w:rsidR="00242B40" w:rsidRPr="005F082E" w14:paraId="770D90E8" w14:textId="77777777" w:rsidTr="00512D8C">
        <w:trPr>
          <w:trHeight w:val="432"/>
        </w:trPr>
        <w:tc>
          <w:tcPr>
            <w:tcW w:w="2245" w:type="dxa"/>
            <w:tcMar>
              <w:left w:w="58" w:type="dxa"/>
              <w:right w:w="58" w:type="dxa"/>
            </w:tcMar>
          </w:tcPr>
          <w:p w14:paraId="7088302D" w14:textId="77777777" w:rsidR="00242B40" w:rsidRDefault="0052233A" w:rsidP="00DB66EF">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Haloacetic</w:t>
            </w:r>
            <w:proofErr w:type="spellEnd"/>
            <w:r>
              <w:rPr>
                <w:rFonts w:ascii="Arial" w:hAnsi="Arial" w:cs="Arial"/>
                <w:color w:val="000000" w:themeColor="text1"/>
                <w:sz w:val="24"/>
                <w:szCs w:val="24"/>
              </w:rPr>
              <w:t xml:space="preserve"> Acids</w:t>
            </w:r>
          </w:p>
          <w:p w14:paraId="53E728F3" w14:textId="77777777" w:rsidR="0052233A"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HAA5</w:t>
            </w:r>
          </w:p>
          <w:p w14:paraId="0BCF198B" w14:textId="4CA17ED7" w:rsidR="0052233A"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3138F7D" w14:textId="12FA0F3C" w:rsidR="00242B40" w:rsidRDefault="00205584" w:rsidP="00DB66EF">
            <w:pPr>
              <w:spacing w:before="40" w:after="40"/>
              <w:rPr>
                <w:rFonts w:ascii="Arial" w:hAnsi="Arial" w:cs="Arial"/>
                <w:color w:val="000000" w:themeColor="text1"/>
                <w:sz w:val="24"/>
                <w:szCs w:val="24"/>
              </w:rPr>
            </w:pPr>
            <w:r>
              <w:rPr>
                <w:rFonts w:ascii="Arial" w:hAnsi="Arial" w:cs="Arial"/>
                <w:color w:val="000000" w:themeColor="text1"/>
                <w:sz w:val="24"/>
                <w:szCs w:val="24"/>
              </w:rPr>
              <w:t>9/18/2023</w:t>
            </w:r>
          </w:p>
        </w:tc>
        <w:tc>
          <w:tcPr>
            <w:tcW w:w="1260" w:type="dxa"/>
          </w:tcPr>
          <w:p w14:paraId="40746568" w14:textId="128BDFFE" w:rsidR="00242B40" w:rsidRDefault="00205584"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6.0</w:t>
            </w:r>
          </w:p>
        </w:tc>
        <w:tc>
          <w:tcPr>
            <w:tcW w:w="1530" w:type="dxa"/>
          </w:tcPr>
          <w:p w14:paraId="4C632D0F"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13C46FF8" w14:textId="27E08436" w:rsidR="00242B40" w:rsidRDefault="0052233A"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72083690"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022185D" w14:textId="7B45B4FC" w:rsidR="00242B40" w:rsidRPr="00792B9A" w:rsidRDefault="0052233A" w:rsidP="00DB66EF">
            <w:pPr>
              <w:spacing w:before="40" w:after="40"/>
              <w:jc w:val="center"/>
              <w:rPr>
                <w:rFonts w:ascii="Arial" w:hAnsi="Arial" w:cs="Arial"/>
                <w:sz w:val="24"/>
                <w:szCs w:val="24"/>
              </w:rPr>
            </w:pPr>
            <w:r w:rsidRPr="00792B9A">
              <w:rPr>
                <w:rFonts w:ascii="Arial" w:hAnsi="Arial" w:cs="Arial"/>
                <w:sz w:val="24"/>
                <w:szCs w:val="24"/>
              </w:rPr>
              <w:t>Byproduct of drinking water disinfection</w:t>
            </w:r>
          </w:p>
        </w:tc>
      </w:tr>
    </w:tbl>
    <w:p w14:paraId="1FEB2AA0" w14:textId="1BCF06C2" w:rsidR="002C2696" w:rsidRPr="002C2696" w:rsidRDefault="005D3708" w:rsidP="002C2696">
      <w:pPr>
        <w:pStyle w:val="Caption"/>
      </w:pPr>
      <w:r w:rsidRPr="005F082E">
        <w:t xml:space="preserve">Table </w:t>
      </w:r>
      <w:r>
        <w:fldChar w:fldCharType="begin"/>
      </w:r>
      <w:r>
        <w:instrText xml:space="preserve"> SEQ Table \* ARABIC </w:instrText>
      </w:r>
      <w:r>
        <w:fldChar w:fldCharType="separate"/>
      </w:r>
      <w:r w:rsidR="0050755D">
        <w:rPr>
          <w:noProof/>
        </w:rPr>
        <w:t>5</w:t>
      </w:r>
      <w:r>
        <w:rPr>
          <w:noProof/>
        </w:rPr>
        <w:fldChar w:fldCharType="end"/>
      </w:r>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308D7996" w14:textId="77777777" w:rsidR="00086BEB" w:rsidRDefault="005223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Aluminum</w:t>
            </w:r>
          </w:p>
          <w:p w14:paraId="04C2A80B" w14:textId="38F32C24" w:rsidR="0052233A" w:rsidRPr="005F082E" w:rsidRDefault="005223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AB56DE9" w14:textId="3E1A5E28" w:rsidR="00086BEB" w:rsidRPr="005F082E" w:rsidRDefault="005223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D465B29" w14:textId="1A39E762" w:rsidR="00086BEB" w:rsidRPr="005F082E" w:rsidRDefault="005223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530" w:type="dxa"/>
          </w:tcPr>
          <w:p w14:paraId="6F2413BA" w14:textId="3A6E5BA4" w:rsidR="00086BEB" w:rsidRPr="005F082E" w:rsidRDefault="00086BEB" w:rsidP="00086BEB">
            <w:pPr>
              <w:spacing w:before="40" w:after="40"/>
              <w:rPr>
                <w:rFonts w:ascii="Arial" w:hAnsi="Arial" w:cs="Arial"/>
                <w:color w:val="000000" w:themeColor="text1"/>
                <w:sz w:val="24"/>
                <w:szCs w:val="24"/>
              </w:rPr>
            </w:pPr>
          </w:p>
        </w:tc>
        <w:tc>
          <w:tcPr>
            <w:tcW w:w="900" w:type="dxa"/>
          </w:tcPr>
          <w:p w14:paraId="5615AC9F" w14:textId="4CB63B96" w:rsidR="00086BEB" w:rsidRPr="005F082E" w:rsidRDefault="005223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200</w:t>
            </w:r>
          </w:p>
        </w:tc>
        <w:tc>
          <w:tcPr>
            <w:tcW w:w="1170" w:type="dxa"/>
          </w:tcPr>
          <w:p w14:paraId="188C38E4" w14:textId="42C97CCA" w:rsidR="00086BEB" w:rsidRPr="005F082E" w:rsidRDefault="00086BEB" w:rsidP="00086BEB">
            <w:pPr>
              <w:spacing w:before="40" w:after="40"/>
              <w:rPr>
                <w:rFonts w:ascii="Arial" w:hAnsi="Arial" w:cs="Arial"/>
                <w:color w:val="000000" w:themeColor="text1"/>
                <w:sz w:val="24"/>
                <w:szCs w:val="24"/>
              </w:rPr>
            </w:pPr>
          </w:p>
        </w:tc>
        <w:tc>
          <w:tcPr>
            <w:tcW w:w="2291" w:type="dxa"/>
          </w:tcPr>
          <w:p w14:paraId="566F303C" w14:textId="6C99E67D" w:rsidR="00086BEB" w:rsidRPr="005F082E" w:rsidRDefault="0052233A" w:rsidP="00086BEB">
            <w:pPr>
              <w:spacing w:before="40" w:after="40"/>
              <w:rPr>
                <w:rFonts w:ascii="Arial" w:hAnsi="Arial" w:cs="Arial"/>
                <w:color w:val="000000" w:themeColor="text1"/>
                <w:sz w:val="24"/>
                <w:szCs w:val="24"/>
              </w:rPr>
            </w:pPr>
            <w:r w:rsidRPr="00940236">
              <w:rPr>
                <w:rFonts w:ascii="Arial" w:hAnsi="Arial" w:cs="Arial"/>
                <w:sz w:val="24"/>
                <w:szCs w:val="24"/>
              </w:rPr>
              <w:t>Erosion of natural deposits; residual from some surface water treatment processes</w:t>
            </w:r>
          </w:p>
        </w:tc>
      </w:tr>
      <w:tr w:rsidR="0052233A" w:rsidRPr="005F082E" w14:paraId="43BA6B8D" w14:textId="77777777" w:rsidTr="00016800">
        <w:trPr>
          <w:trHeight w:val="432"/>
        </w:trPr>
        <w:tc>
          <w:tcPr>
            <w:tcW w:w="2245" w:type="dxa"/>
          </w:tcPr>
          <w:p w14:paraId="5A437261"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lastRenderedPageBreak/>
              <w:t>Color</w:t>
            </w:r>
          </w:p>
          <w:p w14:paraId="581AB298" w14:textId="663FC08A" w:rsidR="0052233A" w:rsidRPr="005F082E"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Units</w:t>
            </w:r>
          </w:p>
        </w:tc>
        <w:tc>
          <w:tcPr>
            <w:tcW w:w="1440" w:type="dxa"/>
          </w:tcPr>
          <w:p w14:paraId="13425507" w14:textId="68878FB4"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2C49EEB" w14:textId="3A771062"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2</w:t>
            </w:r>
          </w:p>
        </w:tc>
        <w:tc>
          <w:tcPr>
            <w:tcW w:w="1530" w:type="dxa"/>
          </w:tcPr>
          <w:p w14:paraId="7C11921B" w14:textId="04BC4284" w:rsidR="0052233A" w:rsidRPr="005F082E" w:rsidRDefault="0052233A" w:rsidP="0052233A">
            <w:pPr>
              <w:spacing w:before="40" w:after="40"/>
              <w:rPr>
                <w:rFonts w:ascii="Arial" w:hAnsi="Arial" w:cs="Arial"/>
                <w:color w:val="000000" w:themeColor="text1"/>
                <w:sz w:val="24"/>
                <w:szCs w:val="24"/>
              </w:rPr>
            </w:pPr>
          </w:p>
        </w:tc>
        <w:tc>
          <w:tcPr>
            <w:tcW w:w="900" w:type="dxa"/>
          </w:tcPr>
          <w:p w14:paraId="491F1603" w14:textId="26A664C3"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15</w:t>
            </w:r>
          </w:p>
        </w:tc>
        <w:tc>
          <w:tcPr>
            <w:tcW w:w="1170" w:type="dxa"/>
          </w:tcPr>
          <w:p w14:paraId="489C42D6" w14:textId="58745C0A" w:rsidR="0052233A" w:rsidRPr="005F082E" w:rsidRDefault="0052233A" w:rsidP="0052233A">
            <w:pPr>
              <w:spacing w:before="40" w:after="40"/>
              <w:rPr>
                <w:rFonts w:ascii="Arial" w:hAnsi="Arial" w:cs="Arial"/>
                <w:color w:val="000000" w:themeColor="text1"/>
                <w:sz w:val="24"/>
                <w:szCs w:val="24"/>
              </w:rPr>
            </w:pPr>
          </w:p>
        </w:tc>
        <w:tc>
          <w:tcPr>
            <w:tcW w:w="2291" w:type="dxa"/>
            <w:vAlign w:val="center"/>
          </w:tcPr>
          <w:p w14:paraId="2DBCEC1A" w14:textId="5D307A1E" w:rsidR="0052233A" w:rsidRPr="005F082E" w:rsidRDefault="0052233A" w:rsidP="0052233A">
            <w:pPr>
              <w:spacing w:before="40" w:after="40"/>
              <w:rPr>
                <w:rFonts w:ascii="Arial" w:hAnsi="Arial" w:cs="Arial"/>
                <w:color w:val="000000" w:themeColor="text1"/>
                <w:sz w:val="24"/>
                <w:szCs w:val="24"/>
              </w:rPr>
            </w:pPr>
            <w:r w:rsidRPr="00940236">
              <w:rPr>
                <w:rFonts w:ascii="Arial" w:hAnsi="Arial" w:cs="Arial"/>
                <w:sz w:val="24"/>
                <w:szCs w:val="24"/>
              </w:rPr>
              <w:t>Naturally-occurring organic materials</w:t>
            </w:r>
          </w:p>
        </w:tc>
      </w:tr>
      <w:tr w:rsidR="0052233A" w:rsidRPr="005F082E" w14:paraId="18FA2C38" w14:textId="77777777" w:rsidTr="00640D92">
        <w:trPr>
          <w:trHeight w:val="432"/>
        </w:trPr>
        <w:tc>
          <w:tcPr>
            <w:tcW w:w="2245" w:type="dxa"/>
          </w:tcPr>
          <w:p w14:paraId="6B2418D9"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Copper</w:t>
            </w:r>
          </w:p>
          <w:p w14:paraId="39D2E538" w14:textId="536FACE7" w:rsidR="0052233A" w:rsidRPr="005F082E"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6AB05BED" w14:textId="227351EC"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AC370FD" w14:textId="5DB5787C"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0.01</w:t>
            </w:r>
          </w:p>
        </w:tc>
        <w:tc>
          <w:tcPr>
            <w:tcW w:w="1530" w:type="dxa"/>
          </w:tcPr>
          <w:p w14:paraId="06D23DE1" w14:textId="15DC0949" w:rsidR="0052233A" w:rsidRPr="005F082E" w:rsidRDefault="0052233A" w:rsidP="0052233A">
            <w:pPr>
              <w:spacing w:before="40" w:after="40"/>
              <w:rPr>
                <w:rFonts w:ascii="Arial" w:hAnsi="Arial" w:cs="Arial"/>
                <w:color w:val="000000" w:themeColor="text1"/>
                <w:sz w:val="24"/>
                <w:szCs w:val="24"/>
              </w:rPr>
            </w:pPr>
          </w:p>
        </w:tc>
        <w:tc>
          <w:tcPr>
            <w:tcW w:w="900" w:type="dxa"/>
          </w:tcPr>
          <w:p w14:paraId="4A9C9B68" w14:textId="69B62ED4"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w:t>
            </w:r>
          </w:p>
        </w:tc>
        <w:tc>
          <w:tcPr>
            <w:tcW w:w="1170" w:type="dxa"/>
          </w:tcPr>
          <w:p w14:paraId="7502C73C" w14:textId="0D2F662B" w:rsidR="0052233A" w:rsidRPr="005F082E" w:rsidRDefault="0052233A" w:rsidP="0052233A">
            <w:pPr>
              <w:spacing w:before="40" w:after="40"/>
              <w:rPr>
                <w:rFonts w:ascii="Arial" w:hAnsi="Arial" w:cs="Arial"/>
                <w:color w:val="000000" w:themeColor="text1"/>
                <w:sz w:val="24"/>
                <w:szCs w:val="24"/>
              </w:rPr>
            </w:pPr>
          </w:p>
        </w:tc>
        <w:tc>
          <w:tcPr>
            <w:tcW w:w="2291" w:type="dxa"/>
          </w:tcPr>
          <w:p w14:paraId="06A23C91" w14:textId="709EB723" w:rsidR="0052233A" w:rsidRPr="005F082E" w:rsidRDefault="0052233A" w:rsidP="0052233A">
            <w:pPr>
              <w:spacing w:before="40" w:after="40"/>
              <w:rPr>
                <w:rFonts w:ascii="Arial" w:hAnsi="Arial" w:cs="Arial"/>
                <w:color w:val="000000" w:themeColor="text1"/>
                <w:sz w:val="24"/>
                <w:szCs w:val="24"/>
              </w:rPr>
            </w:pPr>
            <w:r w:rsidRPr="00940236">
              <w:rPr>
                <w:rFonts w:ascii="Arial" w:hAnsi="Arial" w:cs="Arial"/>
                <w:sz w:val="24"/>
                <w:szCs w:val="24"/>
              </w:rPr>
              <w:t>Internal corrosion of household plumbing systems; erosion of natural deposits; leaching from wood preservatives</w:t>
            </w:r>
          </w:p>
        </w:tc>
      </w:tr>
      <w:tr w:rsidR="0052233A" w:rsidRPr="005F082E" w14:paraId="0B83CCD2" w14:textId="77777777" w:rsidTr="00640D92">
        <w:trPr>
          <w:trHeight w:val="432"/>
        </w:trPr>
        <w:tc>
          <w:tcPr>
            <w:tcW w:w="2245" w:type="dxa"/>
          </w:tcPr>
          <w:p w14:paraId="472CD6D6"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Foaming Agents</w:t>
            </w:r>
          </w:p>
          <w:p w14:paraId="41300552"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MBAS</w:t>
            </w:r>
          </w:p>
          <w:p w14:paraId="2AA5AFF5" w14:textId="6A15E0DE"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15C2604" w14:textId="6A0CDBE0"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72B4364" w14:textId="6AA35112"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0.05</w:t>
            </w:r>
          </w:p>
        </w:tc>
        <w:tc>
          <w:tcPr>
            <w:tcW w:w="1530" w:type="dxa"/>
          </w:tcPr>
          <w:p w14:paraId="11C5284D"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53A7C4B3" w14:textId="71D536D8"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.050</w:t>
            </w:r>
          </w:p>
        </w:tc>
        <w:tc>
          <w:tcPr>
            <w:tcW w:w="1170" w:type="dxa"/>
          </w:tcPr>
          <w:p w14:paraId="6631DFBE" w14:textId="77777777" w:rsidR="0052233A" w:rsidRPr="005F082E" w:rsidRDefault="0052233A" w:rsidP="0052233A">
            <w:pPr>
              <w:spacing w:before="40" w:after="40"/>
              <w:rPr>
                <w:rFonts w:ascii="Arial" w:hAnsi="Arial" w:cs="Arial"/>
                <w:color w:val="000000" w:themeColor="text1"/>
                <w:sz w:val="24"/>
                <w:szCs w:val="24"/>
              </w:rPr>
            </w:pPr>
          </w:p>
        </w:tc>
        <w:tc>
          <w:tcPr>
            <w:tcW w:w="2291" w:type="dxa"/>
          </w:tcPr>
          <w:p w14:paraId="22615843" w14:textId="6997925D"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Municipal and industrial waste discharges</w:t>
            </w:r>
          </w:p>
        </w:tc>
      </w:tr>
      <w:tr w:rsidR="0052233A" w:rsidRPr="005F082E" w14:paraId="31995366" w14:textId="77777777" w:rsidTr="00640D92">
        <w:trPr>
          <w:trHeight w:val="432"/>
        </w:trPr>
        <w:tc>
          <w:tcPr>
            <w:tcW w:w="2245" w:type="dxa"/>
          </w:tcPr>
          <w:p w14:paraId="29E0987C"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Iron</w:t>
            </w:r>
          </w:p>
          <w:p w14:paraId="6734B925" w14:textId="3D514288"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CAFAB23" w14:textId="0EEE7DE5"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A4550BB" w14:textId="0308DA0F"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w:t>
            </w:r>
          </w:p>
        </w:tc>
        <w:tc>
          <w:tcPr>
            <w:tcW w:w="1530" w:type="dxa"/>
          </w:tcPr>
          <w:p w14:paraId="4036E8E1"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1590DC81" w14:textId="0DEA75C2"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300</w:t>
            </w:r>
          </w:p>
        </w:tc>
        <w:tc>
          <w:tcPr>
            <w:tcW w:w="1170" w:type="dxa"/>
          </w:tcPr>
          <w:p w14:paraId="7167EF64" w14:textId="77777777" w:rsidR="0052233A" w:rsidRPr="005F082E" w:rsidRDefault="0052233A" w:rsidP="0052233A">
            <w:pPr>
              <w:spacing w:before="40" w:after="40"/>
              <w:rPr>
                <w:rFonts w:ascii="Arial" w:hAnsi="Arial" w:cs="Arial"/>
                <w:color w:val="000000" w:themeColor="text1"/>
                <w:sz w:val="24"/>
                <w:szCs w:val="24"/>
              </w:rPr>
            </w:pPr>
          </w:p>
        </w:tc>
        <w:tc>
          <w:tcPr>
            <w:tcW w:w="2291" w:type="dxa"/>
          </w:tcPr>
          <w:p w14:paraId="3B57C7D0" w14:textId="43B7792C"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Leaching from natural deposits; industrial wastes</w:t>
            </w:r>
          </w:p>
        </w:tc>
      </w:tr>
      <w:tr w:rsidR="0052233A" w:rsidRPr="005F082E" w14:paraId="7D61FE8D" w14:textId="77777777" w:rsidTr="008B0865">
        <w:trPr>
          <w:trHeight w:val="432"/>
        </w:trPr>
        <w:tc>
          <w:tcPr>
            <w:tcW w:w="2245" w:type="dxa"/>
          </w:tcPr>
          <w:p w14:paraId="524E2AB8"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Manganese</w:t>
            </w:r>
          </w:p>
          <w:p w14:paraId="5D7095D8" w14:textId="423A2786"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3315FE7" w14:textId="5EA6D8DB"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838F1FD" w14:textId="69F7016E"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w:t>
            </w:r>
          </w:p>
        </w:tc>
        <w:tc>
          <w:tcPr>
            <w:tcW w:w="1530" w:type="dxa"/>
          </w:tcPr>
          <w:p w14:paraId="1BA86548"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264243FD" w14:textId="1FB91625"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573709AA" w14:textId="77777777" w:rsidR="0052233A" w:rsidRPr="005F082E" w:rsidRDefault="0052233A" w:rsidP="0052233A">
            <w:pPr>
              <w:spacing w:before="40" w:after="40"/>
              <w:rPr>
                <w:rFonts w:ascii="Arial" w:hAnsi="Arial" w:cs="Arial"/>
                <w:color w:val="000000" w:themeColor="text1"/>
                <w:sz w:val="24"/>
                <w:szCs w:val="24"/>
              </w:rPr>
            </w:pPr>
          </w:p>
        </w:tc>
        <w:tc>
          <w:tcPr>
            <w:tcW w:w="2291" w:type="dxa"/>
            <w:vAlign w:val="center"/>
          </w:tcPr>
          <w:p w14:paraId="757AA6E8" w14:textId="3F13E158"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Leaching from natural deposits</w:t>
            </w:r>
          </w:p>
        </w:tc>
      </w:tr>
      <w:tr w:rsidR="00CE5C3C" w:rsidRPr="005F082E" w14:paraId="2E3DA3AD" w14:textId="77777777" w:rsidTr="008B0865">
        <w:trPr>
          <w:trHeight w:val="432"/>
        </w:trPr>
        <w:tc>
          <w:tcPr>
            <w:tcW w:w="2245" w:type="dxa"/>
          </w:tcPr>
          <w:p w14:paraId="66CDDA71" w14:textId="7467D6BC" w:rsidR="00CE5C3C" w:rsidRDefault="00CE5C3C" w:rsidP="0052233A">
            <w:pPr>
              <w:spacing w:before="40" w:after="40"/>
              <w:ind w:left="187"/>
              <w:rPr>
                <w:rFonts w:ascii="Arial" w:hAnsi="Arial" w:cs="Arial"/>
                <w:color w:val="000000" w:themeColor="text1"/>
                <w:sz w:val="24"/>
                <w:szCs w:val="24"/>
              </w:rPr>
            </w:pPr>
            <w:proofErr w:type="spellStart"/>
            <w:r>
              <w:rPr>
                <w:rFonts w:ascii="Arial" w:hAnsi="Arial" w:cs="Arial"/>
                <w:color w:val="000000" w:themeColor="text1"/>
                <w:sz w:val="24"/>
                <w:szCs w:val="24"/>
              </w:rPr>
              <w:t>Methyl-tert-butyl-ether</w:t>
            </w:r>
            <w:proofErr w:type="spellEnd"/>
          </w:p>
          <w:p w14:paraId="5E57B44A" w14:textId="77777777"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MTBE</w:t>
            </w:r>
          </w:p>
          <w:p w14:paraId="364DE3A3" w14:textId="08D513C5"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522AC85" w14:textId="475555CA"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E414F04" w14:textId="2FC906BE"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w:t>
            </w:r>
          </w:p>
        </w:tc>
        <w:tc>
          <w:tcPr>
            <w:tcW w:w="1530" w:type="dxa"/>
          </w:tcPr>
          <w:p w14:paraId="2A815174" w14:textId="77777777" w:rsidR="00CE5C3C" w:rsidRPr="005F082E" w:rsidRDefault="00CE5C3C" w:rsidP="0052233A">
            <w:pPr>
              <w:spacing w:before="40" w:after="40"/>
              <w:rPr>
                <w:rFonts w:ascii="Arial" w:hAnsi="Arial" w:cs="Arial"/>
                <w:color w:val="000000" w:themeColor="text1"/>
                <w:sz w:val="24"/>
                <w:szCs w:val="24"/>
              </w:rPr>
            </w:pPr>
          </w:p>
        </w:tc>
        <w:tc>
          <w:tcPr>
            <w:tcW w:w="900" w:type="dxa"/>
          </w:tcPr>
          <w:p w14:paraId="3E1E9280" w14:textId="4E147121"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170" w:type="dxa"/>
          </w:tcPr>
          <w:p w14:paraId="35E71DA7" w14:textId="77777777" w:rsidR="00CE5C3C" w:rsidRPr="005F082E" w:rsidRDefault="00CE5C3C" w:rsidP="0052233A">
            <w:pPr>
              <w:spacing w:before="40" w:after="40"/>
              <w:rPr>
                <w:rFonts w:ascii="Arial" w:hAnsi="Arial" w:cs="Arial"/>
                <w:color w:val="000000" w:themeColor="text1"/>
                <w:sz w:val="24"/>
                <w:szCs w:val="24"/>
              </w:rPr>
            </w:pPr>
          </w:p>
        </w:tc>
        <w:tc>
          <w:tcPr>
            <w:tcW w:w="2291" w:type="dxa"/>
            <w:vAlign w:val="center"/>
          </w:tcPr>
          <w:p w14:paraId="7E6971BF" w14:textId="4731065B" w:rsidR="00CE5C3C" w:rsidRPr="00940236" w:rsidRDefault="00CE5C3C" w:rsidP="0052233A">
            <w:pPr>
              <w:spacing w:before="40" w:after="40"/>
              <w:rPr>
                <w:rFonts w:ascii="Arial" w:hAnsi="Arial" w:cs="Arial"/>
                <w:sz w:val="24"/>
                <w:szCs w:val="24"/>
              </w:rPr>
            </w:pPr>
            <w:r w:rsidRPr="00940236">
              <w:rPr>
                <w:rFonts w:ascii="Arial" w:hAnsi="Arial" w:cs="Arial"/>
                <w:sz w:val="24"/>
                <w:szCs w:val="24"/>
              </w:rPr>
              <w:t>Leaking underground storage tanks; discharge from petroleum and chemical factories</w:t>
            </w:r>
          </w:p>
        </w:tc>
      </w:tr>
      <w:tr w:rsidR="00CE5C3C" w:rsidRPr="005F082E" w14:paraId="405B30C6" w14:textId="77777777" w:rsidTr="008B0865">
        <w:trPr>
          <w:trHeight w:val="432"/>
        </w:trPr>
        <w:tc>
          <w:tcPr>
            <w:tcW w:w="2245" w:type="dxa"/>
          </w:tcPr>
          <w:p w14:paraId="518691E7" w14:textId="30B50F2C"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Odor – Threshold</w:t>
            </w:r>
          </w:p>
        </w:tc>
        <w:tc>
          <w:tcPr>
            <w:tcW w:w="1440" w:type="dxa"/>
          </w:tcPr>
          <w:p w14:paraId="32983CCF" w14:textId="29A113EE"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561AEA3" w14:textId="238661F0"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530" w:type="dxa"/>
          </w:tcPr>
          <w:p w14:paraId="5F756A18" w14:textId="77777777" w:rsidR="00CE5C3C" w:rsidRPr="005F082E" w:rsidRDefault="00CE5C3C" w:rsidP="0052233A">
            <w:pPr>
              <w:spacing w:before="40" w:after="40"/>
              <w:rPr>
                <w:rFonts w:ascii="Arial" w:hAnsi="Arial" w:cs="Arial"/>
                <w:color w:val="000000" w:themeColor="text1"/>
                <w:sz w:val="24"/>
                <w:szCs w:val="24"/>
              </w:rPr>
            </w:pPr>
          </w:p>
        </w:tc>
        <w:tc>
          <w:tcPr>
            <w:tcW w:w="900" w:type="dxa"/>
          </w:tcPr>
          <w:p w14:paraId="3674147A" w14:textId="7567EACF"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3</w:t>
            </w:r>
          </w:p>
        </w:tc>
        <w:tc>
          <w:tcPr>
            <w:tcW w:w="1170" w:type="dxa"/>
          </w:tcPr>
          <w:p w14:paraId="1E426C88" w14:textId="77777777" w:rsidR="00CE5C3C" w:rsidRPr="005F082E" w:rsidRDefault="00CE5C3C" w:rsidP="0052233A">
            <w:pPr>
              <w:spacing w:before="40" w:after="40"/>
              <w:rPr>
                <w:rFonts w:ascii="Arial" w:hAnsi="Arial" w:cs="Arial"/>
                <w:color w:val="000000" w:themeColor="text1"/>
                <w:sz w:val="24"/>
                <w:szCs w:val="24"/>
              </w:rPr>
            </w:pPr>
          </w:p>
        </w:tc>
        <w:tc>
          <w:tcPr>
            <w:tcW w:w="2291" w:type="dxa"/>
            <w:vAlign w:val="center"/>
          </w:tcPr>
          <w:p w14:paraId="754A5992" w14:textId="41D4BA70" w:rsidR="00CE5C3C" w:rsidRPr="00940236" w:rsidRDefault="00CE5C3C" w:rsidP="0052233A">
            <w:pPr>
              <w:spacing w:before="40" w:after="40"/>
              <w:rPr>
                <w:rFonts w:ascii="Arial" w:hAnsi="Arial" w:cs="Arial"/>
                <w:sz w:val="24"/>
                <w:szCs w:val="24"/>
              </w:rPr>
            </w:pPr>
            <w:r w:rsidRPr="00940236">
              <w:rPr>
                <w:rFonts w:ascii="Arial" w:hAnsi="Arial" w:cs="Arial"/>
                <w:sz w:val="24"/>
                <w:szCs w:val="24"/>
              </w:rPr>
              <w:t>Naturally-occurring organic materials</w:t>
            </w:r>
          </w:p>
        </w:tc>
      </w:tr>
      <w:tr w:rsidR="00CE5C3C" w:rsidRPr="005F082E" w14:paraId="518DC1B7" w14:textId="77777777" w:rsidTr="008B0865">
        <w:trPr>
          <w:trHeight w:val="432"/>
        </w:trPr>
        <w:tc>
          <w:tcPr>
            <w:tcW w:w="2245" w:type="dxa"/>
          </w:tcPr>
          <w:p w14:paraId="409E1CAA"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Silver</w:t>
            </w:r>
          </w:p>
          <w:p w14:paraId="276984B8" w14:textId="7BE2AC92"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6154D6E" w14:textId="6FC1AF5D"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A482C7C" w14:textId="747168AF"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530" w:type="dxa"/>
          </w:tcPr>
          <w:p w14:paraId="4DDF5B60"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0CC152E9" w14:textId="17A25B3E"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100</w:t>
            </w:r>
          </w:p>
        </w:tc>
        <w:tc>
          <w:tcPr>
            <w:tcW w:w="1170" w:type="dxa"/>
          </w:tcPr>
          <w:p w14:paraId="6F9670B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796FD00F" w14:textId="5EB0DCA0"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Industrial discharges</w:t>
            </w:r>
          </w:p>
        </w:tc>
      </w:tr>
      <w:tr w:rsidR="00CE5C3C" w:rsidRPr="005F082E" w14:paraId="2D7B747F" w14:textId="77777777" w:rsidTr="008B0865">
        <w:trPr>
          <w:trHeight w:val="432"/>
        </w:trPr>
        <w:tc>
          <w:tcPr>
            <w:tcW w:w="2245" w:type="dxa"/>
          </w:tcPr>
          <w:p w14:paraId="5AEA1510" w14:textId="77777777" w:rsidR="00CE5C3C" w:rsidRDefault="00CE5C3C" w:rsidP="00CE5C3C">
            <w:pPr>
              <w:spacing w:before="40" w:after="40"/>
              <w:ind w:left="187"/>
              <w:rPr>
                <w:rFonts w:ascii="Arial" w:hAnsi="Arial" w:cs="Arial"/>
                <w:color w:val="000000" w:themeColor="text1"/>
                <w:sz w:val="24"/>
                <w:szCs w:val="24"/>
              </w:rPr>
            </w:pPr>
            <w:proofErr w:type="spellStart"/>
            <w:r>
              <w:rPr>
                <w:rFonts w:ascii="Arial" w:hAnsi="Arial" w:cs="Arial"/>
                <w:color w:val="000000" w:themeColor="text1"/>
                <w:sz w:val="24"/>
                <w:szCs w:val="24"/>
              </w:rPr>
              <w:t>Thiobencarb</w:t>
            </w:r>
            <w:proofErr w:type="spellEnd"/>
          </w:p>
          <w:p w14:paraId="700B8330" w14:textId="154F561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4B4B097" w14:textId="1F4043CE"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2E756EA" w14:textId="5DBCAF99"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FFE227B"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737D897E" w14:textId="2AA973E6"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170" w:type="dxa"/>
          </w:tcPr>
          <w:p w14:paraId="3210AB8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4491EE9A" w14:textId="64A6EA7F"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rice herbicide</w:t>
            </w:r>
          </w:p>
        </w:tc>
      </w:tr>
      <w:tr w:rsidR="00CE5C3C" w:rsidRPr="005F082E" w14:paraId="0A0BF286" w14:textId="77777777" w:rsidTr="008B0865">
        <w:trPr>
          <w:trHeight w:val="432"/>
        </w:trPr>
        <w:tc>
          <w:tcPr>
            <w:tcW w:w="2245" w:type="dxa"/>
          </w:tcPr>
          <w:p w14:paraId="4DE1B7B0"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Turbidity</w:t>
            </w:r>
          </w:p>
          <w:p w14:paraId="731BAA2F" w14:textId="2806920E"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NTU</w:t>
            </w:r>
          </w:p>
        </w:tc>
        <w:tc>
          <w:tcPr>
            <w:tcW w:w="1440" w:type="dxa"/>
          </w:tcPr>
          <w:p w14:paraId="075CCE08" w14:textId="2857BC49"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E58AD40" w14:textId="5690CCF6"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0.05</w:t>
            </w:r>
          </w:p>
        </w:tc>
        <w:tc>
          <w:tcPr>
            <w:tcW w:w="1530" w:type="dxa"/>
          </w:tcPr>
          <w:p w14:paraId="7AFB2765"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102341E9" w14:textId="600313DC"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33A430A2"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3CEA780A" w14:textId="234DF8C7"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Soil runoff</w:t>
            </w:r>
          </w:p>
        </w:tc>
      </w:tr>
      <w:tr w:rsidR="00CE5C3C" w:rsidRPr="005F082E" w14:paraId="778BAFB9" w14:textId="77777777" w:rsidTr="008B0865">
        <w:trPr>
          <w:trHeight w:val="432"/>
        </w:trPr>
        <w:tc>
          <w:tcPr>
            <w:tcW w:w="2245" w:type="dxa"/>
          </w:tcPr>
          <w:p w14:paraId="0C5288DF"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Zinc</w:t>
            </w:r>
          </w:p>
          <w:p w14:paraId="3D4441ED" w14:textId="209C868A"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EA2020D" w14:textId="38D5B1D3"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835AE93" w14:textId="790AA92A"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0.01</w:t>
            </w:r>
          </w:p>
        </w:tc>
        <w:tc>
          <w:tcPr>
            <w:tcW w:w="1530" w:type="dxa"/>
          </w:tcPr>
          <w:p w14:paraId="2E770F00"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2887456C" w14:textId="0D6448C3"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687F1294"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6DF8A981" w14:textId="6F6BF2A3"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natural deposits; industrial wastes</w:t>
            </w:r>
          </w:p>
        </w:tc>
      </w:tr>
      <w:tr w:rsidR="00CE5C3C" w:rsidRPr="005F082E" w14:paraId="21B535B8" w14:textId="77777777" w:rsidTr="008B0865">
        <w:trPr>
          <w:trHeight w:val="432"/>
        </w:trPr>
        <w:tc>
          <w:tcPr>
            <w:tcW w:w="2245" w:type="dxa"/>
          </w:tcPr>
          <w:p w14:paraId="69EDF058"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 xml:space="preserve">Total </w:t>
            </w:r>
            <w:proofErr w:type="spellStart"/>
            <w:r>
              <w:rPr>
                <w:rFonts w:ascii="Arial" w:hAnsi="Arial" w:cs="Arial"/>
                <w:color w:val="000000" w:themeColor="text1"/>
                <w:sz w:val="24"/>
                <w:szCs w:val="24"/>
              </w:rPr>
              <w:t>Disolved</w:t>
            </w:r>
            <w:proofErr w:type="spellEnd"/>
          </w:p>
          <w:p w14:paraId="06002966"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Solids    TDS</w:t>
            </w:r>
          </w:p>
          <w:p w14:paraId="7C78DC8C" w14:textId="23F7DC6C"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43B1D4A1" w14:textId="343B61AB"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8370260" w14:textId="6F00CFBB"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298</w:t>
            </w:r>
          </w:p>
        </w:tc>
        <w:tc>
          <w:tcPr>
            <w:tcW w:w="1530" w:type="dxa"/>
          </w:tcPr>
          <w:p w14:paraId="1162E735"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1A4C96ED" w14:textId="0FB40108"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1170" w:type="dxa"/>
          </w:tcPr>
          <w:p w14:paraId="0746BE32"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3FFB2B34" w14:textId="0586DB98"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natural deposits</w:t>
            </w:r>
          </w:p>
        </w:tc>
      </w:tr>
      <w:tr w:rsidR="00CE5C3C" w:rsidRPr="005F082E" w14:paraId="012D10A7" w14:textId="77777777" w:rsidTr="008B0865">
        <w:trPr>
          <w:trHeight w:val="432"/>
        </w:trPr>
        <w:tc>
          <w:tcPr>
            <w:tcW w:w="2245" w:type="dxa"/>
          </w:tcPr>
          <w:p w14:paraId="2397E4D5"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Specific</w:t>
            </w:r>
          </w:p>
          <w:p w14:paraId="579094CC"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Conductance</w:t>
            </w:r>
          </w:p>
          <w:p w14:paraId="59C18B4E" w14:textId="592DA615"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US</w:t>
            </w:r>
          </w:p>
        </w:tc>
        <w:tc>
          <w:tcPr>
            <w:tcW w:w="1440" w:type="dxa"/>
          </w:tcPr>
          <w:p w14:paraId="710A0B45" w14:textId="3DF3FABB"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95F5166" w14:textId="33B8BA74"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493</w:t>
            </w:r>
          </w:p>
        </w:tc>
        <w:tc>
          <w:tcPr>
            <w:tcW w:w="1530" w:type="dxa"/>
          </w:tcPr>
          <w:p w14:paraId="48C28F4B"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6B0016E5" w14:textId="358F1E47"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1600</w:t>
            </w:r>
          </w:p>
        </w:tc>
        <w:tc>
          <w:tcPr>
            <w:tcW w:w="1170" w:type="dxa"/>
          </w:tcPr>
          <w:p w14:paraId="7D7B498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7DC17186" w14:textId="5EAB0658"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Substances that form ions when in water; seawater influence</w:t>
            </w:r>
          </w:p>
        </w:tc>
      </w:tr>
      <w:tr w:rsidR="00AA752F" w:rsidRPr="005F082E" w14:paraId="72B06CC1" w14:textId="77777777" w:rsidTr="008B0865">
        <w:trPr>
          <w:trHeight w:val="432"/>
        </w:trPr>
        <w:tc>
          <w:tcPr>
            <w:tcW w:w="2245" w:type="dxa"/>
          </w:tcPr>
          <w:p w14:paraId="532621D7" w14:textId="77777777"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lastRenderedPageBreak/>
              <w:t>Chloride</w:t>
            </w:r>
          </w:p>
          <w:p w14:paraId="09789650" w14:textId="7DD443F4"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22B234C" w14:textId="5F85113F"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BF60933" w14:textId="5F085E09"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0.0005</w:t>
            </w:r>
          </w:p>
        </w:tc>
        <w:tc>
          <w:tcPr>
            <w:tcW w:w="1530" w:type="dxa"/>
          </w:tcPr>
          <w:p w14:paraId="28CBEDA1" w14:textId="77777777" w:rsidR="00AA752F" w:rsidRPr="005F082E" w:rsidRDefault="00AA752F" w:rsidP="00AA752F">
            <w:pPr>
              <w:spacing w:before="40" w:after="40"/>
              <w:rPr>
                <w:rFonts w:ascii="Arial" w:hAnsi="Arial" w:cs="Arial"/>
                <w:color w:val="000000" w:themeColor="text1"/>
                <w:sz w:val="24"/>
                <w:szCs w:val="24"/>
              </w:rPr>
            </w:pPr>
          </w:p>
        </w:tc>
        <w:tc>
          <w:tcPr>
            <w:tcW w:w="900" w:type="dxa"/>
          </w:tcPr>
          <w:p w14:paraId="3267F5F5" w14:textId="29DA9AB1"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595381E2" w14:textId="77777777" w:rsidR="00AA752F" w:rsidRPr="005F082E" w:rsidRDefault="00AA752F" w:rsidP="00AA752F">
            <w:pPr>
              <w:spacing w:before="40" w:after="40"/>
              <w:rPr>
                <w:rFonts w:ascii="Arial" w:hAnsi="Arial" w:cs="Arial"/>
                <w:color w:val="000000" w:themeColor="text1"/>
                <w:sz w:val="24"/>
                <w:szCs w:val="24"/>
              </w:rPr>
            </w:pPr>
          </w:p>
        </w:tc>
        <w:tc>
          <w:tcPr>
            <w:tcW w:w="2291" w:type="dxa"/>
            <w:vAlign w:val="center"/>
          </w:tcPr>
          <w:p w14:paraId="73AA98AF" w14:textId="5A654223" w:rsidR="00AA752F" w:rsidRPr="00940236" w:rsidRDefault="00AA752F" w:rsidP="00AA752F">
            <w:pPr>
              <w:spacing w:before="40" w:after="40"/>
              <w:rPr>
                <w:rFonts w:ascii="Arial" w:hAnsi="Arial" w:cs="Arial"/>
                <w:sz w:val="24"/>
                <w:szCs w:val="24"/>
              </w:rPr>
            </w:pPr>
            <w:r w:rsidRPr="00940236">
              <w:rPr>
                <w:rFonts w:ascii="Arial" w:hAnsi="Arial" w:cs="Arial"/>
                <w:sz w:val="24"/>
                <w:szCs w:val="24"/>
              </w:rPr>
              <w:t>Runoff/leaching from natural deposits; seawater influence</w:t>
            </w:r>
          </w:p>
        </w:tc>
      </w:tr>
      <w:tr w:rsidR="00AA752F" w:rsidRPr="005F082E" w14:paraId="2AC68660" w14:textId="77777777" w:rsidTr="008B0865">
        <w:trPr>
          <w:trHeight w:val="432"/>
        </w:trPr>
        <w:tc>
          <w:tcPr>
            <w:tcW w:w="2245" w:type="dxa"/>
          </w:tcPr>
          <w:p w14:paraId="5033E6F9" w14:textId="77777777"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w:t>
            </w:r>
          </w:p>
          <w:p w14:paraId="3FFA754B" w14:textId="5146C93C"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06729CE2" w14:textId="6FA565DB"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5F94D62" w14:textId="473D35F5"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0.048</w:t>
            </w:r>
          </w:p>
        </w:tc>
        <w:tc>
          <w:tcPr>
            <w:tcW w:w="1530" w:type="dxa"/>
          </w:tcPr>
          <w:p w14:paraId="781AAD26" w14:textId="77777777" w:rsidR="00AA752F" w:rsidRPr="005F082E" w:rsidRDefault="00AA752F" w:rsidP="00AA752F">
            <w:pPr>
              <w:spacing w:before="40" w:after="40"/>
              <w:rPr>
                <w:rFonts w:ascii="Arial" w:hAnsi="Arial" w:cs="Arial"/>
                <w:color w:val="000000" w:themeColor="text1"/>
                <w:sz w:val="24"/>
                <w:szCs w:val="24"/>
              </w:rPr>
            </w:pPr>
          </w:p>
        </w:tc>
        <w:tc>
          <w:tcPr>
            <w:tcW w:w="900" w:type="dxa"/>
          </w:tcPr>
          <w:p w14:paraId="32717115" w14:textId="50FFE0A0"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450C0A38" w14:textId="4A8EBA69" w:rsidR="00AA752F" w:rsidRPr="005F082E" w:rsidRDefault="00AA752F" w:rsidP="00AA752F">
            <w:pPr>
              <w:spacing w:before="40" w:after="40"/>
              <w:rPr>
                <w:rFonts w:ascii="Arial" w:hAnsi="Arial" w:cs="Arial"/>
                <w:color w:val="000000" w:themeColor="text1"/>
                <w:sz w:val="24"/>
                <w:szCs w:val="24"/>
              </w:rPr>
            </w:pPr>
          </w:p>
        </w:tc>
        <w:tc>
          <w:tcPr>
            <w:tcW w:w="2291" w:type="dxa"/>
            <w:vAlign w:val="center"/>
          </w:tcPr>
          <w:p w14:paraId="79F0ED24" w14:textId="1214066C" w:rsidR="00AA752F" w:rsidRPr="00940236" w:rsidRDefault="00AA752F" w:rsidP="00AA752F">
            <w:pPr>
              <w:spacing w:before="40" w:after="40"/>
              <w:rPr>
                <w:rFonts w:ascii="Arial" w:hAnsi="Arial" w:cs="Arial"/>
                <w:sz w:val="24"/>
                <w:szCs w:val="24"/>
              </w:rPr>
            </w:pPr>
            <w:r w:rsidRPr="00940236">
              <w:rPr>
                <w:rFonts w:ascii="Arial" w:hAnsi="Arial" w:cs="Arial"/>
                <w:sz w:val="24"/>
                <w:szCs w:val="24"/>
              </w:rPr>
              <w:t>Runoff/leaching from natural deposits; industrial wastes</w:t>
            </w:r>
          </w:p>
        </w:tc>
      </w:tr>
    </w:tbl>
    <w:p w14:paraId="69D3A731" w14:textId="099F3552" w:rsidR="005D3708" w:rsidRPr="005F082E" w:rsidRDefault="005D3708" w:rsidP="00875407">
      <w:pPr>
        <w:pStyle w:val="Caption"/>
        <w:widowControl w:val="0"/>
      </w:pPr>
    </w:p>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w:t>
      </w:r>
      <w:proofErr w:type="spellStart"/>
      <w:r w:rsidRPr="005F082E">
        <w:rPr>
          <w:rFonts w:ascii="Arial" w:hAnsi="Arial" w:cs="Arial"/>
          <w:sz w:val="24"/>
          <w:szCs w:val="24"/>
        </w:rPr>
        <w:t>Immuno-compromised</w:t>
      </w:r>
      <w:proofErr w:type="spellEnd"/>
      <w:r w:rsidRPr="005F082E">
        <w:rPr>
          <w:rFonts w:ascii="Arial" w:hAnsi="Arial" w:cs="Arial"/>
          <w:sz w:val="24"/>
          <w:szCs w:val="24"/>
        </w:rPr>
        <w:t xml:space="preserve">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  [</w:t>
      </w:r>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lastRenderedPageBreak/>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396EF221" w:rsidR="001F503E" w:rsidRPr="005F082E" w:rsidRDefault="00DC0A33"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14D9A9B3" w14:textId="229FA24B"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26518C05"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2E8389FE"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6BA1A51D" w:rsidR="001F503E" w:rsidRPr="005F082E" w:rsidRDefault="001F503E" w:rsidP="001F503E">
            <w:pPr>
              <w:spacing w:before="40" w:after="40"/>
              <w:rPr>
                <w:rFonts w:ascii="Arial" w:hAnsi="Arial" w:cs="Arial"/>
                <w:color w:val="FFFFFF" w:themeColor="background1"/>
                <w:sz w:val="24"/>
                <w:szCs w:val="24"/>
              </w:rPr>
            </w:pPr>
          </w:p>
        </w:tc>
      </w:tr>
      <w:tr w:rsidR="001F503E" w:rsidRPr="005F082E" w14:paraId="2E9938F8" w14:textId="77777777" w:rsidTr="007C0BEA">
        <w:trPr>
          <w:trHeight w:val="449"/>
        </w:trPr>
        <w:tc>
          <w:tcPr>
            <w:tcW w:w="1975" w:type="dxa"/>
            <w:tcMar>
              <w:left w:w="58" w:type="dxa"/>
              <w:right w:w="58" w:type="dxa"/>
            </w:tcMar>
          </w:tcPr>
          <w:p w14:paraId="3650B6DE" w14:textId="43140977" w:rsidR="001F503E" w:rsidRPr="005F082E" w:rsidRDefault="001F503E"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51843EBC" w14:textId="4F852CC9"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2BC7FDBB"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4554E930"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73595669" w:rsidR="001F503E" w:rsidRPr="005F082E" w:rsidRDefault="001F503E"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35504704" w14:textId="2E0DF98B" w:rsidR="001F503E" w:rsidRPr="005F082E" w:rsidRDefault="00DC0A3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692B0BA8" w:rsidR="00E80EE7" w:rsidRPr="005F082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60AE42FC" w14:textId="2E0913F3" w:rsidR="001F503E" w:rsidRPr="005F082E" w:rsidRDefault="00DC0A3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686D9085"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proofErr w:type="spellStart"/>
            <w:r w:rsidRPr="005F082E">
              <w:rPr>
                <w:rFonts w:ascii="Arial" w:hAnsi="Arial" w:cs="Arial"/>
                <w:sz w:val="24"/>
                <w:szCs w:val="24"/>
              </w:rPr>
              <w:t>Coliphage</w:t>
            </w:r>
            <w:proofErr w:type="spellEnd"/>
          </w:p>
        </w:tc>
        <w:tc>
          <w:tcPr>
            <w:tcW w:w="1620" w:type="dxa"/>
            <w:tcMar>
              <w:left w:w="58" w:type="dxa"/>
              <w:right w:w="58" w:type="dxa"/>
            </w:tcMar>
          </w:tcPr>
          <w:p w14:paraId="4A8FE09D" w14:textId="0D0B3F71" w:rsidR="001F503E" w:rsidRPr="005F082E" w:rsidRDefault="00DC0A33" w:rsidP="00DC0A3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038D8D2C"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76F05F70"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Pr="005F082E">
              <w:rPr>
                <w:rFonts w:ascii="Arial" w:hAnsi="Arial" w:cs="Arial"/>
                <w:sz w:val="24"/>
                <w:szCs w:val="24"/>
              </w:rPr>
              <w:t xml:space="preserve"> </w:t>
            </w:r>
            <w:r w:rsidR="00DC0A33">
              <w:rPr>
                <w:rFonts w:ascii="Arial" w:hAnsi="Arial" w:cs="Arial"/>
                <w:sz w:val="24"/>
                <w:szCs w:val="24"/>
              </w:rPr>
              <w:t>N/A</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1A6A71D9"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w:t>
            </w:r>
            <w:r w:rsidR="00DC0A33">
              <w:rPr>
                <w:rFonts w:ascii="Arial" w:hAnsi="Arial" w:cs="Arial"/>
                <w:sz w:val="24"/>
                <w:szCs w:val="24"/>
              </w:rPr>
              <w:t>N/A</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87640F" w:rsidRPr="005F082E" w14:paraId="2BBCF7AD" w14:textId="77777777" w:rsidTr="00BD70F3">
        <w:trPr>
          <w:trHeight w:val="449"/>
        </w:trPr>
        <w:tc>
          <w:tcPr>
            <w:tcW w:w="1975" w:type="dxa"/>
            <w:tcMar>
              <w:left w:w="58" w:type="dxa"/>
              <w:right w:w="58" w:type="dxa"/>
            </w:tcMar>
          </w:tcPr>
          <w:p w14:paraId="353E6FC8" w14:textId="77A87F1F" w:rsidR="0087640F" w:rsidRPr="005F082E" w:rsidRDefault="00DC0A33" w:rsidP="00B47ED5">
            <w:pPr>
              <w:keepNext/>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37531B9B" w14:textId="1621B6EF" w:rsidR="0087640F" w:rsidRPr="005F082E" w:rsidRDefault="0087640F"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2673AD3E" w:rsidR="0087640F" w:rsidRPr="005F082E" w:rsidRDefault="0087640F"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3EC9E2C3" w:rsidR="0087640F" w:rsidRPr="005F082E" w:rsidRDefault="0087640F"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620D385E" w:rsidR="0087640F" w:rsidRPr="005F082E" w:rsidRDefault="0087640F" w:rsidP="00B47ED5">
            <w:pPr>
              <w:keepNext/>
              <w:spacing w:before="40" w:after="40"/>
              <w:rPr>
                <w:rFonts w:ascii="Arial" w:hAnsi="Arial" w:cs="Arial"/>
                <w:color w:val="FFFFFF" w:themeColor="background1"/>
                <w:sz w:val="24"/>
                <w:szCs w:val="24"/>
              </w:rPr>
            </w:pPr>
          </w:p>
        </w:tc>
      </w:tr>
      <w:tr w:rsidR="0087640F" w:rsidRPr="005F082E" w14:paraId="504633FC" w14:textId="77777777" w:rsidTr="00BD70F3">
        <w:trPr>
          <w:trHeight w:val="449"/>
        </w:trPr>
        <w:tc>
          <w:tcPr>
            <w:tcW w:w="1975" w:type="dxa"/>
            <w:tcMar>
              <w:left w:w="58" w:type="dxa"/>
              <w:right w:w="58" w:type="dxa"/>
            </w:tcMar>
          </w:tcPr>
          <w:p w14:paraId="0B766FEF" w14:textId="30384CB6" w:rsidR="0087640F" w:rsidRPr="005F082E" w:rsidRDefault="0087640F" w:rsidP="00244938">
            <w:pPr>
              <w:spacing w:before="40" w:after="40"/>
              <w:rPr>
                <w:rFonts w:ascii="Arial" w:hAnsi="Arial" w:cs="Arial"/>
                <w:color w:val="FFFFFF" w:themeColor="background1"/>
                <w:sz w:val="24"/>
                <w:szCs w:val="24"/>
              </w:rPr>
            </w:pPr>
          </w:p>
        </w:tc>
        <w:tc>
          <w:tcPr>
            <w:tcW w:w="2250" w:type="dxa"/>
            <w:tcMar>
              <w:left w:w="58" w:type="dxa"/>
              <w:right w:w="58" w:type="dxa"/>
            </w:tcMar>
          </w:tcPr>
          <w:p w14:paraId="59B0CD42" w14:textId="7AE39E6E" w:rsidR="0087640F" w:rsidRPr="005F082E" w:rsidRDefault="0087640F"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0941EAA2" w:rsidR="0087640F" w:rsidRPr="005F082E" w:rsidRDefault="0087640F"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40D30851" w:rsidR="0087640F" w:rsidRPr="005F082E" w:rsidRDefault="0087640F"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7AF2DF7E" w:rsidR="0087640F" w:rsidRPr="005F082E" w:rsidRDefault="0087640F" w:rsidP="00244938">
            <w:pPr>
              <w:spacing w:before="40" w:after="40"/>
              <w:rPr>
                <w:rFonts w:ascii="Arial" w:hAnsi="Arial" w:cs="Arial"/>
                <w:color w:val="FFFFFF" w:themeColor="background1"/>
                <w:sz w:val="24"/>
                <w:szCs w:val="24"/>
              </w:rPr>
            </w:pPr>
          </w:p>
        </w:tc>
      </w:tr>
    </w:tbl>
    <w:p w14:paraId="0205FBD8" w14:textId="2815461A" w:rsidR="002A4E09" w:rsidRPr="005F082E" w:rsidRDefault="0087537E" w:rsidP="001B4F20">
      <w:pPr>
        <w:pStyle w:val="Heading3"/>
        <w:keepNext/>
      </w:pPr>
      <w:bookmarkStart w:id="12" w:name="_Toc58336723"/>
      <w:r w:rsidRPr="005F082E">
        <w:lastRenderedPageBreak/>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2A074F6C" w:rsidR="00E80EE7" w:rsidRPr="005F082E" w:rsidRDefault="00DC0A33" w:rsidP="001B4F20">
            <w:pPr>
              <w:pStyle w:val="BodyText"/>
              <w:keepNext/>
              <w:spacing w:before="40" w:after="40"/>
              <w:jc w:val="left"/>
              <w:rPr>
                <w:rFonts w:ascii="Arial" w:hAnsi="Arial" w:cs="Arial"/>
                <w:color w:val="000000" w:themeColor="text1"/>
                <w:sz w:val="24"/>
                <w:szCs w:val="24"/>
              </w:rPr>
            </w:pPr>
            <w:proofErr w:type="spellStart"/>
            <w:r>
              <w:rPr>
                <w:rFonts w:ascii="Arial" w:hAnsi="Arial" w:cs="Arial"/>
                <w:color w:val="000000" w:themeColor="text1"/>
                <w:sz w:val="24"/>
                <w:szCs w:val="24"/>
              </w:rPr>
              <w:t>Strainrite</w:t>
            </w:r>
            <w:proofErr w:type="spellEnd"/>
            <w:r>
              <w:rPr>
                <w:rFonts w:ascii="Arial" w:hAnsi="Arial" w:cs="Arial"/>
                <w:color w:val="000000" w:themeColor="text1"/>
                <w:sz w:val="24"/>
                <w:szCs w:val="24"/>
              </w:rPr>
              <w:t xml:space="preserve"> Bag Filters</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7252F153" w:rsidR="00E80EE7" w:rsidRPr="005F082E" w:rsidRDefault="00DC0A33"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100%</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2C03993F" w:rsidR="00E80EE7" w:rsidRPr="005F082E" w:rsidRDefault="005522A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0.0</w:t>
            </w:r>
            <w:r w:rsidR="0092314B">
              <w:rPr>
                <w:rFonts w:ascii="Arial" w:hAnsi="Arial" w:cs="Arial"/>
                <w:color w:val="000000" w:themeColor="text1"/>
                <w:sz w:val="24"/>
                <w:szCs w:val="24"/>
              </w:rPr>
              <w:t>3</w:t>
            </w:r>
            <w:r w:rsidR="00555CC1">
              <w:rPr>
                <w:rFonts w:ascii="Arial" w:hAnsi="Arial" w:cs="Arial"/>
                <w:color w:val="000000" w:themeColor="text1"/>
                <w:sz w:val="24"/>
                <w:szCs w:val="24"/>
              </w:rPr>
              <w:t>9</w:t>
            </w:r>
            <w:r>
              <w:rPr>
                <w:rFonts w:ascii="Arial" w:hAnsi="Arial" w:cs="Arial"/>
                <w:color w:val="000000" w:themeColor="text1"/>
                <w:sz w:val="24"/>
                <w:szCs w:val="24"/>
              </w:rPr>
              <w:t xml:space="preserve"> NTU</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03897156" w:rsidR="00E80EE7" w:rsidRPr="005F082E" w:rsidRDefault="00DC0A33"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0</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3" w:name="_Toc58336724"/>
      <w:r w:rsidRPr="005F082E">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496939" w:rsidRPr="005F082E" w14:paraId="6AF804E8" w14:textId="77777777" w:rsidTr="00496939">
        <w:trPr>
          <w:trHeight w:val="449"/>
        </w:trPr>
        <w:tc>
          <w:tcPr>
            <w:tcW w:w="1975" w:type="dxa"/>
            <w:tcMar>
              <w:left w:w="58" w:type="dxa"/>
              <w:right w:w="58" w:type="dxa"/>
            </w:tcMar>
          </w:tcPr>
          <w:p w14:paraId="1DD7E857" w14:textId="7EE84370" w:rsidR="00496939" w:rsidRPr="005F082E" w:rsidRDefault="005522AB"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7EF907C6" w14:textId="2F70243D"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7C2AF812"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177BC86C"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02C490B5" w:rsidR="00496939" w:rsidRPr="005F082E" w:rsidRDefault="00496939" w:rsidP="00496939">
            <w:pPr>
              <w:spacing w:before="40" w:after="40"/>
              <w:rPr>
                <w:rFonts w:ascii="Arial" w:hAnsi="Arial" w:cs="Arial"/>
                <w:color w:val="FFFFFF" w:themeColor="background1"/>
                <w:sz w:val="24"/>
                <w:szCs w:val="24"/>
              </w:rPr>
            </w:pPr>
          </w:p>
        </w:tc>
      </w:tr>
      <w:tr w:rsidR="00496939" w:rsidRPr="005F082E" w14:paraId="4F9E6B29" w14:textId="77777777" w:rsidTr="00496939">
        <w:trPr>
          <w:trHeight w:val="449"/>
        </w:trPr>
        <w:tc>
          <w:tcPr>
            <w:tcW w:w="1975" w:type="dxa"/>
            <w:tcMar>
              <w:left w:w="58" w:type="dxa"/>
              <w:right w:w="58" w:type="dxa"/>
            </w:tcMar>
          </w:tcPr>
          <w:p w14:paraId="47E11E7C" w14:textId="49F02F71" w:rsidR="00496939" w:rsidRPr="005F082E" w:rsidRDefault="00496939" w:rsidP="00496939">
            <w:pPr>
              <w:spacing w:before="40" w:after="40"/>
              <w:rPr>
                <w:rFonts w:ascii="Arial" w:hAnsi="Arial" w:cs="Arial"/>
                <w:color w:val="FFFFFF" w:themeColor="background1"/>
                <w:sz w:val="24"/>
                <w:szCs w:val="24"/>
              </w:rPr>
            </w:pPr>
          </w:p>
        </w:tc>
        <w:tc>
          <w:tcPr>
            <w:tcW w:w="2250" w:type="dxa"/>
            <w:tcMar>
              <w:left w:w="58" w:type="dxa"/>
              <w:right w:w="58" w:type="dxa"/>
            </w:tcMar>
          </w:tcPr>
          <w:p w14:paraId="225B5962" w14:textId="1E58EB08"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2580D261" w14:textId="543D4861"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5A139B8B" w14:textId="4E0E8D1A"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3D430833" w14:textId="1F47EC73" w:rsidR="00496939" w:rsidRPr="005F082E" w:rsidRDefault="00496939" w:rsidP="00496939">
            <w:pPr>
              <w:spacing w:before="40" w:after="40"/>
              <w:rPr>
                <w:rFonts w:ascii="Arial" w:hAnsi="Arial" w:cs="Arial"/>
                <w:color w:val="FFFFFF" w:themeColor="background1"/>
                <w:sz w:val="24"/>
                <w:szCs w:val="24"/>
              </w:rPr>
            </w:pPr>
          </w:p>
        </w:tc>
      </w:tr>
    </w:tbl>
    <w:p w14:paraId="055132C5" w14:textId="3FB76982" w:rsidR="002D429D" w:rsidRPr="005F082E" w:rsidRDefault="003131EE" w:rsidP="00275C1C">
      <w:pPr>
        <w:pStyle w:val="Heading3"/>
        <w:keepNext/>
      </w:pPr>
      <w:r w:rsidRPr="005F082E">
        <w:t>Summary Information for Operating Under a</w:t>
      </w:r>
      <w:r w:rsidR="002D429D" w:rsidRPr="005F082E">
        <w:t xml:space="preserve"> Variance or Exemption</w:t>
      </w:r>
      <w:bookmarkEnd w:id="14"/>
    </w:p>
    <w:bookmarkEnd w:id="15"/>
    <w:p w14:paraId="1627DE28" w14:textId="3334B705" w:rsidR="004F2F03" w:rsidRPr="005F082E" w:rsidRDefault="005522AB" w:rsidP="003131EE">
      <w:pPr>
        <w:spacing w:before="120" w:after="240"/>
        <w:rPr>
          <w:rFonts w:ascii="Arial" w:hAnsi="Arial" w:cs="Arial"/>
          <w:sz w:val="24"/>
          <w:szCs w:val="24"/>
        </w:rPr>
      </w:pPr>
      <w:r>
        <w:rPr>
          <w:rFonts w:ascii="Arial" w:hAnsi="Arial" w:cs="Arial"/>
          <w:sz w:val="24"/>
          <w:szCs w:val="24"/>
        </w:rPr>
        <w:t>N/A</w:t>
      </w:r>
    </w:p>
    <w:p w14:paraId="60F5762F" w14:textId="12EA42F6" w:rsidR="00E25265" w:rsidRPr="005F082E" w:rsidRDefault="00E25265" w:rsidP="008E66E2">
      <w:pPr>
        <w:pStyle w:val="Heading3"/>
        <w:keepNext/>
      </w:pPr>
      <w:bookmarkStart w:id="16" w:name="_Toc58336726"/>
      <w:r w:rsidRPr="005F082E">
        <w:lastRenderedPageBreak/>
        <w:t>Summary Information for Federal Revised Total Coliform Rule</w:t>
      </w:r>
      <w:r w:rsidR="003131EE" w:rsidRPr="005F082E">
        <w:t xml:space="preserve"> </w:t>
      </w:r>
      <w:r w:rsidRPr="005F082E">
        <w:t>Level 1 and Level 2 Assessment Requirements</w:t>
      </w:r>
      <w:bookmarkEnd w:id="16"/>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77777777" w:rsidR="00DD7D18" w:rsidRPr="005F082E" w:rsidRDefault="00DD7D18" w:rsidP="003131EE">
      <w:pPr>
        <w:spacing w:before="100" w:beforeAutospacing="1" w:after="240"/>
        <w:rPr>
          <w:rFonts w:ascii="Arial" w:hAnsi="Arial" w:cs="Arial"/>
          <w:sz w:val="24"/>
          <w:szCs w:val="24"/>
        </w:rPr>
      </w:pPr>
      <w:proofErr w:type="spellStart"/>
      <w:r w:rsidRPr="005F082E">
        <w:rPr>
          <w:rFonts w:ascii="Arial" w:hAnsi="Arial" w:cs="Arial"/>
          <w:sz w:val="24"/>
          <w:szCs w:val="24"/>
        </w:rPr>
        <w:t>Coliforms</w:t>
      </w:r>
      <w:proofErr w:type="spellEnd"/>
      <w:r w:rsidRPr="005F082E">
        <w:rPr>
          <w:rFonts w:ascii="Arial" w:hAnsi="Arial" w:cs="Arial"/>
          <w:sz w:val="24"/>
          <w:szCs w:val="24"/>
        </w:rPr>
        <w:t xml:space="preserve">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 </w:t>
      </w:r>
      <w:proofErr w:type="spellStart"/>
      <w:r w:rsidRPr="005F082E">
        <w:rPr>
          <w:rFonts w:ascii="Arial" w:hAnsi="Arial" w:cs="Arial"/>
          <w:sz w:val="24"/>
          <w:szCs w:val="24"/>
        </w:rPr>
        <w:t>coliforms</w:t>
      </w:r>
      <w:proofErr w:type="spellEnd"/>
      <w:r w:rsidRPr="005F082E">
        <w:rPr>
          <w:rFonts w:ascii="Arial" w:hAnsi="Arial" w:cs="Arial"/>
          <w:sz w:val="24"/>
          <w:szCs w:val="24"/>
        </w:rPr>
        <w:t xml:space="preserve"> indicating the need to look for potential problems in water treatment or distribution.  When this occurs, we are required to conduct assessment(s) to identify problems and to correct any problems that were found during these assessments.</w:t>
      </w:r>
    </w:p>
    <w:p w14:paraId="75982C45" w14:textId="3EF37374"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we were required to conduct [</w:t>
      </w:r>
      <w:r w:rsidR="00FB5ACE" w:rsidRPr="005F082E">
        <w:rPr>
          <w:rFonts w:ascii="Arial" w:hAnsi="Arial" w:cs="Arial"/>
          <w:sz w:val="24"/>
          <w:szCs w:val="24"/>
        </w:rPr>
        <w:t>Insert Number of Level 1 Assessments</w:t>
      </w:r>
      <w:r w:rsidRPr="005F082E">
        <w:rPr>
          <w:rFonts w:ascii="Arial" w:hAnsi="Arial" w:cs="Arial"/>
          <w:sz w:val="24"/>
          <w:szCs w:val="24"/>
        </w:rPr>
        <w:t>] Level</w:t>
      </w:r>
      <w:r w:rsidR="007D21BB" w:rsidRPr="005F082E">
        <w:rPr>
          <w:rFonts w:ascii="Arial" w:hAnsi="Arial" w:cs="Arial"/>
          <w:sz w:val="24"/>
          <w:szCs w:val="24"/>
        </w:rPr>
        <w:t> </w:t>
      </w:r>
      <w:r w:rsidRPr="005F082E">
        <w:rPr>
          <w:rFonts w:ascii="Arial" w:hAnsi="Arial" w:cs="Arial"/>
          <w:sz w:val="24"/>
          <w:szCs w:val="24"/>
        </w:rPr>
        <w:t>1 assessment(s).  [</w:t>
      </w:r>
      <w:bookmarkStart w:id="17" w:name="_Hlk534984154"/>
      <w:r w:rsidR="00FB5ACE" w:rsidRPr="005F082E">
        <w:rPr>
          <w:rFonts w:ascii="Arial" w:hAnsi="Arial" w:cs="Arial"/>
          <w:sz w:val="24"/>
          <w:szCs w:val="24"/>
        </w:rPr>
        <w:t>Insert Number of Level 1 Assessment</w:t>
      </w:r>
      <w:bookmarkEnd w:id="17"/>
      <w:r w:rsidR="005F600B" w:rsidRPr="005F082E">
        <w:rPr>
          <w:rFonts w:ascii="Arial" w:hAnsi="Arial" w:cs="Arial"/>
          <w:sz w:val="24"/>
          <w:szCs w:val="24"/>
        </w:rPr>
        <w:t>s</w:t>
      </w:r>
      <w:r w:rsidRPr="005F082E">
        <w:rPr>
          <w:rFonts w:ascii="Arial" w:hAnsi="Arial" w:cs="Arial"/>
          <w:sz w:val="24"/>
          <w:szCs w:val="24"/>
        </w:rPr>
        <w:t>] Level 1 assessment(s) were completed.  In addition, we were required to take [</w:t>
      </w:r>
      <w:bookmarkStart w:id="18" w:name="_Hlk534984203"/>
      <w:r w:rsidR="00FB5ACE" w:rsidRPr="005F082E">
        <w:rPr>
          <w:rFonts w:ascii="Arial" w:hAnsi="Arial" w:cs="Arial"/>
          <w:sz w:val="24"/>
          <w:szCs w:val="24"/>
        </w:rPr>
        <w:t>Insert Number of Corrective Actions</w:t>
      </w:r>
      <w:bookmarkEnd w:id="18"/>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9E753CA" w14:textId="5842B2D8"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t>
      </w:r>
      <w:bookmarkStart w:id="19" w:name="_Hlk535238544"/>
      <w:r w:rsidR="00FB5ACE" w:rsidRPr="005F082E">
        <w:rPr>
          <w:rFonts w:ascii="Arial" w:hAnsi="Arial" w:cs="Arial"/>
          <w:sz w:val="24"/>
          <w:szCs w:val="24"/>
        </w:rPr>
        <w:t>Insert Number of Level 2 Assessment</w:t>
      </w:r>
      <w:bookmarkEnd w:id="19"/>
      <w:r w:rsidRPr="005F082E">
        <w:rPr>
          <w:rFonts w:ascii="Arial" w:hAnsi="Arial" w:cs="Arial"/>
          <w:sz w:val="24"/>
          <w:szCs w:val="24"/>
        </w:rPr>
        <w:t>] Level 2 assessments were required to be completed for our water system.  [</w:t>
      </w:r>
      <w:r w:rsidR="00FB5ACE" w:rsidRPr="005F082E">
        <w:rPr>
          <w:rFonts w:ascii="Arial" w:hAnsi="Arial" w:cs="Arial"/>
          <w:sz w:val="24"/>
          <w:szCs w:val="24"/>
        </w:rPr>
        <w:t>Insert Number of Level 2 Assessments</w:t>
      </w:r>
      <w:r w:rsidRPr="005F082E">
        <w:rPr>
          <w:rFonts w:ascii="Arial" w:hAnsi="Arial" w:cs="Arial"/>
          <w:sz w:val="24"/>
          <w:szCs w:val="24"/>
        </w:rPr>
        <w:t>] Level 2 assessments were completed.  In addition, we were required to take [</w:t>
      </w:r>
      <w:bookmarkStart w:id="20" w:name="_Hlk535238579"/>
      <w:r w:rsidR="00FB5ACE" w:rsidRPr="005F082E">
        <w:rPr>
          <w:rFonts w:ascii="Arial" w:hAnsi="Arial" w:cs="Arial"/>
          <w:sz w:val="24"/>
          <w:szCs w:val="24"/>
        </w:rPr>
        <w:t>Insert Number of Corrective Actions</w:t>
      </w:r>
      <w:bookmarkEnd w:id="20"/>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AD2D175" w14:textId="23682F03" w:rsidR="00FB5ACE" w:rsidRPr="005F082E" w:rsidRDefault="005522AB" w:rsidP="003131EE">
      <w:pPr>
        <w:spacing w:after="240"/>
        <w:rPr>
          <w:rFonts w:ascii="Arial" w:hAnsi="Arial" w:cs="Arial"/>
          <w:sz w:val="24"/>
          <w:szCs w:val="24"/>
        </w:rPr>
      </w:pPr>
      <w:r>
        <w:rPr>
          <w:rFonts w:ascii="Arial" w:hAnsi="Arial" w:cs="Arial"/>
          <w:sz w:val="24"/>
          <w:szCs w:val="24"/>
        </w:rPr>
        <w:t>N/A</w:t>
      </w:r>
    </w:p>
    <w:p w14:paraId="4574BCFE" w14:textId="77777777" w:rsidR="00DD7D18" w:rsidRPr="005F082E" w:rsidRDefault="00DD7D18" w:rsidP="00BF628D">
      <w:pPr>
        <w:pStyle w:val="Heading4"/>
      </w:pPr>
      <w:r w:rsidRPr="005F082E">
        <w:t xml:space="preserve">Level 2 Assessment Requirement Due to an </w:t>
      </w:r>
      <w:r w:rsidRPr="005F082E">
        <w:rPr>
          <w:i/>
        </w:rPr>
        <w:t>E. coli</w:t>
      </w:r>
      <w:r w:rsidRPr="005F082E">
        <w:t xml:space="preserve"> MCL Violation</w:t>
      </w:r>
    </w:p>
    <w:p w14:paraId="2A832C13" w14:textId="1B94C7DC" w:rsidR="00DD7D18" w:rsidRPr="005F082E" w:rsidRDefault="00DD7D18" w:rsidP="003131EE">
      <w:pPr>
        <w:keepNext/>
        <w:keepLines/>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1E43E6E1" w:rsidR="00ED2935" w:rsidRPr="005F082E" w:rsidRDefault="00ED2935" w:rsidP="003131EE">
      <w:pP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6470F1B" w14:textId="120784BA" w:rsidR="00DD0989" w:rsidRPr="005F082E" w:rsidRDefault="005522AB" w:rsidP="003131EE">
      <w:pPr>
        <w:spacing w:after="240"/>
        <w:rPr>
          <w:rFonts w:ascii="Arial" w:hAnsi="Arial" w:cs="Arial"/>
          <w:sz w:val="24"/>
          <w:szCs w:val="24"/>
        </w:rPr>
      </w:pPr>
      <w:r>
        <w:rPr>
          <w:rFonts w:ascii="Arial" w:hAnsi="Arial" w:cs="Arial"/>
          <w:sz w:val="24"/>
          <w:szCs w:val="24"/>
        </w:rPr>
        <w:t>N/A</w:t>
      </w:r>
    </w:p>
    <w:sectPr w:rsidR="00DD0989" w:rsidRPr="005F082E" w:rsidSect="004E6ADF">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3E328" w14:textId="77777777" w:rsidR="002C6510" w:rsidRDefault="002C6510">
      <w:r>
        <w:separator/>
      </w:r>
    </w:p>
    <w:p w14:paraId="506E3E5C" w14:textId="77777777" w:rsidR="002C6510" w:rsidRDefault="002C6510"/>
  </w:endnote>
  <w:endnote w:type="continuationSeparator" w:id="0">
    <w:p w14:paraId="377B1C49" w14:textId="77777777" w:rsidR="002C6510" w:rsidRDefault="002C6510">
      <w:r>
        <w:continuationSeparator/>
      </w:r>
    </w:p>
    <w:p w14:paraId="08F8E26E" w14:textId="77777777" w:rsidR="002C6510" w:rsidRDefault="002C65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2B8939A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DD89C" w14:textId="77777777" w:rsidR="002C6510" w:rsidRDefault="002C6510">
      <w:r>
        <w:separator/>
      </w:r>
    </w:p>
    <w:p w14:paraId="042BBDD4" w14:textId="77777777" w:rsidR="002C6510" w:rsidRDefault="002C6510"/>
  </w:footnote>
  <w:footnote w:type="continuationSeparator" w:id="0">
    <w:p w14:paraId="2933E239" w14:textId="77777777" w:rsidR="002C6510" w:rsidRDefault="002C6510">
      <w:r>
        <w:continuationSeparator/>
      </w:r>
    </w:p>
    <w:p w14:paraId="467A5EC7" w14:textId="77777777" w:rsidR="002C6510" w:rsidRDefault="002C65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566574737">
    <w:abstractNumId w:val="6"/>
  </w:num>
  <w:num w:numId="2" w16cid:durableId="98567305">
    <w:abstractNumId w:val="1"/>
  </w:num>
  <w:num w:numId="3" w16cid:durableId="1879781127">
    <w:abstractNumId w:val="3"/>
  </w:num>
  <w:num w:numId="4" w16cid:durableId="1673530489">
    <w:abstractNumId w:val="0"/>
  </w:num>
  <w:num w:numId="5" w16cid:durableId="367335480">
    <w:abstractNumId w:val="2"/>
  </w:num>
  <w:num w:numId="6" w16cid:durableId="357975518">
    <w:abstractNumId w:val="5"/>
  </w:num>
  <w:num w:numId="7" w16cid:durableId="1978534339">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BC1"/>
    <w:rsid w:val="00015EBE"/>
    <w:rsid w:val="00016106"/>
    <w:rsid w:val="00017F8F"/>
    <w:rsid w:val="00020F0D"/>
    <w:rsid w:val="00022705"/>
    <w:rsid w:val="00022EAA"/>
    <w:rsid w:val="00024D43"/>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1C3C"/>
    <w:rsid w:val="000D2943"/>
    <w:rsid w:val="000D4AC7"/>
    <w:rsid w:val="000D4BB8"/>
    <w:rsid w:val="000F3C1E"/>
    <w:rsid w:val="000F6367"/>
    <w:rsid w:val="00100750"/>
    <w:rsid w:val="00101107"/>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86664"/>
    <w:rsid w:val="001909F2"/>
    <w:rsid w:val="0019364C"/>
    <w:rsid w:val="00195B90"/>
    <w:rsid w:val="001A0005"/>
    <w:rsid w:val="001A05BF"/>
    <w:rsid w:val="001A2BEE"/>
    <w:rsid w:val="001A47B7"/>
    <w:rsid w:val="001A65A0"/>
    <w:rsid w:val="001A6F2B"/>
    <w:rsid w:val="001B095A"/>
    <w:rsid w:val="001B10EB"/>
    <w:rsid w:val="001B4F20"/>
    <w:rsid w:val="001B67FD"/>
    <w:rsid w:val="001B74B7"/>
    <w:rsid w:val="001C09DB"/>
    <w:rsid w:val="001C1133"/>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05584"/>
    <w:rsid w:val="00212811"/>
    <w:rsid w:val="002133C3"/>
    <w:rsid w:val="00214D2C"/>
    <w:rsid w:val="002166FF"/>
    <w:rsid w:val="00220240"/>
    <w:rsid w:val="00226E0C"/>
    <w:rsid w:val="00231E89"/>
    <w:rsid w:val="0023302C"/>
    <w:rsid w:val="00234EBB"/>
    <w:rsid w:val="0024082C"/>
    <w:rsid w:val="00242B40"/>
    <w:rsid w:val="00243361"/>
    <w:rsid w:val="002436C8"/>
    <w:rsid w:val="00244938"/>
    <w:rsid w:val="00246D6E"/>
    <w:rsid w:val="0025510E"/>
    <w:rsid w:val="0025569C"/>
    <w:rsid w:val="00256496"/>
    <w:rsid w:val="00264941"/>
    <w:rsid w:val="0026526F"/>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C2696"/>
    <w:rsid w:val="002C6510"/>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5"/>
    <w:rsid w:val="003131EE"/>
    <w:rsid w:val="003205C1"/>
    <w:rsid w:val="00322340"/>
    <w:rsid w:val="0033024B"/>
    <w:rsid w:val="003305DD"/>
    <w:rsid w:val="00332A75"/>
    <w:rsid w:val="00335461"/>
    <w:rsid w:val="00340568"/>
    <w:rsid w:val="00341671"/>
    <w:rsid w:val="00342536"/>
    <w:rsid w:val="0034785D"/>
    <w:rsid w:val="00357F0C"/>
    <w:rsid w:val="00360609"/>
    <w:rsid w:val="00361B7F"/>
    <w:rsid w:val="00365C7B"/>
    <w:rsid w:val="00374766"/>
    <w:rsid w:val="00377086"/>
    <w:rsid w:val="0038021A"/>
    <w:rsid w:val="00383730"/>
    <w:rsid w:val="00390A3E"/>
    <w:rsid w:val="00391089"/>
    <w:rsid w:val="00391E62"/>
    <w:rsid w:val="00397893"/>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2EF0"/>
    <w:rsid w:val="004053E9"/>
    <w:rsid w:val="00405967"/>
    <w:rsid w:val="0040765E"/>
    <w:rsid w:val="00412B2F"/>
    <w:rsid w:val="00415B66"/>
    <w:rsid w:val="00416A8E"/>
    <w:rsid w:val="0041709B"/>
    <w:rsid w:val="00420E84"/>
    <w:rsid w:val="004230E3"/>
    <w:rsid w:val="0042631E"/>
    <w:rsid w:val="004263A6"/>
    <w:rsid w:val="00427046"/>
    <w:rsid w:val="00427F0E"/>
    <w:rsid w:val="00433528"/>
    <w:rsid w:val="00435A3F"/>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5B52"/>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2D8C"/>
    <w:rsid w:val="00514FDA"/>
    <w:rsid w:val="005210D2"/>
    <w:rsid w:val="0052233A"/>
    <w:rsid w:val="00534BB7"/>
    <w:rsid w:val="00535F64"/>
    <w:rsid w:val="00535F8B"/>
    <w:rsid w:val="00537240"/>
    <w:rsid w:val="00537BEA"/>
    <w:rsid w:val="0054057D"/>
    <w:rsid w:val="00541730"/>
    <w:rsid w:val="00546A68"/>
    <w:rsid w:val="00546FDB"/>
    <w:rsid w:val="005522AB"/>
    <w:rsid w:val="00552801"/>
    <w:rsid w:val="00552D92"/>
    <w:rsid w:val="005540D9"/>
    <w:rsid w:val="0055419E"/>
    <w:rsid w:val="00554E26"/>
    <w:rsid w:val="005556BF"/>
    <w:rsid w:val="00555CC1"/>
    <w:rsid w:val="0056039D"/>
    <w:rsid w:val="00572CEE"/>
    <w:rsid w:val="005830FA"/>
    <w:rsid w:val="00583428"/>
    <w:rsid w:val="005838ED"/>
    <w:rsid w:val="0058536C"/>
    <w:rsid w:val="00587145"/>
    <w:rsid w:val="00587220"/>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1C28"/>
    <w:rsid w:val="005F600B"/>
    <w:rsid w:val="005F6B41"/>
    <w:rsid w:val="005F7F5B"/>
    <w:rsid w:val="0060219E"/>
    <w:rsid w:val="006030AB"/>
    <w:rsid w:val="0060561B"/>
    <w:rsid w:val="006058D7"/>
    <w:rsid w:val="00606A2B"/>
    <w:rsid w:val="00615750"/>
    <w:rsid w:val="00623849"/>
    <w:rsid w:val="00624516"/>
    <w:rsid w:val="00627B22"/>
    <w:rsid w:val="00630AE6"/>
    <w:rsid w:val="00633A17"/>
    <w:rsid w:val="00640676"/>
    <w:rsid w:val="00640D92"/>
    <w:rsid w:val="0064205A"/>
    <w:rsid w:val="00643C66"/>
    <w:rsid w:val="00652F8C"/>
    <w:rsid w:val="00653424"/>
    <w:rsid w:val="0065365D"/>
    <w:rsid w:val="006537F6"/>
    <w:rsid w:val="00663FE1"/>
    <w:rsid w:val="0066456C"/>
    <w:rsid w:val="00666704"/>
    <w:rsid w:val="006672EF"/>
    <w:rsid w:val="0067168B"/>
    <w:rsid w:val="006727C0"/>
    <w:rsid w:val="00680846"/>
    <w:rsid w:val="0068272C"/>
    <w:rsid w:val="00684C7E"/>
    <w:rsid w:val="0068528B"/>
    <w:rsid w:val="00691186"/>
    <w:rsid w:val="00695A6F"/>
    <w:rsid w:val="006A04A9"/>
    <w:rsid w:val="006A482B"/>
    <w:rsid w:val="006B5CF2"/>
    <w:rsid w:val="006C2732"/>
    <w:rsid w:val="006C6AEB"/>
    <w:rsid w:val="006C7186"/>
    <w:rsid w:val="006D480B"/>
    <w:rsid w:val="006D4D93"/>
    <w:rsid w:val="006D506D"/>
    <w:rsid w:val="006E03F6"/>
    <w:rsid w:val="006E11B6"/>
    <w:rsid w:val="006E7B24"/>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640D4"/>
    <w:rsid w:val="00771538"/>
    <w:rsid w:val="00775871"/>
    <w:rsid w:val="00783F5A"/>
    <w:rsid w:val="00784E3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022"/>
    <w:rsid w:val="00832E7C"/>
    <w:rsid w:val="00836B2C"/>
    <w:rsid w:val="008404C1"/>
    <w:rsid w:val="00840F4C"/>
    <w:rsid w:val="00846C6F"/>
    <w:rsid w:val="00850AEF"/>
    <w:rsid w:val="00850B8A"/>
    <w:rsid w:val="008572DA"/>
    <w:rsid w:val="00857337"/>
    <w:rsid w:val="00860711"/>
    <w:rsid w:val="008642CC"/>
    <w:rsid w:val="0087537E"/>
    <w:rsid w:val="00875407"/>
    <w:rsid w:val="0087640F"/>
    <w:rsid w:val="00877E03"/>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1A9E"/>
    <w:rsid w:val="008F1DB8"/>
    <w:rsid w:val="008F7660"/>
    <w:rsid w:val="009000CA"/>
    <w:rsid w:val="00900CB8"/>
    <w:rsid w:val="00901274"/>
    <w:rsid w:val="00901C69"/>
    <w:rsid w:val="00904288"/>
    <w:rsid w:val="00911A33"/>
    <w:rsid w:val="00915867"/>
    <w:rsid w:val="009160C7"/>
    <w:rsid w:val="00921C44"/>
    <w:rsid w:val="0092314B"/>
    <w:rsid w:val="0092687A"/>
    <w:rsid w:val="00934D1D"/>
    <w:rsid w:val="00936C4A"/>
    <w:rsid w:val="00937B7B"/>
    <w:rsid w:val="009419BC"/>
    <w:rsid w:val="0094332F"/>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E54B2"/>
    <w:rsid w:val="009F540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2FD8"/>
    <w:rsid w:val="00A85C1E"/>
    <w:rsid w:val="00A936FB"/>
    <w:rsid w:val="00A93A21"/>
    <w:rsid w:val="00A94D32"/>
    <w:rsid w:val="00A9766F"/>
    <w:rsid w:val="00AA752F"/>
    <w:rsid w:val="00AB01B0"/>
    <w:rsid w:val="00AB5E87"/>
    <w:rsid w:val="00AC41BE"/>
    <w:rsid w:val="00AC6D1E"/>
    <w:rsid w:val="00AD4876"/>
    <w:rsid w:val="00AF0445"/>
    <w:rsid w:val="00AF2E38"/>
    <w:rsid w:val="00AF5724"/>
    <w:rsid w:val="00B0620C"/>
    <w:rsid w:val="00B076BC"/>
    <w:rsid w:val="00B1666D"/>
    <w:rsid w:val="00B2410E"/>
    <w:rsid w:val="00B3023D"/>
    <w:rsid w:val="00B30E79"/>
    <w:rsid w:val="00B3200E"/>
    <w:rsid w:val="00B34998"/>
    <w:rsid w:val="00B36711"/>
    <w:rsid w:val="00B427A7"/>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A7E7C"/>
    <w:rsid w:val="00BB3E43"/>
    <w:rsid w:val="00BB412C"/>
    <w:rsid w:val="00BC2F95"/>
    <w:rsid w:val="00BC4EA7"/>
    <w:rsid w:val="00BC6327"/>
    <w:rsid w:val="00BD55BB"/>
    <w:rsid w:val="00BD5F31"/>
    <w:rsid w:val="00BD70F3"/>
    <w:rsid w:val="00BE039E"/>
    <w:rsid w:val="00BE4E5D"/>
    <w:rsid w:val="00BE555D"/>
    <w:rsid w:val="00BE5CC7"/>
    <w:rsid w:val="00BE6564"/>
    <w:rsid w:val="00BF1F49"/>
    <w:rsid w:val="00BF628D"/>
    <w:rsid w:val="00BF6317"/>
    <w:rsid w:val="00BF6946"/>
    <w:rsid w:val="00BF725D"/>
    <w:rsid w:val="00BF75B3"/>
    <w:rsid w:val="00C123E3"/>
    <w:rsid w:val="00C14145"/>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1E7C"/>
    <w:rsid w:val="00CC2F86"/>
    <w:rsid w:val="00CD26F1"/>
    <w:rsid w:val="00CD3EAB"/>
    <w:rsid w:val="00CD598A"/>
    <w:rsid w:val="00CD78A4"/>
    <w:rsid w:val="00CE0E27"/>
    <w:rsid w:val="00CE2D72"/>
    <w:rsid w:val="00CE5C3C"/>
    <w:rsid w:val="00CF02C7"/>
    <w:rsid w:val="00CF1A7D"/>
    <w:rsid w:val="00CF2391"/>
    <w:rsid w:val="00D0475A"/>
    <w:rsid w:val="00D057C3"/>
    <w:rsid w:val="00D06308"/>
    <w:rsid w:val="00D07E1D"/>
    <w:rsid w:val="00D10A7C"/>
    <w:rsid w:val="00D118D4"/>
    <w:rsid w:val="00D15AE0"/>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B66EF"/>
    <w:rsid w:val="00DC0A33"/>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2A8"/>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3DF2"/>
    <w:rsid w:val="00E64AD6"/>
    <w:rsid w:val="00E6542D"/>
    <w:rsid w:val="00E67C01"/>
    <w:rsid w:val="00E80B80"/>
    <w:rsid w:val="00E80EE7"/>
    <w:rsid w:val="00E8528D"/>
    <w:rsid w:val="00E870EB"/>
    <w:rsid w:val="00E87197"/>
    <w:rsid w:val="00E90B89"/>
    <w:rsid w:val="00E91D0B"/>
    <w:rsid w:val="00E92E9C"/>
    <w:rsid w:val="00E93D03"/>
    <w:rsid w:val="00EA3504"/>
    <w:rsid w:val="00EA66F0"/>
    <w:rsid w:val="00EB0127"/>
    <w:rsid w:val="00EB2EBD"/>
    <w:rsid w:val="00EB3BEC"/>
    <w:rsid w:val="00EB6CF4"/>
    <w:rsid w:val="00EB73F5"/>
    <w:rsid w:val="00EB7F28"/>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246B"/>
    <w:rsid w:val="00F56F85"/>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D1A54"/>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19</Pages>
  <Words>4092</Words>
  <Characters>23327</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27365</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Rick Aldinger</cp:lastModifiedBy>
  <cp:revision>22</cp:revision>
  <cp:lastPrinted>2021-02-24T23:35:00Z</cp:lastPrinted>
  <dcterms:created xsi:type="dcterms:W3CDTF">2024-06-12T17:14:00Z</dcterms:created>
  <dcterms:modified xsi:type="dcterms:W3CDTF">2024-06-12T17:47:00Z</dcterms:modified>
</cp:coreProperties>
</file>