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733CA43" w:rsidR="00BC6327" w:rsidRPr="001F7181" w:rsidRDefault="00BC6327" w:rsidP="008E66E2">
      <w:pPr>
        <w:pStyle w:val="Heading1"/>
        <w:spacing w:before="0"/>
        <w:jc w:val="center"/>
      </w:pPr>
      <w:bookmarkStart w:id="0" w:name="_Toc58336712"/>
      <w:r w:rsidRPr="001F7181">
        <w:t>20</w:t>
      </w:r>
      <w:r w:rsidR="00587220" w:rsidRPr="001F7181">
        <w:t>2</w:t>
      </w:r>
      <w:r w:rsidR="00102BC4">
        <w:t>2</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01FD83FE"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653BA9">
        <w:rPr>
          <w:rFonts w:ascii="Arial" w:hAnsi="Arial" w:cs="Arial"/>
          <w:sz w:val="24"/>
          <w:szCs w:val="24"/>
        </w:rPr>
        <w:t>Captain Cooper School</w:t>
      </w:r>
      <w:r w:rsidR="00F5246B">
        <w:rPr>
          <w:rFonts w:ascii="Arial" w:hAnsi="Arial" w:cs="Arial"/>
          <w:sz w:val="24"/>
          <w:szCs w:val="24"/>
        </w:rPr>
        <w:t xml:space="preserve"> Water System</w:t>
      </w:r>
      <w:r w:rsidR="00494C7A">
        <w:rPr>
          <w:rFonts w:ascii="Arial" w:hAnsi="Arial" w:cs="Arial"/>
          <w:sz w:val="24"/>
          <w:szCs w:val="24"/>
        </w:rPr>
        <w:t xml:space="preserve"> </w:t>
      </w:r>
    </w:p>
    <w:p w14:paraId="65A99AB1" w14:textId="3A638741"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w:t>
      </w:r>
      <w:r w:rsidR="00653BA9">
        <w:rPr>
          <w:rFonts w:ascii="Arial" w:hAnsi="Arial" w:cs="Arial"/>
          <w:sz w:val="24"/>
          <w:szCs w:val="24"/>
        </w:rPr>
        <w:t>2</w:t>
      </w:r>
      <w:r w:rsidR="00102BC4">
        <w:rPr>
          <w:rFonts w:ascii="Arial" w:hAnsi="Arial" w:cs="Arial"/>
          <w:sz w:val="24"/>
          <w:szCs w:val="24"/>
        </w:rPr>
        <w:t>0</w:t>
      </w:r>
      <w:r w:rsidR="00F5246B">
        <w:rPr>
          <w:rFonts w:ascii="Arial" w:hAnsi="Arial" w:cs="Arial"/>
          <w:sz w:val="24"/>
          <w:szCs w:val="24"/>
        </w:rPr>
        <w:t>/202</w:t>
      </w:r>
      <w:r w:rsidR="00102BC4">
        <w:rPr>
          <w:rFonts w:ascii="Arial" w:hAnsi="Arial" w:cs="Arial"/>
          <w:sz w:val="24"/>
          <w:szCs w:val="24"/>
        </w:rPr>
        <w:t>3</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68A7F39E"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1024C4">
        <w:rPr>
          <w:rFonts w:ascii="Arial" w:hAnsi="Arial" w:cs="Arial"/>
          <w:sz w:val="24"/>
          <w:szCs w:val="24"/>
        </w:rPr>
        <w:t>Well located on bank of Big Sur River at Highway One</w:t>
      </w:r>
      <w:r w:rsidR="00F5246B">
        <w:rPr>
          <w:rFonts w:ascii="Arial" w:hAnsi="Arial" w:cs="Arial"/>
          <w:sz w:val="24"/>
          <w:szCs w:val="24"/>
        </w:rPr>
        <w:t>,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03FDBDB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1024C4">
        <w:rPr>
          <w:rFonts w:ascii="Arial" w:hAnsi="Arial" w:cs="Arial"/>
          <w:sz w:val="24"/>
          <w:szCs w:val="24"/>
        </w:rPr>
        <w:t>Contact Dan Paul</w:t>
      </w:r>
    </w:p>
    <w:p w14:paraId="175FE9EF" w14:textId="7D54EDFA"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1024C4">
        <w:rPr>
          <w:rFonts w:ascii="Arial" w:hAnsi="Arial" w:cs="Arial"/>
          <w:sz w:val="24"/>
          <w:szCs w:val="24"/>
        </w:rPr>
        <w:t>Dan Paul – (831) 624-6311</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5A395A8B"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w:t>
      </w:r>
      <w:r w:rsidR="00102BC4">
        <w:rPr>
          <w:rFonts w:ascii="Arial" w:hAnsi="Arial" w:cs="Arial"/>
          <w:sz w:val="24"/>
          <w:szCs w:val="24"/>
        </w:rPr>
        <w:t>2</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Ang pag-uulat na ito ay naglalaman ng mahalagang impormasyon tungkol sa inyong inuming tubig.  Mangyaring makipag-ugnayan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tumawag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matulungan sa wikang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r w:rsidR="009D4211" w:rsidRPr="00D10A7C">
        <w:rPr>
          <w:rFonts w:ascii="Arial" w:hAnsi="Arial" w:cs="Arial"/>
          <w:sz w:val="24"/>
          <w:szCs w:val="24"/>
        </w:rPr>
        <w:t>Báo cáo này chứa thông tin quan trọng về nước uống của bạn.  Xin vui lòng liên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để được hỗ trợ giúp bằng tiếng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r w:rsidR="006537F6" w:rsidRPr="00D10A7C">
        <w:rPr>
          <w:rFonts w:ascii="Arial" w:hAnsi="Arial" w:cs="Arial"/>
          <w:sz w:val="24"/>
          <w:szCs w:val="24"/>
        </w:rPr>
        <w:t>Tsab ntawv no muaj cov ntsiab lus tseem ceeb txog koj cov dej haus.  Thov hu rau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ntawm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rau kev pab hauv lus Askiv.</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r w:rsidRPr="005F082E">
              <w:rPr>
                <w:rFonts w:ascii="Arial" w:hAnsi="Arial" w:cs="Arial"/>
                <w:sz w:val="24"/>
                <w:szCs w:val="24"/>
              </w:rPr>
              <w:t>ppq</w:t>
            </w:r>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(pg/L)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fldSimple w:instr=" SEQ Table \* ARABIC ">
        <w:r w:rsidR="0050755D">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fldSimple w:instr=" SEQ Table \* ARABIC ">
        <w:r w:rsidR="0050755D">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47041919" w:rsidR="008572DA" w:rsidRPr="005F082E" w:rsidRDefault="00002589"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w:t>
            </w:r>
            <w:r w:rsidR="00C24AE6">
              <w:rPr>
                <w:rFonts w:ascii="Arial" w:hAnsi="Arial" w:cs="Arial"/>
                <w:color w:val="000000" w:themeColor="text1"/>
                <w:sz w:val="24"/>
                <w:szCs w:val="24"/>
              </w:rPr>
              <w:t>0/2022</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2C5FE19" w:rsidR="00433528" w:rsidRPr="006058D7" w:rsidRDefault="00C24AE6"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0.78</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4B9AF7BE" w:rsidR="00FC33C4" w:rsidRPr="005F082E" w:rsidRDefault="00002589"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w:t>
            </w:r>
            <w:r w:rsidR="00C24AE6">
              <w:rPr>
                <w:rFonts w:ascii="Arial" w:hAnsi="Arial" w:cs="Arial"/>
                <w:color w:val="000000" w:themeColor="text1"/>
                <w:sz w:val="24"/>
                <w:szCs w:val="24"/>
              </w:rPr>
              <w:t>0/2022</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706B8D54" w:rsidR="00433528" w:rsidRPr="006058D7" w:rsidRDefault="00717501" w:rsidP="00717501">
            <w:pPr>
              <w:spacing w:before="40" w:after="40"/>
              <w:rPr>
                <w:rFonts w:ascii="Arial" w:hAnsi="Arial" w:cs="Arial"/>
                <w:color w:val="000000" w:themeColor="text1"/>
                <w:sz w:val="24"/>
                <w:szCs w:val="24"/>
              </w:rPr>
            </w:pPr>
            <w:r>
              <w:rPr>
                <w:rFonts w:ascii="Arial" w:hAnsi="Arial" w:cs="Arial"/>
                <w:color w:val="000000" w:themeColor="text1"/>
                <w:sz w:val="24"/>
                <w:szCs w:val="24"/>
              </w:rPr>
              <w:t>0.0382</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fldSimple w:instr=" SEQ Table \* ARABIC ">
        <w:r w:rsidR="0050755D">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FEAE417" w:rsidR="00684C7E" w:rsidRPr="005F082E" w:rsidRDefault="00002589"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Mar>
              <w:left w:w="58" w:type="dxa"/>
              <w:right w:w="58" w:type="dxa"/>
            </w:tcMar>
          </w:tcPr>
          <w:p w14:paraId="690B0D1C" w14:textId="55C42CD1"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25</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5508C776"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12/18/2013</w:t>
            </w:r>
          </w:p>
        </w:tc>
        <w:tc>
          <w:tcPr>
            <w:tcW w:w="1260" w:type="dxa"/>
            <w:tcMar>
              <w:left w:w="58" w:type="dxa"/>
              <w:right w:w="58" w:type="dxa"/>
            </w:tcMar>
          </w:tcPr>
          <w:p w14:paraId="5F571C45" w14:textId="5D664FE7"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334</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fldSimple w:instr=" SEQ Table \* ARABIC ">
        <w:r w:rsidR="0050755D">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pci/l</w:t>
            </w:r>
          </w:p>
        </w:tc>
        <w:tc>
          <w:tcPr>
            <w:tcW w:w="1440" w:type="dxa"/>
          </w:tcPr>
          <w:p w14:paraId="21F7006B" w14:textId="6D789F79" w:rsidR="00512D8C" w:rsidRPr="005F082E" w:rsidRDefault="0000258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1BD7CABC" w14:textId="04EB7C09" w:rsidR="00512D8C" w:rsidRPr="005F082E" w:rsidRDefault="00E6280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209FE1E4"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7CAF39D9" w14:textId="08BB3D9C" w:rsidR="0040765E" w:rsidRPr="005F082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1D886ECC"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A872876" w14:textId="6DFD97C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w:t>
            </w:r>
            <w:r w:rsidR="00717501">
              <w:rPr>
                <w:rFonts w:ascii="Arial" w:hAnsi="Arial" w:cs="Arial"/>
                <w:color w:val="000000" w:themeColor="text1"/>
                <w:sz w:val="24"/>
                <w:szCs w:val="24"/>
              </w:rPr>
              <w:t>8</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0730DE14"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5F9FB75" w14:textId="36FC4C74"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2BAC0EB9"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12/22/2014</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1280E0C3"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339BA54E" w14:textId="6E0C35A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717501">
              <w:rPr>
                <w:rFonts w:ascii="Arial" w:hAnsi="Arial" w:cs="Arial"/>
                <w:color w:val="000000" w:themeColor="text1"/>
                <w:sz w:val="24"/>
                <w:szCs w:val="24"/>
              </w:rPr>
              <w:t>72</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65A07ABB"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727C87D1" w14:textId="22BE0231"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1B03B09C"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D4E7EAE" w14:textId="1AAD78B3"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1C6E0491"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385289E" w14:textId="3A08190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r w:rsidR="00717501">
              <w:rPr>
                <w:rFonts w:ascii="Arial" w:hAnsi="Arial" w:cs="Arial"/>
                <w:color w:val="000000" w:themeColor="text1"/>
                <w:sz w:val="24"/>
                <w:szCs w:val="24"/>
              </w:rPr>
              <w:t>1</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4EE5F17"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steel/metal, plastic and 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2708FDBA"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6B031562"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0C42B33D" w14:textId="25A0BD58"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4E81FE63" w:rsidR="0040765E"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17501">
              <w:rPr>
                <w:rFonts w:ascii="Arial" w:hAnsi="Arial" w:cs="Arial"/>
                <w:color w:val="000000" w:themeColor="text1"/>
                <w:sz w:val="24"/>
                <w:szCs w:val="24"/>
              </w:rPr>
              <w:t>21/2022</w:t>
            </w:r>
          </w:p>
        </w:tc>
        <w:tc>
          <w:tcPr>
            <w:tcW w:w="1260" w:type="dxa"/>
          </w:tcPr>
          <w:p w14:paraId="19209667" w14:textId="55F54CBE" w:rsidR="0040765E" w:rsidRDefault="0071750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1261AD3B"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030906">
              <w:rPr>
                <w:rFonts w:ascii="Arial" w:hAnsi="Arial" w:cs="Arial"/>
                <w:color w:val="000000" w:themeColor="text1"/>
                <w:sz w:val="24"/>
                <w:szCs w:val="24"/>
              </w:rPr>
              <w:t>2/21/202</w:t>
            </w:r>
            <w:r w:rsidR="00E6280E">
              <w:rPr>
                <w:rFonts w:ascii="Arial" w:hAnsi="Arial" w:cs="Arial"/>
                <w:color w:val="000000" w:themeColor="text1"/>
                <w:sz w:val="24"/>
                <w:szCs w:val="24"/>
              </w:rPr>
              <w:t>2</w:t>
            </w:r>
          </w:p>
        </w:tc>
        <w:tc>
          <w:tcPr>
            <w:tcW w:w="1260" w:type="dxa"/>
          </w:tcPr>
          <w:p w14:paraId="5F662475" w14:textId="5CA6A468" w:rsidR="0040765E" w:rsidRDefault="00E6280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15DC7B76" w:rsidR="0038021A"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5A52668F" w14:textId="19818702" w:rsidR="0038021A" w:rsidRDefault="00E6280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3060E980" w:rsidR="0038021A" w:rsidRDefault="00E6280E" w:rsidP="00E6280E">
            <w:pPr>
              <w:spacing w:before="40" w:after="40"/>
              <w:rPr>
                <w:rFonts w:ascii="Arial" w:hAnsi="Arial" w:cs="Arial"/>
                <w:color w:val="000000" w:themeColor="text1"/>
                <w:sz w:val="24"/>
                <w:szCs w:val="24"/>
              </w:rPr>
            </w:pPr>
            <w:r>
              <w:rPr>
                <w:rFonts w:ascii="Arial" w:hAnsi="Arial" w:cs="Arial"/>
                <w:color w:val="000000" w:themeColor="text1"/>
                <w:sz w:val="24"/>
                <w:szCs w:val="24"/>
              </w:rPr>
              <w:t>9/20/2022</w:t>
            </w:r>
          </w:p>
        </w:tc>
        <w:tc>
          <w:tcPr>
            <w:tcW w:w="1260" w:type="dxa"/>
          </w:tcPr>
          <w:p w14:paraId="5E22B1C6" w14:textId="0AAA479E" w:rsidR="0038021A" w:rsidRDefault="00E6280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explosives, flares, matches, and a variety of </w:t>
            </w:r>
            <w:r w:rsidRPr="00792B9A">
              <w:rPr>
                <w:rFonts w:ascii="Arial" w:hAnsi="Arial" w:cs="Arial"/>
                <w:sz w:val="24"/>
                <w:szCs w:val="24"/>
              </w:rPr>
              <w:lastRenderedPageBreak/>
              <w:t>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30DE6761"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15D3B05D" w14:textId="71F37018" w:rsidR="0038021A" w:rsidRDefault="00E6280E"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03A436C1"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E6280E">
              <w:rPr>
                <w:rFonts w:ascii="Arial" w:hAnsi="Arial" w:cs="Arial"/>
                <w:color w:val="000000" w:themeColor="text1"/>
                <w:sz w:val="24"/>
                <w:szCs w:val="24"/>
              </w:rPr>
              <w:t>21/2022</w:t>
            </w:r>
          </w:p>
        </w:tc>
        <w:tc>
          <w:tcPr>
            <w:tcW w:w="1260" w:type="dxa"/>
          </w:tcPr>
          <w:p w14:paraId="651B1541" w14:textId="3B9CB3BB" w:rsidR="0038021A" w:rsidRDefault="00E6280E"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21D415D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(Silvex)</w:t>
            </w:r>
          </w:p>
        </w:tc>
        <w:tc>
          <w:tcPr>
            <w:tcW w:w="1440" w:type="dxa"/>
          </w:tcPr>
          <w:p w14:paraId="5D19ECC5" w14:textId="10012C3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Alachlor</w:t>
            </w:r>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72A5089A"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657D58"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Bentazon</w:t>
            </w:r>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41C5B33D"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Benzo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194B6064"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Carbofuran</w:t>
            </w:r>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083402C0"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Dalapon</w:t>
            </w:r>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76CFD743"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48955B21"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4DB860F7"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Dinoseb</w:t>
            </w:r>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1E2BDBF8"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 xml:space="preserve">Runoff from herbicide used on soybeans, </w:t>
            </w:r>
            <w:r w:rsidRPr="00792B9A">
              <w:rPr>
                <w:rFonts w:ascii="Arial" w:hAnsi="Arial" w:cs="Arial"/>
                <w:sz w:val="24"/>
                <w:szCs w:val="24"/>
              </w:rPr>
              <w:lastRenderedPageBreak/>
              <w:t>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Diquat</w:t>
            </w:r>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D073511"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12/27/2018</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Molinate</w:t>
            </w:r>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6576AB70"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Oxamyl</w:t>
            </w:r>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11384DB3"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6206EB51"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Picloram</w:t>
            </w:r>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60959A2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Simazine</w:t>
            </w:r>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4ECFE01B"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Thiobencarb</w:t>
            </w:r>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501B60B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1,2,3-Trichloropropane</w:t>
            </w:r>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47598018"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w:t>
            </w:r>
            <w:r w:rsidR="00A74238">
              <w:rPr>
                <w:rFonts w:ascii="Arial" w:hAnsi="Arial" w:cs="Arial"/>
                <w:color w:val="000000" w:themeColor="text1"/>
                <w:sz w:val="24"/>
                <w:szCs w:val="24"/>
              </w:rPr>
              <w:t>20/2022</w:t>
            </w:r>
          </w:p>
        </w:tc>
        <w:tc>
          <w:tcPr>
            <w:tcW w:w="1260" w:type="dxa"/>
          </w:tcPr>
          <w:p w14:paraId="65DE5EC4" w14:textId="077EE266" w:rsidR="00572CEE" w:rsidRDefault="00A74238"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leaching from hazardous waste sites; used as cleaning and maintenance solvent, paint and varnish </w:t>
            </w:r>
            <w:r w:rsidRPr="00792B9A">
              <w:rPr>
                <w:rFonts w:ascii="Arial" w:hAnsi="Arial" w:cs="Arial"/>
                <w:sz w:val="24"/>
                <w:szCs w:val="24"/>
              </w:rPr>
              <w:lastRenderedPageBreak/>
              <w:t>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006AC8F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46D7171" w14:textId="0A202690"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52A3CA86"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F413AD" w14:textId="6CABE60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1,2-Dichlorobenzene</w:t>
            </w:r>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1,4-Dichlorobenzene</w:t>
            </w:r>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1,1-Dichloroethane</w:t>
            </w:r>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3D70FC1F"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1C3A778" w14:textId="2774BF9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1,2-Dichloroethane</w:t>
            </w:r>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7692781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D247624" w14:textId="6CF519A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1,1-Dichloroethylene</w:t>
            </w:r>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UG/L</w:t>
            </w:r>
          </w:p>
        </w:tc>
        <w:tc>
          <w:tcPr>
            <w:tcW w:w="1440" w:type="dxa"/>
          </w:tcPr>
          <w:p w14:paraId="10DD2DF2" w14:textId="1E98E630"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11/23/2020</w:t>
            </w:r>
          </w:p>
        </w:tc>
        <w:tc>
          <w:tcPr>
            <w:tcW w:w="1260" w:type="dxa"/>
          </w:tcPr>
          <w:p w14:paraId="10384454" w14:textId="17AEE34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w:t>
            </w:r>
            <w:r w:rsidRPr="00792B9A">
              <w:rPr>
                <w:rFonts w:ascii="Arial" w:hAnsi="Arial" w:cs="Arial"/>
                <w:sz w:val="24"/>
                <w:szCs w:val="24"/>
              </w:rPr>
              <w:lastRenderedPageBreak/>
              <w:t>chemical factories</w:t>
            </w:r>
          </w:p>
        </w:tc>
      </w:tr>
      <w:tr w:rsidR="00B36711" w:rsidRPr="005F082E" w14:paraId="55B0F501" w14:textId="77777777" w:rsidTr="00512D8C">
        <w:trPr>
          <w:trHeight w:val="432"/>
        </w:trPr>
        <w:tc>
          <w:tcPr>
            <w:tcW w:w="2245" w:type="dxa"/>
            <w:tcMar>
              <w:left w:w="58" w:type="dxa"/>
              <w:right w:w="58" w:type="dxa"/>
            </w:tcMar>
          </w:tcPr>
          <w:p w14:paraId="0E847D93" w14:textId="1630BBD3"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CIS-1,2-Dichloroeth</w:t>
            </w:r>
            <w:r w:rsidR="0055174F">
              <w:rPr>
                <w:rFonts w:ascii="Arial" w:hAnsi="Arial" w:cs="Arial"/>
                <w:color w:val="000000" w:themeColor="text1"/>
                <w:sz w:val="24"/>
                <w:szCs w:val="24"/>
              </w:rPr>
              <w:t>ylene</w:t>
            </w:r>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3BC9ED7E"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1A1A2DC" w14:textId="763E2F04"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66A24D5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-1,2-Dichloroethylen</w:t>
            </w:r>
            <w:r w:rsidR="0055174F">
              <w:rPr>
                <w:rFonts w:ascii="Arial" w:hAnsi="Arial" w:cs="Arial"/>
                <w:color w:val="000000" w:themeColor="text1"/>
                <w:sz w:val="24"/>
                <w:szCs w:val="24"/>
              </w:rPr>
              <w:t>e</w:t>
            </w:r>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4A233516"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45F338" w14:textId="11B0AE13"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Dichloromethane</w:t>
            </w:r>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38FDC2F8"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1A4A93" w14:textId="409E1BEF"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1,2-Dichloropropane</w:t>
            </w:r>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98A1AD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4711A" w14:textId="2B0858F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primary 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1,3-Dichloropropene</w:t>
            </w:r>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0B7A4C85"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9A7CEFD" w14:textId="49CEB29C"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4218863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Methyl-tert-butyle</w:t>
            </w:r>
            <w:r w:rsidR="00F006F7">
              <w:rPr>
                <w:rFonts w:ascii="Arial" w:hAnsi="Arial" w:cs="Arial"/>
                <w:color w:val="000000" w:themeColor="text1"/>
                <w:sz w:val="24"/>
                <w:szCs w:val="24"/>
              </w:rPr>
              <w:t>th</w:t>
            </w:r>
            <w:r>
              <w:rPr>
                <w:rFonts w:ascii="Arial" w:hAnsi="Arial" w:cs="Arial"/>
                <w:color w:val="000000" w:themeColor="text1"/>
                <w:sz w:val="24"/>
                <w:szCs w:val="24"/>
              </w:rPr>
              <w:t>er</w:t>
            </w:r>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18C69C7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CF9001" w14:textId="20AFFCF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Monochlorobenzene</w:t>
            </w:r>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w:t>
            </w:r>
            <w:r w:rsidRPr="00792B9A">
              <w:rPr>
                <w:rFonts w:ascii="Arial" w:hAnsi="Arial" w:cs="Arial"/>
                <w:sz w:val="24"/>
                <w:szCs w:val="24"/>
              </w:rPr>
              <w:lastRenderedPageBreak/>
              <w:t>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BE00ABB"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E37A2D" w14:textId="52C1F0F7"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1,1,2,2-Tetrachloroethane</w:t>
            </w:r>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1A05F92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CFCD8E4" w14:textId="3FE4EE3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Tetrachloroethylene</w:t>
            </w:r>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1EF3CBA5"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9B6CEF" w14:textId="7425FE4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1,2,4-Trichlorobenzene</w:t>
            </w:r>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6B829ED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2DDA03A" w14:textId="5625D6B0"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25A2D4C1"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790C496" w14:textId="57245A0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352C0049"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B39E6E" w14:textId="313A819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3FE16B3F"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8497E62" w14:textId="58EB91A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36D2E605"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22F76D" w14:textId="0BEB5293"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Trichlorofluoromethane</w:t>
            </w:r>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9A1982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F0648F9" w14:textId="129AF91D"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76AE40E0"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221B2F1" w14:textId="79011D61"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6554C99E"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8BCCE4A" w14:textId="2C5A615E"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Trihalomethanes</w:t>
            </w:r>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41BADF7B" w:rsidR="00242B40" w:rsidRDefault="00030906"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A74238">
              <w:rPr>
                <w:rFonts w:ascii="Arial" w:hAnsi="Arial" w:cs="Arial"/>
                <w:color w:val="000000" w:themeColor="text1"/>
                <w:sz w:val="24"/>
                <w:szCs w:val="24"/>
              </w:rPr>
              <w:t>1/15/2022</w:t>
            </w:r>
          </w:p>
        </w:tc>
        <w:tc>
          <w:tcPr>
            <w:tcW w:w="1260" w:type="dxa"/>
          </w:tcPr>
          <w:p w14:paraId="6B6939B5" w14:textId="7F6FD682" w:rsidR="00242B40" w:rsidRDefault="00A74238"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w:t>
            </w:r>
            <w:r w:rsidR="00030906">
              <w:rPr>
                <w:rFonts w:ascii="Arial" w:hAnsi="Arial" w:cs="Arial"/>
                <w:color w:val="000000" w:themeColor="text1"/>
                <w:sz w:val="24"/>
                <w:szCs w:val="24"/>
              </w:rPr>
              <w:t>.0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Haloacetic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74F748A2" w:rsidR="00242B40" w:rsidRDefault="00030906"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A74238">
              <w:rPr>
                <w:rFonts w:ascii="Arial" w:hAnsi="Arial" w:cs="Arial"/>
                <w:color w:val="000000" w:themeColor="text1"/>
                <w:sz w:val="24"/>
                <w:szCs w:val="24"/>
              </w:rPr>
              <w:t>1/15/2022</w:t>
            </w:r>
          </w:p>
        </w:tc>
        <w:tc>
          <w:tcPr>
            <w:tcW w:w="1260" w:type="dxa"/>
          </w:tcPr>
          <w:p w14:paraId="40746568" w14:textId="1409EAEA" w:rsidR="00242B40" w:rsidRDefault="00A74238"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w:t>
            </w:r>
            <w:r w:rsidR="00030906">
              <w:rPr>
                <w:rFonts w:ascii="Arial" w:hAnsi="Arial" w:cs="Arial"/>
                <w:color w:val="000000" w:themeColor="text1"/>
                <w:sz w:val="24"/>
                <w:szCs w:val="24"/>
              </w:rPr>
              <w:t>.0</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fldSimple w:instr=" SEQ Table \* ARABIC ">
        <w:r w:rsidR="0050755D">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2C6D6E30" w:rsidR="00086BEB" w:rsidRPr="005F082E" w:rsidRDefault="00F006F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43653CF9"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2C49EEB" w14:textId="1C71B9A1"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2855BD45" w:rsidR="0052233A" w:rsidRPr="005F082E" w:rsidRDefault="00F006F7"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B05BED" w14:textId="7A82907C"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0AC370FD" w14:textId="22711410"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2.6</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113E65A"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15BC0470" w:rsidR="0052233A"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108668D1"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6787AE19"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2A4550BB" w14:textId="117E2B27"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22</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D80B9E">
        <w:trPr>
          <w:trHeight w:val="15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360884BA"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Methyl-tert-butyl-ether</w:t>
            </w:r>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15584D8F" w:rsidR="00CE5C3C"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452FA99A"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4A482C7C" w14:textId="508A5EC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D80B9E">
              <w:rPr>
                <w:rFonts w:ascii="Arial" w:hAnsi="Arial" w:cs="Arial"/>
                <w:color w:val="000000" w:themeColor="text1"/>
                <w:sz w:val="24"/>
                <w:szCs w:val="24"/>
              </w:rPr>
              <w:t>0</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Thiobencarb</w:t>
            </w:r>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0863AB4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4574C2B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0E58AD40" w14:textId="3F34A8C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w:t>
            </w:r>
            <w:r w:rsidR="00D80B9E">
              <w:rPr>
                <w:rFonts w:ascii="Arial" w:hAnsi="Arial" w:cs="Arial"/>
                <w:color w:val="000000" w:themeColor="text1"/>
                <w:sz w:val="24"/>
                <w:szCs w:val="24"/>
              </w:rPr>
              <w:t>15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3A8866FA" w:rsidR="00CE5C3C" w:rsidRDefault="00D80B9E"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EA2020D" w14:textId="12FF98D9"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12/13/2018</w:t>
            </w:r>
          </w:p>
        </w:tc>
        <w:tc>
          <w:tcPr>
            <w:tcW w:w="1260" w:type="dxa"/>
          </w:tcPr>
          <w:p w14:paraId="2835AE93" w14:textId="74479B5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12.0</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44EB1C6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w:t>
            </w:r>
            <w:r w:rsidR="00D80B9E">
              <w:rPr>
                <w:rFonts w:ascii="Arial" w:hAnsi="Arial" w:cs="Arial"/>
                <w:color w:val="000000" w:themeColor="text1"/>
                <w:sz w:val="24"/>
                <w:szCs w:val="24"/>
              </w:rPr>
              <w:t>000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Total Disolved</w:t>
            </w:r>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290A0451"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8370260" w14:textId="18F15D0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488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01FB7A8F"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295F5166" w14:textId="36BE2C6B"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720</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18CA1FA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BF60933" w14:textId="7792060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07301B7D"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5F94D62" w14:textId="30E35AF4"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125</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96EF221" w:rsidR="001F503E" w:rsidRPr="005F082E" w:rsidRDefault="00DC0A33"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29FA24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E8389F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49014CA1" w:rsidR="00E80EE7" w:rsidRPr="005F082E" w:rsidRDefault="00D80B9E"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Rosedale Filter Cartridge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606DFC51"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720D1D">
              <w:rPr>
                <w:rFonts w:ascii="Arial" w:hAnsi="Arial" w:cs="Arial"/>
                <w:color w:val="000000" w:themeColor="text1"/>
                <w:sz w:val="24"/>
                <w:szCs w:val="24"/>
              </w:rPr>
              <w:t>99</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lastRenderedPageBreak/>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lastRenderedPageBreak/>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42DE6" w14:textId="77777777" w:rsidR="000E5069" w:rsidRDefault="000E5069">
      <w:r>
        <w:separator/>
      </w:r>
    </w:p>
    <w:p w14:paraId="0F31B962" w14:textId="77777777" w:rsidR="000E5069" w:rsidRDefault="000E5069"/>
  </w:endnote>
  <w:endnote w:type="continuationSeparator" w:id="0">
    <w:p w14:paraId="2FFDA14F" w14:textId="77777777" w:rsidR="000E5069" w:rsidRDefault="000E5069">
      <w:r>
        <w:continuationSeparator/>
      </w:r>
    </w:p>
    <w:p w14:paraId="30222021" w14:textId="77777777" w:rsidR="000E5069" w:rsidRDefault="000E50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F9247" w14:textId="77777777" w:rsidR="000E5069" w:rsidRDefault="000E5069">
      <w:r>
        <w:separator/>
      </w:r>
    </w:p>
    <w:p w14:paraId="201B5D26" w14:textId="77777777" w:rsidR="000E5069" w:rsidRDefault="000E5069"/>
  </w:footnote>
  <w:footnote w:type="continuationSeparator" w:id="0">
    <w:p w14:paraId="7C7E1D0F" w14:textId="77777777" w:rsidR="000E5069" w:rsidRDefault="000E5069">
      <w:r>
        <w:continuationSeparator/>
      </w:r>
    </w:p>
    <w:p w14:paraId="0D2DCECD" w14:textId="77777777" w:rsidR="000E5069" w:rsidRDefault="000E50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06454673">
    <w:abstractNumId w:val="6"/>
  </w:num>
  <w:num w:numId="2" w16cid:durableId="1820802073">
    <w:abstractNumId w:val="1"/>
  </w:num>
  <w:num w:numId="3" w16cid:durableId="1608779364">
    <w:abstractNumId w:val="3"/>
  </w:num>
  <w:num w:numId="4" w16cid:durableId="6176801">
    <w:abstractNumId w:val="0"/>
  </w:num>
  <w:num w:numId="5" w16cid:durableId="146174120">
    <w:abstractNumId w:val="2"/>
  </w:num>
  <w:num w:numId="6" w16cid:durableId="1995328708">
    <w:abstractNumId w:val="5"/>
  </w:num>
  <w:num w:numId="7" w16cid:durableId="208811591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589"/>
    <w:rsid w:val="00003909"/>
    <w:rsid w:val="00005E6E"/>
    <w:rsid w:val="00015EBE"/>
    <w:rsid w:val="00016106"/>
    <w:rsid w:val="00017F8F"/>
    <w:rsid w:val="00020F0D"/>
    <w:rsid w:val="00022705"/>
    <w:rsid w:val="00024D43"/>
    <w:rsid w:val="00030906"/>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E5069"/>
    <w:rsid w:val="000F3C1E"/>
    <w:rsid w:val="000F6367"/>
    <w:rsid w:val="00100750"/>
    <w:rsid w:val="00101107"/>
    <w:rsid w:val="001024C4"/>
    <w:rsid w:val="00102BC4"/>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09DB"/>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73001"/>
    <w:rsid w:val="00275C1C"/>
    <w:rsid w:val="002763BD"/>
    <w:rsid w:val="002856B8"/>
    <w:rsid w:val="00294205"/>
    <w:rsid w:val="002A20BB"/>
    <w:rsid w:val="002A21EA"/>
    <w:rsid w:val="002A3636"/>
    <w:rsid w:val="002A4E09"/>
    <w:rsid w:val="002A5101"/>
    <w:rsid w:val="002A5C9F"/>
    <w:rsid w:val="002A746D"/>
    <w:rsid w:val="002B04A9"/>
    <w:rsid w:val="002B0B02"/>
    <w:rsid w:val="002B3B52"/>
    <w:rsid w:val="002C2696"/>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1B7F"/>
    <w:rsid w:val="00365C7B"/>
    <w:rsid w:val="00374766"/>
    <w:rsid w:val="00377086"/>
    <w:rsid w:val="0038021A"/>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87F25"/>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2233A"/>
    <w:rsid w:val="00534BB7"/>
    <w:rsid w:val="00535F64"/>
    <w:rsid w:val="00535F8B"/>
    <w:rsid w:val="00537240"/>
    <w:rsid w:val="00537BEA"/>
    <w:rsid w:val="0054057D"/>
    <w:rsid w:val="00541730"/>
    <w:rsid w:val="00546A68"/>
    <w:rsid w:val="00546FDB"/>
    <w:rsid w:val="0055174F"/>
    <w:rsid w:val="005522AB"/>
    <w:rsid w:val="00552801"/>
    <w:rsid w:val="00552D92"/>
    <w:rsid w:val="005540D9"/>
    <w:rsid w:val="0055419E"/>
    <w:rsid w:val="005556BF"/>
    <w:rsid w:val="0056039D"/>
    <w:rsid w:val="00572CE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561B"/>
    <w:rsid w:val="006058D7"/>
    <w:rsid w:val="00606A2B"/>
    <w:rsid w:val="00615750"/>
    <w:rsid w:val="00623849"/>
    <w:rsid w:val="00624516"/>
    <w:rsid w:val="00627B22"/>
    <w:rsid w:val="00630AE6"/>
    <w:rsid w:val="00633A17"/>
    <w:rsid w:val="0063531F"/>
    <w:rsid w:val="00640676"/>
    <w:rsid w:val="00640D92"/>
    <w:rsid w:val="0064205A"/>
    <w:rsid w:val="00643C66"/>
    <w:rsid w:val="00652F8C"/>
    <w:rsid w:val="00653424"/>
    <w:rsid w:val="0065365D"/>
    <w:rsid w:val="006537F6"/>
    <w:rsid w:val="00653BA9"/>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501"/>
    <w:rsid w:val="007176E7"/>
    <w:rsid w:val="00717E80"/>
    <w:rsid w:val="00720D1D"/>
    <w:rsid w:val="00722BA8"/>
    <w:rsid w:val="0073000F"/>
    <w:rsid w:val="00731092"/>
    <w:rsid w:val="007354BF"/>
    <w:rsid w:val="00737455"/>
    <w:rsid w:val="00742E55"/>
    <w:rsid w:val="00743F7B"/>
    <w:rsid w:val="007452F3"/>
    <w:rsid w:val="007471DB"/>
    <w:rsid w:val="00760D73"/>
    <w:rsid w:val="007640D4"/>
    <w:rsid w:val="00767E24"/>
    <w:rsid w:val="00775871"/>
    <w:rsid w:val="00783F5A"/>
    <w:rsid w:val="00784E3A"/>
    <w:rsid w:val="00796405"/>
    <w:rsid w:val="00796E52"/>
    <w:rsid w:val="007A473C"/>
    <w:rsid w:val="007B0B24"/>
    <w:rsid w:val="007B2BC6"/>
    <w:rsid w:val="007B643A"/>
    <w:rsid w:val="007C0BEA"/>
    <w:rsid w:val="007C116A"/>
    <w:rsid w:val="007C18C6"/>
    <w:rsid w:val="007C4BAE"/>
    <w:rsid w:val="007C4CCF"/>
    <w:rsid w:val="007D1761"/>
    <w:rsid w:val="007D21BB"/>
    <w:rsid w:val="007E736D"/>
    <w:rsid w:val="007F457C"/>
    <w:rsid w:val="007F584E"/>
    <w:rsid w:val="00801E7B"/>
    <w:rsid w:val="008035BF"/>
    <w:rsid w:val="00803861"/>
    <w:rsid w:val="00803DFB"/>
    <w:rsid w:val="0080460B"/>
    <w:rsid w:val="00807BD5"/>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4238"/>
    <w:rsid w:val="00A77BCA"/>
    <w:rsid w:val="00A82FD8"/>
    <w:rsid w:val="00A85C1E"/>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24AE6"/>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E5C3C"/>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0B9E"/>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80E"/>
    <w:rsid w:val="00E62B92"/>
    <w:rsid w:val="00E64AD6"/>
    <w:rsid w:val="00E6542D"/>
    <w:rsid w:val="00E67C01"/>
    <w:rsid w:val="00E733F3"/>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B7F28"/>
    <w:rsid w:val="00ED2935"/>
    <w:rsid w:val="00ED6A23"/>
    <w:rsid w:val="00ED7919"/>
    <w:rsid w:val="00EE7E33"/>
    <w:rsid w:val="00EF0F4D"/>
    <w:rsid w:val="00EF7091"/>
    <w:rsid w:val="00EF7F82"/>
    <w:rsid w:val="00F006F7"/>
    <w:rsid w:val="00F01B42"/>
    <w:rsid w:val="00F07AC1"/>
    <w:rsid w:val="00F111C2"/>
    <w:rsid w:val="00F1148C"/>
    <w:rsid w:val="00F20D47"/>
    <w:rsid w:val="00F2399F"/>
    <w:rsid w:val="00F27D20"/>
    <w:rsid w:val="00F41F91"/>
    <w:rsid w:val="00F467B0"/>
    <w:rsid w:val="00F51B61"/>
    <w:rsid w:val="00F5246B"/>
    <w:rsid w:val="00F56F85"/>
    <w:rsid w:val="00F61DCB"/>
    <w:rsid w:val="00F67D55"/>
    <w:rsid w:val="00F75012"/>
    <w:rsid w:val="00F75418"/>
    <w:rsid w:val="00F82FE4"/>
    <w:rsid w:val="00F87E2C"/>
    <w:rsid w:val="00F91354"/>
    <w:rsid w:val="00F925AF"/>
    <w:rsid w:val="00F943FC"/>
    <w:rsid w:val="00F96FCF"/>
    <w:rsid w:val="00FA0CE9"/>
    <w:rsid w:val="00FB5406"/>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20</Pages>
  <Words>4070</Words>
  <Characters>23202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27218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7</cp:revision>
  <cp:lastPrinted>2021-02-24T23:35:00Z</cp:lastPrinted>
  <dcterms:created xsi:type="dcterms:W3CDTF">2023-08-21T23:28:00Z</dcterms:created>
  <dcterms:modified xsi:type="dcterms:W3CDTF">2023-08-22T00:03:00Z</dcterms:modified>
</cp:coreProperties>
</file>