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8F7660">
        <w:rPr>
          <w:sz w:val="32"/>
          <w:u w:val="none"/>
        </w:rPr>
        <w:t>20</w:t>
      </w:r>
      <w:r w:rsidR="00C01A90">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8F7660" w:rsidTr="008A5B6C">
        <w:trPr>
          <w:cantSplit/>
        </w:trPr>
        <w:tc>
          <w:tcPr>
            <w:tcW w:w="2047"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rsidR="00BC6327" w:rsidRPr="008F7660" w:rsidRDefault="00603E2D">
            <w:pPr>
              <w:pStyle w:val="BodyText3"/>
              <w:pBdr>
                <w:top w:val="none" w:sz="0" w:space="0" w:color="auto"/>
                <w:left w:val="none" w:sz="0" w:space="0" w:color="auto"/>
                <w:bottom w:val="none" w:sz="0" w:space="0" w:color="auto"/>
                <w:right w:val="none" w:sz="0" w:space="0" w:color="auto"/>
              </w:pBdr>
              <w:jc w:val="left"/>
              <w:rPr>
                <w:b/>
              </w:rPr>
            </w:pPr>
            <w:r>
              <w:rPr>
                <w:b/>
              </w:rPr>
              <w:t>WOODSIDE  W/S   270-2140</w:t>
            </w:r>
          </w:p>
        </w:tc>
        <w:tc>
          <w:tcPr>
            <w:tcW w:w="1314"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rsidR="00BC6327" w:rsidRPr="008F7660" w:rsidRDefault="00264B98" w:rsidP="00B720EC">
            <w:pPr>
              <w:pStyle w:val="BodyText3"/>
              <w:pBdr>
                <w:top w:val="none" w:sz="0" w:space="0" w:color="auto"/>
                <w:left w:val="none" w:sz="0" w:space="0" w:color="auto"/>
                <w:bottom w:val="none" w:sz="0" w:space="0" w:color="auto"/>
                <w:right w:val="none" w:sz="0" w:space="0" w:color="auto"/>
              </w:pBdr>
              <w:jc w:val="left"/>
              <w:rPr>
                <w:sz w:val="22"/>
              </w:rPr>
            </w:pPr>
            <w:r>
              <w:rPr>
                <w:sz w:val="22"/>
              </w:rPr>
              <w:t>06</w:t>
            </w:r>
            <w:r w:rsidR="00B720EC">
              <w:rPr>
                <w:sz w:val="22"/>
              </w:rPr>
              <w:t>/</w:t>
            </w:r>
            <w:r w:rsidR="00C01A90">
              <w:rPr>
                <w:sz w:val="22"/>
              </w:rPr>
              <w:t>27/2021</w:t>
            </w:r>
          </w:p>
        </w:tc>
      </w:tr>
    </w:tbl>
    <w:p w:rsidR="00BC6327" w:rsidRPr="008F7660"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C01A90">
        <w:rPr>
          <w:i/>
          <w:sz w:val="22"/>
        </w:rPr>
        <w:t>20</w:t>
      </w:r>
      <w:r w:rsidR="00D37E1F" w:rsidRPr="008F7660">
        <w:rPr>
          <w:i/>
          <w:sz w:val="22"/>
        </w:rPr>
        <w:t xml:space="preserve"> and may include earlier monitoring data</w:t>
      </w:r>
      <w:r w:rsidRPr="008F7660">
        <w:rPr>
          <w:i/>
          <w:sz w:val="22"/>
        </w:rPr>
        <w:t>.</w:t>
      </w:r>
    </w:p>
    <w:p w:rsidR="00BC6327" w:rsidRPr="001F3468"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alguien que lo entienda bien.</w:t>
      </w:r>
    </w:p>
    <w:tbl>
      <w:tblPr>
        <w:tblW w:w="10800" w:type="dxa"/>
        <w:tblLayout w:type="fixed"/>
        <w:tblLook w:val="0000"/>
      </w:tblPr>
      <w:tblGrid>
        <w:gridCol w:w="2880"/>
        <w:gridCol w:w="90"/>
        <w:gridCol w:w="630"/>
        <w:gridCol w:w="900"/>
        <w:gridCol w:w="630"/>
        <w:gridCol w:w="1620"/>
        <w:gridCol w:w="360"/>
        <w:gridCol w:w="540"/>
        <w:gridCol w:w="3150"/>
      </w:tblGrid>
      <w:tr w:rsidR="00BC6327" w:rsidRPr="001F3468" w:rsidTr="008A5B6C">
        <w:trPr>
          <w:cantSplit/>
        </w:trPr>
        <w:tc>
          <w:tcPr>
            <w:tcW w:w="297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1F3468" w:rsidTr="008A5B6C">
        <w:trPr>
          <w:cantSplit/>
        </w:trPr>
        <w:tc>
          <w:tcPr>
            <w:tcW w:w="3600" w:type="dxa"/>
            <w:gridSpan w:val="3"/>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Two Wells located behind the property @ 66 Calera Canyon</w:t>
            </w: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4500" w:type="dxa"/>
            <w:gridSpan w:val="4"/>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7110" w:type="dxa"/>
            <w:gridSpan w:val="7"/>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regularly scheduled</w:t>
            </w:r>
          </w:p>
        </w:tc>
      </w:tr>
      <w:tr w:rsidR="00BC6327" w:rsidRPr="001F3468" w:rsidTr="008A5B6C">
        <w:tc>
          <w:tcPr>
            <w:tcW w:w="10800" w:type="dxa"/>
            <w:gridSpan w:val="9"/>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Meetings open to the </w:t>
            </w:r>
            <w:proofErr w:type="spellStart"/>
            <w:r>
              <w:rPr>
                <w:sz w:val="22"/>
              </w:rPr>
              <w:t>publis</w:t>
            </w:r>
            <w:proofErr w:type="spellEnd"/>
          </w:p>
        </w:tc>
      </w:tr>
      <w:tr w:rsidR="00BC6327" w:rsidRPr="001F3468" w:rsidTr="008A5B6C">
        <w:trPr>
          <w:cantSplit/>
        </w:trPr>
        <w:tc>
          <w:tcPr>
            <w:tcW w:w="2880" w:type="dxa"/>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Max </w:t>
            </w:r>
            <w:proofErr w:type="spellStart"/>
            <w:r>
              <w:rPr>
                <w:sz w:val="22"/>
              </w:rPr>
              <w:t>Mazenko</w:t>
            </w:r>
            <w:proofErr w:type="spellEnd"/>
          </w:p>
        </w:tc>
        <w:tc>
          <w:tcPr>
            <w:tcW w:w="90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tc>
        <w:tc>
          <w:tcPr>
            <w:tcW w:w="3150" w:type="dxa"/>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831-484-0103</w:t>
            </w:r>
          </w:p>
        </w:tc>
      </w:tr>
      <w:tr w:rsidR="00BC6327" w:rsidRPr="001F3468" w:rsidTr="008A5B6C">
        <w:trPr>
          <w:cantSplit/>
          <w:trHeight w:val="287"/>
        </w:trPr>
        <w:tc>
          <w:tcPr>
            <w:tcW w:w="10800" w:type="dxa"/>
            <w:gridSpan w:val="9"/>
            <w:tcBorders>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1F3468"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1F3468">
              <w:rPr>
                <w:b/>
                <w:sz w:val="22"/>
              </w:rPr>
              <w:t>TERMS USED IN THIS REPORT</w:t>
            </w:r>
          </w:p>
        </w:tc>
      </w:tr>
      <w:tr w:rsidR="00BC6327" w:rsidRPr="00A44246"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Maximum Contaminant Level (MCL)</w:t>
            </w:r>
            <w:r w:rsidRPr="00A44246">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44246" w:rsidRDefault="00BC6327" w:rsidP="00AB01B0">
            <w:pPr>
              <w:tabs>
                <w:tab w:val="left" w:pos="1440"/>
              </w:tabs>
              <w:spacing w:before="80" w:after="60"/>
              <w:jc w:val="both"/>
              <w:rPr>
                <w:sz w:val="22"/>
              </w:rPr>
            </w:pPr>
            <w:r w:rsidRPr="00A44246">
              <w:rPr>
                <w:b/>
                <w:sz w:val="22"/>
              </w:rPr>
              <w:t>Maximum Contaminant Level Goal (MCLG)</w:t>
            </w:r>
            <w:r w:rsidRPr="00A44246">
              <w:rPr>
                <w:sz w:val="22"/>
              </w:rPr>
              <w:t>: The level of a contaminant in drinking water below which there is no known or expected risk to health.  MCLGs are set by the U.S. Environmental Protection Agency (U</w:t>
            </w:r>
            <w:r w:rsidR="00EE7E33">
              <w:rPr>
                <w:sz w:val="22"/>
              </w:rPr>
              <w:t>.</w:t>
            </w:r>
            <w:r w:rsidRPr="00A44246">
              <w:rPr>
                <w:sz w:val="22"/>
              </w:rPr>
              <w:t>S</w:t>
            </w:r>
            <w:r w:rsidR="00EE7E33">
              <w:rPr>
                <w:sz w:val="22"/>
              </w:rPr>
              <w:t xml:space="preserve">. </w:t>
            </w:r>
            <w:r w:rsidRPr="00A44246">
              <w:rPr>
                <w:sz w:val="22"/>
              </w:rPr>
              <w:t>EPA).</w:t>
            </w:r>
          </w:p>
          <w:p w:rsidR="00BC6327" w:rsidRPr="00A44246" w:rsidRDefault="00BC6327" w:rsidP="00AB01B0">
            <w:pPr>
              <w:tabs>
                <w:tab w:val="left" w:pos="1440"/>
              </w:tabs>
              <w:spacing w:before="80" w:after="60"/>
              <w:jc w:val="both"/>
              <w:rPr>
                <w:sz w:val="22"/>
              </w:rPr>
            </w:pPr>
            <w:r w:rsidRPr="00A44246">
              <w:rPr>
                <w:b/>
                <w:sz w:val="22"/>
              </w:rPr>
              <w:t>Public Health Goal (PHG)</w:t>
            </w:r>
            <w:r w:rsidRPr="00A44246">
              <w:rPr>
                <w:sz w:val="22"/>
              </w:rPr>
              <w:t>: The level of a contaminant in drinking water below which there is no known or expected risk to health.  PHGs are set by the California Environmental Protection Agency.</w:t>
            </w:r>
          </w:p>
          <w:p w:rsidR="00BC6327" w:rsidRPr="00A44246" w:rsidRDefault="00BC6327" w:rsidP="00AB01B0">
            <w:pPr>
              <w:tabs>
                <w:tab w:val="left" w:pos="1440"/>
              </w:tabs>
              <w:spacing w:before="80" w:after="60"/>
              <w:jc w:val="both"/>
              <w:rPr>
                <w:sz w:val="22"/>
              </w:rPr>
            </w:pPr>
            <w:r w:rsidRPr="00A44246">
              <w:rPr>
                <w:b/>
                <w:bCs/>
                <w:sz w:val="22"/>
              </w:rPr>
              <w:t>Maximum Residual Disinfectant Level (MRDL)</w:t>
            </w:r>
            <w:r w:rsidRPr="00A44246">
              <w:rPr>
                <w:bCs/>
                <w:sz w:val="22"/>
              </w:rPr>
              <w:t>:</w:t>
            </w:r>
            <w:r w:rsidRPr="00A44246">
              <w:rPr>
                <w:sz w:val="22"/>
              </w:rPr>
              <w:t xml:space="preserve">  The </w:t>
            </w:r>
            <w:r w:rsidR="00B56F52" w:rsidRPr="00A44246">
              <w:rPr>
                <w:sz w:val="22"/>
              </w:rPr>
              <w:t xml:space="preserve">highest </w:t>
            </w:r>
            <w:r w:rsidRPr="00A44246">
              <w:rPr>
                <w:sz w:val="22"/>
              </w:rPr>
              <w:t xml:space="preserve">level of a disinfectant </w:t>
            </w:r>
            <w:r w:rsidR="00B56F52" w:rsidRPr="00A44246">
              <w:rPr>
                <w:sz w:val="22"/>
              </w:rPr>
              <w:t>allowed in drinking water.  There is convincing evidence that addition of a disinfectant is necessary for control of microbial contaminants.</w:t>
            </w:r>
          </w:p>
          <w:p w:rsidR="00BC6327" w:rsidRPr="00A44246" w:rsidRDefault="00BC6327" w:rsidP="00AB01B0">
            <w:pPr>
              <w:tabs>
                <w:tab w:val="left" w:pos="1440"/>
              </w:tabs>
              <w:spacing w:before="60" w:after="60"/>
              <w:jc w:val="both"/>
              <w:rPr>
                <w:sz w:val="22"/>
              </w:rPr>
            </w:pPr>
            <w:r w:rsidRPr="00A44246">
              <w:rPr>
                <w:b/>
                <w:bCs/>
                <w:sz w:val="22"/>
              </w:rPr>
              <w:t>Maximum Residual Disinfectant Level Goal (MRDLG)</w:t>
            </w:r>
            <w:r w:rsidRPr="00A44246">
              <w:rPr>
                <w:bCs/>
                <w:sz w:val="22"/>
              </w:rPr>
              <w:t>:</w:t>
            </w:r>
            <w:r w:rsidRPr="00A44246">
              <w:rPr>
                <w:b/>
                <w:bCs/>
                <w:sz w:val="22"/>
              </w:rPr>
              <w:t xml:space="preserve"> </w:t>
            </w:r>
            <w:r w:rsidRPr="00A44246">
              <w:rPr>
                <w:sz w:val="22"/>
              </w:rPr>
              <w:t xml:space="preserve">The level of a </w:t>
            </w:r>
            <w:r w:rsidR="00B56F52" w:rsidRPr="00A44246">
              <w:rPr>
                <w:sz w:val="22"/>
              </w:rPr>
              <w:t xml:space="preserve">drinking water </w:t>
            </w:r>
            <w:r w:rsidRPr="00A44246">
              <w:rPr>
                <w:sz w:val="22"/>
              </w:rPr>
              <w:t xml:space="preserve">disinfectant below which there is no known or expected risk to health.  MRDLGs </w:t>
            </w:r>
            <w:r w:rsidR="00B56F52" w:rsidRPr="00A44246">
              <w:rPr>
                <w:sz w:val="22"/>
              </w:rPr>
              <w:t>do not reflect the benefits of the use of disinfectants to control microbial contaminants.</w:t>
            </w:r>
          </w:p>
          <w:p w:rsidR="00AF0445" w:rsidRPr="00A44246" w:rsidRDefault="00AF0445" w:rsidP="00AB01B0">
            <w:pPr>
              <w:tabs>
                <w:tab w:val="left" w:pos="1440"/>
              </w:tabs>
              <w:spacing w:before="60" w:after="60"/>
              <w:jc w:val="both"/>
              <w:rPr>
                <w:sz w:val="22"/>
              </w:rPr>
            </w:pPr>
            <w:r w:rsidRPr="00A44246">
              <w:rPr>
                <w:b/>
                <w:sz w:val="22"/>
              </w:rPr>
              <w:t>Primary Drinking Water Standards (PDWS)</w:t>
            </w:r>
            <w:r w:rsidRPr="00A44246">
              <w:rPr>
                <w:sz w:val="22"/>
              </w:rPr>
              <w:t>: MCLs and MRDLs for contaminants that affect health along with their monitoring and reporting requirements, and water treatment requirements.</w:t>
            </w:r>
          </w:p>
        </w:tc>
        <w:tc>
          <w:tcPr>
            <w:tcW w:w="5670" w:type="dxa"/>
            <w:gridSpan w:val="4"/>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Secondary Drinking Water Standards (SDWS)</w:t>
            </w:r>
            <w:r w:rsidRPr="00A44246">
              <w:rPr>
                <w:sz w:val="22"/>
              </w:rPr>
              <w:t>:</w:t>
            </w:r>
            <w:r w:rsidRPr="00A44246">
              <w:rPr>
                <w:b/>
                <w:sz w:val="22"/>
              </w:rPr>
              <w:t xml:space="preserve">  </w:t>
            </w:r>
            <w:r w:rsidRPr="00A44246">
              <w:rPr>
                <w:sz w:val="22"/>
              </w:rPr>
              <w:t>MCLs for contaminants that affect taste, odor, or appearance of the drinking water.  Contaminants with SDWSs do not affect the health at the MCL levels.</w:t>
            </w:r>
          </w:p>
          <w:p w:rsidR="00BC6327" w:rsidRPr="00A44246" w:rsidRDefault="00BC6327" w:rsidP="00AB01B0">
            <w:pPr>
              <w:tabs>
                <w:tab w:val="left" w:pos="1440"/>
              </w:tabs>
              <w:spacing w:before="80" w:after="60"/>
              <w:jc w:val="both"/>
              <w:rPr>
                <w:sz w:val="22"/>
              </w:rPr>
            </w:pPr>
            <w:r w:rsidRPr="00A44246">
              <w:rPr>
                <w:b/>
                <w:bCs/>
                <w:sz w:val="22"/>
              </w:rPr>
              <w:t>Treatment Technique (TT)</w:t>
            </w:r>
            <w:r w:rsidRPr="00A44246">
              <w:rPr>
                <w:sz w:val="22"/>
              </w:rPr>
              <w:t>:  A required process intended to reduce the level of a contaminant in drinking water.</w:t>
            </w:r>
          </w:p>
          <w:p w:rsidR="00BC6327" w:rsidRPr="00A44246" w:rsidRDefault="00BC6327" w:rsidP="00AB01B0">
            <w:pPr>
              <w:tabs>
                <w:tab w:val="left" w:pos="1440"/>
              </w:tabs>
              <w:spacing w:before="80" w:after="60"/>
              <w:jc w:val="both"/>
              <w:rPr>
                <w:sz w:val="22"/>
              </w:rPr>
            </w:pPr>
            <w:r w:rsidRPr="00A44246">
              <w:rPr>
                <w:b/>
                <w:sz w:val="22"/>
              </w:rPr>
              <w:t>Regulatory Action Level (</w:t>
            </w:r>
            <w:smartTag w:uri="urn:schemas-microsoft-com:office:smarttags" w:element="place">
              <w:smartTag w:uri="urn:schemas-microsoft-com:office:smarttags" w:element="State">
                <w:r w:rsidRPr="00A44246">
                  <w:rPr>
                    <w:b/>
                    <w:sz w:val="22"/>
                  </w:rPr>
                  <w:t>AL</w:t>
                </w:r>
              </w:smartTag>
            </w:smartTag>
            <w:r w:rsidRPr="00A44246">
              <w:rPr>
                <w:b/>
                <w:sz w:val="22"/>
              </w:rPr>
              <w:t>)</w:t>
            </w:r>
            <w:r w:rsidRPr="00A44246">
              <w:rPr>
                <w:sz w:val="22"/>
              </w:rPr>
              <w:t xml:space="preserve">: The concentration of a contaminant which, if exceeded, triggers treatment or other requirements </w:t>
            </w:r>
            <w:r w:rsidR="00FC01B5" w:rsidRPr="00A44246">
              <w:rPr>
                <w:sz w:val="22"/>
              </w:rPr>
              <w:t>that</w:t>
            </w:r>
            <w:r w:rsidRPr="00A44246">
              <w:rPr>
                <w:sz w:val="22"/>
              </w:rPr>
              <w:t xml:space="preserve"> a water system must follow.</w:t>
            </w:r>
          </w:p>
          <w:p w:rsidR="00BC6327" w:rsidRPr="00A44246" w:rsidRDefault="00BC6327" w:rsidP="00AB01B0">
            <w:pPr>
              <w:pStyle w:val="Header"/>
              <w:tabs>
                <w:tab w:val="clear" w:pos="4320"/>
                <w:tab w:val="clear" w:pos="8640"/>
                <w:tab w:val="left" w:pos="1440"/>
              </w:tabs>
              <w:spacing w:before="80" w:after="60"/>
              <w:jc w:val="both"/>
              <w:rPr>
                <w:sz w:val="22"/>
              </w:rPr>
            </w:pPr>
            <w:r w:rsidRPr="00A44246">
              <w:rPr>
                <w:b/>
                <w:bCs/>
                <w:sz w:val="22"/>
              </w:rPr>
              <w:t>Variances and Exemptions</w:t>
            </w:r>
            <w:r w:rsidRPr="00A44246">
              <w:rPr>
                <w:sz w:val="22"/>
              </w:rPr>
              <w:t xml:space="preserve">:  </w:t>
            </w:r>
            <w:r w:rsidR="00173A3B" w:rsidRPr="00A44246">
              <w:rPr>
                <w:sz w:val="22"/>
              </w:rPr>
              <w:t>State Board</w:t>
            </w:r>
            <w:r w:rsidRPr="00A44246">
              <w:rPr>
                <w:sz w:val="22"/>
              </w:rPr>
              <w:t xml:space="preserve"> permission to exceed an MCL or not comply with a treatment technique under certain conditions.</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1 Assessment</w:t>
            </w:r>
            <w:r w:rsidRPr="00A44246">
              <w:rPr>
                <w:sz w:val="22"/>
              </w:rPr>
              <w:t>:  A Level 1 assessment is a study of the water system to identify potential problems and determine (if possible) why total coliform bacteria have been found in our water system.</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2 Assessment</w:t>
            </w:r>
            <w:r w:rsidRPr="00A44246">
              <w:rPr>
                <w:sz w:val="22"/>
              </w:rPr>
              <w:t xml:space="preserve">:  A Level 2 assessment is a very detailed study of the water system to identify potential problems and determine (if possible) why an </w:t>
            </w:r>
            <w:r w:rsidRPr="00A44246">
              <w:rPr>
                <w:i/>
                <w:sz w:val="22"/>
              </w:rPr>
              <w:t>E. coli</w:t>
            </w:r>
            <w:r w:rsidRPr="00A44246">
              <w:rPr>
                <w:sz w:val="22"/>
              </w:rPr>
              <w:t xml:space="preserve"> MCL violation has occurred and/or why total coliform bacteria have been found in our water system on multiple occasions.</w:t>
            </w:r>
          </w:p>
          <w:p w:rsidR="00BC6327" w:rsidRPr="00A44246" w:rsidRDefault="00BC6327" w:rsidP="00606A2B">
            <w:pPr>
              <w:tabs>
                <w:tab w:val="left" w:pos="1440"/>
              </w:tabs>
              <w:spacing w:before="40" w:after="60" w:line="0" w:lineRule="atLeast"/>
              <w:jc w:val="both"/>
              <w:rPr>
                <w:sz w:val="22"/>
              </w:rPr>
            </w:pPr>
            <w:r w:rsidRPr="00A44246">
              <w:rPr>
                <w:b/>
                <w:sz w:val="22"/>
              </w:rPr>
              <w:t>ND</w:t>
            </w:r>
            <w:r w:rsidRPr="00A44246">
              <w:rPr>
                <w:sz w:val="22"/>
              </w:rPr>
              <w:t>: not detectable at testing limit</w:t>
            </w:r>
          </w:p>
          <w:p w:rsidR="00BC6327" w:rsidRPr="00A44246" w:rsidRDefault="00BC6327" w:rsidP="00606A2B">
            <w:pPr>
              <w:tabs>
                <w:tab w:val="left" w:pos="1440"/>
              </w:tabs>
              <w:spacing w:after="60" w:line="0" w:lineRule="atLeast"/>
              <w:jc w:val="both"/>
              <w:rPr>
                <w:sz w:val="22"/>
              </w:rPr>
            </w:pPr>
            <w:r w:rsidRPr="00A44246">
              <w:rPr>
                <w:b/>
                <w:sz w:val="22"/>
              </w:rPr>
              <w:t>ppm</w:t>
            </w:r>
            <w:r w:rsidRPr="00A44246">
              <w:rPr>
                <w:sz w:val="22"/>
              </w:rPr>
              <w:t>: parts per million or milligrams per liter (mg/L)</w:t>
            </w:r>
          </w:p>
          <w:p w:rsidR="00BC6327" w:rsidRPr="00A44246" w:rsidRDefault="00BC6327" w:rsidP="00606A2B">
            <w:pPr>
              <w:tabs>
                <w:tab w:val="left" w:pos="1440"/>
              </w:tabs>
              <w:spacing w:after="60" w:line="0" w:lineRule="atLeast"/>
              <w:jc w:val="both"/>
              <w:rPr>
                <w:b/>
                <w:sz w:val="22"/>
              </w:rPr>
            </w:pPr>
            <w:r w:rsidRPr="00A44246">
              <w:rPr>
                <w:b/>
                <w:sz w:val="22"/>
              </w:rPr>
              <w:t>ppb</w:t>
            </w:r>
            <w:r w:rsidRPr="00A44246">
              <w:rPr>
                <w:sz w:val="22"/>
              </w:rPr>
              <w:t>: parts per billion or micrograms per liter (</w:t>
            </w:r>
            <w:r w:rsidR="00D37E1F" w:rsidRPr="00A44246">
              <w:rPr>
                <w:sz w:val="22"/>
              </w:rPr>
              <w:t>µ</w:t>
            </w:r>
            <w:r w:rsidRPr="00A44246">
              <w:rPr>
                <w:sz w:val="22"/>
              </w:rPr>
              <w:t>g/L)</w:t>
            </w:r>
          </w:p>
          <w:p w:rsidR="00BC6327" w:rsidRPr="00A44246" w:rsidRDefault="00BC6327" w:rsidP="00606A2B">
            <w:pPr>
              <w:tabs>
                <w:tab w:val="left" w:pos="1440"/>
              </w:tabs>
              <w:spacing w:after="60" w:line="0" w:lineRule="atLeast"/>
              <w:jc w:val="both"/>
              <w:rPr>
                <w:sz w:val="22"/>
              </w:rPr>
            </w:pPr>
            <w:r w:rsidRPr="00A44246">
              <w:rPr>
                <w:b/>
                <w:sz w:val="22"/>
              </w:rPr>
              <w:t>ppt</w:t>
            </w:r>
            <w:r w:rsidRPr="00A44246">
              <w:rPr>
                <w:sz w:val="22"/>
              </w:rPr>
              <w:t xml:space="preserve">: parts per trillion or nanograms per liter (ng/L) </w:t>
            </w:r>
          </w:p>
          <w:p w:rsidR="0033024B" w:rsidRPr="00A44246" w:rsidRDefault="0033024B" w:rsidP="00606A2B">
            <w:pPr>
              <w:tabs>
                <w:tab w:val="left" w:pos="1440"/>
              </w:tabs>
              <w:spacing w:after="60" w:line="200" w:lineRule="atLeast"/>
              <w:jc w:val="both"/>
              <w:rPr>
                <w:sz w:val="22"/>
              </w:rPr>
            </w:pPr>
            <w:r w:rsidRPr="00A44246">
              <w:rPr>
                <w:b/>
                <w:sz w:val="22"/>
              </w:rPr>
              <w:t>ppq</w:t>
            </w:r>
            <w:r w:rsidRPr="00A44246">
              <w:rPr>
                <w:sz w:val="22"/>
              </w:rPr>
              <w:t>: parts per quadrillion or picogram per liter (pg/L)</w:t>
            </w:r>
          </w:p>
          <w:p w:rsidR="00BC6327" w:rsidRPr="00A44246" w:rsidRDefault="00BC6327" w:rsidP="00AF0445">
            <w:pPr>
              <w:pStyle w:val="Header"/>
              <w:tabs>
                <w:tab w:val="clear" w:pos="4320"/>
                <w:tab w:val="clear" w:pos="8640"/>
                <w:tab w:val="left" w:pos="1440"/>
              </w:tabs>
              <w:spacing w:after="60"/>
              <w:jc w:val="both"/>
              <w:rPr>
                <w:sz w:val="22"/>
              </w:rPr>
            </w:pPr>
            <w:r w:rsidRPr="00A44246">
              <w:rPr>
                <w:b/>
                <w:sz w:val="22"/>
              </w:rPr>
              <w:t>pCi/L</w:t>
            </w:r>
            <w:r w:rsidRPr="00A44246">
              <w:rPr>
                <w:sz w:val="22"/>
              </w:rPr>
              <w:t>: picocuries per liter (a measure of radiation)</w:t>
            </w:r>
          </w:p>
        </w:tc>
      </w:tr>
    </w:tbl>
    <w:p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01B42">
      <w:pPr>
        <w:numPr>
          <w:ilvl w:val="0"/>
          <w:numId w:val="1"/>
        </w:numPr>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01B42">
      <w:pPr>
        <w:numPr>
          <w:ilvl w:val="0"/>
          <w:numId w:val="1"/>
        </w:numPr>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01B42">
      <w:pPr>
        <w:numPr>
          <w:ilvl w:val="0"/>
          <w:numId w:val="1"/>
        </w:numPr>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01B42">
      <w:pPr>
        <w:numPr>
          <w:ilvl w:val="0"/>
          <w:numId w:val="1"/>
        </w:numPr>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01B42">
      <w:pPr>
        <w:numPr>
          <w:ilvl w:val="0"/>
          <w:numId w:val="1"/>
        </w:numPr>
        <w:spacing w:after="120" w:line="260" w:lineRule="exact"/>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F3468" w:rsidRDefault="00BC6327" w:rsidP="00F01B42">
      <w:pPr>
        <w:spacing w:after="120" w:line="240" w:lineRule="exact"/>
        <w:jc w:val="both"/>
        <w:rPr>
          <w:sz w:val="22"/>
          <w:szCs w:val="22"/>
        </w:rPr>
      </w:pPr>
      <w:r w:rsidRPr="001F3468">
        <w:rPr>
          <w:b/>
          <w:sz w:val="22"/>
          <w:szCs w:val="22"/>
        </w:rPr>
        <w:t>In order to ensure that tap water is safe to drink</w:t>
      </w:r>
      <w:r w:rsidRPr="001F3468">
        <w:rPr>
          <w:sz w:val="22"/>
          <w:szCs w:val="22"/>
        </w:rPr>
        <w:t xml:space="preserve">, </w:t>
      </w:r>
      <w:r w:rsidR="000450D8" w:rsidRPr="001F3468">
        <w:rPr>
          <w:sz w:val="22"/>
          <w:szCs w:val="22"/>
        </w:rPr>
        <w:t xml:space="preserve">the </w:t>
      </w:r>
      <w:r w:rsidRPr="001F3468">
        <w:rPr>
          <w:sz w:val="22"/>
          <w:szCs w:val="22"/>
        </w:rPr>
        <w:t>U</w:t>
      </w:r>
      <w:r w:rsidR="00EE7E33">
        <w:rPr>
          <w:sz w:val="22"/>
          <w:szCs w:val="22"/>
        </w:rPr>
        <w:t>.</w:t>
      </w:r>
      <w:r w:rsidRPr="001F3468">
        <w:rPr>
          <w:sz w:val="22"/>
          <w:szCs w:val="22"/>
        </w:rPr>
        <w:t>S</w:t>
      </w:r>
      <w:r w:rsidR="00EE7E33">
        <w:rPr>
          <w:sz w:val="22"/>
          <w:szCs w:val="22"/>
        </w:rPr>
        <w:t xml:space="preserve">. </w:t>
      </w:r>
      <w:r w:rsidRPr="001F3468">
        <w:rPr>
          <w:sz w:val="22"/>
          <w:szCs w:val="22"/>
        </w:rPr>
        <w:t xml:space="preserve">EPA and the </w:t>
      </w:r>
      <w:r w:rsidR="00173A3B" w:rsidRPr="001F3468">
        <w:rPr>
          <w:sz w:val="22"/>
          <w:szCs w:val="22"/>
        </w:rPr>
        <w:t>State Water Resources Control Board</w:t>
      </w:r>
      <w:r w:rsidRPr="001F3468">
        <w:rPr>
          <w:sz w:val="22"/>
          <w:szCs w:val="22"/>
        </w:rPr>
        <w:t xml:space="preserve"> (</w:t>
      </w:r>
      <w:r w:rsidR="00173A3B" w:rsidRPr="001F3468">
        <w:rPr>
          <w:sz w:val="22"/>
          <w:szCs w:val="22"/>
        </w:rPr>
        <w:t>State Board</w:t>
      </w:r>
      <w:r w:rsidRPr="001F3468">
        <w:rPr>
          <w:sz w:val="22"/>
          <w:szCs w:val="22"/>
        </w:rPr>
        <w:t xml:space="preserve">) prescribe regulations that limit the amount of certain contaminants in water provided by public water systems.  </w:t>
      </w:r>
      <w:r w:rsidR="00127B6D" w:rsidRPr="001F3468">
        <w:rPr>
          <w:sz w:val="22"/>
          <w:szCs w:val="22"/>
        </w:rPr>
        <w:t>State Board</w:t>
      </w:r>
      <w:r w:rsidRPr="001F3468">
        <w:rPr>
          <w:sz w:val="22"/>
          <w:szCs w:val="22"/>
        </w:rPr>
        <w:t xml:space="preserve"> regulations also establish limits for contaminants in bottled water that provide the same protection for public health.</w:t>
      </w:r>
    </w:p>
    <w:p w:rsidR="00BC6327" w:rsidRPr="00A44246" w:rsidRDefault="00BC6327" w:rsidP="00F01B42">
      <w:pPr>
        <w:spacing w:after="120"/>
        <w:jc w:val="both"/>
        <w:rPr>
          <w:sz w:val="22"/>
          <w:szCs w:val="22"/>
        </w:rPr>
      </w:pPr>
      <w:r w:rsidRPr="001F3468">
        <w:rPr>
          <w:b/>
          <w:sz w:val="22"/>
          <w:szCs w:val="22"/>
        </w:rPr>
        <w:t xml:space="preserve">Tables 1, 2, 3, 4, </w:t>
      </w:r>
      <w:r w:rsidR="00814AAE">
        <w:rPr>
          <w:b/>
          <w:sz w:val="22"/>
          <w:szCs w:val="22"/>
        </w:rPr>
        <w:t>5, and 6</w:t>
      </w:r>
      <w:r w:rsidRPr="001F3468">
        <w:rPr>
          <w:b/>
          <w:sz w:val="22"/>
          <w:szCs w:val="22"/>
        </w:rPr>
        <w:t xml:space="preserve"> list all of the drinking water contaminants that were detected during the most recent sampling for the constituent</w:t>
      </w:r>
      <w:r w:rsidRPr="001F3468">
        <w:rPr>
          <w:sz w:val="22"/>
          <w:szCs w:val="22"/>
        </w:rPr>
        <w:t xml:space="preserve">.  The presence of these contaminants in the water does not necessarily indicate that the water poses a health risk.  The </w:t>
      </w:r>
      <w:r w:rsidR="00127B6D" w:rsidRPr="001F3468">
        <w:rPr>
          <w:sz w:val="22"/>
          <w:szCs w:val="22"/>
        </w:rPr>
        <w:t>State Board</w:t>
      </w:r>
      <w:r w:rsidRPr="001F3468">
        <w:rPr>
          <w:sz w:val="22"/>
          <w:szCs w:val="22"/>
        </w:rPr>
        <w:t xml:space="preserve"> allows us to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41"/>
        <w:gridCol w:w="8"/>
        <w:gridCol w:w="802"/>
        <w:gridCol w:w="206"/>
        <w:gridCol w:w="694"/>
        <w:gridCol w:w="991"/>
        <w:gridCol w:w="1080"/>
        <w:gridCol w:w="540"/>
        <w:gridCol w:w="629"/>
        <w:gridCol w:w="1080"/>
        <w:gridCol w:w="270"/>
        <w:gridCol w:w="2251"/>
      </w:tblGrid>
      <w:tr w:rsidR="00BC6327" w:rsidRPr="00A44246"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A44246" w:rsidRDefault="00BC6327" w:rsidP="00D057C3">
            <w:pPr>
              <w:pStyle w:val="Heading7"/>
              <w:spacing w:before="20" w:after="20" w:line="240" w:lineRule="auto"/>
              <w:rPr>
                <w:rFonts w:ascii="Times New Roman" w:hAnsi="Times New Roman"/>
                <w:bCs w:val="0"/>
                <w:caps/>
                <w:sz w:val="20"/>
              </w:rPr>
            </w:pPr>
            <w:r w:rsidRPr="00A44246">
              <w:rPr>
                <w:rFonts w:ascii="Times New Roman" w:hAnsi="Times New Roman"/>
                <w:bCs w:val="0"/>
                <w:caps/>
                <w:sz w:val="20"/>
              </w:rPr>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rsidTr="00535F8B">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A44246" w:rsidRDefault="00BC6327" w:rsidP="00D057C3">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rsidR="00BC6327" w:rsidRPr="00A44246" w:rsidRDefault="00BC6327" w:rsidP="00D057C3">
            <w:pPr>
              <w:spacing w:line="220" w:lineRule="exact"/>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685" w:type="dxa"/>
            <w:gridSpan w:val="2"/>
            <w:tcBorders>
              <w:top w:val="single" w:sz="18" w:space="0" w:color="auto"/>
              <w:bottom w:val="double" w:sz="6" w:space="0" w:color="auto"/>
            </w:tcBorders>
            <w:vAlign w:val="center"/>
          </w:tcPr>
          <w:p w:rsidR="00BC6327" w:rsidRPr="00A44246" w:rsidRDefault="00BC6327" w:rsidP="00D057C3">
            <w:pPr>
              <w:spacing w:line="220" w:lineRule="exact"/>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249" w:type="dxa"/>
            <w:gridSpan w:val="3"/>
            <w:tcBorders>
              <w:top w:val="single" w:sz="18" w:space="0" w:color="auto"/>
              <w:bottom w:val="double" w:sz="6" w:space="0" w:color="auto"/>
            </w:tcBorders>
            <w:vAlign w:val="center"/>
          </w:tcPr>
          <w:p w:rsidR="00BC6327" w:rsidRPr="00A44246" w:rsidRDefault="00BC6327" w:rsidP="00D057C3">
            <w:pPr>
              <w:pStyle w:val="Heading7"/>
              <w:spacing w:line="240" w:lineRule="auto"/>
              <w:rPr>
                <w:rFonts w:ascii="Times New Roman" w:hAnsi="Times New Roman"/>
                <w:bCs w:val="0"/>
              </w:rPr>
            </w:pPr>
            <w:r w:rsidRPr="00A44246">
              <w:rPr>
                <w:rFonts w:ascii="Times New Roman" w:hAnsi="Times New Roman"/>
                <w:bCs w:val="0"/>
              </w:rPr>
              <w:t>MCL</w:t>
            </w:r>
          </w:p>
        </w:tc>
        <w:tc>
          <w:tcPr>
            <w:tcW w:w="1080" w:type="dxa"/>
            <w:tcBorders>
              <w:top w:val="single" w:sz="18" w:space="0" w:color="auto"/>
              <w:bottom w:val="double" w:sz="6" w:space="0" w:color="auto"/>
            </w:tcBorders>
            <w:vAlign w:val="center"/>
          </w:tcPr>
          <w:p w:rsidR="00BC6327" w:rsidRPr="00A44246" w:rsidRDefault="00BC6327" w:rsidP="00D057C3">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rsidR="00BC6327" w:rsidRPr="00A44246" w:rsidRDefault="00BC6327" w:rsidP="00D057C3">
            <w:pPr>
              <w:jc w:val="center"/>
              <w:rPr>
                <w:b/>
                <w:sz w:val="18"/>
              </w:rPr>
            </w:pPr>
            <w:r w:rsidRPr="00A44246">
              <w:rPr>
                <w:b/>
                <w:sz w:val="18"/>
              </w:rPr>
              <w:t>Typical Source of Bacteria</w:t>
            </w:r>
          </w:p>
        </w:tc>
      </w:tr>
      <w:tr w:rsidR="00BC6327" w:rsidRPr="00A44246" w:rsidTr="00535F8B">
        <w:trPr>
          <w:cantSplit/>
          <w:jc w:val="center"/>
        </w:trPr>
        <w:tc>
          <w:tcPr>
            <w:tcW w:w="2249" w:type="dxa"/>
            <w:gridSpan w:val="2"/>
            <w:tcBorders>
              <w:top w:val="nil"/>
              <w:left w:val="single" w:sz="6" w:space="0" w:color="auto"/>
              <w:bottom w:val="single" w:sz="4" w:space="0" w:color="auto"/>
            </w:tcBorders>
          </w:tcPr>
          <w:p w:rsidR="008F7660" w:rsidRPr="00A44246" w:rsidRDefault="00BC6327" w:rsidP="00F87E2C">
            <w:pPr>
              <w:jc w:val="center"/>
              <w:rPr>
                <w:sz w:val="16"/>
                <w:szCs w:val="16"/>
              </w:rPr>
            </w:pPr>
            <w:r w:rsidRPr="00A44246">
              <w:rPr>
                <w:sz w:val="18"/>
              </w:rPr>
              <w:t>Total Coliform Bacteria</w:t>
            </w:r>
            <w:r w:rsidR="00F87E2C" w:rsidRPr="00A44246">
              <w:rPr>
                <w:sz w:val="18"/>
              </w:rPr>
              <w:br/>
            </w:r>
            <w:r w:rsidR="008F7660" w:rsidRPr="00A44246">
              <w:rPr>
                <w:sz w:val="16"/>
                <w:szCs w:val="16"/>
              </w:rPr>
              <w:t>(state Total Coliform Rule)</w:t>
            </w:r>
          </w:p>
        </w:tc>
        <w:tc>
          <w:tcPr>
            <w:tcW w:w="1008" w:type="dxa"/>
            <w:gridSpan w:val="2"/>
            <w:tcBorders>
              <w:top w:val="nil"/>
              <w:bottom w:val="single" w:sz="4" w:space="0" w:color="auto"/>
            </w:tcBorders>
          </w:tcPr>
          <w:p w:rsidR="00BC6327" w:rsidRPr="00A44246" w:rsidRDefault="00BC6327" w:rsidP="00D057C3">
            <w:pPr>
              <w:ind w:left="-108" w:right="-90"/>
              <w:jc w:val="center"/>
              <w:rPr>
                <w:sz w:val="16"/>
                <w:szCs w:val="16"/>
              </w:rPr>
            </w:pPr>
            <w:r w:rsidRPr="00A44246">
              <w:rPr>
                <w:sz w:val="16"/>
                <w:szCs w:val="16"/>
              </w:rPr>
              <w:t>(In a mo.)</w:t>
            </w:r>
          </w:p>
          <w:p w:rsidR="00BC6327" w:rsidRPr="00A44246" w:rsidRDefault="00BC6327" w:rsidP="00D057C3">
            <w:pPr>
              <w:ind w:left="-108" w:right="-90"/>
              <w:jc w:val="center"/>
              <w:rPr>
                <w:sz w:val="18"/>
                <w:u w:val="single"/>
              </w:rPr>
            </w:pPr>
          </w:p>
        </w:tc>
        <w:tc>
          <w:tcPr>
            <w:tcW w:w="1685" w:type="dxa"/>
            <w:gridSpan w:val="2"/>
            <w:tcBorders>
              <w:top w:val="nil"/>
              <w:bottom w:val="single" w:sz="4" w:space="0" w:color="auto"/>
            </w:tcBorders>
          </w:tcPr>
          <w:p w:rsidR="00BC6327" w:rsidRPr="00A44246" w:rsidRDefault="00BC6327" w:rsidP="00D057C3">
            <w:pPr>
              <w:jc w:val="center"/>
              <w:rPr>
                <w:sz w:val="18"/>
              </w:rPr>
            </w:pPr>
          </w:p>
        </w:tc>
        <w:tc>
          <w:tcPr>
            <w:tcW w:w="2249" w:type="dxa"/>
            <w:gridSpan w:val="3"/>
            <w:tcBorders>
              <w:top w:val="nil"/>
              <w:bottom w:val="single" w:sz="4" w:space="0" w:color="auto"/>
            </w:tcBorders>
          </w:tcPr>
          <w:p w:rsidR="00BC6327" w:rsidRPr="00A44246" w:rsidRDefault="008F7660" w:rsidP="008F7660">
            <w:pPr>
              <w:ind w:left="-54" w:right="-72"/>
              <w:rPr>
                <w:sz w:val="18"/>
              </w:rPr>
            </w:pPr>
            <w:r w:rsidRPr="00A44246">
              <w:rPr>
                <w:sz w:val="18"/>
              </w:rPr>
              <w:t>1</w:t>
            </w:r>
            <w:r w:rsidR="00BC6327" w:rsidRPr="00A44246">
              <w:rPr>
                <w:sz w:val="18"/>
              </w:rPr>
              <w:t xml:space="preserve"> </w:t>
            </w:r>
            <w:r w:rsidRPr="00A44246">
              <w:rPr>
                <w:sz w:val="18"/>
              </w:rPr>
              <w:t>positive monthly sample</w:t>
            </w:r>
          </w:p>
        </w:tc>
        <w:tc>
          <w:tcPr>
            <w:tcW w:w="1080" w:type="dxa"/>
            <w:tcBorders>
              <w:top w:val="nil"/>
              <w:bottom w:val="single" w:sz="4" w:space="0" w:color="auto"/>
            </w:tcBorders>
          </w:tcPr>
          <w:p w:rsidR="00BC6327" w:rsidRPr="00A44246" w:rsidRDefault="00BC6327" w:rsidP="00D057C3">
            <w:pPr>
              <w:jc w:val="center"/>
              <w:rPr>
                <w:sz w:val="18"/>
              </w:rPr>
            </w:pPr>
            <w:r w:rsidRPr="00A44246">
              <w:rPr>
                <w:sz w:val="18"/>
              </w:rPr>
              <w:t>0</w:t>
            </w:r>
          </w:p>
        </w:tc>
        <w:tc>
          <w:tcPr>
            <w:tcW w:w="2521" w:type="dxa"/>
            <w:gridSpan w:val="2"/>
            <w:tcBorders>
              <w:top w:val="nil"/>
              <w:bottom w:val="single" w:sz="4" w:space="0" w:color="auto"/>
              <w:right w:val="single" w:sz="6" w:space="0" w:color="auto"/>
            </w:tcBorders>
          </w:tcPr>
          <w:p w:rsidR="00BC6327" w:rsidRPr="00A44246" w:rsidRDefault="00BC6327" w:rsidP="00D057C3">
            <w:pPr>
              <w:rPr>
                <w:sz w:val="18"/>
              </w:rPr>
            </w:pPr>
            <w:r w:rsidRPr="00A44246">
              <w:rPr>
                <w:sz w:val="18"/>
              </w:rPr>
              <w:t>Naturally present in the environment</w:t>
            </w:r>
          </w:p>
        </w:tc>
      </w:tr>
      <w:tr w:rsidR="008F7660"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8F7660" w:rsidRPr="00A44246" w:rsidRDefault="008F7660" w:rsidP="00F87E2C">
            <w:pPr>
              <w:jc w:val="center"/>
              <w:rPr>
                <w:sz w:val="18"/>
              </w:rPr>
            </w:pPr>
            <w:r w:rsidRPr="00A44246">
              <w:rPr>
                <w:sz w:val="18"/>
              </w:rPr>
              <w:t xml:space="preserve">Fecal Coliform or </w:t>
            </w:r>
            <w:r w:rsidRPr="00A44246">
              <w:rPr>
                <w:i/>
                <w:sz w:val="18"/>
              </w:rPr>
              <w:t>E. coli</w:t>
            </w:r>
            <w:r w:rsidR="00F87E2C" w:rsidRPr="00A44246">
              <w:rPr>
                <w:i/>
                <w:sz w:val="18"/>
              </w:rPr>
              <w:br/>
            </w:r>
            <w:r w:rsidRPr="00A44246">
              <w:rPr>
                <w:sz w:val="16"/>
                <w:szCs w:val="16"/>
              </w:rPr>
              <w:t>(state Total Coliform Rule)</w:t>
            </w:r>
          </w:p>
        </w:tc>
        <w:tc>
          <w:tcPr>
            <w:tcW w:w="1008" w:type="dxa"/>
            <w:gridSpan w:val="2"/>
            <w:tcBorders>
              <w:top w:val="single" w:sz="4" w:space="0" w:color="auto"/>
              <w:bottom w:val="single" w:sz="4" w:space="0" w:color="auto"/>
            </w:tcBorders>
          </w:tcPr>
          <w:p w:rsidR="005540D9" w:rsidRPr="00A44246" w:rsidRDefault="005540D9" w:rsidP="005540D9">
            <w:pPr>
              <w:ind w:left="-115" w:right="-86"/>
              <w:jc w:val="center"/>
              <w:rPr>
                <w:sz w:val="16"/>
                <w:szCs w:val="16"/>
              </w:rPr>
            </w:pPr>
            <w:r w:rsidRPr="00A44246">
              <w:rPr>
                <w:sz w:val="16"/>
                <w:szCs w:val="16"/>
              </w:rPr>
              <w:t>(In the year)</w:t>
            </w:r>
          </w:p>
          <w:p w:rsidR="008F7660" w:rsidRPr="00A44246" w:rsidRDefault="008F7660" w:rsidP="00D057C3">
            <w:pPr>
              <w:ind w:left="-108" w:right="-90"/>
              <w:jc w:val="center"/>
              <w:rPr>
                <w:sz w:val="18"/>
              </w:rPr>
            </w:pPr>
          </w:p>
        </w:tc>
        <w:tc>
          <w:tcPr>
            <w:tcW w:w="1685" w:type="dxa"/>
            <w:gridSpan w:val="2"/>
            <w:tcBorders>
              <w:top w:val="single" w:sz="4" w:space="0" w:color="auto"/>
              <w:bottom w:val="single" w:sz="4" w:space="0" w:color="auto"/>
            </w:tcBorders>
          </w:tcPr>
          <w:p w:rsidR="008F7660" w:rsidRPr="00A44246" w:rsidRDefault="008F7660" w:rsidP="00D057C3">
            <w:pPr>
              <w:jc w:val="center"/>
              <w:rPr>
                <w:sz w:val="18"/>
              </w:rPr>
            </w:pPr>
          </w:p>
        </w:tc>
        <w:tc>
          <w:tcPr>
            <w:tcW w:w="2249" w:type="dxa"/>
            <w:gridSpan w:val="3"/>
            <w:tcBorders>
              <w:top w:val="single" w:sz="4" w:space="0" w:color="auto"/>
              <w:bottom w:val="single" w:sz="4" w:space="0" w:color="auto"/>
            </w:tcBorders>
          </w:tcPr>
          <w:p w:rsidR="008F7660" w:rsidRPr="00A44246" w:rsidRDefault="005540D9" w:rsidP="008F7660">
            <w:pPr>
              <w:ind w:left="-54" w:right="-72"/>
              <w:rPr>
                <w:sz w:val="18"/>
              </w:rPr>
            </w:pPr>
            <w:r w:rsidRPr="00A44246">
              <w:rPr>
                <w:sz w:val="18"/>
              </w:rPr>
              <w:t xml:space="preserve">A routine sample and a repeat sample are total coliform positive, and one of these is also fecal coliform or </w:t>
            </w:r>
            <w:r w:rsidRPr="00A44246">
              <w:rPr>
                <w:i/>
                <w:sz w:val="18"/>
              </w:rPr>
              <w:t>E. coli</w:t>
            </w:r>
            <w:r w:rsidRPr="00A44246">
              <w:rPr>
                <w:sz w:val="18"/>
              </w:rPr>
              <w:t xml:space="preserve"> positive</w:t>
            </w:r>
          </w:p>
        </w:tc>
        <w:tc>
          <w:tcPr>
            <w:tcW w:w="1080" w:type="dxa"/>
            <w:tcBorders>
              <w:top w:val="single" w:sz="4" w:space="0" w:color="auto"/>
              <w:bottom w:val="single" w:sz="4" w:space="0" w:color="auto"/>
            </w:tcBorders>
          </w:tcPr>
          <w:p w:rsidR="008F7660" w:rsidRPr="00A44246" w:rsidRDefault="008F7660" w:rsidP="00D057C3">
            <w:pPr>
              <w:jc w:val="center"/>
              <w:rPr>
                <w:sz w:val="18"/>
              </w:rPr>
            </w:pPr>
          </w:p>
        </w:tc>
        <w:tc>
          <w:tcPr>
            <w:tcW w:w="2521" w:type="dxa"/>
            <w:gridSpan w:val="2"/>
            <w:tcBorders>
              <w:top w:val="single" w:sz="4" w:space="0" w:color="auto"/>
              <w:bottom w:val="single" w:sz="4" w:space="0" w:color="auto"/>
              <w:right w:val="single" w:sz="6" w:space="0" w:color="auto"/>
            </w:tcBorders>
          </w:tcPr>
          <w:p w:rsidR="008F7660" w:rsidRPr="00A44246" w:rsidRDefault="005540D9" w:rsidP="00D057C3">
            <w:pPr>
              <w:rPr>
                <w:sz w:val="18"/>
              </w:rPr>
            </w:pPr>
            <w:r w:rsidRPr="00A44246">
              <w:rPr>
                <w:sz w:val="18"/>
              </w:rPr>
              <w:t>Human and animal fecal waste</w:t>
            </w:r>
          </w:p>
        </w:tc>
      </w:tr>
      <w:tr w:rsidR="005540D9"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5540D9" w:rsidRPr="00A44246" w:rsidRDefault="005540D9" w:rsidP="005540D9">
            <w:pPr>
              <w:jc w:val="center"/>
              <w:rPr>
                <w:i/>
                <w:sz w:val="18"/>
              </w:rPr>
            </w:pPr>
            <w:r w:rsidRPr="00A44246">
              <w:rPr>
                <w:i/>
                <w:sz w:val="18"/>
              </w:rPr>
              <w:t>E. coli</w:t>
            </w:r>
          </w:p>
          <w:p w:rsidR="005540D9" w:rsidRPr="00A44246" w:rsidRDefault="005540D9" w:rsidP="005540D9">
            <w:pPr>
              <w:jc w:val="center"/>
              <w:rPr>
                <w:sz w:val="18"/>
              </w:rPr>
            </w:pPr>
            <w:r w:rsidRPr="00A44246">
              <w:rPr>
                <w:sz w:val="16"/>
                <w:szCs w:val="16"/>
              </w:rPr>
              <w:t>(federal Revised Total Coliform Rule)</w:t>
            </w:r>
          </w:p>
        </w:tc>
        <w:tc>
          <w:tcPr>
            <w:tcW w:w="1008" w:type="dxa"/>
            <w:gridSpan w:val="2"/>
            <w:tcBorders>
              <w:top w:val="single" w:sz="4" w:space="0" w:color="auto"/>
              <w:bottom w:val="single" w:sz="4" w:space="0" w:color="auto"/>
            </w:tcBorders>
          </w:tcPr>
          <w:p w:rsidR="002F6EC9" w:rsidRPr="00A44246" w:rsidRDefault="005540D9" w:rsidP="002F6EC9">
            <w:pPr>
              <w:ind w:left="-115" w:right="-86"/>
              <w:jc w:val="center"/>
              <w:rPr>
                <w:sz w:val="18"/>
              </w:rPr>
            </w:pPr>
            <w:r w:rsidRPr="00A44246">
              <w:rPr>
                <w:sz w:val="16"/>
                <w:szCs w:val="16"/>
              </w:rPr>
              <w:t>(</w:t>
            </w:r>
            <w:r w:rsidR="003E7032">
              <w:rPr>
                <w:sz w:val="16"/>
                <w:szCs w:val="16"/>
              </w:rPr>
              <w:t>In the year</w:t>
            </w:r>
            <w:r w:rsidR="002F6EC9" w:rsidRPr="00A44246">
              <w:rPr>
                <w:sz w:val="16"/>
                <w:szCs w:val="16"/>
              </w:rPr>
              <w:t>)</w:t>
            </w:r>
          </w:p>
        </w:tc>
        <w:tc>
          <w:tcPr>
            <w:tcW w:w="1685" w:type="dxa"/>
            <w:gridSpan w:val="2"/>
            <w:tcBorders>
              <w:top w:val="single" w:sz="4" w:space="0" w:color="auto"/>
              <w:bottom w:val="single" w:sz="4" w:space="0" w:color="auto"/>
            </w:tcBorders>
          </w:tcPr>
          <w:p w:rsidR="005540D9" w:rsidRPr="00A44246" w:rsidRDefault="005540D9" w:rsidP="00D057C3">
            <w:pPr>
              <w:jc w:val="center"/>
              <w:rPr>
                <w:sz w:val="18"/>
              </w:rPr>
            </w:pPr>
          </w:p>
        </w:tc>
        <w:tc>
          <w:tcPr>
            <w:tcW w:w="2249" w:type="dxa"/>
            <w:gridSpan w:val="3"/>
            <w:tcBorders>
              <w:top w:val="single" w:sz="4" w:space="0" w:color="auto"/>
              <w:bottom w:val="single" w:sz="4" w:space="0" w:color="auto"/>
            </w:tcBorders>
          </w:tcPr>
          <w:p w:rsidR="005540D9" w:rsidRPr="00A44246" w:rsidRDefault="00172215" w:rsidP="00172215">
            <w:pPr>
              <w:ind w:left="-54" w:right="-72"/>
              <w:jc w:val="center"/>
              <w:rPr>
                <w:sz w:val="18"/>
              </w:rPr>
            </w:pPr>
            <w:r w:rsidRPr="00A44246">
              <w:rPr>
                <w:sz w:val="18"/>
              </w:rPr>
              <w:t>(a)</w:t>
            </w:r>
          </w:p>
        </w:tc>
        <w:tc>
          <w:tcPr>
            <w:tcW w:w="1080" w:type="dxa"/>
            <w:tcBorders>
              <w:top w:val="single" w:sz="4" w:space="0" w:color="auto"/>
              <w:bottom w:val="single" w:sz="4" w:space="0" w:color="auto"/>
            </w:tcBorders>
          </w:tcPr>
          <w:p w:rsidR="005540D9" w:rsidRPr="00A44246" w:rsidRDefault="002F6EC9" w:rsidP="00D057C3">
            <w:pPr>
              <w:jc w:val="center"/>
              <w:rPr>
                <w:sz w:val="18"/>
              </w:rPr>
            </w:pPr>
            <w:r w:rsidRPr="00A44246">
              <w:rPr>
                <w:sz w:val="18"/>
              </w:rPr>
              <w:t>0</w:t>
            </w:r>
          </w:p>
        </w:tc>
        <w:tc>
          <w:tcPr>
            <w:tcW w:w="2521" w:type="dxa"/>
            <w:gridSpan w:val="2"/>
            <w:tcBorders>
              <w:top w:val="single" w:sz="4" w:space="0" w:color="auto"/>
              <w:bottom w:val="single" w:sz="4" w:space="0" w:color="auto"/>
              <w:right w:val="single" w:sz="6" w:space="0" w:color="auto"/>
            </w:tcBorders>
          </w:tcPr>
          <w:p w:rsidR="005540D9" w:rsidRPr="00A44246" w:rsidRDefault="002F6EC9" w:rsidP="00D057C3">
            <w:pPr>
              <w:rPr>
                <w:sz w:val="18"/>
              </w:rPr>
            </w:pPr>
            <w:r w:rsidRPr="00A44246">
              <w:rPr>
                <w:sz w:val="18"/>
              </w:rPr>
              <w:t>Human and animal fecal waste</w:t>
            </w:r>
          </w:p>
        </w:tc>
      </w:tr>
      <w:tr w:rsidR="00172215" w:rsidRPr="001F3468" w:rsidTr="00535F8B">
        <w:trPr>
          <w:cantSplit/>
          <w:jc w:val="center"/>
        </w:trPr>
        <w:tc>
          <w:tcPr>
            <w:tcW w:w="10792" w:type="dxa"/>
            <w:gridSpan w:val="12"/>
            <w:tcBorders>
              <w:top w:val="single" w:sz="4" w:space="0" w:color="auto"/>
              <w:left w:val="single" w:sz="6" w:space="0" w:color="auto"/>
              <w:bottom w:val="single" w:sz="18" w:space="0" w:color="auto"/>
              <w:right w:val="single" w:sz="6" w:space="0" w:color="auto"/>
            </w:tcBorders>
          </w:tcPr>
          <w:p w:rsidR="00172215" w:rsidRPr="00A44246" w:rsidRDefault="00172215" w:rsidP="00D057C3">
            <w:pPr>
              <w:rPr>
                <w:sz w:val="16"/>
                <w:szCs w:val="16"/>
              </w:rPr>
            </w:pPr>
            <w:r w:rsidRPr="00A44246">
              <w:rPr>
                <w:sz w:val="16"/>
                <w:szCs w:val="16"/>
              </w:rPr>
              <w:t xml:space="preserve">(a) Routine and repeat samples are total coliform-positive and either is </w:t>
            </w:r>
            <w:r w:rsidRPr="00A44246">
              <w:rPr>
                <w:i/>
                <w:sz w:val="16"/>
                <w:szCs w:val="16"/>
              </w:rPr>
              <w:t>E. coli</w:t>
            </w:r>
            <w:r w:rsidRPr="00A44246">
              <w:rPr>
                <w:sz w:val="16"/>
                <w:szCs w:val="16"/>
              </w:rPr>
              <w:t xml:space="preserve">-positive or system fails to take repeat samples following </w:t>
            </w:r>
            <w:r w:rsidRPr="00A44246">
              <w:rPr>
                <w:i/>
                <w:sz w:val="16"/>
                <w:szCs w:val="16"/>
              </w:rPr>
              <w:t>E. coli</w:t>
            </w:r>
            <w:r w:rsidRPr="00A44246">
              <w:rPr>
                <w:sz w:val="16"/>
                <w:szCs w:val="16"/>
              </w:rPr>
              <w:t xml:space="preserve">-positive routine sample or system fails to analyze total coliform-positive repeat sample for </w:t>
            </w:r>
            <w:r w:rsidRPr="00A44246">
              <w:rPr>
                <w:i/>
                <w:sz w:val="16"/>
                <w:szCs w:val="16"/>
              </w:rPr>
              <w:t>E. coli</w:t>
            </w:r>
            <w:r w:rsidRPr="00A44246">
              <w:rPr>
                <w:sz w:val="16"/>
                <w:szCs w:val="16"/>
              </w:rPr>
              <w:t>.</w:t>
            </w:r>
          </w:p>
        </w:tc>
      </w:tr>
      <w:tr w:rsidR="00BC6327" w:rsidRPr="001F3468"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rsidTr="00535F8B">
        <w:trPr>
          <w:jc w:val="center"/>
        </w:trPr>
        <w:tc>
          <w:tcPr>
            <w:tcW w:w="2241" w:type="dxa"/>
            <w:tcBorders>
              <w:top w:val="single" w:sz="18" w:space="0" w:color="auto"/>
              <w:left w:val="single" w:sz="6" w:space="0" w:color="auto"/>
              <w:bottom w:val="double" w:sz="6" w:space="0" w:color="auto"/>
            </w:tcBorders>
            <w:vAlign w:val="center"/>
          </w:tcPr>
          <w:p w:rsidR="00B44817" w:rsidRPr="001F3468" w:rsidRDefault="00B44817" w:rsidP="00B44817">
            <w:pPr>
              <w:pStyle w:val="Heading8"/>
              <w:spacing w:line="240" w:lineRule="auto"/>
              <w:jc w:val="center"/>
            </w:pPr>
            <w:r w:rsidRPr="001F3468">
              <w:rPr>
                <w:rFonts w:ascii="Times New Roman" w:hAnsi="Times New Roman"/>
                <w:bCs w:val="0"/>
              </w:rPr>
              <w:t>Lead and Copper</w:t>
            </w:r>
            <w:r w:rsidRPr="001F3468">
              <w:rPr>
                <w:rFonts w:ascii="Times New Roman" w:hAnsi="Times New Roman"/>
                <w:bCs w:val="0"/>
              </w:rPr>
              <w:br/>
            </w:r>
            <w:r w:rsidRPr="001F3468">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Sample Date</w:t>
            </w:r>
          </w:p>
        </w:tc>
        <w:tc>
          <w:tcPr>
            <w:tcW w:w="900" w:type="dxa"/>
            <w:gridSpan w:val="2"/>
            <w:tcBorders>
              <w:top w:val="single" w:sz="18" w:space="0" w:color="auto"/>
              <w:bottom w:val="double" w:sz="6" w:space="0" w:color="auto"/>
            </w:tcBorders>
            <w:vAlign w:val="center"/>
          </w:tcPr>
          <w:p w:rsidR="00B44817" w:rsidRPr="001F3468" w:rsidRDefault="00535F8B" w:rsidP="00B44817">
            <w:pPr>
              <w:jc w:val="center"/>
              <w:rPr>
                <w:b/>
                <w:sz w:val="18"/>
                <w:szCs w:val="18"/>
              </w:rPr>
            </w:pPr>
            <w:r>
              <w:rPr>
                <w:b/>
                <w:sz w:val="18"/>
                <w:szCs w:val="18"/>
              </w:rPr>
              <w:t>No. of Samples C</w:t>
            </w:r>
            <w:r w:rsidR="00B44817" w:rsidRPr="001F3468">
              <w:rPr>
                <w:b/>
                <w:sz w:val="18"/>
                <w:szCs w:val="18"/>
              </w:rPr>
              <w:t>ollected</w:t>
            </w:r>
          </w:p>
        </w:tc>
        <w:tc>
          <w:tcPr>
            <w:tcW w:w="991" w:type="dxa"/>
            <w:tcBorders>
              <w:top w:val="single" w:sz="18" w:space="0" w:color="auto"/>
              <w:bottom w:val="double" w:sz="6" w:space="0" w:color="auto"/>
            </w:tcBorders>
            <w:vAlign w:val="center"/>
          </w:tcPr>
          <w:p w:rsidR="00B44817" w:rsidRPr="001F3468" w:rsidRDefault="00B44817" w:rsidP="00535F8B">
            <w:pPr>
              <w:jc w:val="center"/>
              <w:rPr>
                <w:b/>
                <w:sz w:val="18"/>
                <w:szCs w:val="18"/>
              </w:rPr>
            </w:pPr>
            <w:r w:rsidRPr="001F3468">
              <w:rPr>
                <w:b/>
                <w:sz w:val="18"/>
                <w:szCs w:val="18"/>
              </w:rPr>
              <w:t>90</w:t>
            </w:r>
            <w:r w:rsidRPr="001F3468">
              <w:rPr>
                <w:b/>
                <w:sz w:val="18"/>
                <w:szCs w:val="18"/>
                <w:vertAlign w:val="superscript"/>
              </w:rPr>
              <w:t>th</w:t>
            </w:r>
            <w:r w:rsidR="00535F8B">
              <w:rPr>
                <w:b/>
                <w:sz w:val="18"/>
                <w:szCs w:val="18"/>
              </w:rPr>
              <w:t xml:space="preserve"> P</w:t>
            </w:r>
            <w:r w:rsidRPr="001F3468">
              <w:rPr>
                <w:b/>
                <w:sz w:val="18"/>
                <w:szCs w:val="18"/>
              </w:rPr>
              <w:t xml:space="preserve">ercentile </w:t>
            </w:r>
            <w:r w:rsidR="00535F8B">
              <w:rPr>
                <w:b/>
                <w:sz w:val="18"/>
                <w:szCs w:val="18"/>
              </w:rPr>
              <w:t>L</w:t>
            </w:r>
            <w:r w:rsidRPr="001F3468">
              <w:rPr>
                <w:b/>
                <w:sz w:val="18"/>
                <w:szCs w:val="18"/>
              </w:rPr>
              <w:t xml:space="preserve">evel </w:t>
            </w:r>
            <w:r w:rsidR="00535F8B">
              <w:rPr>
                <w:b/>
                <w:sz w:val="18"/>
                <w:szCs w:val="18"/>
              </w:rPr>
              <w:t>D</w:t>
            </w:r>
            <w:r w:rsidRPr="001F3468">
              <w:rPr>
                <w:b/>
                <w:sz w:val="18"/>
                <w:szCs w:val="18"/>
              </w:rPr>
              <w:t>etected</w:t>
            </w:r>
          </w:p>
        </w:tc>
        <w:tc>
          <w:tcPr>
            <w:tcW w:w="1080" w:type="dxa"/>
            <w:tcBorders>
              <w:top w:val="single" w:sz="18" w:space="0" w:color="auto"/>
              <w:bottom w:val="double" w:sz="6" w:space="0" w:color="auto"/>
            </w:tcBorders>
            <w:vAlign w:val="center"/>
          </w:tcPr>
          <w:p w:rsidR="00B44817" w:rsidRPr="001F3468" w:rsidRDefault="00535F8B" w:rsidP="00535F8B">
            <w:pPr>
              <w:jc w:val="center"/>
              <w:rPr>
                <w:b/>
                <w:sz w:val="18"/>
                <w:szCs w:val="18"/>
              </w:rPr>
            </w:pPr>
            <w:r>
              <w:rPr>
                <w:b/>
                <w:sz w:val="18"/>
                <w:szCs w:val="18"/>
              </w:rPr>
              <w:t>No. S</w:t>
            </w:r>
            <w:r w:rsidR="00B44817" w:rsidRPr="001F3468">
              <w:rPr>
                <w:b/>
                <w:sz w:val="18"/>
                <w:szCs w:val="18"/>
              </w:rPr>
              <w:t xml:space="preserve">ites </w:t>
            </w:r>
            <w:r>
              <w:rPr>
                <w:b/>
                <w:sz w:val="18"/>
                <w:szCs w:val="18"/>
              </w:rPr>
              <w:t xml:space="preserve">Exceeding </w:t>
            </w:r>
            <w:r w:rsidR="00B44817" w:rsidRPr="001F3468">
              <w:rPr>
                <w:b/>
                <w:sz w:val="18"/>
                <w:szCs w:val="18"/>
              </w:rPr>
              <w:t>AL</w:t>
            </w:r>
          </w:p>
        </w:tc>
        <w:tc>
          <w:tcPr>
            <w:tcW w:w="540" w:type="dxa"/>
            <w:tcBorders>
              <w:top w:val="single" w:sz="18" w:space="0" w:color="auto"/>
              <w:bottom w:val="double" w:sz="6" w:space="0" w:color="auto"/>
            </w:tcBorders>
            <w:vAlign w:val="center"/>
          </w:tcPr>
          <w:p w:rsidR="00B44817" w:rsidRPr="001F3468" w:rsidRDefault="00B44817" w:rsidP="00B44817">
            <w:pPr>
              <w:jc w:val="center"/>
              <w:rPr>
                <w:b/>
                <w:sz w:val="18"/>
              </w:rPr>
            </w:pPr>
            <w:smartTag w:uri="urn:schemas-microsoft-com:office:smarttags" w:element="place">
              <w:smartTag w:uri="urn:schemas-microsoft-com:office:smarttags" w:element="State">
                <w:r w:rsidRPr="001F3468">
                  <w:rPr>
                    <w:b/>
                    <w:sz w:val="18"/>
                  </w:rPr>
                  <w:t>AL</w:t>
                </w:r>
              </w:smartTag>
            </w:smartTag>
          </w:p>
        </w:tc>
        <w:tc>
          <w:tcPr>
            <w:tcW w:w="629" w:type="dxa"/>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PHG</w:t>
            </w:r>
          </w:p>
        </w:tc>
        <w:tc>
          <w:tcPr>
            <w:tcW w:w="1350" w:type="dxa"/>
            <w:gridSpan w:val="2"/>
            <w:tcBorders>
              <w:top w:val="single" w:sz="18" w:space="0" w:color="auto"/>
              <w:bottom w:val="double" w:sz="6" w:space="0" w:color="auto"/>
            </w:tcBorders>
            <w:tcMar>
              <w:left w:w="0" w:type="dxa"/>
              <w:right w:w="0" w:type="dxa"/>
            </w:tcMar>
            <w:vAlign w:val="center"/>
          </w:tcPr>
          <w:p w:rsidR="00B44817" w:rsidRPr="001F3468" w:rsidRDefault="00B44817" w:rsidP="00B44817">
            <w:pPr>
              <w:jc w:val="center"/>
              <w:rPr>
                <w:b/>
                <w:sz w:val="18"/>
              </w:rPr>
            </w:pPr>
            <w:r>
              <w:rPr>
                <w:b/>
                <w:sz w:val="18"/>
              </w:rPr>
              <w:t>No.</w:t>
            </w:r>
            <w:r w:rsidRPr="00B44817">
              <w:rPr>
                <w:b/>
                <w:sz w:val="18"/>
              </w:rPr>
              <w:t xml:space="preserve"> of </w:t>
            </w:r>
            <w:r w:rsidR="00535F8B">
              <w:rPr>
                <w:b/>
                <w:sz w:val="18"/>
              </w:rPr>
              <w:t>S</w:t>
            </w:r>
            <w:r w:rsidRPr="00B44817">
              <w:rPr>
                <w:b/>
                <w:sz w:val="18"/>
              </w:rPr>
              <w:t xml:space="preserve">chools </w:t>
            </w:r>
            <w:r w:rsidR="00535F8B">
              <w:rPr>
                <w:b/>
                <w:sz w:val="18"/>
              </w:rPr>
              <w:t>R</w:t>
            </w:r>
            <w:r w:rsidR="008C791A">
              <w:rPr>
                <w:b/>
                <w:sz w:val="18"/>
              </w:rPr>
              <w:t>equesting</w:t>
            </w:r>
            <w:r w:rsidRPr="00B44817">
              <w:rPr>
                <w:b/>
                <w:sz w:val="18"/>
              </w:rPr>
              <w:t xml:space="preserve"> </w:t>
            </w:r>
            <w:r w:rsidR="00535F8B">
              <w:rPr>
                <w:b/>
                <w:sz w:val="18"/>
              </w:rPr>
              <w:t>L</w:t>
            </w:r>
            <w:r w:rsidRPr="00B44817">
              <w:rPr>
                <w:b/>
                <w:sz w:val="18"/>
              </w:rPr>
              <w:t xml:space="preserve">ead </w:t>
            </w:r>
            <w:r w:rsidR="00535F8B">
              <w:rPr>
                <w:b/>
                <w:sz w:val="18"/>
              </w:rPr>
              <w:t>S</w:t>
            </w:r>
            <w:r w:rsidRPr="00B44817">
              <w:rPr>
                <w:b/>
                <w:sz w:val="18"/>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rsidR="00B44817" w:rsidRPr="001F3468" w:rsidRDefault="00B44817" w:rsidP="00B44817">
            <w:pPr>
              <w:jc w:val="center"/>
              <w:rPr>
                <w:b/>
                <w:sz w:val="18"/>
              </w:rPr>
            </w:pPr>
            <w:r w:rsidRPr="001F3468">
              <w:rPr>
                <w:b/>
                <w:sz w:val="18"/>
              </w:rPr>
              <w:t>Typical Source of Contaminant</w:t>
            </w:r>
          </w:p>
        </w:tc>
      </w:tr>
      <w:tr w:rsidR="00B44817" w:rsidRPr="001F3468" w:rsidTr="00535F8B">
        <w:trPr>
          <w:jc w:val="center"/>
        </w:trPr>
        <w:tc>
          <w:tcPr>
            <w:tcW w:w="2241" w:type="dxa"/>
            <w:tcBorders>
              <w:top w:val="nil"/>
              <w:left w:val="single" w:sz="6" w:space="0" w:color="auto"/>
              <w:bottom w:val="nil"/>
            </w:tcBorders>
          </w:tcPr>
          <w:p w:rsidR="00B44817" w:rsidRPr="001F3468" w:rsidRDefault="00B44817" w:rsidP="00D057C3">
            <w:pPr>
              <w:rPr>
                <w:sz w:val="18"/>
              </w:rPr>
            </w:pPr>
            <w:r w:rsidRPr="001F3468">
              <w:rPr>
                <w:sz w:val="18"/>
              </w:rPr>
              <w:t>Lead (ppb)</w:t>
            </w:r>
          </w:p>
        </w:tc>
        <w:tc>
          <w:tcPr>
            <w:tcW w:w="810" w:type="dxa"/>
            <w:gridSpan w:val="2"/>
            <w:tcBorders>
              <w:top w:val="nil"/>
            </w:tcBorders>
          </w:tcPr>
          <w:p w:rsidR="00B44817" w:rsidRPr="001F3468" w:rsidRDefault="00264B98" w:rsidP="00D057C3">
            <w:pPr>
              <w:jc w:val="center"/>
              <w:rPr>
                <w:sz w:val="18"/>
              </w:rPr>
            </w:pPr>
            <w:r>
              <w:rPr>
                <w:sz w:val="18"/>
              </w:rPr>
              <w:t>9-24-18</w:t>
            </w:r>
          </w:p>
        </w:tc>
        <w:tc>
          <w:tcPr>
            <w:tcW w:w="900" w:type="dxa"/>
            <w:gridSpan w:val="2"/>
            <w:tcBorders>
              <w:top w:val="nil"/>
            </w:tcBorders>
          </w:tcPr>
          <w:p w:rsidR="00B44817" w:rsidRPr="001F3468" w:rsidRDefault="00264B98" w:rsidP="00D057C3">
            <w:pPr>
              <w:jc w:val="center"/>
              <w:rPr>
                <w:sz w:val="18"/>
              </w:rPr>
            </w:pPr>
            <w:r>
              <w:rPr>
                <w:sz w:val="18"/>
              </w:rPr>
              <w:t>5</w:t>
            </w:r>
          </w:p>
        </w:tc>
        <w:tc>
          <w:tcPr>
            <w:tcW w:w="991" w:type="dxa"/>
            <w:tcBorders>
              <w:top w:val="nil"/>
              <w:bottom w:val="nil"/>
            </w:tcBorders>
          </w:tcPr>
          <w:p w:rsidR="00B44817" w:rsidRPr="001F3468" w:rsidRDefault="00264B98" w:rsidP="00D057C3">
            <w:pPr>
              <w:jc w:val="center"/>
              <w:rPr>
                <w:sz w:val="18"/>
              </w:rPr>
            </w:pPr>
            <w:r>
              <w:rPr>
                <w:sz w:val="18"/>
              </w:rPr>
              <w:t>0</w:t>
            </w:r>
          </w:p>
        </w:tc>
        <w:tc>
          <w:tcPr>
            <w:tcW w:w="1080" w:type="dxa"/>
            <w:tcBorders>
              <w:top w:val="nil"/>
              <w:bottom w:val="nil"/>
            </w:tcBorders>
          </w:tcPr>
          <w:p w:rsidR="00B44817" w:rsidRPr="001F3468" w:rsidRDefault="00264B98" w:rsidP="00D057C3">
            <w:pPr>
              <w:jc w:val="center"/>
              <w:rPr>
                <w:sz w:val="18"/>
              </w:rPr>
            </w:pPr>
            <w:r>
              <w:rPr>
                <w:sz w:val="18"/>
              </w:rPr>
              <w:t>0</w:t>
            </w:r>
          </w:p>
        </w:tc>
        <w:tc>
          <w:tcPr>
            <w:tcW w:w="540" w:type="dxa"/>
            <w:tcBorders>
              <w:top w:val="nil"/>
              <w:bottom w:val="nil"/>
            </w:tcBorders>
          </w:tcPr>
          <w:p w:rsidR="00B44817" w:rsidRPr="001F3468" w:rsidRDefault="00B44817" w:rsidP="00D057C3">
            <w:pPr>
              <w:jc w:val="center"/>
              <w:rPr>
                <w:sz w:val="18"/>
              </w:rPr>
            </w:pPr>
            <w:r w:rsidRPr="001F3468">
              <w:rPr>
                <w:sz w:val="18"/>
              </w:rPr>
              <w:t>15</w:t>
            </w:r>
          </w:p>
        </w:tc>
        <w:tc>
          <w:tcPr>
            <w:tcW w:w="629" w:type="dxa"/>
            <w:tcBorders>
              <w:top w:val="nil"/>
              <w:bottom w:val="nil"/>
            </w:tcBorders>
          </w:tcPr>
          <w:p w:rsidR="00B44817" w:rsidRPr="001F3468" w:rsidRDefault="00B44817" w:rsidP="00D057C3">
            <w:pPr>
              <w:jc w:val="center"/>
              <w:rPr>
                <w:sz w:val="18"/>
              </w:rPr>
            </w:pPr>
            <w:r w:rsidRPr="001F3468">
              <w:rPr>
                <w:sz w:val="18"/>
              </w:rPr>
              <w:t>0.2</w:t>
            </w:r>
          </w:p>
        </w:tc>
        <w:tc>
          <w:tcPr>
            <w:tcW w:w="1350" w:type="dxa"/>
            <w:gridSpan w:val="2"/>
            <w:tcBorders>
              <w:top w:val="nil"/>
              <w:bottom w:val="nil"/>
            </w:tcBorders>
          </w:tcPr>
          <w:p w:rsidR="00B44817" w:rsidRPr="001D7D91" w:rsidRDefault="00B44817" w:rsidP="00B44817">
            <w:pPr>
              <w:jc w:val="center"/>
              <w:rPr>
                <w:sz w:val="17"/>
                <w:szCs w:val="16"/>
              </w:rPr>
            </w:pPr>
          </w:p>
        </w:tc>
        <w:tc>
          <w:tcPr>
            <w:tcW w:w="2251" w:type="dxa"/>
            <w:tcBorders>
              <w:top w:val="nil"/>
              <w:bottom w:val="nil"/>
              <w:right w:val="single" w:sz="6" w:space="0" w:color="auto"/>
            </w:tcBorders>
          </w:tcPr>
          <w:p w:rsidR="00B44817" w:rsidRPr="001D7D91" w:rsidRDefault="00B44817" w:rsidP="001D7D91">
            <w:pPr>
              <w:rPr>
                <w:sz w:val="17"/>
                <w:szCs w:val="16"/>
              </w:rPr>
            </w:pPr>
            <w:r w:rsidRPr="001D7D91">
              <w:rPr>
                <w:sz w:val="17"/>
                <w:szCs w:val="16"/>
              </w:rPr>
              <w:t>Internal corrosion of household water plumbing systems; discharges from industrial manufacturers; erosion of natural deposits</w:t>
            </w:r>
          </w:p>
        </w:tc>
      </w:tr>
      <w:tr w:rsidR="00B44817" w:rsidRPr="001F3468" w:rsidTr="00535F8B">
        <w:trPr>
          <w:jc w:val="center"/>
        </w:trPr>
        <w:tc>
          <w:tcPr>
            <w:tcW w:w="2241" w:type="dxa"/>
            <w:tcBorders>
              <w:left w:val="single" w:sz="6" w:space="0" w:color="auto"/>
              <w:bottom w:val="single" w:sz="18" w:space="0" w:color="auto"/>
            </w:tcBorders>
          </w:tcPr>
          <w:p w:rsidR="00B44817" w:rsidRPr="001F3468" w:rsidRDefault="00B44817" w:rsidP="00D057C3">
            <w:pPr>
              <w:rPr>
                <w:sz w:val="18"/>
              </w:rPr>
            </w:pPr>
            <w:r w:rsidRPr="001F3468">
              <w:rPr>
                <w:sz w:val="18"/>
              </w:rPr>
              <w:t>Copper (ppm)</w:t>
            </w:r>
          </w:p>
        </w:tc>
        <w:tc>
          <w:tcPr>
            <w:tcW w:w="810" w:type="dxa"/>
            <w:gridSpan w:val="2"/>
            <w:tcBorders>
              <w:bottom w:val="single" w:sz="18" w:space="0" w:color="auto"/>
            </w:tcBorders>
          </w:tcPr>
          <w:p w:rsidR="00B44817" w:rsidRPr="001F3468" w:rsidRDefault="00264B98" w:rsidP="00D057C3">
            <w:pPr>
              <w:jc w:val="center"/>
              <w:rPr>
                <w:sz w:val="18"/>
              </w:rPr>
            </w:pPr>
            <w:r>
              <w:rPr>
                <w:sz w:val="18"/>
              </w:rPr>
              <w:t>9-24-18</w:t>
            </w:r>
          </w:p>
        </w:tc>
        <w:tc>
          <w:tcPr>
            <w:tcW w:w="900" w:type="dxa"/>
            <w:gridSpan w:val="2"/>
            <w:tcBorders>
              <w:bottom w:val="single" w:sz="18" w:space="0" w:color="auto"/>
            </w:tcBorders>
          </w:tcPr>
          <w:p w:rsidR="00B44817" w:rsidRPr="001F3468" w:rsidRDefault="00264B98" w:rsidP="00D057C3">
            <w:pPr>
              <w:jc w:val="center"/>
              <w:rPr>
                <w:sz w:val="18"/>
              </w:rPr>
            </w:pPr>
            <w:r>
              <w:rPr>
                <w:sz w:val="18"/>
              </w:rPr>
              <w:t>5</w:t>
            </w:r>
          </w:p>
        </w:tc>
        <w:tc>
          <w:tcPr>
            <w:tcW w:w="991" w:type="dxa"/>
            <w:tcBorders>
              <w:bottom w:val="single" w:sz="18" w:space="0" w:color="auto"/>
            </w:tcBorders>
          </w:tcPr>
          <w:p w:rsidR="00B44817" w:rsidRPr="001F3468" w:rsidRDefault="00264B98" w:rsidP="00D057C3">
            <w:pPr>
              <w:jc w:val="center"/>
              <w:rPr>
                <w:sz w:val="18"/>
              </w:rPr>
            </w:pPr>
            <w:r>
              <w:rPr>
                <w:sz w:val="18"/>
              </w:rPr>
              <w:t>0</w:t>
            </w:r>
          </w:p>
        </w:tc>
        <w:tc>
          <w:tcPr>
            <w:tcW w:w="1080" w:type="dxa"/>
            <w:tcBorders>
              <w:bottom w:val="single" w:sz="18" w:space="0" w:color="auto"/>
            </w:tcBorders>
          </w:tcPr>
          <w:p w:rsidR="00B44817" w:rsidRPr="001F3468" w:rsidRDefault="00264B98" w:rsidP="00D057C3">
            <w:pPr>
              <w:jc w:val="center"/>
              <w:rPr>
                <w:sz w:val="18"/>
              </w:rPr>
            </w:pPr>
            <w:r>
              <w:rPr>
                <w:sz w:val="18"/>
              </w:rPr>
              <w:t>0</w:t>
            </w:r>
          </w:p>
        </w:tc>
        <w:tc>
          <w:tcPr>
            <w:tcW w:w="540" w:type="dxa"/>
            <w:tcBorders>
              <w:bottom w:val="single" w:sz="18" w:space="0" w:color="auto"/>
            </w:tcBorders>
          </w:tcPr>
          <w:p w:rsidR="00B44817" w:rsidRPr="001F3468" w:rsidRDefault="00B44817" w:rsidP="00D057C3">
            <w:pPr>
              <w:jc w:val="center"/>
              <w:rPr>
                <w:sz w:val="18"/>
              </w:rPr>
            </w:pPr>
            <w:r w:rsidRPr="001F3468">
              <w:rPr>
                <w:sz w:val="18"/>
              </w:rPr>
              <w:t>1.3</w:t>
            </w:r>
          </w:p>
        </w:tc>
        <w:tc>
          <w:tcPr>
            <w:tcW w:w="629" w:type="dxa"/>
            <w:tcBorders>
              <w:bottom w:val="single" w:sz="18" w:space="0" w:color="auto"/>
            </w:tcBorders>
          </w:tcPr>
          <w:p w:rsidR="00B44817" w:rsidRPr="001F3468" w:rsidRDefault="00B44817" w:rsidP="00D057C3">
            <w:pPr>
              <w:jc w:val="center"/>
              <w:rPr>
                <w:sz w:val="18"/>
              </w:rPr>
            </w:pPr>
            <w:r w:rsidRPr="001F3468">
              <w:rPr>
                <w:sz w:val="18"/>
              </w:rPr>
              <w:t>0.3</w:t>
            </w:r>
          </w:p>
        </w:tc>
        <w:tc>
          <w:tcPr>
            <w:tcW w:w="1350" w:type="dxa"/>
            <w:gridSpan w:val="2"/>
            <w:tcBorders>
              <w:bottom w:val="single" w:sz="18" w:space="0" w:color="auto"/>
            </w:tcBorders>
          </w:tcPr>
          <w:p w:rsidR="00B44817" w:rsidRPr="001D7D91" w:rsidRDefault="00D26951" w:rsidP="00B44817">
            <w:pPr>
              <w:jc w:val="center"/>
              <w:rPr>
                <w:sz w:val="17"/>
                <w:szCs w:val="16"/>
              </w:rPr>
            </w:pPr>
            <w:r>
              <w:rPr>
                <w:sz w:val="17"/>
                <w:szCs w:val="16"/>
              </w:rPr>
              <w:t>Not applicable</w:t>
            </w:r>
          </w:p>
        </w:tc>
        <w:tc>
          <w:tcPr>
            <w:tcW w:w="2251" w:type="dxa"/>
            <w:tcBorders>
              <w:bottom w:val="single" w:sz="18" w:space="0" w:color="auto"/>
              <w:right w:val="single" w:sz="6" w:space="0" w:color="auto"/>
            </w:tcBorders>
          </w:tcPr>
          <w:p w:rsidR="00B44817" w:rsidRPr="001D7D91" w:rsidRDefault="00B44817" w:rsidP="00D057C3">
            <w:pPr>
              <w:rPr>
                <w:sz w:val="17"/>
                <w:szCs w:val="16"/>
              </w:rPr>
            </w:pPr>
            <w:r w:rsidRPr="001D7D91">
              <w:rPr>
                <w:sz w:val="17"/>
                <w:szCs w:val="16"/>
              </w:rPr>
              <w:t>Internal corrosion of household plumbing systems; erosion of natural deposits; leaching from 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8"/>
        <w:gridCol w:w="990"/>
        <w:gridCol w:w="1350"/>
        <w:gridCol w:w="1440"/>
        <w:gridCol w:w="900"/>
        <w:gridCol w:w="1080"/>
        <w:gridCol w:w="2808"/>
      </w:tblGrid>
      <w:tr w:rsidR="00B3023D"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1F3468" w:rsidRDefault="00B3023D" w:rsidP="002F6EC9">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rsidTr="00E92E9C">
        <w:trPr>
          <w:jc w:val="center"/>
        </w:trPr>
        <w:tc>
          <w:tcPr>
            <w:tcW w:w="2250" w:type="dxa"/>
            <w:tcBorders>
              <w:top w:val="single" w:sz="18" w:space="0" w:color="auto"/>
              <w:left w:val="single" w:sz="6" w:space="0" w:color="auto"/>
              <w:bottom w:val="double" w:sz="6" w:space="0" w:color="auto"/>
            </w:tcBorders>
            <w:vAlign w:val="center"/>
          </w:tcPr>
          <w:p w:rsidR="00B3023D" w:rsidRPr="001F3468" w:rsidRDefault="00B3023D" w:rsidP="002F6EC9">
            <w:pPr>
              <w:keepNext/>
              <w:jc w:val="center"/>
              <w:rPr>
                <w:b/>
                <w:sz w:val="18"/>
              </w:rPr>
            </w:pPr>
            <w:r w:rsidRPr="001F3468">
              <w:rPr>
                <w:b/>
                <w:sz w:val="18"/>
              </w:rPr>
              <w:t xml:space="preserve">Chemical or Constituent </w:t>
            </w:r>
            <w:r w:rsidRPr="001F3468">
              <w:rPr>
                <w:sz w:val="18"/>
              </w:rPr>
              <w:t>(and reporting units)</w:t>
            </w:r>
          </w:p>
        </w:tc>
        <w:tc>
          <w:tcPr>
            <w:tcW w:w="1008" w:type="dxa"/>
            <w:gridSpan w:val="2"/>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3023D" w:rsidRPr="001F3468" w:rsidRDefault="00B3023D" w:rsidP="002F6EC9">
            <w:pPr>
              <w:keepNext/>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MCL</w:t>
            </w:r>
          </w:p>
        </w:tc>
        <w:tc>
          <w:tcPr>
            <w:tcW w:w="108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PHG</w:t>
            </w:r>
            <w:r w:rsidR="00D057C3"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3023D" w:rsidRPr="001F3468" w:rsidRDefault="00B3023D" w:rsidP="002F6EC9">
            <w:pPr>
              <w:keepNext/>
              <w:jc w:val="center"/>
              <w:rPr>
                <w:b/>
                <w:sz w:val="18"/>
              </w:rPr>
            </w:pPr>
            <w:r w:rsidRPr="001F3468">
              <w:rPr>
                <w:b/>
                <w:sz w:val="18"/>
              </w:rPr>
              <w:t>Typical Source of Contaminant</w:t>
            </w:r>
          </w:p>
        </w:tc>
      </w:tr>
      <w:tr w:rsidR="00D057C3" w:rsidRPr="001F3468" w:rsidTr="00E92E9C">
        <w:trPr>
          <w:jc w:val="center"/>
        </w:trPr>
        <w:tc>
          <w:tcPr>
            <w:tcW w:w="2250" w:type="dxa"/>
            <w:tcBorders>
              <w:top w:val="nil"/>
              <w:left w:val="single" w:sz="6" w:space="0" w:color="auto"/>
              <w:bottom w:val="single" w:sz="4" w:space="0" w:color="auto"/>
            </w:tcBorders>
          </w:tcPr>
          <w:p w:rsidR="00B3023D" w:rsidRPr="001F3468" w:rsidRDefault="00B3023D" w:rsidP="002F6EC9">
            <w:pPr>
              <w:keepNext/>
              <w:rPr>
                <w:sz w:val="18"/>
              </w:rPr>
            </w:pPr>
            <w:r w:rsidRPr="001F3468">
              <w:rPr>
                <w:sz w:val="18"/>
              </w:rPr>
              <w:t>Sodium (ppm)</w:t>
            </w:r>
          </w:p>
        </w:tc>
        <w:tc>
          <w:tcPr>
            <w:tcW w:w="1008" w:type="dxa"/>
            <w:gridSpan w:val="2"/>
            <w:tcBorders>
              <w:top w:val="nil"/>
              <w:bottom w:val="single" w:sz="4" w:space="0" w:color="auto"/>
            </w:tcBorders>
          </w:tcPr>
          <w:p w:rsidR="00B3023D" w:rsidRPr="001F3468" w:rsidRDefault="00CD685A" w:rsidP="002F6EC9">
            <w:pPr>
              <w:keepNext/>
              <w:jc w:val="center"/>
              <w:rPr>
                <w:sz w:val="18"/>
              </w:rPr>
            </w:pPr>
            <w:r>
              <w:rPr>
                <w:sz w:val="18"/>
              </w:rPr>
              <w:t>04-15-16</w:t>
            </w:r>
          </w:p>
        </w:tc>
        <w:tc>
          <w:tcPr>
            <w:tcW w:w="1350" w:type="dxa"/>
            <w:tcBorders>
              <w:top w:val="nil"/>
              <w:bottom w:val="single" w:sz="4" w:space="0" w:color="auto"/>
            </w:tcBorders>
          </w:tcPr>
          <w:p w:rsidR="00B3023D" w:rsidRPr="001F3468" w:rsidRDefault="00CD685A" w:rsidP="002F6EC9">
            <w:pPr>
              <w:keepNext/>
              <w:jc w:val="center"/>
              <w:rPr>
                <w:sz w:val="18"/>
              </w:rPr>
            </w:pPr>
            <w:r>
              <w:rPr>
                <w:sz w:val="18"/>
              </w:rPr>
              <w:t>155</w:t>
            </w:r>
          </w:p>
        </w:tc>
        <w:tc>
          <w:tcPr>
            <w:tcW w:w="1440" w:type="dxa"/>
            <w:tcBorders>
              <w:top w:val="nil"/>
              <w:bottom w:val="single" w:sz="4" w:space="0" w:color="auto"/>
            </w:tcBorders>
          </w:tcPr>
          <w:p w:rsidR="00B3023D" w:rsidRPr="001F3468" w:rsidRDefault="00CD685A" w:rsidP="002F6EC9">
            <w:pPr>
              <w:keepNext/>
              <w:jc w:val="center"/>
              <w:rPr>
                <w:sz w:val="18"/>
              </w:rPr>
            </w:pPr>
            <w:r>
              <w:rPr>
                <w:sz w:val="18"/>
              </w:rPr>
              <w:t>89-220</w:t>
            </w:r>
          </w:p>
        </w:tc>
        <w:tc>
          <w:tcPr>
            <w:tcW w:w="90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108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2808" w:type="dxa"/>
            <w:tcBorders>
              <w:top w:val="nil"/>
              <w:bottom w:val="single" w:sz="4" w:space="0" w:color="auto"/>
              <w:right w:val="single" w:sz="6" w:space="0" w:color="auto"/>
            </w:tcBorders>
          </w:tcPr>
          <w:p w:rsidR="00B3023D" w:rsidRPr="001F3468" w:rsidRDefault="00B3023D" w:rsidP="002F6EC9">
            <w:pPr>
              <w:keepNext/>
              <w:rPr>
                <w:sz w:val="18"/>
              </w:rPr>
            </w:pPr>
            <w:r w:rsidRPr="001F3468">
              <w:rPr>
                <w:sz w:val="18"/>
              </w:rPr>
              <w:t>Salt present in the water and is generally naturally occurring</w:t>
            </w:r>
          </w:p>
        </w:tc>
      </w:tr>
      <w:tr w:rsidR="00D057C3" w:rsidRPr="001F3468" w:rsidTr="00E92E9C">
        <w:trPr>
          <w:jc w:val="center"/>
        </w:trPr>
        <w:tc>
          <w:tcPr>
            <w:tcW w:w="2250" w:type="dxa"/>
            <w:tcBorders>
              <w:left w:val="single" w:sz="6" w:space="0" w:color="auto"/>
              <w:bottom w:val="single" w:sz="18" w:space="0" w:color="auto"/>
            </w:tcBorders>
          </w:tcPr>
          <w:p w:rsidR="00B3023D" w:rsidRPr="001F3468" w:rsidRDefault="00B3023D" w:rsidP="002F6EC9">
            <w:pPr>
              <w:keepNext/>
              <w:rPr>
                <w:sz w:val="18"/>
              </w:rPr>
            </w:pPr>
            <w:r w:rsidRPr="001F3468">
              <w:rPr>
                <w:sz w:val="18"/>
              </w:rPr>
              <w:t>Hardness (ppm)</w:t>
            </w:r>
          </w:p>
        </w:tc>
        <w:tc>
          <w:tcPr>
            <w:tcW w:w="1008" w:type="dxa"/>
            <w:gridSpan w:val="2"/>
            <w:tcBorders>
              <w:bottom w:val="single" w:sz="18" w:space="0" w:color="auto"/>
            </w:tcBorders>
          </w:tcPr>
          <w:p w:rsidR="00B3023D" w:rsidRPr="001F3468" w:rsidRDefault="00CD685A" w:rsidP="002F6EC9">
            <w:pPr>
              <w:keepNext/>
              <w:jc w:val="center"/>
              <w:rPr>
                <w:sz w:val="18"/>
              </w:rPr>
            </w:pPr>
            <w:r>
              <w:rPr>
                <w:sz w:val="18"/>
              </w:rPr>
              <w:t>04-15-16</w:t>
            </w:r>
          </w:p>
        </w:tc>
        <w:tc>
          <w:tcPr>
            <w:tcW w:w="1350" w:type="dxa"/>
            <w:tcBorders>
              <w:bottom w:val="single" w:sz="18" w:space="0" w:color="auto"/>
            </w:tcBorders>
          </w:tcPr>
          <w:p w:rsidR="00B3023D" w:rsidRPr="001F3468" w:rsidRDefault="00CD685A" w:rsidP="002F6EC9">
            <w:pPr>
              <w:keepNext/>
              <w:jc w:val="center"/>
              <w:rPr>
                <w:sz w:val="18"/>
              </w:rPr>
            </w:pPr>
            <w:r>
              <w:rPr>
                <w:sz w:val="18"/>
              </w:rPr>
              <w:t>425</w:t>
            </w:r>
          </w:p>
        </w:tc>
        <w:tc>
          <w:tcPr>
            <w:tcW w:w="1440" w:type="dxa"/>
            <w:tcBorders>
              <w:bottom w:val="single" w:sz="18" w:space="0" w:color="auto"/>
            </w:tcBorders>
          </w:tcPr>
          <w:p w:rsidR="00B3023D" w:rsidRPr="001F3468" w:rsidRDefault="00CD685A" w:rsidP="002F6EC9">
            <w:pPr>
              <w:keepNext/>
              <w:jc w:val="center"/>
              <w:rPr>
                <w:sz w:val="18"/>
              </w:rPr>
            </w:pPr>
            <w:r>
              <w:rPr>
                <w:sz w:val="18"/>
              </w:rPr>
              <w:t>250-600</w:t>
            </w:r>
          </w:p>
        </w:tc>
        <w:tc>
          <w:tcPr>
            <w:tcW w:w="90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108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2808" w:type="dxa"/>
            <w:tcBorders>
              <w:bottom w:val="single" w:sz="18" w:space="0" w:color="auto"/>
              <w:right w:val="single" w:sz="6" w:space="0" w:color="auto"/>
            </w:tcBorders>
          </w:tcPr>
          <w:p w:rsidR="00B3023D" w:rsidRPr="001F3468" w:rsidRDefault="00B3023D" w:rsidP="002F6EC9">
            <w:pPr>
              <w:keepNext/>
              <w:rPr>
                <w:sz w:val="18"/>
              </w:rPr>
            </w:pPr>
            <w:r w:rsidRPr="001F3468">
              <w:rPr>
                <w:sz w:val="18"/>
              </w:rPr>
              <w:t>Sum of polyvalent cations present in the water, generally magnesium and calcium, and are usually naturally occurring</w:t>
            </w:r>
          </w:p>
        </w:tc>
      </w:tr>
      <w:tr w:rsidR="00BC6327" w:rsidRPr="001F3468" w:rsidTr="00E92E9C">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1F3468" w:rsidRDefault="00BC6327" w:rsidP="00D057C3">
            <w:pPr>
              <w:spacing w:before="20" w:after="20"/>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D057C3">
            <w:pPr>
              <w:spacing w:before="40" w:after="40"/>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r w:rsidR="00F01B42" w:rsidRPr="001F3468">
              <w:rPr>
                <w:b/>
                <w:bCs/>
              </w:rPr>
              <w:br/>
            </w:r>
            <w:r w:rsidRPr="001F3468">
              <w:rPr>
                <w:b/>
                <w:sz w:val="18"/>
              </w:rPr>
              <w:t>[MRDL]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PHG</w:t>
            </w:r>
            <w:r w:rsidR="00F01B42" w:rsidRPr="001F3468">
              <w:rPr>
                <w:b/>
              </w:rPr>
              <w:br/>
            </w:r>
            <w:r w:rsidRPr="001F3468">
              <w:rPr>
                <w:b/>
              </w:rPr>
              <w:t>(MCLG)</w:t>
            </w:r>
            <w:r w:rsidR="00F01B42" w:rsidRPr="001F3468">
              <w:rPr>
                <w:b/>
              </w:rPr>
              <w:br/>
            </w:r>
            <w:r w:rsidRPr="001F3468">
              <w:rPr>
                <w:b/>
                <w:sz w:val="18"/>
              </w:rPr>
              <w:t>[MRDLG]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spacing w:before="40" w:after="40"/>
              <w:jc w:val="center"/>
              <w:rPr>
                <w:b/>
                <w:sz w:val="18"/>
              </w:rPr>
            </w:pPr>
            <w:r w:rsidRPr="001F3468">
              <w:rPr>
                <w:b/>
                <w:sz w:val="18"/>
              </w:rPr>
              <w:t>Typical Source of Contaminant</w:t>
            </w:r>
          </w:p>
        </w:tc>
      </w:tr>
      <w:tr w:rsidR="00BC6327" w:rsidRPr="001F3468" w:rsidTr="00E92E9C">
        <w:trPr>
          <w:trHeight w:val="504"/>
          <w:jc w:val="center"/>
        </w:trPr>
        <w:tc>
          <w:tcPr>
            <w:tcW w:w="2268" w:type="dxa"/>
            <w:gridSpan w:val="2"/>
            <w:tcBorders>
              <w:top w:val="nil"/>
              <w:left w:val="single" w:sz="6" w:space="0" w:color="auto"/>
            </w:tcBorders>
          </w:tcPr>
          <w:p w:rsidR="00BC6327" w:rsidRPr="001F3468" w:rsidRDefault="00CD685A" w:rsidP="00D057C3">
            <w:pPr>
              <w:ind w:left="180"/>
              <w:rPr>
                <w:sz w:val="18"/>
              </w:rPr>
            </w:pPr>
            <w:r>
              <w:rPr>
                <w:sz w:val="18"/>
              </w:rPr>
              <w:t>Nitrate As N(mg/L)</w:t>
            </w:r>
          </w:p>
        </w:tc>
        <w:tc>
          <w:tcPr>
            <w:tcW w:w="990" w:type="dxa"/>
            <w:tcBorders>
              <w:top w:val="nil"/>
            </w:tcBorders>
          </w:tcPr>
          <w:p w:rsidR="00BC6327" w:rsidRPr="001F3468" w:rsidRDefault="00FC114A" w:rsidP="00D057C3">
            <w:pPr>
              <w:jc w:val="center"/>
              <w:rPr>
                <w:sz w:val="18"/>
              </w:rPr>
            </w:pPr>
            <w:r>
              <w:rPr>
                <w:sz w:val="18"/>
              </w:rPr>
              <w:t>12-09-20</w:t>
            </w:r>
          </w:p>
        </w:tc>
        <w:tc>
          <w:tcPr>
            <w:tcW w:w="1350" w:type="dxa"/>
            <w:tcBorders>
              <w:top w:val="nil"/>
            </w:tcBorders>
          </w:tcPr>
          <w:p w:rsidR="00BC6327" w:rsidRPr="001F3468" w:rsidRDefault="0098429D" w:rsidP="00D057C3">
            <w:pPr>
              <w:jc w:val="center"/>
              <w:rPr>
                <w:sz w:val="18"/>
              </w:rPr>
            </w:pPr>
            <w:r>
              <w:rPr>
                <w:sz w:val="18"/>
              </w:rPr>
              <w:t>0.</w:t>
            </w:r>
            <w:r w:rsidR="00FC114A">
              <w:rPr>
                <w:sz w:val="18"/>
              </w:rPr>
              <w:t>5</w:t>
            </w:r>
          </w:p>
        </w:tc>
        <w:tc>
          <w:tcPr>
            <w:tcW w:w="1440" w:type="dxa"/>
            <w:tcBorders>
              <w:top w:val="nil"/>
            </w:tcBorders>
          </w:tcPr>
          <w:p w:rsidR="00BC6327" w:rsidRPr="001F3468" w:rsidRDefault="00FC114A" w:rsidP="00B720EC">
            <w:pPr>
              <w:rPr>
                <w:sz w:val="18"/>
              </w:rPr>
            </w:pPr>
            <w:r>
              <w:rPr>
                <w:sz w:val="18"/>
              </w:rPr>
              <w:t xml:space="preserve">    0.5</w:t>
            </w:r>
          </w:p>
        </w:tc>
        <w:tc>
          <w:tcPr>
            <w:tcW w:w="900" w:type="dxa"/>
            <w:tcBorders>
              <w:top w:val="nil"/>
            </w:tcBorders>
          </w:tcPr>
          <w:p w:rsidR="00BC6327" w:rsidRPr="001F3468" w:rsidRDefault="00CD685A" w:rsidP="00D057C3">
            <w:pPr>
              <w:jc w:val="center"/>
              <w:rPr>
                <w:sz w:val="18"/>
              </w:rPr>
            </w:pPr>
            <w:r>
              <w:rPr>
                <w:sz w:val="18"/>
              </w:rPr>
              <w:t>10</w:t>
            </w:r>
          </w:p>
        </w:tc>
        <w:tc>
          <w:tcPr>
            <w:tcW w:w="1080" w:type="dxa"/>
            <w:tcBorders>
              <w:top w:val="nil"/>
            </w:tcBorders>
          </w:tcPr>
          <w:p w:rsidR="00BC6327" w:rsidRPr="001F3468" w:rsidRDefault="00E31960" w:rsidP="00D057C3">
            <w:pPr>
              <w:jc w:val="center"/>
              <w:rPr>
                <w:sz w:val="18"/>
              </w:rPr>
            </w:pPr>
            <w:r>
              <w:rPr>
                <w:sz w:val="18"/>
              </w:rPr>
              <w:t>10</w:t>
            </w:r>
          </w:p>
        </w:tc>
        <w:tc>
          <w:tcPr>
            <w:tcW w:w="2808" w:type="dxa"/>
            <w:tcBorders>
              <w:top w:val="nil"/>
              <w:right w:val="single" w:sz="6" w:space="0" w:color="auto"/>
            </w:tcBorders>
          </w:tcPr>
          <w:p w:rsidR="00BC6327" w:rsidRPr="001F3468" w:rsidRDefault="00E31960" w:rsidP="00D057C3">
            <w:pPr>
              <w:rPr>
                <w:sz w:val="18"/>
              </w:rPr>
            </w:pPr>
            <w:r>
              <w:rPr>
                <w:sz w:val="18"/>
              </w:rPr>
              <w:t xml:space="preserve">Runoff and leaching from fertilizer </w:t>
            </w:r>
            <w:proofErr w:type="spellStart"/>
            <w:r>
              <w:rPr>
                <w:sz w:val="18"/>
              </w:rPr>
              <w:t>use</w:t>
            </w:r>
            <w:proofErr w:type="gramStart"/>
            <w:r>
              <w:rPr>
                <w:sz w:val="18"/>
              </w:rPr>
              <w:t>;leaching</w:t>
            </w:r>
            <w:proofErr w:type="spellEnd"/>
            <w:proofErr w:type="gramEnd"/>
            <w:r>
              <w:rPr>
                <w:sz w:val="18"/>
              </w:rPr>
              <w:t xml:space="preserve"> from septic tanks and </w:t>
            </w:r>
            <w:proofErr w:type="spellStart"/>
            <w:r>
              <w:rPr>
                <w:sz w:val="18"/>
              </w:rPr>
              <w:t>sewage;erosion</w:t>
            </w:r>
            <w:proofErr w:type="spellEnd"/>
            <w:r>
              <w:rPr>
                <w:sz w:val="18"/>
              </w:rPr>
              <w:t xml:space="preserve"> of natural deposits.</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Pr="001F3468" w:rsidRDefault="00E31960" w:rsidP="00D057C3">
            <w:pPr>
              <w:ind w:left="180"/>
              <w:rPr>
                <w:sz w:val="18"/>
              </w:rPr>
            </w:pPr>
            <w:r>
              <w:rPr>
                <w:sz w:val="18"/>
              </w:rPr>
              <w:t>Cadmium(</w:t>
            </w:r>
            <w:proofErr w:type="spellStart"/>
            <w:r>
              <w:rPr>
                <w:sz w:val="18"/>
              </w:rPr>
              <w:t>ug</w:t>
            </w:r>
            <w:proofErr w:type="spellEnd"/>
            <w:r>
              <w:rPr>
                <w:sz w:val="18"/>
              </w:rPr>
              <w:t>/L)</w:t>
            </w:r>
          </w:p>
        </w:tc>
        <w:tc>
          <w:tcPr>
            <w:tcW w:w="990" w:type="dxa"/>
            <w:tcBorders>
              <w:bottom w:val="single" w:sz="18" w:space="0" w:color="auto"/>
            </w:tcBorders>
          </w:tcPr>
          <w:p w:rsidR="00BC6327" w:rsidRPr="001F3468" w:rsidRDefault="00E31960" w:rsidP="00D057C3">
            <w:pPr>
              <w:jc w:val="center"/>
              <w:rPr>
                <w:sz w:val="18"/>
              </w:rPr>
            </w:pPr>
            <w:r>
              <w:rPr>
                <w:sz w:val="18"/>
              </w:rPr>
              <w:t>04-15-16</w:t>
            </w:r>
          </w:p>
        </w:tc>
        <w:tc>
          <w:tcPr>
            <w:tcW w:w="1350" w:type="dxa"/>
            <w:tcBorders>
              <w:bottom w:val="single" w:sz="18" w:space="0" w:color="auto"/>
            </w:tcBorders>
          </w:tcPr>
          <w:p w:rsidR="00BC6327" w:rsidRPr="001F3468" w:rsidRDefault="00E31960" w:rsidP="00D057C3">
            <w:pPr>
              <w:jc w:val="center"/>
              <w:rPr>
                <w:sz w:val="18"/>
              </w:rPr>
            </w:pPr>
            <w:r>
              <w:rPr>
                <w:sz w:val="18"/>
              </w:rPr>
              <w:t>1.35</w:t>
            </w:r>
          </w:p>
        </w:tc>
        <w:tc>
          <w:tcPr>
            <w:tcW w:w="1440" w:type="dxa"/>
            <w:tcBorders>
              <w:bottom w:val="single" w:sz="18" w:space="0" w:color="auto"/>
            </w:tcBorders>
          </w:tcPr>
          <w:p w:rsidR="00BC6327" w:rsidRPr="001F3468" w:rsidRDefault="00E31960" w:rsidP="00D057C3">
            <w:pPr>
              <w:jc w:val="center"/>
              <w:rPr>
                <w:sz w:val="18"/>
              </w:rPr>
            </w:pPr>
            <w:r>
              <w:rPr>
                <w:sz w:val="18"/>
              </w:rPr>
              <w:t>1.0-1.7</w:t>
            </w:r>
          </w:p>
        </w:tc>
        <w:tc>
          <w:tcPr>
            <w:tcW w:w="900" w:type="dxa"/>
            <w:tcBorders>
              <w:bottom w:val="single" w:sz="18" w:space="0" w:color="auto"/>
            </w:tcBorders>
          </w:tcPr>
          <w:p w:rsidR="00BC6327" w:rsidRPr="001F3468" w:rsidRDefault="00E31960" w:rsidP="00D057C3">
            <w:pPr>
              <w:jc w:val="center"/>
              <w:rPr>
                <w:sz w:val="18"/>
              </w:rPr>
            </w:pPr>
            <w:r>
              <w:rPr>
                <w:sz w:val="18"/>
              </w:rPr>
              <w:t>5</w:t>
            </w:r>
          </w:p>
        </w:tc>
        <w:tc>
          <w:tcPr>
            <w:tcW w:w="1080" w:type="dxa"/>
            <w:tcBorders>
              <w:bottom w:val="single" w:sz="18" w:space="0" w:color="auto"/>
            </w:tcBorders>
          </w:tcPr>
          <w:p w:rsidR="00BC6327" w:rsidRPr="001F3468" w:rsidRDefault="00E31960" w:rsidP="00D057C3">
            <w:pPr>
              <w:jc w:val="center"/>
              <w:rPr>
                <w:sz w:val="18"/>
              </w:rPr>
            </w:pPr>
            <w:r>
              <w:rPr>
                <w:sz w:val="18"/>
              </w:rPr>
              <w:t>0.04</w:t>
            </w:r>
          </w:p>
        </w:tc>
        <w:tc>
          <w:tcPr>
            <w:tcW w:w="2808" w:type="dxa"/>
            <w:tcBorders>
              <w:bottom w:val="single" w:sz="18" w:space="0" w:color="auto"/>
              <w:right w:val="single" w:sz="6" w:space="0" w:color="auto"/>
            </w:tcBorders>
          </w:tcPr>
          <w:p w:rsidR="00BC6327" w:rsidRPr="001F3468" w:rsidRDefault="00E31960" w:rsidP="00E31960">
            <w:pPr>
              <w:rPr>
                <w:sz w:val="18"/>
              </w:rPr>
            </w:pPr>
            <w:r>
              <w:rPr>
                <w:sz w:val="18"/>
              </w:rPr>
              <w:t>Internal corrosion of galvanized pipes; erosion of natural deposits; discharge from electroplating and industrial chemical factories, and metal refineries; runoff from waste batteries and paints.</w:t>
            </w:r>
          </w:p>
        </w:tc>
      </w:tr>
      <w:tr w:rsidR="00C7086D" w:rsidRPr="001F3468" w:rsidTr="00E92E9C">
        <w:trPr>
          <w:trHeight w:val="504"/>
          <w:jc w:val="center"/>
        </w:trPr>
        <w:tc>
          <w:tcPr>
            <w:tcW w:w="2268" w:type="dxa"/>
            <w:gridSpan w:val="2"/>
            <w:tcBorders>
              <w:left w:val="single" w:sz="6" w:space="0" w:color="auto"/>
              <w:bottom w:val="single" w:sz="18" w:space="0" w:color="auto"/>
            </w:tcBorders>
          </w:tcPr>
          <w:p w:rsidR="00C7086D" w:rsidRDefault="00C7086D" w:rsidP="00D057C3">
            <w:pPr>
              <w:ind w:left="180"/>
              <w:rPr>
                <w:sz w:val="18"/>
              </w:rPr>
            </w:pPr>
            <w:r>
              <w:rPr>
                <w:sz w:val="18"/>
              </w:rPr>
              <w:t>Selenium(</w:t>
            </w:r>
            <w:proofErr w:type="spellStart"/>
            <w:r>
              <w:rPr>
                <w:sz w:val="18"/>
              </w:rPr>
              <w:t>ug</w:t>
            </w:r>
            <w:proofErr w:type="spellEnd"/>
            <w:r>
              <w:rPr>
                <w:sz w:val="18"/>
              </w:rPr>
              <w:t>/L)</w:t>
            </w:r>
          </w:p>
        </w:tc>
        <w:tc>
          <w:tcPr>
            <w:tcW w:w="990" w:type="dxa"/>
            <w:tcBorders>
              <w:bottom w:val="single" w:sz="18" w:space="0" w:color="auto"/>
            </w:tcBorders>
          </w:tcPr>
          <w:p w:rsidR="00C7086D" w:rsidRDefault="00C7086D" w:rsidP="00D057C3">
            <w:pPr>
              <w:jc w:val="center"/>
              <w:rPr>
                <w:sz w:val="18"/>
              </w:rPr>
            </w:pPr>
            <w:r>
              <w:rPr>
                <w:sz w:val="18"/>
              </w:rPr>
              <w:t>04-15-16</w:t>
            </w:r>
          </w:p>
        </w:tc>
        <w:tc>
          <w:tcPr>
            <w:tcW w:w="1350" w:type="dxa"/>
            <w:tcBorders>
              <w:bottom w:val="single" w:sz="18" w:space="0" w:color="auto"/>
            </w:tcBorders>
          </w:tcPr>
          <w:p w:rsidR="00C7086D" w:rsidRDefault="00C7086D" w:rsidP="00D057C3">
            <w:pPr>
              <w:jc w:val="center"/>
              <w:rPr>
                <w:sz w:val="18"/>
              </w:rPr>
            </w:pPr>
            <w:r>
              <w:rPr>
                <w:sz w:val="18"/>
              </w:rPr>
              <w:t>5.5</w:t>
            </w:r>
          </w:p>
        </w:tc>
        <w:tc>
          <w:tcPr>
            <w:tcW w:w="1440" w:type="dxa"/>
            <w:tcBorders>
              <w:bottom w:val="single" w:sz="18" w:space="0" w:color="auto"/>
            </w:tcBorders>
          </w:tcPr>
          <w:p w:rsidR="00C7086D" w:rsidRDefault="00C7086D" w:rsidP="00D057C3">
            <w:pPr>
              <w:jc w:val="center"/>
              <w:rPr>
                <w:sz w:val="18"/>
              </w:rPr>
            </w:pPr>
            <w:r>
              <w:rPr>
                <w:sz w:val="18"/>
              </w:rPr>
              <w:t>5.5</w:t>
            </w:r>
          </w:p>
        </w:tc>
        <w:tc>
          <w:tcPr>
            <w:tcW w:w="900" w:type="dxa"/>
            <w:tcBorders>
              <w:bottom w:val="single" w:sz="18" w:space="0" w:color="auto"/>
            </w:tcBorders>
          </w:tcPr>
          <w:p w:rsidR="00C7086D" w:rsidRDefault="00C7086D" w:rsidP="00D057C3">
            <w:pPr>
              <w:jc w:val="center"/>
              <w:rPr>
                <w:sz w:val="18"/>
              </w:rPr>
            </w:pPr>
            <w:r>
              <w:rPr>
                <w:sz w:val="18"/>
              </w:rPr>
              <w:t>50</w:t>
            </w:r>
          </w:p>
        </w:tc>
        <w:tc>
          <w:tcPr>
            <w:tcW w:w="1080" w:type="dxa"/>
            <w:tcBorders>
              <w:bottom w:val="single" w:sz="18" w:space="0" w:color="auto"/>
            </w:tcBorders>
          </w:tcPr>
          <w:p w:rsidR="00C7086D" w:rsidRDefault="00C7086D" w:rsidP="00D057C3">
            <w:pPr>
              <w:jc w:val="center"/>
              <w:rPr>
                <w:sz w:val="18"/>
              </w:rPr>
            </w:pPr>
            <w:r>
              <w:rPr>
                <w:sz w:val="18"/>
              </w:rPr>
              <w:t>30</w:t>
            </w:r>
          </w:p>
        </w:tc>
        <w:tc>
          <w:tcPr>
            <w:tcW w:w="2808" w:type="dxa"/>
            <w:tcBorders>
              <w:bottom w:val="single" w:sz="18" w:space="0" w:color="auto"/>
              <w:right w:val="single" w:sz="6" w:space="0" w:color="auto"/>
            </w:tcBorders>
          </w:tcPr>
          <w:p w:rsidR="00C7086D" w:rsidRDefault="00C7086D" w:rsidP="00E31960">
            <w:pPr>
              <w:rPr>
                <w:sz w:val="18"/>
              </w:rPr>
            </w:pPr>
            <w:r>
              <w:rPr>
                <w:sz w:val="18"/>
              </w:rPr>
              <w:t>Discharge from petroleum, glass, and meal factories; erosion of natural deposits; discharge from mines and chemical manufacturers; runoff from livestock lots(feed additive)</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0"/>
              <w:rPr>
                <w:sz w:val="18"/>
              </w:rPr>
            </w:pPr>
            <w:r>
              <w:rPr>
                <w:sz w:val="18"/>
              </w:rPr>
              <w:t>Arsenic(</w:t>
            </w:r>
            <w:proofErr w:type="spellStart"/>
            <w:r>
              <w:rPr>
                <w:sz w:val="18"/>
              </w:rPr>
              <w:t>ug</w:t>
            </w:r>
            <w:proofErr w:type="spellEnd"/>
            <w:r>
              <w:rPr>
                <w:sz w:val="18"/>
              </w:rPr>
              <w:t>/L)</w:t>
            </w:r>
          </w:p>
        </w:tc>
        <w:tc>
          <w:tcPr>
            <w:tcW w:w="990" w:type="dxa"/>
            <w:tcBorders>
              <w:bottom w:val="single" w:sz="18" w:space="0" w:color="auto"/>
            </w:tcBorders>
          </w:tcPr>
          <w:p w:rsidR="00DC1251" w:rsidRDefault="00DC1251" w:rsidP="00D057C3">
            <w:pPr>
              <w:jc w:val="center"/>
              <w:rPr>
                <w:sz w:val="18"/>
              </w:rPr>
            </w:pPr>
            <w:r>
              <w:rPr>
                <w:sz w:val="18"/>
              </w:rPr>
              <w:t>04-15-16</w:t>
            </w:r>
          </w:p>
        </w:tc>
        <w:tc>
          <w:tcPr>
            <w:tcW w:w="1350" w:type="dxa"/>
            <w:tcBorders>
              <w:bottom w:val="single" w:sz="18" w:space="0" w:color="auto"/>
            </w:tcBorders>
          </w:tcPr>
          <w:p w:rsidR="00DC1251" w:rsidRDefault="00DC1251" w:rsidP="00D057C3">
            <w:pPr>
              <w:jc w:val="center"/>
              <w:rPr>
                <w:sz w:val="18"/>
              </w:rPr>
            </w:pPr>
            <w:r>
              <w:rPr>
                <w:sz w:val="18"/>
              </w:rPr>
              <w:t>3.0</w:t>
            </w:r>
          </w:p>
        </w:tc>
        <w:tc>
          <w:tcPr>
            <w:tcW w:w="1440" w:type="dxa"/>
            <w:tcBorders>
              <w:bottom w:val="single" w:sz="18" w:space="0" w:color="auto"/>
            </w:tcBorders>
          </w:tcPr>
          <w:p w:rsidR="00DC1251" w:rsidRDefault="00DC1251" w:rsidP="00D057C3">
            <w:pPr>
              <w:jc w:val="center"/>
              <w:rPr>
                <w:sz w:val="18"/>
              </w:rPr>
            </w:pPr>
            <w:r>
              <w:rPr>
                <w:sz w:val="18"/>
              </w:rPr>
              <w:t>3.0</w:t>
            </w:r>
          </w:p>
        </w:tc>
        <w:tc>
          <w:tcPr>
            <w:tcW w:w="900" w:type="dxa"/>
            <w:tcBorders>
              <w:bottom w:val="single" w:sz="18" w:space="0" w:color="auto"/>
            </w:tcBorders>
          </w:tcPr>
          <w:p w:rsidR="00DC1251" w:rsidRDefault="00DC1251" w:rsidP="00D057C3">
            <w:pPr>
              <w:jc w:val="center"/>
              <w:rPr>
                <w:sz w:val="18"/>
              </w:rPr>
            </w:pPr>
            <w:r>
              <w:rPr>
                <w:sz w:val="18"/>
              </w:rPr>
              <w:t>10</w:t>
            </w:r>
          </w:p>
        </w:tc>
        <w:tc>
          <w:tcPr>
            <w:tcW w:w="1080" w:type="dxa"/>
            <w:tcBorders>
              <w:bottom w:val="single" w:sz="18" w:space="0" w:color="auto"/>
            </w:tcBorders>
          </w:tcPr>
          <w:p w:rsidR="00DC1251" w:rsidRDefault="00DC1251" w:rsidP="00D057C3">
            <w:pPr>
              <w:jc w:val="center"/>
              <w:rPr>
                <w:sz w:val="18"/>
              </w:rPr>
            </w:pPr>
            <w:r>
              <w:rPr>
                <w:sz w:val="18"/>
              </w:rPr>
              <w:t>0.004</w:t>
            </w:r>
          </w:p>
        </w:tc>
        <w:tc>
          <w:tcPr>
            <w:tcW w:w="2808" w:type="dxa"/>
            <w:tcBorders>
              <w:bottom w:val="single" w:sz="18" w:space="0" w:color="auto"/>
              <w:right w:val="single" w:sz="6" w:space="0" w:color="auto"/>
            </w:tcBorders>
          </w:tcPr>
          <w:p w:rsidR="00DC1251" w:rsidRDefault="00DC1251" w:rsidP="00E31960">
            <w:pPr>
              <w:rPr>
                <w:sz w:val="18"/>
              </w:rPr>
            </w:pPr>
            <w:r>
              <w:rPr>
                <w:sz w:val="18"/>
              </w:rPr>
              <w:t>Erosion of natural deposits; runoff from orchards; glass and electronics production wastes</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0"/>
              <w:rPr>
                <w:sz w:val="18"/>
              </w:rPr>
            </w:pPr>
            <w:r>
              <w:rPr>
                <w:sz w:val="18"/>
              </w:rPr>
              <w:t>Fluoride(mg/L)</w:t>
            </w:r>
          </w:p>
        </w:tc>
        <w:tc>
          <w:tcPr>
            <w:tcW w:w="990" w:type="dxa"/>
            <w:tcBorders>
              <w:bottom w:val="single" w:sz="18" w:space="0" w:color="auto"/>
            </w:tcBorders>
          </w:tcPr>
          <w:p w:rsidR="00DC1251" w:rsidRDefault="00DC1251" w:rsidP="00D057C3">
            <w:pPr>
              <w:jc w:val="center"/>
              <w:rPr>
                <w:sz w:val="18"/>
              </w:rPr>
            </w:pPr>
            <w:r>
              <w:rPr>
                <w:sz w:val="18"/>
              </w:rPr>
              <w:t>04-15-16</w:t>
            </w:r>
          </w:p>
        </w:tc>
        <w:tc>
          <w:tcPr>
            <w:tcW w:w="1350" w:type="dxa"/>
            <w:tcBorders>
              <w:bottom w:val="single" w:sz="18" w:space="0" w:color="auto"/>
            </w:tcBorders>
          </w:tcPr>
          <w:p w:rsidR="00DC1251" w:rsidRDefault="00DC1251" w:rsidP="00D057C3">
            <w:pPr>
              <w:jc w:val="center"/>
              <w:rPr>
                <w:sz w:val="18"/>
              </w:rPr>
            </w:pPr>
            <w:r>
              <w:rPr>
                <w:sz w:val="18"/>
              </w:rPr>
              <w:t>0.47</w:t>
            </w:r>
          </w:p>
        </w:tc>
        <w:tc>
          <w:tcPr>
            <w:tcW w:w="1440" w:type="dxa"/>
            <w:tcBorders>
              <w:bottom w:val="single" w:sz="18" w:space="0" w:color="auto"/>
            </w:tcBorders>
          </w:tcPr>
          <w:p w:rsidR="00DC1251" w:rsidRDefault="00DC1251" w:rsidP="00D057C3">
            <w:pPr>
              <w:jc w:val="center"/>
              <w:rPr>
                <w:sz w:val="18"/>
              </w:rPr>
            </w:pPr>
            <w:r>
              <w:rPr>
                <w:sz w:val="18"/>
              </w:rPr>
              <w:t>.42-.51</w:t>
            </w:r>
          </w:p>
          <w:p w:rsidR="00DC1251" w:rsidRDefault="00DC1251" w:rsidP="00DC1251">
            <w:pPr>
              <w:rPr>
                <w:sz w:val="18"/>
              </w:rPr>
            </w:pPr>
          </w:p>
        </w:tc>
        <w:tc>
          <w:tcPr>
            <w:tcW w:w="900" w:type="dxa"/>
            <w:tcBorders>
              <w:bottom w:val="single" w:sz="18" w:space="0" w:color="auto"/>
            </w:tcBorders>
          </w:tcPr>
          <w:p w:rsidR="00DC1251" w:rsidRDefault="00DC1251" w:rsidP="00D057C3">
            <w:pPr>
              <w:jc w:val="center"/>
              <w:rPr>
                <w:sz w:val="18"/>
              </w:rPr>
            </w:pPr>
            <w:r>
              <w:rPr>
                <w:sz w:val="18"/>
              </w:rPr>
              <w:t>2</w:t>
            </w:r>
          </w:p>
        </w:tc>
        <w:tc>
          <w:tcPr>
            <w:tcW w:w="1080" w:type="dxa"/>
            <w:tcBorders>
              <w:bottom w:val="single" w:sz="18" w:space="0" w:color="auto"/>
            </w:tcBorders>
          </w:tcPr>
          <w:p w:rsidR="00DC1251" w:rsidRDefault="00DC1251" w:rsidP="00D057C3">
            <w:pPr>
              <w:jc w:val="center"/>
              <w:rPr>
                <w:sz w:val="18"/>
              </w:rPr>
            </w:pPr>
            <w:r>
              <w:rPr>
                <w:sz w:val="18"/>
              </w:rPr>
              <w:t>1</w:t>
            </w:r>
          </w:p>
        </w:tc>
        <w:tc>
          <w:tcPr>
            <w:tcW w:w="2808" w:type="dxa"/>
            <w:tcBorders>
              <w:bottom w:val="single" w:sz="18" w:space="0" w:color="auto"/>
              <w:right w:val="single" w:sz="6" w:space="0" w:color="auto"/>
            </w:tcBorders>
          </w:tcPr>
          <w:p w:rsidR="00DC1251" w:rsidRDefault="00DC1251" w:rsidP="00E31960">
            <w:pPr>
              <w:rPr>
                <w:sz w:val="18"/>
              </w:rPr>
            </w:pPr>
            <w:r>
              <w:rPr>
                <w:sz w:val="18"/>
              </w:rPr>
              <w:t>Erosion of natural deposits; water additive which promotes strong teeth; discharge from fertilizer and aluminum factories</w:t>
            </w:r>
          </w:p>
        </w:tc>
      </w:tr>
      <w:tr w:rsidR="00BC6327"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spacing w:before="20" w:after="20"/>
              <w:jc w:val="center"/>
              <w:rPr>
                <w:b/>
                <w:caps/>
              </w:rPr>
            </w:pPr>
            <w:r w:rsidRPr="001F3468">
              <w:rPr>
                <w:b/>
                <w:caps/>
              </w:rPr>
              <w:t xml:space="preserve">TAble 5 </w:t>
            </w:r>
            <w:r w:rsidR="00A0317C" w:rsidRPr="001F3468">
              <w:rPr>
                <w:b/>
                <w:caps/>
              </w:rPr>
              <w:t>–</w:t>
            </w:r>
            <w:r w:rsidRPr="001F3468">
              <w:rPr>
                <w:b/>
                <w:caps/>
              </w:rPr>
              <w:t xml:space="preserve"> detection of contaminants with a </w:t>
            </w:r>
            <w:r w:rsidRPr="001F3468">
              <w:rPr>
                <w:b/>
                <w:caps/>
                <w:u w:val="single"/>
              </w:rPr>
              <w:t>Secondary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line="240" w:lineRule="exact"/>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Level 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PHG</w:t>
            </w:r>
            <w:r w:rsidR="00F01B42"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pStyle w:val="Heading7"/>
              <w:spacing w:before="40" w:after="40" w:line="240" w:lineRule="auto"/>
              <w:rPr>
                <w:rFonts w:ascii="Times New Roman" w:hAnsi="Times New Roman"/>
                <w:bCs w:val="0"/>
              </w:rPr>
            </w:pPr>
            <w:r w:rsidRPr="001F3468">
              <w:rPr>
                <w:rFonts w:ascii="Times New Roman" w:hAnsi="Times New Roman"/>
                <w:bCs w:val="0"/>
              </w:rPr>
              <w:t>Typical Source of Contaminant</w:t>
            </w:r>
          </w:p>
        </w:tc>
      </w:tr>
      <w:tr w:rsidR="00BC6327" w:rsidRPr="001F3468" w:rsidTr="00E92E9C">
        <w:trPr>
          <w:trHeight w:val="504"/>
          <w:jc w:val="center"/>
        </w:trPr>
        <w:tc>
          <w:tcPr>
            <w:tcW w:w="2268" w:type="dxa"/>
            <w:gridSpan w:val="2"/>
            <w:tcBorders>
              <w:left w:val="single" w:sz="6" w:space="0" w:color="auto"/>
            </w:tcBorders>
          </w:tcPr>
          <w:p w:rsidR="00BC6327" w:rsidRDefault="00C7086D" w:rsidP="00D057C3">
            <w:pPr>
              <w:ind w:left="187"/>
              <w:rPr>
                <w:sz w:val="18"/>
              </w:rPr>
            </w:pPr>
            <w:r>
              <w:rPr>
                <w:sz w:val="18"/>
              </w:rPr>
              <w:t>Specific conductance</w:t>
            </w:r>
          </w:p>
          <w:p w:rsidR="00C7086D" w:rsidRPr="001F3468" w:rsidRDefault="00C7086D" w:rsidP="00D057C3">
            <w:pPr>
              <w:ind w:left="187"/>
              <w:rPr>
                <w:sz w:val="18"/>
              </w:rPr>
            </w:pPr>
            <w:r>
              <w:rPr>
                <w:sz w:val="18"/>
              </w:rPr>
              <w:t xml:space="preserve">        (EC)</w:t>
            </w:r>
          </w:p>
        </w:tc>
        <w:tc>
          <w:tcPr>
            <w:tcW w:w="990" w:type="dxa"/>
          </w:tcPr>
          <w:p w:rsidR="00BC6327" w:rsidRPr="001F3468" w:rsidRDefault="00C7086D" w:rsidP="00D057C3">
            <w:pPr>
              <w:jc w:val="center"/>
              <w:rPr>
                <w:sz w:val="18"/>
              </w:rPr>
            </w:pPr>
            <w:r>
              <w:rPr>
                <w:sz w:val="18"/>
              </w:rPr>
              <w:t>04-15-16</w:t>
            </w:r>
          </w:p>
        </w:tc>
        <w:tc>
          <w:tcPr>
            <w:tcW w:w="1350" w:type="dxa"/>
          </w:tcPr>
          <w:p w:rsidR="00BC6327" w:rsidRPr="001F3468" w:rsidRDefault="00C7086D" w:rsidP="00D057C3">
            <w:pPr>
              <w:jc w:val="center"/>
              <w:rPr>
                <w:sz w:val="18"/>
              </w:rPr>
            </w:pPr>
            <w:r>
              <w:rPr>
                <w:sz w:val="18"/>
              </w:rPr>
              <w:t>1495</w:t>
            </w:r>
          </w:p>
        </w:tc>
        <w:tc>
          <w:tcPr>
            <w:tcW w:w="1440" w:type="dxa"/>
          </w:tcPr>
          <w:p w:rsidR="00BC6327" w:rsidRPr="001F3468" w:rsidRDefault="00C7086D" w:rsidP="00D057C3">
            <w:pPr>
              <w:jc w:val="center"/>
              <w:rPr>
                <w:sz w:val="18"/>
              </w:rPr>
            </w:pPr>
            <w:r>
              <w:rPr>
                <w:sz w:val="18"/>
              </w:rPr>
              <w:t>990-2000</w:t>
            </w:r>
          </w:p>
        </w:tc>
        <w:tc>
          <w:tcPr>
            <w:tcW w:w="900" w:type="dxa"/>
          </w:tcPr>
          <w:p w:rsidR="00BC6327" w:rsidRPr="001F3468" w:rsidRDefault="00C7086D" w:rsidP="00D057C3">
            <w:pPr>
              <w:jc w:val="center"/>
              <w:rPr>
                <w:sz w:val="18"/>
              </w:rPr>
            </w:pPr>
            <w:r>
              <w:rPr>
                <w:sz w:val="18"/>
              </w:rPr>
              <w:t>1600</w:t>
            </w:r>
          </w:p>
        </w:tc>
        <w:tc>
          <w:tcPr>
            <w:tcW w:w="1080" w:type="dxa"/>
          </w:tcPr>
          <w:p w:rsidR="00BC6327" w:rsidRPr="001F3468" w:rsidRDefault="00BC6327" w:rsidP="00D057C3">
            <w:pPr>
              <w:jc w:val="center"/>
              <w:rPr>
                <w:sz w:val="18"/>
              </w:rPr>
            </w:pPr>
          </w:p>
        </w:tc>
        <w:tc>
          <w:tcPr>
            <w:tcW w:w="2808" w:type="dxa"/>
            <w:tcBorders>
              <w:right w:val="single" w:sz="6" w:space="0" w:color="auto"/>
            </w:tcBorders>
          </w:tcPr>
          <w:p w:rsidR="00BC6327" w:rsidRPr="001F3468" w:rsidRDefault="00C7086D" w:rsidP="00D057C3">
            <w:pPr>
              <w:rPr>
                <w:sz w:val="18"/>
              </w:rPr>
            </w:pPr>
            <w:r>
              <w:rPr>
                <w:sz w:val="18"/>
              </w:rPr>
              <w:t>Substances that form ions when in water; seawater influence.</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Default="00C7086D" w:rsidP="00D057C3">
            <w:pPr>
              <w:ind w:left="187"/>
              <w:rPr>
                <w:sz w:val="18"/>
              </w:rPr>
            </w:pPr>
            <w:r>
              <w:rPr>
                <w:sz w:val="18"/>
              </w:rPr>
              <w:t>Total dissolved solids</w:t>
            </w:r>
          </w:p>
          <w:p w:rsidR="00C7086D" w:rsidRPr="001F3468" w:rsidRDefault="00C7086D" w:rsidP="00D057C3">
            <w:pPr>
              <w:ind w:left="187"/>
              <w:rPr>
                <w:sz w:val="18"/>
              </w:rPr>
            </w:pPr>
            <w:r>
              <w:rPr>
                <w:sz w:val="18"/>
              </w:rPr>
              <w:t xml:space="preserve">         (mg/L)</w:t>
            </w:r>
          </w:p>
        </w:tc>
        <w:tc>
          <w:tcPr>
            <w:tcW w:w="990" w:type="dxa"/>
            <w:tcBorders>
              <w:bottom w:val="single" w:sz="18" w:space="0" w:color="auto"/>
            </w:tcBorders>
          </w:tcPr>
          <w:p w:rsidR="00BC6327" w:rsidRPr="001F3468" w:rsidRDefault="00C7086D" w:rsidP="00D057C3">
            <w:pPr>
              <w:jc w:val="center"/>
              <w:rPr>
                <w:sz w:val="18"/>
              </w:rPr>
            </w:pPr>
            <w:r>
              <w:rPr>
                <w:sz w:val="18"/>
              </w:rPr>
              <w:t>04-15-16</w:t>
            </w:r>
          </w:p>
        </w:tc>
        <w:tc>
          <w:tcPr>
            <w:tcW w:w="1350" w:type="dxa"/>
            <w:tcBorders>
              <w:bottom w:val="single" w:sz="18" w:space="0" w:color="auto"/>
              <w:right w:val="single" w:sz="6" w:space="0" w:color="auto"/>
            </w:tcBorders>
          </w:tcPr>
          <w:p w:rsidR="00BC6327" w:rsidRPr="001F3468" w:rsidRDefault="009C32F2" w:rsidP="00D057C3">
            <w:pPr>
              <w:jc w:val="center"/>
              <w:rPr>
                <w:sz w:val="18"/>
              </w:rPr>
            </w:pPr>
            <w:r>
              <w:rPr>
                <w:sz w:val="18"/>
              </w:rPr>
              <w:t>995</w:t>
            </w:r>
          </w:p>
        </w:tc>
        <w:tc>
          <w:tcPr>
            <w:tcW w:w="1440" w:type="dxa"/>
            <w:tcBorders>
              <w:left w:val="single" w:sz="6" w:space="0" w:color="auto"/>
              <w:bottom w:val="single" w:sz="18" w:space="0" w:color="auto"/>
              <w:right w:val="single" w:sz="6" w:space="0" w:color="auto"/>
            </w:tcBorders>
          </w:tcPr>
          <w:p w:rsidR="00BC6327" w:rsidRPr="001F3468" w:rsidRDefault="009C32F2" w:rsidP="00D057C3">
            <w:pPr>
              <w:jc w:val="center"/>
              <w:rPr>
                <w:sz w:val="18"/>
              </w:rPr>
            </w:pPr>
            <w:r>
              <w:rPr>
                <w:sz w:val="18"/>
              </w:rPr>
              <w:t>590-1400</w:t>
            </w:r>
          </w:p>
        </w:tc>
        <w:tc>
          <w:tcPr>
            <w:tcW w:w="900" w:type="dxa"/>
            <w:tcBorders>
              <w:left w:val="single" w:sz="6" w:space="0" w:color="auto"/>
              <w:bottom w:val="single" w:sz="18" w:space="0" w:color="auto"/>
            </w:tcBorders>
          </w:tcPr>
          <w:p w:rsidR="00BC6327" w:rsidRPr="001F3468" w:rsidRDefault="009C32F2" w:rsidP="00D057C3">
            <w:pPr>
              <w:jc w:val="center"/>
              <w:rPr>
                <w:sz w:val="18"/>
              </w:rPr>
            </w:pPr>
            <w:r>
              <w:rPr>
                <w:sz w:val="18"/>
              </w:rPr>
              <w:t>1000</w:t>
            </w:r>
          </w:p>
        </w:tc>
        <w:tc>
          <w:tcPr>
            <w:tcW w:w="1080" w:type="dxa"/>
            <w:tcBorders>
              <w:bottom w:val="single" w:sz="18" w:space="0" w:color="auto"/>
            </w:tcBorders>
          </w:tcPr>
          <w:p w:rsidR="00BC6327" w:rsidRPr="001F3468" w:rsidRDefault="00BC6327" w:rsidP="00D057C3">
            <w:pPr>
              <w:jc w:val="center"/>
              <w:rPr>
                <w:sz w:val="18"/>
              </w:rPr>
            </w:pPr>
          </w:p>
        </w:tc>
        <w:tc>
          <w:tcPr>
            <w:tcW w:w="2808" w:type="dxa"/>
            <w:tcBorders>
              <w:bottom w:val="single" w:sz="18" w:space="0" w:color="auto"/>
              <w:right w:val="single" w:sz="6" w:space="0" w:color="auto"/>
            </w:tcBorders>
          </w:tcPr>
          <w:p w:rsidR="00BC6327" w:rsidRPr="001F3468" w:rsidRDefault="009C32F2" w:rsidP="00D057C3">
            <w:pPr>
              <w:rPr>
                <w:sz w:val="18"/>
              </w:rPr>
            </w:pPr>
            <w:r>
              <w:rPr>
                <w:sz w:val="18"/>
              </w:rPr>
              <w:t>Runoff/leaching from natural deposits.</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Chloride(mg/L)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200</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130-270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Runoff/leaching from natural deposits; seawater influence</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Iron(</w:t>
            </w:r>
            <w:proofErr w:type="spellStart"/>
            <w:r>
              <w:rPr>
                <w:sz w:val="18"/>
              </w:rPr>
              <w:t>ug</w:t>
            </w:r>
            <w:proofErr w:type="spellEnd"/>
            <w:r>
              <w:rPr>
                <w:sz w:val="18"/>
              </w:rPr>
              <w:t>/L)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380</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380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300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Leaching from natural deposits; industrial waste</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Manganese(</w:t>
            </w:r>
            <w:proofErr w:type="spellStart"/>
            <w:r>
              <w:rPr>
                <w:sz w:val="18"/>
              </w:rPr>
              <w:t>ug</w:t>
            </w:r>
            <w:proofErr w:type="spellEnd"/>
            <w:r>
              <w:rPr>
                <w:sz w:val="18"/>
              </w:rPr>
              <w:t>/L)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94</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94</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Leaching from natural deposits</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Sulfate as SO4(mg/L)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215</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110-320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DC1251" w:rsidP="00D057C3">
            <w:pPr>
              <w:rPr>
                <w:sz w:val="18"/>
              </w:rPr>
            </w:pPr>
            <w:r>
              <w:rPr>
                <w:sz w:val="18"/>
              </w:rPr>
              <w:t>Runoff/leaching from natural deposits; industrial wastes</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7"/>
              <w:rPr>
                <w:sz w:val="18"/>
              </w:rPr>
            </w:pPr>
          </w:p>
        </w:tc>
        <w:tc>
          <w:tcPr>
            <w:tcW w:w="990" w:type="dxa"/>
            <w:tcBorders>
              <w:bottom w:val="single" w:sz="18" w:space="0" w:color="auto"/>
            </w:tcBorders>
          </w:tcPr>
          <w:p w:rsidR="00DC1251" w:rsidRDefault="00DC1251" w:rsidP="00D057C3">
            <w:pPr>
              <w:jc w:val="center"/>
              <w:rPr>
                <w:sz w:val="18"/>
              </w:rPr>
            </w:pPr>
          </w:p>
        </w:tc>
        <w:tc>
          <w:tcPr>
            <w:tcW w:w="1350" w:type="dxa"/>
            <w:tcBorders>
              <w:bottom w:val="single" w:sz="18" w:space="0" w:color="auto"/>
              <w:right w:val="single" w:sz="6" w:space="0" w:color="auto"/>
            </w:tcBorders>
          </w:tcPr>
          <w:p w:rsidR="00DC1251" w:rsidRDefault="00DC1251" w:rsidP="00D057C3">
            <w:pPr>
              <w:jc w:val="center"/>
              <w:rPr>
                <w:sz w:val="18"/>
              </w:rPr>
            </w:pPr>
          </w:p>
        </w:tc>
        <w:tc>
          <w:tcPr>
            <w:tcW w:w="1440" w:type="dxa"/>
            <w:tcBorders>
              <w:left w:val="single" w:sz="6" w:space="0" w:color="auto"/>
              <w:bottom w:val="single" w:sz="18" w:space="0" w:color="auto"/>
              <w:right w:val="single" w:sz="6" w:space="0" w:color="auto"/>
            </w:tcBorders>
          </w:tcPr>
          <w:p w:rsidR="00DC1251" w:rsidRDefault="00DC1251" w:rsidP="00D057C3">
            <w:pPr>
              <w:jc w:val="center"/>
              <w:rPr>
                <w:sz w:val="18"/>
              </w:rPr>
            </w:pPr>
          </w:p>
        </w:tc>
        <w:tc>
          <w:tcPr>
            <w:tcW w:w="900" w:type="dxa"/>
            <w:tcBorders>
              <w:left w:val="single" w:sz="6" w:space="0" w:color="auto"/>
              <w:bottom w:val="single" w:sz="18" w:space="0" w:color="auto"/>
            </w:tcBorders>
          </w:tcPr>
          <w:p w:rsidR="00DC1251" w:rsidRDefault="00DC1251" w:rsidP="00D057C3">
            <w:pPr>
              <w:jc w:val="center"/>
              <w:rPr>
                <w:sz w:val="18"/>
              </w:rPr>
            </w:pPr>
          </w:p>
        </w:tc>
        <w:tc>
          <w:tcPr>
            <w:tcW w:w="1080" w:type="dxa"/>
            <w:tcBorders>
              <w:bottom w:val="single" w:sz="18" w:space="0" w:color="auto"/>
            </w:tcBorders>
          </w:tcPr>
          <w:p w:rsidR="00DC1251" w:rsidRPr="001F3468" w:rsidRDefault="00DC1251" w:rsidP="00D057C3">
            <w:pPr>
              <w:jc w:val="center"/>
              <w:rPr>
                <w:sz w:val="18"/>
              </w:rPr>
            </w:pPr>
          </w:p>
        </w:tc>
        <w:tc>
          <w:tcPr>
            <w:tcW w:w="2808" w:type="dxa"/>
            <w:tcBorders>
              <w:bottom w:val="single" w:sz="18" w:space="0" w:color="auto"/>
              <w:right w:val="single" w:sz="6" w:space="0" w:color="auto"/>
            </w:tcBorders>
          </w:tcPr>
          <w:p w:rsidR="00DC1251" w:rsidRDefault="00DC1251" w:rsidP="00D057C3">
            <w:pPr>
              <w:rPr>
                <w:sz w:val="18"/>
              </w:rPr>
            </w:pPr>
          </w:p>
        </w:tc>
      </w:tr>
      <w:tr w:rsidR="00074CBB"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1F3468" w:rsidRDefault="00074CBB" w:rsidP="00D057C3">
            <w:pPr>
              <w:spacing w:before="20" w:after="20"/>
              <w:jc w:val="center"/>
              <w:rPr>
                <w:b/>
                <w:caps/>
              </w:rPr>
            </w:pPr>
            <w:r w:rsidRPr="001F3468">
              <w:rPr>
                <w:b/>
                <w:caps/>
              </w:rPr>
              <w:t xml:space="preserve">TAble 6 </w:t>
            </w:r>
            <w:r w:rsidR="00A0317C" w:rsidRPr="001F3468">
              <w:rPr>
                <w:b/>
                <w:caps/>
              </w:rPr>
              <w:t>–</w:t>
            </w:r>
            <w:r w:rsidRPr="001F3468">
              <w:rPr>
                <w:b/>
                <w:caps/>
              </w:rPr>
              <w:t xml:space="preserve"> detection of UNREGULATED CONTAMINANTS</w:t>
            </w:r>
          </w:p>
        </w:tc>
      </w:tr>
      <w:tr w:rsidR="000C16DD" w:rsidRPr="001F3468" w:rsidTr="00E92E9C">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803DFB">
            <w:pPr>
              <w:spacing w:before="40" w:after="40"/>
              <w:jc w:val="center"/>
              <w:rPr>
                <w:b/>
                <w:sz w:val="18"/>
                <w:szCs w:val="18"/>
              </w:rPr>
            </w:pPr>
            <w:r w:rsidRPr="001F3468">
              <w:rPr>
                <w:b/>
                <w:sz w:val="18"/>
                <w:szCs w:val="18"/>
              </w:rPr>
              <w:t>Chemical or Constituent</w:t>
            </w:r>
            <w:r w:rsidRPr="001F3468">
              <w:rPr>
                <w:b/>
                <w:sz w:val="18"/>
                <w:szCs w:val="18"/>
              </w:rPr>
              <w:br/>
            </w:r>
            <w:r w:rsidRPr="001F3468">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smartTag w:uri="urn:schemas-microsoft-com:office:smarttags" w:element="place">
              <w:smartTag w:uri="urn:schemas-microsoft-com:office:smarttags" w:element="PlaceType">
                <w:r w:rsidRPr="001F3468">
                  <w:rPr>
                    <w:b/>
                    <w:bCs/>
                    <w:sz w:val="18"/>
                  </w:rPr>
                  <w:t>Range</w:t>
                </w:r>
              </w:smartTag>
              <w:r w:rsidRPr="001F3468">
                <w:rPr>
                  <w:b/>
                  <w:bCs/>
                  <w:sz w:val="18"/>
                </w:rPr>
                <w:t xml:space="preserve"> of </w:t>
              </w:r>
              <w:smartTag w:uri="urn:schemas-microsoft-com:office:smarttags" w:element="PlaceName">
                <w:r w:rsidRPr="001F3468">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2A746D">
            <w:pPr>
              <w:spacing w:before="40" w:after="40"/>
              <w:jc w:val="center"/>
              <w:rPr>
                <w:b/>
                <w:bCs/>
                <w:sz w:val="18"/>
              </w:rPr>
            </w:pPr>
            <w:r w:rsidRPr="001F3468">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Health Effects Language</w:t>
            </w:r>
          </w:p>
        </w:tc>
      </w:tr>
      <w:tr w:rsidR="000C16DD" w:rsidRPr="001F3468" w:rsidTr="00E92E9C">
        <w:trPr>
          <w:trHeight w:val="504"/>
          <w:jc w:val="center"/>
        </w:trPr>
        <w:tc>
          <w:tcPr>
            <w:tcW w:w="2268" w:type="dxa"/>
            <w:gridSpan w:val="2"/>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1F3468"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1F3468"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1F3468"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F3468"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w:t>
      </w:r>
      <w:r w:rsidR="00EE7E33">
        <w:rPr>
          <w:rFonts w:ascii="Times New Roman" w:hAnsi="Times New Roman"/>
          <w:szCs w:val="22"/>
        </w:rPr>
        <w:t>.</w:t>
      </w:r>
      <w:r w:rsidRPr="001F3468">
        <w:rPr>
          <w:rFonts w:ascii="Times New Roman" w:hAnsi="Times New Roman"/>
          <w:szCs w:val="22"/>
        </w:rPr>
        <w:t>S</w:t>
      </w:r>
      <w:r w:rsidR="00EE7E33">
        <w:rPr>
          <w:rFonts w:ascii="Times New Roman" w:hAnsi="Times New Roman"/>
          <w:szCs w:val="22"/>
        </w:rPr>
        <w:t xml:space="preserve">. </w:t>
      </w:r>
      <w:r w:rsidRPr="001F3468">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F3468">
        <w:rPr>
          <w:rFonts w:ascii="Times New Roman" w:hAnsi="Times New Roman"/>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w:t>
      </w:r>
      <w:r w:rsidR="00EE7E33">
        <w:rPr>
          <w:rFonts w:ascii="Times New Roman" w:hAnsi="Times New Roman"/>
        </w:rPr>
        <w:t>.</w:t>
      </w:r>
      <w:r w:rsidRPr="001F3468">
        <w:rPr>
          <w:rFonts w:ascii="Times New Roman" w:hAnsi="Times New Roman"/>
        </w:rPr>
        <w:t>S</w:t>
      </w:r>
      <w:r w:rsidR="00EE7E33">
        <w:rPr>
          <w:rFonts w:ascii="Times New Roman" w:hAnsi="Times New Roman"/>
        </w:rPr>
        <w:t xml:space="preserve">. </w:t>
      </w:r>
      <w:r w:rsidRPr="001F3468">
        <w:rPr>
          <w:rFonts w:ascii="Times New Roman" w:hAnsi="Times New Roman"/>
        </w:rPr>
        <w:t xml:space="preserve">EPA/Centers for Disease Control (CDC) guidelines on appropriate means to lessen the risk of infection by </w:t>
      </w:r>
      <w:r w:rsidRPr="001F3468">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for Community Water Systems: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[INSERT NAME OF UTILITY]</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00B917F2" w:rsidRPr="00473411">
        <w:rPr>
          <w:rFonts w:ascii="Times New Roman" w:hAnsi="Times New Roman"/>
        </w:rPr>
        <w:t>[</w:t>
      </w:r>
      <w:r w:rsidR="00901274">
        <w:rPr>
          <w:rFonts w:ascii="Times New Roman" w:hAnsi="Times New Roman"/>
        </w:rPr>
        <w:t xml:space="preserve">Optional: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(1-800-426-47</w:t>
      </w:r>
      <w:r w:rsidR="00764222">
        <w:rPr>
          <w:rFonts w:ascii="Times New Roman" w:hAnsi="Times New Roman"/>
        </w:rPr>
        <w:t>9</w:t>
      </w:r>
      <w:r w:rsidR="00F87E2C">
        <w:rPr>
          <w:rFonts w:ascii="Times New Roman" w:hAnsi="Times New Roman"/>
        </w:rPr>
        <w:t xml:space="preserve">1) </w:t>
      </w:r>
      <w:r w:rsidRPr="001F3468">
        <w:rPr>
          <w:rFonts w:ascii="Times New Roman" w:hAnsi="Times New Roman"/>
        </w:rPr>
        <w:t xml:space="preserve">or at </w:t>
      </w:r>
      <w:hyperlink r:id="rId8"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1F3468" w:rsidRDefault="00BC6327" w:rsidP="00CE2D72">
      <w:pPr>
        <w:pStyle w:val="BodyText"/>
        <w:spacing w:before="240" w:after="240"/>
        <w:jc w:val="center"/>
        <w:rPr>
          <w:rFonts w:ascii="Times New Roman" w:hAnsi="Times New Roman"/>
          <w:b/>
          <w:sz w:val="26"/>
        </w:rPr>
      </w:pPr>
      <w:r w:rsidRPr="001F3468">
        <w:rPr>
          <w:rFonts w:ascii="Times New Roman" w:hAnsi="Times New Roman"/>
          <w:b/>
          <w:sz w:val="26"/>
        </w:rPr>
        <w:t xml:space="preserve">Summary Information for </w:t>
      </w:r>
      <w:r w:rsidR="00C952C9" w:rsidRPr="001F3468">
        <w:rPr>
          <w:rFonts w:ascii="Times New Roman" w:hAnsi="Times New Roman"/>
          <w:b/>
          <w:sz w:val="26"/>
        </w:rPr>
        <w:t xml:space="preserve">Violation of </w:t>
      </w:r>
      <w:r w:rsidRPr="001F3468">
        <w:rPr>
          <w:rFonts w:ascii="Times New Roman" w:hAnsi="Times New Roman"/>
          <w:b/>
          <w:sz w:val="26"/>
        </w:rPr>
        <w:t>a</w:t>
      </w:r>
      <w:r w:rsidR="009746A3" w:rsidRPr="001F3468">
        <w:rPr>
          <w:rFonts w:ascii="Times New Roman" w:hAnsi="Times New Roman"/>
          <w:b/>
          <w:sz w:val="26"/>
        </w:rPr>
        <w:t xml:space="preserve"> MCL, M</w:t>
      </w:r>
      <w:r w:rsidRPr="001F3468">
        <w:rPr>
          <w:rFonts w:ascii="Times New Roman" w:hAnsi="Times New Roman"/>
          <w:b/>
          <w:sz w:val="26"/>
        </w:rPr>
        <w:t>RDL, AL</w:t>
      </w:r>
      <w:r w:rsidR="00C952C9" w:rsidRPr="001F3468">
        <w:rPr>
          <w:rFonts w:ascii="Times New Roman" w:hAnsi="Times New Roman"/>
          <w:b/>
          <w:sz w:val="26"/>
        </w:rPr>
        <w:t>,</w:t>
      </w:r>
      <w:r w:rsidRPr="001F3468">
        <w:rPr>
          <w:rFonts w:ascii="Times New Roman" w:hAnsi="Times New Roman"/>
          <w:b/>
          <w:sz w:val="26"/>
        </w:rPr>
        <w:t xml:space="preserve"> TT</w:t>
      </w:r>
      <w:r w:rsidR="00C952C9" w:rsidRPr="001F3468">
        <w:rPr>
          <w:rFonts w:ascii="Times New Roman" w:hAnsi="Times New Roman"/>
          <w:b/>
          <w:sz w:val="26"/>
        </w:rPr>
        <w:t>,</w:t>
      </w:r>
      <w:r w:rsidR="00CE2D72" w:rsidRPr="001F3468">
        <w:rPr>
          <w:rFonts w:ascii="Times New Roman" w:hAnsi="Times New Roman"/>
          <w:b/>
          <w:sz w:val="26"/>
        </w:rPr>
        <w:br/>
      </w:r>
      <w:r w:rsidRPr="001F3468">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20"/>
              </w:rPr>
            </w:pPr>
            <w:r w:rsidRPr="001F3468">
              <w:rPr>
                <w:rFonts w:ascii="Times New Roman" w:hAnsi="Times New Roman"/>
                <w:b/>
                <w:sz w:val="20"/>
              </w:rPr>
              <w:t>VIOLATION OF A</w:t>
            </w:r>
            <w:r w:rsidR="006A04A9" w:rsidRPr="001F3468">
              <w:rPr>
                <w:rFonts w:ascii="Times New Roman" w:hAnsi="Times New Roman"/>
                <w:b/>
                <w:sz w:val="20"/>
              </w:rPr>
              <w:t xml:space="preserve"> </w:t>
            </w:r>
            <w:r w:rsidR="00CE2D72" w:rsidRPr="001F3468">
              <w:rPr>
                <w:rFonts w:ascii="Times New Roman" w:hAnsi="Times New Roman"/>
                <w:b/>
                <w:sz w:val="20"/>
              </w:rPr>
              <w:t xml:space="preserve">MCL, </w:t>
            </w:r>
            <w:smartTag w:uri="urn:schemas-microsoft-com:office:smarttags" w:element="place">
              <w:smartTag w:uri="urn:schemas-microsoft-com:office:smarttags" w:element="City">
                <w:r w:rsidR="00CE2D72" w:rsidRPr="001F3468">
                  <w:rPr>
                    <w:rFonts w:ascii="Times New Roman" w:hAnsi="Times New Roman"/>
                    <w:b/>
                    <w:sz w:val="20"/>
                  </w:rPr>
                  <w:t>MRDL</w:t>
                </w:r>
              </w:smartTag>
              <w:r w:rsidR="00CE2D72" w:rsidRPr="001F3468">
                <w:rPr>
                  <w:rFonts w:ascii="Times New Roman" w:hAnsi="Times New Roman"/>
                  <w:b/>
                  <w:sz w:val="20"/>
                </w:rPr>
                <w:t xml:space="preserve">, </w:t>
              </w:r>
              <w:smartTag w:uri="urn:schemas-microsoft-com:office:smarttags" w:element="State">
                <w:r w:rsidR="00CE2D72" w:rsidRPr="001F3468">
                  <w:rPr>
                    <w:rFonts w:ascii="Times New Roman" w:hAnsi="Times New Roman"/>
                    <w:b/>
                    <w:sz w:val="20"/>
                  </w:rPr>
                  <w:t>AL</w:t>
                </w:r>
              </w:smartTag>
            </w:smartTag>
            <w:r w:rsidR="00CE2D72" w:rsidRPr="001F3468">
              <w:rPr>
                <w:rFonts w:ascii="Times New Roman" w:hAnsi="Times New Roman"/>
                <w:b/>
                <w:sz w:val="20"/>
              </w:rPr>
              <w:t>, TT, OR MONITORING AND REPORTING REQUIREMENT</w:t>
            </w:r>
          </w:p>
        </w:tc>
      </w:tr>
      <w:tr w:rsidR="00803861"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803861" w:rsidRPr="001F3468" w:rsidTr="00E92E9C">
        <w:trPr>
          <w:trHeight w:val="504"/>
        </w:trPr>
        <w:tc>
          <w:tcPr>
            <w:tcW w:w="2095"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r>
      <w:tr w:rsidR="00BB3E43" w:rsidRPr="001F3468" w:rsidTr="00E92E9C">
        <w:trPr>
          <w:trHeight w:val="504"/>
        </w:trPr>
        <w:tc>
          <w:tcPr>
            <w:tcW w:w="2095"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r>
    </w:tbl>
    <w:p w:rsidR="00BC6327" w:rsidRPr="001F3468" w:rsidRDefault="00BC6327">
      <w:pPr>
        <w:pStyle w:val="BodyText"/>
        <w:spacing w:before="0"/>
        <w:jc w:val="left"/>
        <w:rPr>
          <w:rFonts w:ascii="Comic Sans MS" w:hAnsi="Comic Sans MS"/>
          <w:sz w:val="4"/>
          <w:u w:val="single"/>
        </w:rPr>
      </w:pP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8E4C3F" w:rsidRPr="001F3468" w:rsidTr="00A0355F">
        <w:trPr>
          <w:cantSplit/>
        </w:trPr>
        <w:tc>
          <w:tcPr>
            <w:tcW w:w="10800" w:type="dxa"/>
          </w:tcPr>
          <w:p w:rsidR="008E4C3F" w:rsidRPr="001F3468" w:rsidRDefault="008E4C3F" w:rsidP="00A0355F">
            <w:pPr>
              <w:pStyle w:val="BodyText"/>
              <w:spacing w:before="0"/>
              <w:jc w:val="left"/>
              <w:rPr>
                <w:rFonts w:ascii="Times New Roman" w:hAnsi="Times New Roman"/>
              </w:rPr>
            </w:pPr>
          </w:p>
        </w:tc>
      </w:tr>
      <w:tr w:rsidR="008E4C3F" w:rsidRPr="001F3468" w:rsidTr="00A0355F">
        <w:trPr>
          <w:cantSplit/>
        </w:trPr>
        <w:tc>
          <w:tcPr>
            <w:tcW w:w="10800" w:type="dxa"/>
          </w:tcPr>
          <w:p w:rsidR="008E4C3F" w:rsidRPr="001F3468" w:rsidRDefault="008E4C3F" w:rsidP="00A0355F">
            <w:pPr>
              <w:pStyle w:val="BodyText"/>
              <w:spacing w:before="0"/>
              <w:jc w:val="left"/>
              <w:rPr>
                <w:rFonts w:ascii="Times New Roman" w:hAnsi="Times New Roman"/>
              </w:rPr>
            </w:pPr>
          </w:p>
        </w:tc>
      </w:tr>
    </w:tbl>
    <w:p w:rsidR="00181F3E" w:rsidRPr="001F3468" w:rsidRDefault="00181F3E"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For </w:t>
      </w:r>
      <w:r w:rsidR="009C0E21" w:rsidRPr="001F3468">
        <w:rPr>
          <w:rFonts w:ascii="Times New Roman" w:hAnsi="Times New Roman"/>
          <w:b/>
          <w:sz w:val="26"/>
        </w:rPr>
        <w:t>Water</w:t>
      </w:r>
      <w:r w:rsidR="0025510E" w:rsidRPr="001F3468">
        <w:rPr>
          <w:rFonts w:ascii="Times New Roman" w:hAnsi="Times New Roman"/>
          <w:b/>
          <w:sz w:val="26"/>
        </w:rPr>
        <w:t xml:space="preserve"> </w:t>
      </w:r>
      <w:r w:rsidRPr="001F3468">
        <w:rPr>
          <w:rFonts w:ascii="Times New Roman" w:hAnsi="Times New Roman"/>
          <w:b/>
          <w:sz w:val="26"/>
        </w:rPr>
        <w:t xml:space="preserve">Systems </w:t>
      </w:r>
      <w:r w:rsidR="004A07B2" w:rsidRPr="001F3468">
        <w:rPr>
          <w:rFonts w:ascii="Times New Roman" w:hAnsi="Times New Roman"/>
          <w:b/>
          <w:sz w:val="26"/>
        </w:rPr>
        <w:t>Providing Ground</w:t>
      </w:r>
      <w:r w:rsidR="009160C7">
        <w:rPr>
          <w:rFonts w:ascii="Times New Roman" w:hAnsi="Times New Roman"/>
          <w:b/>
          <w:sz w:val="26"/>
        </w:rPr>
        <w:t>w</w:t>
      </w:r>
      <w:r w:rsidR="004A07B2" w:rsidRPr="001F3468">
        <w:rPr>
          <w:rFonts w:ascii="Times New Roman" w:hAnsi="Times New Roman"/>
          <w:b/>
          <w:sz w:val="26"/>
        </w:rPr>
        <w:t xml:space="preserve">ater </w:t>
      </w:r>
      <w:r w:rsidR="009B337D" w:rsidRPr="001F3468">
        <w:rPr>
          <w:rFonts w:ascii="Times New Roman" w:hAnsi="Times New Roman"/>
          <w:b/>
          <w:sz w:val="26"/>
        </w:rPr>
        <w:t>as</w:t>
      </w:r>
      <w:r w:rsidR="004A07B2" w:rsidRPr="001F3468">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1F3468"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1F3468" w:rsidRDefault="00181F3E" w:rsidP="0056039D">
            <w:pPr>
              <w:spacing w:before="40" w:after="40"/>
              <w:jc w:val="center"/>
              <w:rPr>
                <w:b/>
                <w:caps/>
              </w:rPr>
            </w:pPr>
            <w:r w:rsidRPr="001F3468">
              <w:rPr>
                <w:i/>
                <w:sz w:val="18"/>
              </w:rPr>
              <w:br w:type="page"/>
            </w:r>
            <w:r w:rsidRPr="001F3468">
              <w:br w:type="page"/>
            </w:r>
            <w:r w:rsidRPr="001F3468">
              <w:rPr>
                <w:b/>
                <w:caps/>
              </w:rPr>
              <w:t xml:space="preserve">TAble </w:t>
            </w:r>
            <w:r w:rsidR="00A0317C" w:rsidRPr="001F3468">
              <w:rPr>
                <w:b/>
                <w:caps/>
              </w:rPr>
              <w:t>7</w:t>
            </w:r>
            <w:r w:rsidRPr="001F3468">
              <w:rPr>
                <w:b/>
                <w:caps/>
              </w:rPr>
              <w:t xml:space="preserve"> – </w:t>
            </w:r>
            <w:r w:rsidR="00B51879" w:rsidRPr="001F3468">
              <w:rPr>
                <w:b/>
                <w:caps/>
              </w:rPr>
              <w:t>SAMPLING RESULTS SHOWING</w:t>
            </w:r>
            <w:r w:rsidR="00B51879" w:rsidRPr="001F3468">
              <w:rPr>
                <w:b/>
                <w:caps/>
              </w:rPr>
              <w:br/>
            </w:r>
            <w:r w:rsidRPr="001F3468">
              <w:rPr>
                <w:b/>
                <w:caps/>
              </w:rPr>
              <w:t xml:space="preserve">feCal indicator-positive </w:t>
            </w:r>
            <w:r w:rsidR="00085A69" w:rsidRPr="001F3468">
              <w:rPr>
                <w:b/>
                <w:caps/>
              </w:rPr>
              <w:t xml:space="preserve">groundwater </w:t>
            </w:r>
            <w:r w:rsidRPr="001F3468">
              <w:rPr>
                <w:b/>
                <w:caps/>
              </w:rPr>
              <w:t>source samples</w:t>
            </w:r>
          </w:p>
        </w:tc>
      </w:tr>
      <w:tr w:rsidR="00181F3E" w:rsidRPr="001F3468" w:rsidTr="00F75012">
        <w:trPr>
          <w:jc w:val="center"/>
        </w:trPr>
        <w:tc>
          <w:tcPr>
            <w:tcW w:w="2808" w:type="dxa"/>
            <w:tcBorders>
              <w:top w:val="single" w:sz="18" w:space="0" w:color="auto"/>
              <w:left w:val="single" w:sz="6" w:space="0" w:color="auto"/>
              <w:bottom w:val="double" w:sz="6" w:space="0" w:color="auto"/>
            </w:tcBorders>
            <w:vAlign w:val="center"/>
          </w:tcPr>
          <w:p w:rsidR="00181F3E" w:rsidRPr="001F3468" w:rsidRDefault="00181F3E" w:rsidP="00883433">
            <w:pPr>
              <w:spacing w:before="20" w:after="20"/>
              <w:ind w:right="-115"/>
              <w:jc w:val="center"/>
              <w:rPr>
                <w:b/>
                <w:sz w:val="18"/>
              </w:rPr>
            </w:pPr>
            <w:r w:rsidRPr="001F3468">
              <w:rPr>
                <w:b/>
                <w:sz w:val="18"/>
              </w:rPr>
              <w:t>Microbiological Contaminants</w:t>
            </w:r>
          </w:p>
          <w:p w:rsidR="00181F3E" w:rsidRPr="001F3468" w:rsidRDefault="00181F3E" w:rsidP="00181F3E">
            <w:pPr>
              <w:spacing w:before="40" w:after="40"/>
              <w:jc w:val="center"/>
              <w:rPr>
                <w:b/>
                <w:sz w:val="18"/>
              </w:rPr>
            </w:pPr>
            <w:r w:rsidRPr="001F3468">
              <w:rPr>
                <w:sz w:val="16"/>
                <w:szCs w:val="16"/>
              </w:rPr>
              <w:t>(complete if fecal-indicator detected)</w:t>
            </w:r>
          </w:p>
        </w:tc>
        <w:tc>
          <w:tcPr>
            <w:tcW w:w="1350" w:type="dxa"/>
            <w:tcBorders>
              <w:top w:val="single" w:sz="18" w:space="0" w:color="auto"/>
              <w:bottom w:val="double" w:sz="6" w:space="0" w:color="auto"/>
            </w:tcBorders>
            <w:vAlign w:val="center"/>
          </w:tcPr>
          <w:p w:rsidR="00181F3E" w:rsidRPr="001F3468" w:rsidRDefault="00181F3E" w:rsidP="0056039D">
            <w:pPr>
              <w:spacing w:before="20" w:after="20" w:line="220" w:lineRule="exact"/>
              <w:ind w:left="-108" w:right="-90"/>
              <w:jc w:val="center"/>
              <w:rPr>
                <w:b/>
                <w:sz w:val="18"/>
              </w:rPr>
            </w:pPr>
            <w:r w:rsidRPr="001F3468">
              <w:rPr>
                <w:b/>
                <w:sz w:val="18"/>
              </w:rPr>
              <w:t>Total No. of Detections</w:t>
            </w:r>
          </w:p>
        </w:tc>
        <w:tc>
          <w:tcPr>
            <w:tcW w:w="135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sz w:val="18"/>
              </w:rPr>
              <w:t>Sample Dates</w:t>
            </w:r>
          </w:p>
        </w:tc>
        <w:tc>
          <w:tcPr>
            <w:tcW w:w="90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bCs/>
              </w:rPr>
              <w:t>MCL</w:t>
            </w:r>
            <w:r w:rsidRPr="001F3468">
              <w:rPr>
                <w:b/>
                <w:bCs/>
              </w:rPr>
              <w:br/>
            </w:r>
            <w:r w:rsidRPr="001F3468">
              <w:rPr>
                <w:b/>
                <w:sz w:val="18"/>
              </w:rPr>
              <w:t>[MRDL]</w:t>
            </w:r>
          </w:p>
        </w:tc>
        <w:tc>
          <w:tcPr>
            <w:tcW w:w="108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bCs/>
              </w:rPr>
              <w:t>PHG</w:t>
            </w:r>
            <w:r w:rsidRPr="001F3468">
              <w:rPr>
                <w:b/>
              </w:rPr>
              <w:br/>
              <w:t>(MCLG)</w:t>
            </w:r>
            <w:r w:rsidRPr="001F3468">
              <w:rPr>
                <w:b/>
              </w:rPr>
              <w:br/>
            </w:r>
            <w:r w:rsidRPr="001F3468">
              <w:rPr>
                <w:b/>
                <w:sz w:val="18"/>
              </w:rPr>
              <w:t>[MRDLG]</w:t>
            </w:r>
          </w:p>
        </w:tc>
        <w:tc>
          <w:tcPr>
            <w:tcW w:w="3348" w:type="dxa"/>
            <w:tcBorders>
              <w:top w:val="single" w:sz="18" w:space="0" w:color="auto"/>
              <w:bottom w:val="double" w:sz="6" w:space="0" w:color="auto"/>
              <w:right w:val="single" w:sz="6" w:space="0" w:color="auto"/>
            </w:tcBorders>
            <w:vAlign w:val="center"/>
          </w:tcPr>
          <w:p w:rsidR="00181F3E" w:rsidRPr="001F3468" w:rsidRDefault="00181F3E" w:rsidP="0056039D">
            <w:pPr>
              <w:spacing w:before="40" w:after="40"/>
              <w:jc w:val="center"/>
              <w:rPr>
                <w:b/>
                <w:sz w:val="18"/>
              </w:rPr>
            </w:pPr>
            <w:r w:rsidRPr="001F3468">
              <w:rPr>
                <w:b/>
                <w:sz w:val="18"/>
              </w:rPr>
              <w:t>Typical Source of Contaminant</w:t>
            </w:r>
          </w:p>
        </w:tc>
      </w:tr>
      <w:tr w:rsidR="00181F3E" w:rsidRPr="001F3468" w:rsidTr="00E92E9C">
        <w:trPr>
          <w:trHeight w:val="504"/>
          <w:jc w:val="center"/>
        </w:trPr>
        <w:tc>
          <w:tcPr>
            <w:tcW w:w="2808" w:type="dxa"/>
            <w:tcBorders>
              <w:top w:val="nil"/>
              <w:left w:val="single" w:sz="6" w:space="0" w:color="auto"/>
            </w:tcBorders>
          </w:tcPr>
          <w:p w:rsidR="00181F3E" w:rsidRPr="001F3468" w:rsidRDefault="00181F3E" w:rsidP="00F75012">
            <w:pPr>
              <w:spacing w:before="20" w:after="20"/>
              <w:ind w:left="180"/>
              <w:rPr>
                <w:i/>
                <w:sz w:val="18"/>
              </w:rPr>
            </w:pPr>
            <w:r w:rsidRPr="001F3468">
              <w:rPr>
                <w:i/>
                <w:sz w:val="18"/>
              </w:rPr>
              <w:t>E. coli</w:t>
            </w:r>
          </w:p>
        </w:tc>
        <w:tc>
          <w:tcPr>
            <w:tcW w:w="1350" w:type="dxa"/>
            <w:tcBorders>
              <w:top w:val="nil"/>
            </w:tcBorders>
          </w:tcPr>
          <w:p w:rsidR="00181F3E" w:rsidRPr="001F3468" w:rsidRDefault="00181F3E" w:rsidP="00F75012">
            <w:pPr>
              <w:spacing w:before="20" w:after="20"/>
              <w:jc w:val="center"/>
              <w:rPr>
                <w:sz w:val="18"/>
              </w:rPr>
            </w:pPr>
            <w:r w:rsidRPr="001F3468">
              <w:rPr>
                <w:sz w:val="18"/>
              </w:rPr>
              <w:t>(In the year)</w:t>
            </w:r>
          </w:p>
        </w:tc>
        <w:tc>
          <w:tcPr>
            <w:tcW w:w="1350" w:type="dxa"/>
            <w:tcBorders>
              <w:top w:val="nil"/>
            </w:tcBorders>
          </w:tcPr>
          <w:p w:rsidR="00181F3E" w:rsidRPr="001F3468" w:rsidRDefault="00181F3E" w:rsidP="00F75012">
            <w:pPr>
              <w:spacing w:before="20" w:after="20"/>
              <w:jc w:val="center"/>
              <w:rPr>
                <w:sz w:val="18"/>
              </w:rPr>
            </w:pPr>
          </w:p>
        </w:tc>
        <w:tc>
          <w:tcPr>
            <w:tcW w:w="900" w:type="dxa"/>
            <w:tcBorders>
              <w:top w:val="nil"/>
            </w:tcBorders>
          </w:tcPr>
          <w:p w:rsidR="00181F3E" w:rsidRPr="001F3468" w:rsidRDefault="00181F3E" w:rsidP="00F75012">
            <w:pPr>
              <w:spacing w:before="20" w:after="20"/>
              <w:jc w:val="center"/>
              <w:rPr>
                <w:sz w:val="18"/>
              </w:rPr>
            </w:pPr>
            <w:r w:rsidRPr="001F3468">
              <w:rPr>
                <w:sz w:val="18"/>
              </w:rPr>
              <w:t>0</w:t>
            </w:r>
          </w:p>
        </w:tc>
        <w:tc>
          <w:tcPr>
            <w:tcW w:w="1080" w:type="dxa"/>
            <w:tcBorders>
              <w:top w:val="nil"/>
            </w:tcBorders>
          </w:tcPr>
          <w:p w:rsidR="00181F3E" w:rsidRPr="001F3468" w:rsidRDefault="00181F3E" w:rsidP="00F75012">
            <w:pPr>
              <w:spacing w:before="20" w:after="20"/>
              <w:jc w:val="center"/>
              <w:rPr>
                <w:sz w:val="18"/>
              </w:rPr>
            </w:pPr>
            <w:r w:rsidRPr="001F3468">
              <w:rPr>
                <w:sz w:val="18"/>
              </w:rPr>
              <w:t>(0)</w:t>
            </w:r>
          </w:p>
        </w:tc>
        <w:tc>
          <w:tcPr>
            <w:tcW w:w="3348" w:type="dxa"/>
            <w:tcBorders>
              <w:top w:val="nil"/>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r w:rsidR="00181F3E" w:rsidRPr="001F3468" w:rsidTr="00E92E9C">
        <w:trPr>
          <w:trHeight w:val="504"/>
          <w:jc w:val="center"/>
        </w:trPr>
        <w:tc>
          <w:tcPr>
            <w:tcW w:w="2808" w:type="dxa"/>
            <w:tcBorders>
              <w:left w:val="single" w:sz="6" w:space="0" w:color="auto"/>
            </w:tcBorders>
          </w:tcPr>
          <w:p w:rsidR="00181F3E" w:rsidRPr="001F3468" w:rsidRDefault="00181F3E" w:rsidP="00F75012">
            <w:pPr>
              <w:spacing w:before="20" w:after="20"/>
              <w:ind w:left="180"/>
              <w:rPr>
                <w:sz w:val="18"/>
              </w:rPr>
            </w:pPr>
            <w:r w:rsidRPr="001F3468">
              <w:rPr>
                <w:sz w:val="18"/>
              </w:rPr>
              <w:lastRenderedPageBreak/>
              <w:t>Enterococci</w:t>
            </w:r>
          </w:p>
        </w:tc>
        <w:tc>
          <w:tcPr>
            <w:tcW w:w="1350" w:type="dxa"/>
          </w:tcPr>
          <w:p w:rsidR="00181F3E" w:rsidRPr="001F3468" w:rsidRDefault="00181F3E" w:rsidP="00F75012">
            <w:pPr>
              <w:spacing w:before="20" w:after="20"/>
              <w:jc w:val="center"/>
              <w:rPr>
                <w:sz w:val="18"/>
              </w:rPr>
            </w:pPr>
            <w:r w:rsidRPr="001F3468">
              <w:rPr>
                <w:sz w:val="18"/>
              </w:rPr>
              <w:t>(In the year)</w:t>
            </w:r>
          </w:p>
        </w:tc>
        <w:tc>
          <w:tcPr>
            <w:tcW w:w="1350" w:type="dxa"/>
          </w:tcPr>
          <w:p w:rsidR="00181F3E" w:rsidRPr="001F3468" w:rsidRDefault="00181F3E" w:rsidP="00F75012">
            <w:pPr>
              <w:spacing w:before="20" w:after="20"/>
              <w:jc w:val="center"/>
              <w:rPr>
                <w:sz w:val="18"/>
              </w:rPr>
            </w:pPr>
          </w:p>
        </w:tc>
        <w:tc>
          <w:tcPr>
            <w:tcW w:w="900" w:type="dxa"/>
          </w:tcPr>
          <w:p w:rsidR="00181F3E" w:rsidRPr="001F3468" w:rsidRDefault="00181F3E" w:rsidP="00F75012">
            <w:pPr>
              <w:spacing w:before="20" w:after="20"/>
              <w:jc w:val="center"/>
              <w:rPr>
                <w:sz w:val="18"/>
              </w:rPr>
            </w:pPr>
            <w:r w:rsidRPr="001F3468">
              <w:rPr>
                <w:sz w:val="18"/>
              </w:rPr>
              <w:t>TT</w:t>
            </w:r>
          </w:p>
        </w:tc>
        <w:tc>
          <w:tcPr>
            <w:tcW w:w="1080" w:type="dxa"/>
          </w:tcPr>
          <w:p w:rsidR="00181F3E" w:rsidRPr="001F3468" w:rsidRDefault="00181F3E" w:rsidP="00F75012">
            <w:pPr>
              <w:spacing w:before="20" w:after="20"/>
              <w:jc w:val="center"/>
              <w:rPr>
                <w:sz w:val="18"/>
              </w:rPr>
            </w:pPr>
            <w:r w:rsidRPr="001F3468">
              <w:rPr>
                <w:sz w:val="18"/>
              </w:rPr>
              <w:t>n/a</w:t>
            </w:r>
          </w:p>
        </w:tc>
        <w:tc>
          <w:tcPr>
            <w:tcW w:w="3348" w:type="dxa"/>
            <w:tcBorders>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r w:rsidR="00181F3E" w:rsidRPr="001F3468" w:rsidTr="00E92E9C">
        <w:trPr>
          <w:trHeight w:val="504"/>
          <w:jc w:val="center"/>
        </w:trPr>
        <w:tc>
          <w:tcPr>
            <w:tcW w:w="2808" w:type="dxa"/>
            <w:tcBorders>
              <w:left w:val="single" w:sz="6" w:space="0" w:color="auto"/>
              <w:bottom w:val="single" w:sz="18" w:space="0" w:color="auto"/>
            </w:tcBorders>
          </w:tcPr>
          <w:p w:rsidR="00181F3E" w:rsidRPr="001F3468" w:rsidRDefault="00181F3E" w:rsidP="00F75012">
            <w:pPr>
              <w:spacing w:before="20" w:after="20"/>
              <w:ind w:left="180"/>
              <w:rPr>
                <w:sz w:val="18"/>
              </w:rPr>
            </w:pPr>
            <w:r w:rsidRPr="001F3468">
              <w:rPr>
                <w:sz w:val="18"/>
              </w:rPr>
              <w:t>Coliphage</w:t>
            </w:r>
          </w:p>
        </w:tc>
        <w:tc>
          <w:tcPr>
            <w:tcW w:w="1350" w:type="dxa"/>
            <w:tcBorders>
              <w:bottom w:val="single" w:sz="18" w:space="0" w:color="auto"/>
            </w:tcBorders>
          </w:tcPr>
          <w:p w:rsidR="00181F3E" w:rsidRPr="001F3468" w:rsidRDefault="00181F3E" w:rsidP="00F75012">
            <w:pPr>
              <w:spacing w:before="20" w:after="20"/>
              <w:jc w:val="center"/>
              <w:rPr>
                <w:sz w:val="18"/>
              </w:rPr>
            </w:pPr>
            <w:r w:rsidRPr="001F3468">
              <w:rPr>
                <w:sz w:val="18"/>
              </w:rPr>
              <w:t>(In the year)</w:t>
            </w:r>
          </w:p>
        </w:tc>
        <w:tc>
          <w:tcPr>
            <w:tcW w:w="1350" w:type="dxa"/>
            <w:tcBorders>
              <w:bottom w:val="single" w:sz="18" w:space="0" w:color="auto"/>
            </w:tcBorders>
          </w:tcPr>
          <w:p w:rsidR="00181F3E" w:rsidRPr="001F3468" w:rsidRDefault="00181F3E" w:rsidP="00F75012">
            <w:pPr>
              <w:spacing w:before="20" w:after="20"/>
              <w:jc w:val="center"/>
              <w:rPr>
                <w:sz w:val="18"/>
              </w:rPr>
            </w:pPr>
          </w:p>
        </w:tc>
        <w:tc>
          <w:tcPr>
            <w:tcW w:w="900" w:type="dxa"/>
            <w:tcBorders>
              <w:bottom w:val="single" w:sz="18" w:space="0" w:color="auto"/>
            </w:tcBorders>
          </w:tcPr>
          <w:p w:rsidR="00181F3E" w:rsidRPr="001F3468" w:rsidRDefault="00181F3E" w:rsidP="00F75012">
            <w:pPr>
              <w:spacing w:before="20" w:after="20"/>
              <w:jc w:val="center"/>
              <w:rPr>
                <w:sz w:val="18"/>
              </w:rPr>
            </w:pPr>
            <w:r w:rsidRPr="001F3468">
              <w:rPr>
                <w:sz w:val="18"/>
              </w:rPr>
              <w:t>TT</w:t>
            </w:r>
          </w:p>
        </w:tc>
        <w:tc>
          <w:tcPr>
            <w:tcW w:w="1080" w:type="dxa"/>
            <w:tcBorders>
              <w:bottom w:val="single" w:sz="18" w:space="0" w:color="auto"/>
            </w:tcBorders>
          </w:tcPr>
          <w:p w:rsidR="00181F3E" w:rsidRPr="001F3468" w:rsidRDefault="00181F3E" w:rsidP="00F75012">
            <w:pPr>
              <w:spacing w:before="20" w:after="20"/>
              <w:jc w:val="center"/>
              <w:rPr>
                <w:sz w:val="18"/>
              </w:rPr>
            </w:pPr>
            <w:r w:rsidRPr="001F3468">
              <w:rPr>
                <w:sz w:val="18"/>
              </w:rPr>
              <w:t>n/a</w:t>
            </w:r>
          </w:p>
        </w:tc>
        <w:tc>
          <w:tcPr>
            <w:tcW w:w="3348" w:type="dxa"/>
            <w:tcBorders>
              <w:bottom w:val="single" w:sz="18" w:space="0" w:color="auto"/>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bl>
    <w:p w:rsidR="00BC4EA7" w:rsidRPr="001F3468" w:rsidRDefault="00BC4EA7"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Summary Information for Fecal Indicator-Positive </w:t>
      </w:r>
      <w:r w:rsidR="001A47B7" w:rsidRPr="001F3468">
        <w:rPr>
          <w:rFonts w:ascii="Times New Roman" w:hAnsi="Times New Roman"/>
          <w:b/>
          <w:sz w:val="26"/>
        </w:rPr>
        <w:t>Ground</w:t>
      </w:r>
      <w:r w:rsidR="009160C7">
        <w:rPr>
          <w:rFonts w:ascii="Times New Roman" w:hAnsi="Times New Roman"/>
          <w:b/>
          <w:sz w:val="26"/>
        </w:rPr>
        <w:t>w</w:t>
      </w:r>
      <w:r w:rsidR="001A47B7" w:rsidRPr="001F3468">
        <w:rPr>
          <w:rFonts w:ascii="Times New Roman" w:hAnsi="Times New Roman"/>
          <w:b/>
          <w:sz w:val="26"/>
        </w:rPr>
        <w:t xml:space="preserve">ater </w:t>
      </w:r>
      <w:r w:rsidRPr="001F3468">
        <w:rPr>
          <w:rFonts w:ascii="Times New Roman" w:hAnsi="Times New Roman"/>
          <w:b/>
          <w:sz w:val="26"/>
        </w:rPr>
        <w:t>Source Samples</w:t>
      </w:r>
      <w:r w:rsidR="00F51B61" w:rsidRPr="001F3468">
        <w:rPr>
          <w:rFonts w:ascii="Times New Roman" w:hAnsi="Times New Roman"/>
          <w:b/>
          <w:sz w:val="26"/>
        </w:rPr>
        <w:t>,</w:t>
      </w:r>
      <w:r w:rsidR="00EB6CF4" w:rsidRPr="001F3468">
        <w:rPr>
          <w:rFonts w:ascii="Times New Roman" w:hAnsi="Times New Roman"/>
          <w:b/>
          <w:sz w:val="26"/>
        </w:rPr>
        <w:br/>
      </w:r>
      <w:r w:rsidR="00895240" w:rsidRPr="001F3468">
        <w:rPr>
          <w:rFonts w:ascii="Times New Roman" w:hAnsi="Times New Roman"/>
          <w:b/>
          <w:sz w:val="26"/>
        </w:rPr>
        <w:t>Uncorrected Significant Deficiencies</w:t>
      </w:r>
      <w:r w:rsidR="00F51B61" w:rsidRPr="001F3468">
        <w:rPr>
          <w:rFonts w:ascii="Times New Roman" w:hAnsi="Times New Roman"/>
          <w:b/>
          <w:sz w:val="26"/>
        </w:rPr>
        <w:t>, or Ground</w:t>
      </w:r>
      <w:r w:rsidR="009160C7">
        <w:rPr>
          <w:rFonts w:ascii="Times New Roman" w:hAnsi="Times New Roman"/>
          <w:b/>
          <w:sz w:val="26"/>
        </w:rPr>
        <w:t>w</w:t>
      </w:r>
      <w:r w:rsidR="00F51B61" w:rsidRPr="001F3468">
        <w:rPr>
          <w:rFonts w:ascii="Times New Roman" w:hAnsi="Times New Roman"/>
          <w:b/>
          <w:sz w:val="26"/>
        </w:rPr>
        <w:t>ater TT</w:t>
      </w:r>
      <w:r w:rsidR="00A93A21" w:rsidRPr="001F3468">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501B52" w:rsidRPr="001F3468" w:rsidRDefault="00AD4876" w:rsidP="00CC2F86">
            <w:pPr>
              <w:pStyle w:val="BodyText"/>
              <w:spacing w:before="0"/>
              <w:jc w:val="center"/>
              <w:rPr>
                <w:rFonts w:ascii="Times New Roman" w:hAnsi="Times New Roman"/>
                <w:b/>
                <w:sz w:val="20"/>
              </w:rPr>
            </w:pPr>
            <w:r w:rsidRPr="001F3468">
              <w:rPr>
                <w:rFonts w:ascii="Times New Roman" w:hAnsi="Times New Roman"/>
                <w:b/>
                <w:sz w:val="20"/>
              </w:rPr>
              <w:t>SPECIAL NOTICE OF FECAL INDICATOR-POSITIVE GROUNDWATER SOURCE SAMPLE</w:t>
            </w:r>
          </w:p>
        </w:tc>
      </w:tr>
      <w:tr w:rsidR="00501B52" w:rsidRPr="001F3468" w:rsidTr="00CC2F86">
        <w:tc>
          <w:tcPr>
            <w:tcW w:w="10800" w:type="dxa"/>
            <w:gridSpan w:val="5"/>
            <w:tcBorders>
              <w:top w:val="single" w:sz="18" w:space="0" w:color="auto"/>
              <w:left w:val="single" w:sz="4" w:space="0" w:color="auto"/>
              <w:right w:val="single" w:sz="4" w:space="0" w:color="auto"/>
            </w:tcBorders>
            <w:shd w:val="clear" w:color="auto" w:fill="auto"/>
          </w:tcPr>
          <w:p w:rsidR="00501B52" w:rsidRPr="001F3468" w:rsidRDefault="00501B52" w:rsidP="00CC2F86">
            <w:pPr>
              <w:pStyle w:val="BodyText"/>
              <w:spacing w:before="0"/>
              <w:jc w:val="left"/>
              <w:rPr>
                <w:rFonts w:ascii="Times New Roman" w:hAnsi="Times New Roman"/>
              </w:rPr>
            </w:pPr>
          </w:p>
        </w:tc>
      </w:tr>
      <w:tr w:rsidR="00501B52" w:rsidRPr="001F3468" w:rsidTr="00CC2F86">
        <w:tc>
          <w:tcPr>
            <w:tcW w:w="10800" w:type="dxa"/>
            <w:gridSpan w:val="5"/>
            <w:tcBorders>
              <w:left w:val="single" w:sz="4" w:space="0" w:color="auto"/>
              <w:right w:val="single" w:sz="4" w:space="0" w:color="auto"/>
            </w:tcBorders>
            <w:shd w:val="clear" w:color="auto" w:fill="auto"/>
          </w:tcPr>
          <w:p w:rsidR="00501B52" w:rsidRPr="001F3468" w:rsidRDefault="00264B98" w:rsidP="00CC2F86">
            <w:pPr>
              <w:pStyle w:val="BodyText"/>
              <w:spacing w:before="0"/>
              <w:jc w:val="left"/>
              <w:rPr>
                <w:rFonts w:ascii="Times New Roman" w:hAnsi="Times New Roman"/>
              </w:rPr>
            </w:pPr>
            <w:r>
              <w:rPr>
                <w:rFonts w:ascii="Times New Roman" w:hAnsi="Times New Roman"/>
              </w:rPr>
              <w:t>N/A</w:t>
            </w: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bottom w:val="single" w:sz="18"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AD4876" w:rsidRPr="001F3468" w:rsidRDefault="00AD4876" w:rsidP="00CC2F86">
            <w:pPr>
              <w:pStyle w:val="BodyText"/>
              <w:spacing w:before="0"/>
              <w:jc w:val="center"/>
              <w:rPr>
                <w:rFonts w:ascii="Times New Roman" w:hAnsi="Times New Roman"/>
                <w:b/>
                <w:sz w:val="20"/>
              </w:rPr>
            </w:pPr>
            <w:r w:rsidRPr="001F3468">
              <w:rPr>
                <w:rFonts w:ascii="Times New Roman" w:hAnsi="Times New Roman"/>
                <w:b/>
                <w:sz w:val="20"/>
              </w:rPr>
              <w:t>SPECIAL NOTICE FOR UNCORRECTED SIGNIFICANT DEFICIENCIES</w:t>
            </w:r>
          </w:p>
        </w:tc>
      </w:tr>
      <w:tr w:rsidR="00AD4876" w:rsidRPr="001F3468" w:rsidTr="00CC2F86">
        <w:tc>
          <w:tcPr>
            <w:tcW w:w="10800" w:type="dxa"/>
            <w:gridSpan w:val="5"/>
            <w:tcBorders>
              <w:top w:val="single" w:sz="18" w:space="0" w:color="auto"/>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EB6CF4" w:rsidRPr="001F3468" w:rsidTr="00CC2F86">
        <w:tc>
          <w:tcPr>
            <w:tcW w:w="10800" w:type="dxa"/>
            <w:gridSpan w:val="5"/>
            <w:tcBorders>
              <w:left w:val="single" w:sz="4" w:space="0" w:color="auto"/>
              <w:right w:val="single" w:sz="4" w:space="0" w:color="auto"/>
            </w:tcBorders>
            <w:shd w:val="clear" w:color="auto" w:fill="auto"/>
          </w:tcPr>
          <w:p w:rsidR="00EB6CF4" w:rsidRPr="001F3468" w:rsidRDefault="00EB6CF4"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F51B61"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1F3468" w:rsidRDefault="00F51B61" w:rsidP="00CC2F86">
            <w:pPr>
              <w:pStyle w:val="BodyText"/>
              <w:spacing w:before="20" w:after="20"/>
              <w:jc w:val="center"/>
              <w:rPr>
                <w:rFonts w:ascii="Times New Roman" w:hAnsi="Times New Roman"/>
                <w:b/>
                <w:sz w:val="20"/>
              </w:rPr>
            </w:pPr>
            <w:bookmarkStart w:id="0" w:name="_Hlk280081436"/>
            <w:r w:rsidRPr="001F3468">
              <w:rPr>
                <w:rFonts w:ascii="Times New Roman" w:hAnsi="Times New Roman"/>
                <w:b/>
                <w:sz w:val="20"/>
              </w:rPr>
              <w:t>VIOLATION OF GROUNDWATER TT</w:t>
            </w:r>
          </w:p>
        </w:tc>
      </w:tr>
      <w:tr w:rsidR="00C24948"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C24948" w:rsidRPr="001F3468" w:rsidTr="00CC2F86">
        <w:trPr>
          <w:trHeight w:val="605"/>
        </w:trPr>
        <w:tc>
          <w:tcPr>
            <w:tcW w:w="2095" w:type="dxa"/>
            <w:tcBorders>
              <w:top w:val="double" w:sz="6" w:space="0" w:color="auto"/>
              <w:bottom w:val="single" w:sz="4" w:space="0" w:color="auto"/>
            </w:tcBorders>
            <w:shd w:val="clear" w:color="auto" w:fill="auto"/>
          </w:tcPr>
          <w:p w:rsidR="00C24948" w:rsidRPr="001F3468" w:rsidRDefault="00264B98"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r>
      <w:bookmarkEnd w:id="0"/>
      <w:tr w:rsidR="00C24948" w:rsidRPr="001F3468"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r>
    </w:tbl>
    <w:p w:rsidR="00BC6327" w:rsidRPr="001F3468" w:rsidRDefault="00BC6327" w:rsidP="00A24839">
      <w:pPr>
        <w:pStyle w:val="BodyText"/>
        <w:keepNext/>
        <w:keepLines/>
        <w:spacing w:before="240" w:after="240"/>
        <w:jc w:val="center"/>
        <w:rPr>
          <w:rFonts w:ascii="Times New Roman" w:hAnsi="Times New Roman"/>
          <w:b/>
          <w:sz w:val="26"/>
        </w:rPr>
      </w:pPr>
      <w:r w:rsidRPr="001F3468">
        <w:rPr>
          <w:rFonts w:ascii="Times New Roman" w:hAnsi="Times New Roman"/>
          <w:b/>
          <w:sz w:val="26"/>
        </w:rPr>
        <w:t xml:space="preserve">For Systems Providing Surface Water as a Source </w:t>
      </w:r>
      <w:r w:rsidR="005E279B" w:rsidRPr="001F3468">
        <w:rPr>
          <w:rFonts w:ascii="Times New Roman" w:hAnsi="Times New Roman"/>
          <w:b/>
          <w:sz w:val="26"/>
        </w:rPr>
        <w:t>of</w:t>
      </w:r>
      <w:r w:rsidRPr="001F3468">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45"/>
        <w:gridCol w:w="5925"/>
      </w:tblGrid>
      <w:tr w:rsidR="00BC6327" w:rsidRPr="001F3468"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2B3B52">
            <w:pPr>
              <w:pStyle w:val="BodyText"/>
              <w:keepNext/>
              <w:keepLines/>
              <w:tabs>
                <w:tab w:val="left" w:pos="9900"/>
              </w:tabs>
              <w:spacing w:before="40" w:after="40"/>
              <w:jc w:val="center"/>
              <w:rPr>
                <w:rFonts w:ascii="Times New Roman" w:hAnsi="Times New Roman"/>
                <w:b/>
                <w:i/>
                <w:sz w:val="20"/>
              </w:rPr>
            </w:pPr>
            <w:r w:rsidRPr="001F3468">
              <w:rPr>
                <w:rFonts w:ascii="Times New Roman" w:hAnsi="Times New Roman"/>
                <w:b/>
                <w:caps/>
                <w:sz w:val="20"/>
              </w:rPr>
              <w:t xml:space="preserve">Table </w:t>
            </w:r>
            <w:r w:rsidR="00A0317C" w:rsidRPr="001F3468">
              <w:rPr>
                <w:rFonts w:ascii="Times New Roman" w:hAnsi="Times New Roman"/>
                <w:b/>
                <w:caps/>
                <w:sz w:val="20"/>
              </w:rPr>
              <w:t>8</w:t>
            </w:r>
            <w:r w:rsidRPr="001F3468">
              <w:rPr>
                <w:rFonts w:ascii="Times New Roman" w:hAnsi="Times New Roman"/>
                <w:b/>
                <w:caps/>
                <w:sz w:val="20"/>
              </w:rPr>
              <w:t xml:space="preserve"> - sampling results showing TREATMENT OF SURFACE WATER SOURCES</w:t>
            </w:r>
          </w:p>
        </w:tc>
      </w:tr>
      <w:tr w:rsidR="00BC6327" w:rsidRPr="001F3468" w:rsidTr="00BF6946">
        <w:trPr>
          <w:jc w:val="center"/>
        </w:trPr>
        <w:tc>
          <w:tcPr>
            <w:tcW w:w="4845" w:type="dxa"/>
            <w:tcBorders>
              <w:top w:val="single" w:sz="18" w:space="0" w:color="auto"/>
              <w:left w:val="single" w:sz="6" w:space="0" w:color="auto"/>
            </w:tcBorders>
            <w:vAlign w:val="center"/>
          </w:tcPr>
          <w:p w:rsidR="00BC6327" w:rsidRPr="001F3468" w:rsidRDefault="00BC6327" w:rsidP="002B3B52">
            <w:pPr>
              <w:keepNext/>
              <w:keepLines/>
              <w:spacing w:before="40"/>
              <w:rPr>
                <w:sz w:val="18"/>
              </w:rPr>
            </w:pPr>
            <w:r w:rsidRPr="001F3468">
              <w:rPr>
                <w:sz w:val="18"/>
              </w:rPr>
              <w:t xml:space="preserve">Treatment Technique </w:t>
            </w:r>
            <w:r w:rsidRPr="001F3468">
              <w:rPr>
                <w:sz w:val="18"/>
                <w:vertAlign w:val="superscript"/>
              </w:rPr>
              <w:t>(a)</w:t>
            </w:r>
          </w:p>
          <w:p w:rsidR="00BC6327" w:rsidRPr="001F3468" w:rsidRDefault="00BC6327" w:rsidP="002B3B52">
            <w:pPr>
              <w:keepNext/>
              <w:keepLines/>
              <w:spacing w:after="40"/>
              <w:rPr>
                <w:sz w:val="18"/>
              </w:rPr>
            </w:pPr>
            <w:r w:rsidRPr="001F3468">
              <w:rPr>
                <w:sz w:val="18"/>
              </w:rPr>
              <w:t>(Type of approved filtration technology used)</w:t>
            </w:r>
          </w:p>
        </w:tc>
        <w:tc>
          <w:tcPr>
            <w:tcW w:w="5925" w:type="dxa"/>
            <w:tcBorders>
              <w:top w:val="single" w:sz="18" w:space="0" w:color="auto"/>
              <w:right w:val="single" w:sz="6" w:space="0" w:color="auto"/>
            </w:tcBorders>
            <w:vAlign w:val="center"/>
          </w:tcPr>
          <w:p w:rsidR="00BC6327" w:rsidRPr="001F3468" w:rsidRDefault="00BC6327" w:rsidP="002B3B52">
            <w:pPr>
              <w:pStyle w:val="BodyText"/>
              <w:keepNext/>
              <w:keepLines/>
              <w:spacing w:before="40" w:after="40"/>
              <w:rPr>
                <w:rFonts w:ascii="Times New Roman" w:hAnsi="Times New Roman"/>
                <w:sz w:val="18"/>
              </w:rPr>
            </w:pPr>
          </w:p>
        </w:tc>
      </w:tr>
      <w:tr w:rsidR="00BC6327" w:rsidRPr="001F3468" w:rsidTr="00BF6946">
        <w:trPr>
          <w:jc w:val="center"/>
        </w:trPr>
        <w:tc>
          <w:tcPr>
            <w:tcW w:w="4845" w:type="dxa"/>
            <w:tcBorders>
              <w:left w:val="single" w:sz="6" w:space="0" w:color="auto"/>
            </w:tcBorders>
            <w:vAlign w:val="center"/>
          </w:tcPr>
          <w:p w:rsidR="00BC6327" w:rsidRPr="001F3468" w:rsidRDefault="00BC6327" w:rsidP="002B3B52">
            <w:pPr>
              <w:keepNext/>
              <w:keepLines/>
              <w:spacing w:before="40"/>
              <w:rPr>
                <w:sz w:val="18"/>
              </w:rPr>
            </w:pPr>
            <w:r w:rsidRPr="001F3468">
              <w:rPr>
                <w:sz w:val="18"/>
              </w:rPr>
              <w:t xml:space="preserve">Turbidity Performance Standards </w:t>
            </w:r>
            <w:r w:rsidRPr="001F3468">
              <w:rPr>
                <w:sz w:val="18"/>
                <w:vertAlign w:val="superscript"/>
              </w:rPr>
              <w:t>(b)</w:t>
            </w:r>
          </w:p>
          <w:p w:rsidR="00BC6327" w:rsidRPr="001F3468" w:rsidRDefault="00BC6327" w:rsidP="002B3B52">
            <w:pPr>
              <w:keepNext/>
              <w:keepLines/>
              <w:spacing w:after="40"/>
              <w:rPr>
                <w:sz w:val="18"/>
              </w:rPr>
            </w:pPr>
            <w:r w:rsidRPr="001F3468">
              <w:rPr>
                <w:sz w:val="18"/>
              </w:rPr>
              <w:t>(that must be met through the water treatment process)</w:t>
            </w:r>
          </w:p>
        </w:tc>
        <w:tc>
          <w:tcPr>
            <w:tcW w:w="5925" w:type="dxa"/>
            <w:tcBorders>
              <w:right w:val="single" w:sz="6" w:space="0" w:color="auto"/>
            </w:tcBorders>
          </w:tcPr>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Turbidity of the filtered water must:</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1 – Be less than or equal to _____ NTU in 95% of measurements in a month.</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2 – Not exceed _____ NTU for more than eight consecutive hours.</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3 – Not exceed ____ NTU at any time.</w:t>
            </w:r>
          </w:p>
        </w:tc>
      </w:tr>
      <w:tr w:rsidR="00BC6327" w:rsidRPr="001F3468" w:rsidTr="00BF6946">
        <w:trPr>
          <w:jc w:val="center"/>
        </w:trPr>
        <w:tc>
          <w:tcPr>
            <w:tcW w:w="4845" w:type="dxa"/>
            <w:tcBorders>
              <w:left w:val="single" w:sz="6" w:space="0" w:color="auto"/>
            </w:tcBorders>
            <w:vAlign w:val="center"/>
          </w:tcPr>
          <w:p w:rsidR="00BC6327" w:rsidRPr="001F3468" w:rsidRDefault="00BC6327">
            <w:pPr>
              <w:spacing w:before="40" w:after="40"/>
              <w:rPr>
                <w:sz w:val="18"/>
              </w:rPr>
            </w:pPr>
            <w:r w:rsidRPr="001F3468">
              <w:rPr>
                <w:sz w:val="18"/>
              </w:rPr>
              <w:t>Lowest monthly percentage of samples that met Turbidity Performance Standard No. 1.</w:t>
            </w:r>
          </w:p>
        </w:tc>
        <w:tc>
          <w:tcPr>
            <w:tcW w:w="5925" w:type="dxa"/>
            <w:tcBorders>
              <w:right w:val="single" w:sz="6" w:space="0" w:color="auto"/>
            </w:tcBorders>
          </w:tcPr>
          <w:p w:rsidR="00BC6327" w:rsidRPr="001F3468" w:rsidRDefault="00BC6327">
            <w:pPr>
              <w:pStyle w:val="BodyText"/>
              <w:spacing w:before="40" w:after="40"/>
              <w:jc w:val="left"/>
              <w:rPr>
                <w:rFonts w:ascii="Times New Roman" w:hAnsi="Times New Roman"/>
                <w:sz w:val="18"/>
              </w:rPr>
            </w:pPr>
          </w:p>
        </w:tc>
      </w:tr>
      <w:tr w:rsidR="00BC6327" w:rsidRPr="001F3468" w:rsidTr="00342536">
        <w:trPr>
          <w:jc w:val="center"/>
        </w:trPr>
        <w:tc>
          <w:tcPr>
            <w:tcW w:w="4845" w:type="dxa"/>
            <w:tcBorders>
              <w:left w:val="single" w:sz="6" w:space="0" w:color="auto"/>
              <w:bottom w:val="single" w:sz="4" w:space="0" w:color="auto"/>
            </w:tcBorders>
            <w:vAlign w:val="center"/>
          </w:tcPr>
          <w:p w:rsidR="00BC6327" w:rsidRPr="001F3468" w:rsidRDefault="00BC6327">
            <w:pPr>
              <w:spacing w:before="40" w:after="40"/>
              <w:rPr>
                <w:sz w:val="18"/>
              </w:rPr>
            </w:pPr>
            <w:r w:rsidRPr="001F3468">
              <w:rPr>
                <w:sz w:val="18"/>
              </w:rPr>
              <w:t>Highest single turbidity measurement during the year</w:t>
            </w:r>
          </w:p>
        </w:tc>
        <w:tc>
          <w:tcPr>
            <w:tcW w:w="5925" w:type="dxa"/>
            <w:tcBorders>
              <w:bottom w:val="single" w:sz="4" w:space="0" w:color="auto"/>
              <w:right w:val="single" w:sz="6" w:space="0" w:color="auto"/>
            </w:tcBorders>
          </w:tcPr>
          <w:p w:rsidR="00BC6327" w:rsidRPr="001F3468" w:rsidRDefault="00BC6327">
            <w:pPr>
              <w:pStyle w:val="BodyText"/>
              <w:spacing w:before="40" w:after="40"/>
              <w:jc w:val="left"/>
              <w:rPr>
                <w:rFonts w:ascii="Times New Roman" w:hAnsi="Times New Roman"/>
                <w:sz w:val="18"/>
              </w:rPr>
            </w:pPr>
          </w:p>
        </w:tc>
      </w:tr>
      <w:tr w:rsidR="00BC6327" w:rsidRPr="001F3468" w:rsidTr="00342536">
        <w:trPr>
          <w:jc w:val="center"/>
        </w:trPr>
        <w:tc>
          <w:tcPr>
            <w:tcW w:w="4845" w:type="dxa"/>
            <w:tcBorders>
              <w:left w:val="single" w:sz="6" w:space="0" w:color="auto"/>
              <w:bottom w:val="single" w:sz="18" w:space="0" w:color="auto"/>
            </w:tcBorders>
            <w:vAlign w:val="center"/>
          </w:tcPr>
          <w:p w:rsidR="00BC6327" w:rsidRPr="001F3468" w:rsidRDefault="00BC6327">
            <w:pPr>
              <w:spacing w:before="40" w:after="40"/>
              <w:rPr>
                <w:sz w:val="18"/>
              </w:rPr>
            </w:pPr>
            <w:r w:rsidRPr="001F3468">
              <w:rPr>
                <w:sz w:val="18"/>
              </w:rPr>
              <w:t>Number of violations of any surface water treatment requirements</w:t>
            </w:r>
          </w:p>
        </w:tc>
        <w:tc>
          <w:tcPr>
            <w:tcW w:w="5925" w:type="dxa"/>
            <w:tcBorders>
              <w:bottom w:val="single" w:sz="18" w:space="0" w:color="auto"/>
              <w:right w:val="single" w:sz="6" w:space="0" w:color="auto"/>
            </w:tcBorders>
          </w:tcPr>
          <w:p w:rsidR="00BC6327" w:rsidRPr="001F3468" w:rsidRDefault="00BC6327">
            <w:pPr>
              <w:pStyle w:val="BodyText"/>
              <w:spacing w:before="40" w:after="40"/>
              <w:jc w:val="left"/>
              <w:rPr>
                <w:rFonts w:ascii="Times New Roman" w:hAnsi="Times New Roman"/>
                <w:sz w:val="18"/>
              </w:rPr>
            </w:pPr>
          </w:p>
        </w:tc>
      </w:tr>
    </w:tbl>
    <w:p w:rsidR="00BC6327" w:rsidRPr="001F3468" w:rsidRDefault="00BC6327">
      <w:pPr>
        <w:pStyle w:val="BlockText"/>
        <w:tabs>
          <w:tab w:val="left" w:pos="360"/>
        </w:tabs>
        <w:spacing w:before="20" w:after="20"/>
        <w:ind w:left="360" w:right="0" w:hanging="360"/>
        <w:rPr>
          <w:rFonts w:ascii="Times New Roman" w:hAnsi="Times New Roman"/>
          <w:b w:val="0"/>
        </w:rPr>
      </w:pPr>
      <w:r w:rsidRPr="001F3468">
        <w:rPr>
          <w:rFonts w:ascii="Times New Roman" w:hAnsi="Times New Roman"/>
          <w:b w:val="0"/>
        </w:rPr>
        <w:t>(a)</w:t>
      </w:r>
      <w:r w:rsidRPr="001F3468">
        <w:rPr>
          <w:rFonts w:ascii="Times New Roman" w:hAnsi="Times New Roman"/>
          <w:b w:val="0"/>
        </w:rPr>
        <w:tab/>
        <w:t>A required process intended to reduce the level of a contaminant in drinking water.</w:t>
      </w:r>
    </w:p>
    <w:p w:rsidR="0060219E" w:rsidRPr="001F3468" w:rsidRDefault="00BC6327" w:rsidP="000B74BB">
      <w:pPr>
        <w:pStyle w:val="BlockText"/>
        <w:tabs>
          <w:tab w:val="left" w:pos="360"/>
        </w:tabs>
        <w:ind w:left="360" w:right="0" w:hanging="360"/>
        <w:jc w:val="both"/>
        <w:rPr>
          <w:rFonts w:ascii="Times New Roman" w:hAnsi="Times New Roman"/>
          <w:b w:val="0"/>
          <w:i/>
        </w:rPr>
      </w:pPr>
      <w:r w:rsidRPr="001F3468">
        <w:rPr>
          <w:rFonts w:ascii="Times New Roman" w:hAnsi="Times New Roman"/>
          <w:b w:val="0"/>
        </w:rPr>
        <w:t>(b)</w:t>
      </w:r>
      <w:r w:rsidRPr="001F3468">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1F3468" w:rsidRDefault="00BC6327"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Summary Information for </w:t>
      </w:r>
      <w:r w:rsidR="00024D43" w:rsidRPr="001F3468">
        <w:rPr>
          <w:rFonts w:ascii="Times New Roman" w:hAnsi="Times New Roman"/>
          <w:b/>
          <w:sz w:val="26"/>
        </w:rPr>
        <w:t xml:space="preserve">Violation of a </w:t>
      </w:r>
      <w:r w:rsidRPr="001F3468">
        <w:rPr>
          <w:rFonts w:ascii="Times New Roman" w:hAnsi="Times New Roman"/>
          <w:b/>
          <w:sz w:val="26"/>
        </w:rPr>
        <w:t>Surface Water T</w:t>
      </w:r>
      <w:r w:rsidR="00024D43" w:rsidRPr="001F3468">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1F3468" w:rsidRDefault="00BE555D" w:rsidP="00CC2F86">
            <w:pPr>
              <w:pStyle w:val="BodyText"/>
              <w:spacing w:before="20" w:after="20"/>
              <w:jc w:val="center"/>
              <w:rPr>
                <w:rFonts w:ascii="Times New Roman" w:hAnsi="Times New Roman"/>
                <w:b/>
                <w:sz w:val="20"/>
              </w:rPr>
            </w:pPr>
            <w:r w:rsidRPr="001F3468">
              <w:rPr>
                <w:rFonts w:ascii="Times New Roman" w:hAnsi="Times New Roman"/>
                <w:b/>
                <w:sz w:val="20"/>
              </w:rPr>
              <w:t>VIOLATION OF A SURFACE WATER TT</w:t>
            </w:r>
          </w:p>
        </w:tc>
      </w:tr>
      <w:tr w:rsidR="00883433"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w:t>
            </w:r>
            <w:r w:rsidR="00883433" w:rsidRPr="001F3468">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883433" w:rsidRPr="001F3468" w:rsidTr="00832E7C">
        <w:trPr>
          <w:trHeight w:val="504"/>
        </w:trPr>
        <w:tc>
          <w:tcPr>
            <w:tcW w:w="2095"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r w:rsidR="00883433" w:rsidRPr="001F3468" w:rsidTr="00832E7C">
        <w:trPr>
          <w:trHeight w:val="504"/>
        </w:trPr>
        <w:tc>
          <w:tcPr>
            <w:tcW w:w="2095"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r w:rsidR="00883433" w:rsidRPr="001F3468"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bl>
    <w:p w:rsidR="002D429D" w:rsidRDefault="002D429D" w:rsidP="00D96789">
      <w:pPr>
        <w:pStyle w:val="BodyText"/>
        <w:spacing w:before="360" w:after="240"/>
        <w:jc w:val="center"/>
        <w:rPr>
          <w:rFonts w:ascii="Times New Roman" w:hAnsi="Times New Roman"/>
          <w:b/>
          <w:sz w:val="26"/>
        </w:rPr>
      </w:pPr>
      <w:r w:rsidRPr="001F3468">
        <w:rPr>
          <w:rFonts w:ascii="Times New Roman" w:hAnsi="Times New Roman"/>
          <w:b/>
          <w:sz w:val="26"/>
        </w:rPr>
        <w:t>Summary Information for Oper</w:t>
      </w:r>
      <w:r>
        <w:rPr>
          <w:rFonts w:ascii="Times New Roman" w:hAnsi="Times New Roman"/>
          <w:b/>
          <w:sz w:val="26"/>
        </w:rPr>
        <w:t>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FD4B98">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FD4B98">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974728">
      <w:pPr>
        <w:pStyle w:val="BodyT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FB67EC">
      <w:pPr>
        <w:pStyle w:val="BodyT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DD7D18">
      <w:pPr>
        <w:spacing w:after="24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DD7D18">
      <w:pPr>
        <w:spacing w:after="240"/>
        <w:jc w:val="both"/>
        <w:rPr>
          <w:sz w:val="22"/>
          <w:szCs w:val="24"/>
        </w:rPr>
      </w:pPr>
      <w:r w:rsidRPr="003C7E02">
        <w:rPr>
          <w:sz w:val="22"/>
          <w:szCs w:val="24"/>
        </w:rPr>
        <w:t>During the past year we were required to conduct [</w:t>
      </w:r>
      <w:r w:rsidRPr="003C7E02">
        <w:rPr>
          <w:sz w:val="22"/>
          <w:szCs w:val="24"/>
          <w:u w:val="single"/>
        </w:rPr>
        <w:t>INSERT NUMBER OF LEVEL 1 ASSESSMENTS</w:t>
      </w:r>
      <w:r w:rsidRPr="003C7E02">
        <w:rPr>
          <w:sz w:val="22"/>
          <w:szCs w:val="24"/>
        </w:rPr>
        <w:t>] Level 1 assessment(s).  [</w:t>
      </w:r>
      <w:r w:rsidRPr="003C7E02">
        <w:rPr>
          <w:sz w:val="22"/>
          <w:szCs w:val="24"/>
          <w:u w:val="single"/>
        </w:rPr>
        <w:t>INSERT NUMBER OF LEVEL 1 ASSESSMENTS</w:t>
      </w:r>
      <w:r w:rsidRPr="003C7E02">
        <w:rPr>
          <w:sz w:val="22"/>
          <w:szCs w:val="24"/>
        </w:rPr>
        <w:t>] Level 1 assessment(s) were completed.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p w:rsidR="00DD7D18" w:rsidRPr="003C7E02" w:rsidRDefault="00DD7D18" w:rsidP="00FB67EC">
      <w:pPr>
        <w:spacing w:after="240"/>
        <w:jc w:val="both"/>
        <w:rPr>
          <w:sz w:val="22"/>
          <w:szCs w:val="24"/>
        </w:rPr>
      </w:pPr>
      <w:r w:rsidRPr="003C7E02">
        <w:rPr>
          <w:sz w:val="22"/>
          <w:szCs w:val="24"/>
        </w:rPr>
        <w:t>During the past year [</w:t>
      </w:r>
      <w:r w:rsidRPr="003C7E02">
        <w:rPr>
          <w:sz w:val="22"/>
          <w:szCs w:val="24"/>
          <w:u w:val="single"/>
        </w:rPr>
        <w:t>INSERT NUMBER OF LEVEL 2 ASSESSMENTS</w:t>
      </w:r>
      <w:r w:rsidRPr="003C7E02">
        <w:rPr>
          <w:sz w:val="22"/>
          <w:szCs w:val="24"/>
        </w:rPr>
        <w:t>] Level 2 assessments were required to be completed for our water system.  [</w:t>
      </w:r>
      <w:r w:rsidRPr="003C7E02">
        <w:rPr>
          <w:sz w:val="22"/>
          <w:szCs w:val="24"/>
          <w:u w:val="single"/>
        </w:rPr>
        <w:t>INSERT NUMBER OF LEVEL 2 ASSESSMENTS</w:t>
      </w:r>
      <w:r w:rsidRPr="003C7E02">
        <w:rPr>
          <w:sz w:val="22"/>
          <w:szCs w:val="24"/>
        </w:rPr>
        <w:t>] Level 2 assessments were completed.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Default="00BE6564" w:rsidP="00FB67EC">
      <w:pPr>
        <w:spacing w:after="240"/>
        <w:jc w:val="both"/>
        <w:rPr>
          <w:szCs w:val="24"/>
        </w:rPr>
      </w:pPr>
    </w:p>
    <w:p w:rsidR="00DD7D18" w:rsidRPr="003C7E02" w:rsidRDefault="00DD7D18" w:rsidP="00BE6564">
      <w:pPr>
        <w:spacing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3C7E02" w:rsidRDefault="00DD7D18" w:rsidP="00DD7D18">
      <w:pPr>
        <w:spacing w:before="40" w:after="240"/>
        <w:rPr>
          <w:sz w:val="22"/>
          <w:szCs w:val="24"/>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3C7E02">
        <w:rPr>
          <w:i/>
          <w:sz w:val="22"/>
          <w:szCs w:val="24"/>
        </w:rPr>
        <w:t>E. coli</w:t>
      </w:r>
      <w:r w:rsidRPr="003C7E02">
        <w:rPr>
          <w:sz w:val="22"/>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DD7D18" w:rsidRPr="003C7E02" w:rsidRDefault="00DD7D18" w:rsidP="00DD7D18">
      <w:pPr>
        <w:spacing w:after="240"/>
        <w:jc w:val="both"/>
        <w:rPr>
          <w:sz w:val="22"/>
          <w:szCs w:val="24"/>
        </w:rPr>
      </w:pPr>
      <w:r w:rsidRPr="003C7E02">
        <w:rPr>
          <w:sz w:val="22"/>
          <w:szCs w:val="24"/>
        </w:rPr>
        <w:lastRenderedPageBreak/>
        <w:t xml:space="preserve">We were required to complete a Level 2 assessment because we found </w:t>
      </w:r>
      <w:r w:rsidRPr="003C7E02">
        <w:rPr>
          <w:i/>
          <w:sz w:val="22"/>
          <w:szCs w:val="24"/>
        </w:rPr>
        <w:t>E. coli</w:t>
      </w:r>
      <w:r w:rsidRPr="003C7E02">
        <w:rPr>
          <w:sz w:val="22"/>
          <w:szCs w:val="24"/>
        </w:rPr>
        <w:t xml:space="preserve"> in our water system.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832E7C">
        <w:tc>
          <w:tcPr>
            <w:tcW w:w="10800" w:type="dxa"/>
            <w:shd w:val="clear" w:color="auto" w:fill="auto"/>
          </w:tcPr>
          <w:p w:rsidR="00BE6564" w:rsidRPr="00CC2F86" w:rsidRDefault="00264B98" w:rsidP="00D924EC">
            <w:pPr>
              <w:pStyle w:val="BodyText"/>
              <w:spacing w:before="0"/>
              <w:jc w:val="left"/>
              <w:rPr>
                <w:rFonts w:ascii="Times New Roman" w:hAnsi="Times New Roman"/>
              </w:rPr>
            </w:pPr>
            <w:r>
              <w:rPr>
                <w:rFonts w:ascii="Times New Roman" w:hAnsi="Times New Roman"/>
              </w:rPr>
              <w:t>N/A</w:t>
            </w:r>
          </w:p>
        </w:tc>
      </w:tr>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bookmarkStart w:id="1" w:name="_GoBack"/>
      <w:bookmarkEnd w:id="1"/>
    </w:p>
    <w:sectPr w:rsidR="00BE6564" w:rsidRPr="00DD7D18" w:rsidSect="00883433">
      <w:headerReference w:type="default" r:id="rId9"/>
      <w:footerReference w:type="default" r:id="rId10"/>
      <w:footerReference w:type="first" r:id="rId11"/>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55E" w:rsidRDefault="007E055E">
      <w:r>
        <w:separator/>
      </w:r>
    </w:p>
  </w:endnote>
  <w:endnote w:type="continuationSeparator" w:id="0">
    <w:p w:rsidR="007E055E" w:rsidRDefault="007E05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764222">
      <w:rPr>
        <w:i/>
        <w:iCs/>
      </w:rPr>
      <w:t>August</w:t>
    </w:r>
    <w:r w:rsidR="00717191">
      <w:rPr>
        <w:i/>
        <w:iCs/>
      </w:rPr>
      <w:t xml:space="preserve"> </w:t>
    </w:r>
    <w:r w:rsidR="00717191" w:rsidRPr="00AB5E87">
      <w:rPr>
        <w:i/>
        <w:iCs/>
      </w:rPr>
      <w:t>201</w:t>
    </w:r>
    <w:r w:rsidR="00717191">
      <w:rPr>
        <w:i/>
        <w:iCs/>
      </w:rPr>
      <w:t>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764222">
      <w:rPr>
        <w:i/>
        <w:iCs/>
      </w:rPr>
      <w:t>August</w:t>
    </w:r>
    <w:r w:rsidR="00990849">
      <w:rPr>
        <w:i/>
        <w:iCs/>
      </w:rPr>
      <w:t xml:space="preserve"> </w:t>
    </w:r>
    <w:r w:rsidR="00BD55BB" w:rsidRPr="00AB5E87">
      <w:rPr>
        <w:i/>
        <w:iCs/>
      </w:rPr>
      <w:t>20</w:t>
    </w:r>
    <w:r w:rsidR="00B56F52" w:rsidRPr="00AB5E87">
      <w:rPr>
        <w:i/>
        <w:iCs/>
      </w:rPr>
      <w:t>1</w:t>
    </w:r>
    <w:r w:rsidR="00990849">
      <w:rPr>
        <w:i/>
        <w:iCs/>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55E" w:rsidRDefault="007E055E">
      <w:r>
        <w:separator/>
      </w:r>
    </w:p>
  </w:footnote>
  <w:footnote w:type="continuationSeparator" w:id="0">
    <w:p w:rsidR="007E055E" w:rsidRDefault="007E05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D9021F">
      <w:rPr>
        <w:rStyle w:val="PageNumber"/>
        <w:i/>
        <w:iCs/>
        <w:u w:val="single"/>
      </w:rPr>
      <w:fldChar w:fldCharType="begin"/>
    </w:r>
    <w:r>
      <w:rPr>
        <w:rStyle w:val="PageNumber"/>
        <w:i/>
        <w:iCs/>
        <w:u w:val="single"/>
      </w:rPr>
      <w:instrText xml:space="preserve"> PAGE </w:instrText>
    </w:r>
    <w:r w:rsidR="00D9021F">
      <w:rPr>
        <w:rStyle w:val="PageNumber"/>
        <w:i/>
        <w:iCs/>
        <w:u w:val="single"/>
      </w:rPr>
      <w:fldChar w:fldCharType="separate"/>
    </w:r>
    <w:r w:rsidR="00FC114A">
      <w:rPr>
        <w:rStyle w:val="PageNumber"/>
        <w:i/>
        <w:iCs/>
        <w:noProof/>
        <w:u w:val="single"/>
      </w:rPr>
      <w:t>5</w:t>
    </w:r>
    <w:r w:rsidR="00D9021F">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D9021F" w:rsidRPr="00246D6E">
      <w:rPr>
        <w:rStyle w:val="PageNumber"/>
        <w:i/>
        <w:u w:val="single"/>
      </w:rPr>
      <w:fldChar w:fldCharType="begin"/>
    </w:r>
    <w:r w:rsidR="00246D6E" w:rsidRPr="00246D6E">
      <w:rPr>
        <w:rStyle w:val="PageNumber"/>
        <w:i/>
        <w:u w:val="single"/>
      </w:rPr>
      <w:instrText xml:space="preserve"> NUMPAGES </w:instrText>
    </w:r>
    <w:r w:rsidR="00D9021F" w:rsidRPr="00246D6E">
      <w:rPr>
        <w:rStyle w:val="PageNumber"/>
        <w:i/>
        <w:u w:val="single"/>
      </w:rPr>
      <w:fldChar w:fldCharType="separate"/>
    </w:r>
    <w:r w:rsidR="00FC114A">
      <w:rPr>
        <w:rStyle w:val="PageNumber"/>
        <w:i/>
        <w:noProof/>
        <w:u w:val="single"/>
      </w:rPr>
      <w:t>7</w:t>
    </w:r>
    <w:r w:rsidR="00D9021F" w:rsidRPr="00246D6E">
      <w:rPr>
        <w:rStyle w:val="PageNumber"/>
        <w:i/>
        <w:u w:val="single"/>
      </w:rPr>
      <w:fldChar w:fldCharType="end"/>
    </w:r>
  </w:p>
  <w:p w:rsidR="00BC6327" w:rsidRDefault="00BC6327">
    <w:pPr>
      <w:pStyle w:val="Header"/>
      <w:tabs>
        <w:tab w:val="clear" w:pos="4320"/>
        <w:tab w:val="clear" w:pos="8640"/>
        <w:tab w:val="right" w:pos="9900"/>
      </w:tabs>
      <w:rPr>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8914"/>
  </w:hdrShapeDefaults>
  <w:footnotePr>
    <w:footnote w:id="-1"/>
    <w:footnote w:id="0"/>
  </w:footnotePr>
  <w:endnotePr>
    <w:endnote w:id="-1"/>
    <w:endnote w:id="0"/>
  </w:endnotePr>
  <w:compat>
    <w:doNotUseHTMLParagraphAutoSpacing/>
  </w:compat>
  <w:rsids>
    <w:rsidRoot w:val="00CF1A7D"/>
    <w:rsid w:val="00005E6E"/>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46D6E"/>
    <w:rsid w:val="0025510E"/>
    <w:rsid w:val="00256496"/>
    <w:rsid w:val="00264941"/>
    <w:rsid w:val="00264B98"/>
    <w:rsid w:val="00273001"/>
    <w:rsid w:val="002856B8"/>
    <w:rsid w:val="00294205"/>
    <w:rsid w:val="002A20BB"/>
    <w:rsid w:val="002A3636"/>
    <w:rsid w:val="002A5C9F"/>
    <w:rsid w:val="002A746D"/>
    <w:rsid w:val="002B0B02"/>
    <w:rsid w:val="002B3B52"/>
    <w:rsid w:val="002D429D"/>
    <w:rsid w:val="002D76DA"/>
    <w:rsid w:val="002E43B8"/>
    <w:rsid w:val="002F0A31"/>
    <w:rsid w:val="002F6EC9"/>
    <w:rsid w:val="00301D86"/>
    <w:rsid w:val="00304873"/>
    <w:rsid w:val="003205C1"/>
    <w:rsid w:val="00327226"/>
    <w:rsid w:val="0033024B"/>
    <w:rsid w:val="00332A75"/>
    <w:rsid w:val="00335461"/>
    <w:rsid w:val="00342536"/>
    <w:rsid w:val="0034785D"/>
    <w:rsid w:val="00357F0C"/>
    <w:rsid w:val="00391089"/>
    <w:rsid w:val="00397893"/>
    <w:rsid w:val="003A5EB5"/>
    <w:rsid w:val="003B1F6B"/>
    <w:rsid w:val="003B3381"/>
    <w:rsid w:val="003C7E02"/>
    <w:rsid w:val="003E7032"/>
    <w:rsid w:val="003F23AC"/>
    <w:rsid w:val="003F5E00"/>
    <w:rsid w:val="004053E9"/>
    <w:rsid w:val="00416A8E"/>
    <w:rsid w:val="0041709B"/>
    <w:rsid w:val="004230E3"/>
    <w:rsid w:val="0042631E"/>
    <w:rsid w:val="00441930"/>
    <w:rsid w:val="004445E4"/>
    <w:rsid w:val="00446969"/>
    <w:rsid w:val="0045424E"/>
    <w:rsid w:val="00454321"/>
    <w:rsid w:val="004626A6"/>
    <w:rsid w:val="0047086C"/>
    <w:rsid w:val="00472D17"/>
    <w:rsid w:val="00473411"/>
    <w:rsid w:val="004848BB"/>
    <w:rsid w:val="004912AD"/>
    <w:rsid w:val="004A05D8"/>
    <w:rsid w:val="004A07B2"/>
    <w:rsid w:val="004A1ABC"/>
    <w:rsid w:val="004A2077"/>
    <w:rsid w:val="004B7187"/>
    <w:rsid w:val="004C5E5E"/>
    <w:rsid w:val="004D509C"/>
    <w:rsid w:val="004F67E6"/>
    <w:rsid w:val="00501116"/>
    <w:rsid w:val="00501B52"/>
    <w:rsid w:val="005065B7"/>
    <w:rsid w:val="00514FDA"/>
    <w:rsid w:val="00515E80"/>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60219E"/>
    <w:rsid w:val="00603E2D"/>
    <w:rsid w:val="00606A2B"/>
    <w:rsid w:val="00615750"/>
    <w:rsid w:val="00623849"/>
    <w:rsid w:val="00633A17"/>
    <w:rsid w:val="00640676"/>
    <w:rsid w:val="0064205A"/>
    <w:rsid w:val="00643C66"/>
    <w:rsid w:val="0066456C"/>
    <w:rsid w:val="00680846"/>
    <w:rsid w:val="0068272C"/>
    <w:rsid w:val="00691186"/>
    <w:rsid w:val="00695A6F"/>
    <w:rsid w:val="006A04A9"/>
    <w:rsid w:val="006A60C0"/>
    <w:rsid w:val="006C2732"/>
    <w:rsid w:val="006D4D93"/>
    <w:rsid w:val="006D506D"/>
    <w:rsid w:val="006E03F6"/>
    <w:rsid w:val="007003D1"/>
    <w:rsid w:val="007017A9"/>
    <w:rsid w:val="0071047D"/>
    <w:rsid w:val="0071576E"/>
    <w:rsid w:val="00717191"/>
    <w:rsid w:val="00717E80"/>
    <w:rsid w:val="00722BA8"/>
    <w:rsid w:val="00731478"/>
    <w:rsid w:val="00737455"/>
    <w:rsid w:val="00742E55"/>
    <w:rsid w:val="007452F3"/>
    <w:rsid w:val="007471DB"/>
    <w:rsid w:val="00764222"/>
    <w:rsid w:val="00775871"/>
    <w:rsid w:val="00783F5A"/>
    <w:rsid w:val="00796E52"/>
    <w:rsid w:val="007B0B24"/>
    <w:rsid w:val="007E055E"/>
    <w:rsid w:val="007F584E"/>
    <w:rsid w:val="00803861"/>
    <w:rsid w:val="00803DFB"/>
    <w:rsid w:val="0080460B"/>
    <w:rsid w:val="00814AAE"/>
    <w:rsid w:val="008222DE"/>
    <w:rsid w:val="0082242B"/>
    <w:rsid w:val="00824962"/>
    <w:rsid w:val="008272D0"/>
    <w:rsid w:val="00831585"/>
    <w:rsid w:val="00832E7C"/>
    <w:rsid w:val="00857337"/>
    <w:rsid w:val="00872308"/>
    <w:rsid w:val="00881DB7"/>
    <w:rsid w:val="00883433"/>
    <w:rsid w:val="00885381"/>
    <w:rsid w:val="00895240"/>
    <w:rsid w:val="008A0965"/>
    <w:rsid w:val="008A12EF"/>
    <w:rsid w:val="008A167F"/>
    <w:rsid w:val="008A5B6C"/>
    <w:rsid w:val="008B01C6"/>
    <w:rsid w:val="008C623F"/>
    <w:rsid w:val="008C791A"/>
    <w:rsid w:val="008D6F4A"/>
    <w:rsid w:val="008E4C3F"/>
    <w:rsid w:val="008F7660"/>
    <w:rsid w:val="00901274"/>
    <w:rsid w:val="00901C69"/>
    <w:rsid w:val="00904288"/>
    <w:rsid w:val="00911A33"/>
    <w:rsid w:val="00915867"/>
    <w:rsid w:val="009160C7"/>
    <w:rsid w:val="00936C4A"/>
    <w:rsid w:val="009419BC"/>
    <w:rsid w:val="0094633A"/>
    <w:rsid w:val="00964EC2"/>
    <w:rsid w:val="00966DD1"/>
    <w:rsid w:val="00970BCF"/>
    <w:rsid w:val="00973F02"/>
    <w:rsid w:val="009746A3"/>
    <w:rsid w:val="00974728"/>
    <w:rsid w:val="00975448"/>
    <w:rsid w:val="00975A98"/>
    <w:rsid w:val="0097766C"/>
    <w:rsid w:val="00983590"/>
    <w:rsid w:val="0098429D"/>
    <w:rsid w:val="00990849"/>
    <w:rsid w:val="0099313E"/>
    <w:rsid w:val="009B1047"/>
    <w:rsid w:val="009B337D"/>
    <w:rsid w:val="009C0E21"/>
    <w:rsid w:val="009C1882"/>
    <w:rsid w:val="009C32F2"/>
    <w:rsid w:val="009C3F08"/>
    <w:rsid w:val="009C4A4B"/>
    <w:rsid w:val="009E153B"/>
    <w:rsid w:val="009E2850"/>
    <w:rsid w:val="009F5401"/>
    <w:rsid w:val="00A0317C"/>
    <w:rsid w:val="00A0355F"/>
    <w:rsid w:val="00A0640D"/>
    <w:rsid w:val="00A107E3"/>
    <w:rsid w:val="00A24839"/>
    <w:rsid w:val="00A259A6"/>
    <w:rsid w:val="00A364C0"/>
    <w:rsid w:val="00A44246"/>
    <w:rsid w:val="00A5712F"/>
    <w:rsid w:val="00A93A21"/>
    <w:rsid w:val="00A9766F"/>
    <w:rsid w:val="00AB01B0"/>
    <w:rsid w:val="00AB5E87"/>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606D3"/>
    <w:rsid w:val="00B646BC"/>
    <w:rsid w:val="00B67C49"/>
    <w:rsid w:val="00B720EC"/>
    <w:rsid w:val="00B772E6"/>
    <w:rsid w:val="00B85CDA"/>
    <w:rsid w:val="00B87C5D"/>
    <w:rsid w:val="00B917F2"/>
    <w:rsid w:val="00B9569B"/>
    <w:rsid w:val="00B96EC8"/>
    <w:rsid w:val="00BB3E43"/>
    <w:rsid w:val="00BB412C"/>
    <w:rsid w:val="00BC4EA7"/>
    <w:rsid w:val="00BC6327"/>
    <w:rsid w:val="00BD55BB"/>
    <w:rsid w:val="00BE4E5D"/>
    <w:rsid w:val="00BE555D"/>
    <w:rsid w:val="00BE6564"/>
    <w:rsid w:val="00BF1F49"/>
    <w:rsid w:val="00BF6946"/>
    <w:rsid w:val="00BF725D"/>
    <w:rsid w:val="00C01A90"/>
    <w:rsid w:val="00C123E3"/>
    <w:rsid w:val="00C24948"/>
    <w:rsid w:val="00C2701E"/>
    <w:rsid w:val="00C3526A"/>
    <w:rsid w:val="00C41E25"/>
    <w:rsid w:val="00C45B4E"/>
    <w:rsid w:val="00C51D70"/>
    <w:rsid w:val="00C55FC5"/>
    <w:rsid w:val="00C6314A"/>
    <w:rsid w:val="00C649AA"/>
    <w:rsid w:val="00C7086D"/>
    <w:rsid w:val="00C77170"/>
    <w:rsid w:val="00C8032D"/>
    <w:rsid w:val="00C952C9"/>
    <w:rsid w:val="00CB5A7C"/>
    <w:rsid w:val="00CB6FF7"/>
    <w:rsid w:val="00CC2F86"/>
    <w:rsid w:val="00CD26F1"/>
    <w:rsid w:val="00CD598A"/>
    <w:rsid w:val="00CD685A"/>
    <w:rsid w:val="00CE2D72"/>
    <w:rsid w:val="00CF1A7D"/>
    <w:rsid w:val="00D057C3"/>
    <w:rsid w:val="00D06308"/>
    <w:rsid w:val="00D118D4"/>
    <w:rsid w:val="00D15AE0"/>
    <w:rsid w:val="00D26951"/>
    <w:rsid w:val="00D33C8C"/>
    <w:rsid w:val="00D37E1F"/>
    <w:rsid w:val="00D47015"/>
    <w:rsid w:val="00D5320E"/>
    <w:rsid w:val="00D7538B"/>
    <w:rsid w:val="00D9021F"/>
    <w:rsid w:val="00D924EC"/>
    <w:rsid w:val="00D96789"/>
    <w:rsid w:val="00DA2871"/>
    <w:rsid w:val="00DA31E7"/>
    <w:rsid w:val="00DA7745"/>
    <w:rsid w:val="00DB305E"/>
    <w:rsid w:val="00DB4D7F"/>
    <w:rsid w:val="00DC0B11"/>
    <w:rsid w:val="00DC1251"/>
    <w:rsid w:val="00DC2ED8"/>
    <w:rsid w:val="00DC30BE"/>
    <w:rsid w:val="00DC3DA9"/>
    <w:rsid w:val="00DC61D2"/>
    <w:rsid w:val="00DD7D18"/>
    <w:rsid w:val="00DE1141"/>
    <w:rsid w:val="00DE2077"/>
    <w:rsid w:val="00E034EF"/>
    <w:rsid w:val="00E20938"/>
    <w:rsid w:val="00E24E8A"/>
    <w:rsid w:val="00E25265"/>
    <w:rsid w:val="00E31960"/>
    <w:rsid w:val="00E41EE8"/>
    <w:rsid w:val="00E56B28"/>
    <w:rsid w:val="00E6542D"/>
    <w:rsid w:val="00E80B80"/>
    <w:rsid w:val="00E81105"/>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67EC"/>
    <w:rsid w:val="00FC01B5"/>
    <w:rsid w:val="00FC114A"/>
    <w:rsid w:val="00FC34F6"/>
    <w:rsid w:val="00FD4B98"/>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5E80"/>
  </w:style>
  <w:style w:type="paragraph" w:styleId="Heading1">
    <w:name w:val="heading 1"/>
    <w:basedOn w:val="Normal"/>
    <w:next w:val="Normal"/>
    <w:qFormat/>
    <w:rsid w:val="00515E80"/>
    <w:pPr>
      <w:keepNext/>
      <w:spacing w:before="120"/>
      <w:jc w:val="center"/>
      <w:outlineLvl w:val="0"/>
    </w:pPr>
    <w:rPr>
      <w:b/>
      <w:sz w:val="22"/>
      <w:u w:val="single"/>
    </w:rPr>
  </w:style>
  <w:style w:type="paragraph" w:styleId="Heading2">
    <w:name w:val="heading 2"/>
    <w:basedOn w:val="Normal"/>
    <w:next w:val="Normal"/>
    <w:qFormat/>
    <w:rsid w:val="00515E80"/>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515E80"/>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515E80"/>
    <w:pPr>
      <w:keepNext/>
      <w:ind w:left="-18"/>
      <w:jc w:val="center"/>
      <w:outlineLvl w:val="3"/>
    </w:pPr>
    <w:rPr>
      <w:rFonts w:ascii="Footlight MT Light" w:hAnsi="Footlight MT Light"/>
      <w:b/>
    </w:rPr>
  </w:style>
  <w:style w:type="paragraph" w:styleId="Heading5">
    <w:name w:val="heading 5"/>
    <w:basedOn w:val="Normal"/>
    <w:next w:val="Normal"/>
    <w:qFormat/>
    <w:rsid w:val="00515E80"/>
    <w:pPr>
      <w:keepNext/>
      <w:jc w:val="center"/>
      <w:outlineLvl w:val="4"/>
    </w:pPr>
    <w:rPr>
      <w:rFonts w:ascii="Footlight MT Light" w:hAnsi="Footlight MT Light"/>
      <w:b/>
      <w:sz w:val="22"/>
    </w:rPr>
  </w:style>
  <w:style w:type="paragraph" w:styleId="Heading6">
    <w:name w:val="heading 6"/>
    <w:basedOn w:val="Normal"/>
    <w:next w:val="Normal"/>
    <w:qFormat/>
    <w:rsid w:val="00515E80"/>
    <w:pPr>
      <w:keepNext/>
      <w:jc w:val="right"/>
      <w:outlineLvl w:val="5"/>
    </w:pPr>
    <w:rPr>
      <w:rFonts w:ascii="Footlight MT Light" w:hAnsi="Footlight MT Light"/>
      <w:sz w:val="24"/>
    </w:rPr>
  </w:style>
  <w:style w:type="paragraph" w:styleId="Heading7">
    <w:name w:val="heading 7"/>
    <w:basedOn w:val="Normal"/>
    <w:next w:val="Normal"/>
    <w:qFormat/>
    <w:rsid w:val="00515E80"/>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515E80"/>
    <w:pPr>
      <w:keepNext/>
      <w:spacing w:line="200" w:lineRule="exact"/>
      <w:outlineLvl w:val="7"/>
    </w:pPr>
    <w:rPr>
      <w:rFonts w:ascii="Comic Sans MS" w:hAnsi="Comic Sans MS"/>
      <w:b/>
      <w:bCs/>
      <w:sz w:val="18"/>
    </w:rPr>
  </w:style>
  <w:style w:type="paragraph" w:styleId="Heading9">
    <w:name w:val="heading 9"/>
    <w:basedOn w:val="Normal"/>
    <w:next w:val="Normal"/>
    <w:qFormat/>
    <w:rsid w:val="00515E80"/>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5E80"/>
    <w:pPr>
      <w:tabs>
        <w:tab w:val="center" w:pos="4320"/>
        <w:tab w:val="right" w:pos="8640"/>
      </w:tabs>
    </w:pPr>
  </w:style>
  <w:style w:type="paragraph" w:styleId="Footer">
    <w:name w:val="footer"/>
    <w:basedOn w:val="Normal"/>
    <w:rsid w:val="00515E80"/>
    <w:pPr>
      <w:tabs>
        <w:tab w:val="center" w:pos="4320"/>
        <w:tab w:val="right" w:pos="8640"/>
      </w:tabs>
    </w:pPr>
  </w:style>
  <w:style w:type="character" w:styleId="PageNumber">
    <w:name w:val="page number"/>
    <w:basedOn w:val="DefaultParagraphFont"/>
    <w:rsid w:val="00515E80"/>
  </w:style>
  <w:style w:type="paragraph" w:styleId="Caption">
    <w:name w:val="caption"/>
    <w:basedOn w:val="Normal"/>
    <w:next w:val="Normal"/>
    <w:qFormat/>
    <w:rsid w:val="00515E80"/>
    <w:pPr>
      <w:spacing w:before="120"/>
      <w:jc w:val="center"/>
    </w:pPr>
    <w:rPr>
      <w:b/>
      <w:sz w:val="22"/>
      <w:u w:val="single"/>
    </w:rPr>
  </w:style>
  <w:style w:type="paragraph" w:styleId="Title">
    <w:name w:val="Title"/>
    <w:basedOn w:val="Normal"/>
    <w:qFormat/>
    <w:rsid w:val="00515E80"/>
    <w:pPr>
      <w:spacing w:after="120"/>
      <w:jc w:val="center"/>
    </w:pPr>
    <w:rPr>
      <w:b/>
      <w:u w:val="single"/>
    </w:rPr>
  </w:style>
  <w:style w:type="paragraph" w:styleId="BodyText">
    <w:name w:val="Body Text"/>
    <w:basedOn w:val="Normal"/>
    <w:rsid w:val="00515E80"/>
    <w:pPr>
      <w:spacing w:before="120"/>
      <w:jc w:val="both"/>
    </w:pPr>
    <w:rPr>
      <w:rFonts w:ascii="Footlight MT Light" w:hAnsi="Footlight MT Light"/>
      <w:sz w:val="22"/>
    </w:rPr>
  </w:style>
  <w:style w:type="paragraph" w:styleId="BodyText2">
    <w:name w:val="Body Text 2"/>
    <w:basedOn w:val="Normal"/>
    <w:rsid w:val="00515E80"/>
    <w:pPr>
      <w:spacing w:after="120"/>
    </w:pPr>
    <w:rPr>
      <w:rFonts w:ascii="Footlight MT Light" w:hAnsi="Footlight MT Light"/>
      <w:sz w:val="22"/>
    </w:rPr>
  </w:style>
  <w:style w:type="paragraph" w:styleId="BodyText3">
    <w:name w:val="Body Text 3"/>
    <w:basedOn w:val="Normal"/>
    <w:rsid w:val="00515E80"/>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515E8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515E80"/>
    <w:pPr>
      <w:ind w:firstLine="720"/>
    </w:pPr>
    <w:rPr>
      <w:snapToGrid w:val="0"/>
      <w:u w:val="single"/>
    </w:rPr>
  </w:style>
  <w:style w:type="paragraph" w:styleId="BodyTextIndent3">
    <w:name w:val="Body Text Indent 3"/>
    <w:basedOn w:val="Normal"/>
    <w:rsid w:val="00515E80"/>
    <w:pPr>
      <w:ind w:left="360" w:hanging="360"/>
    </w:pPr>
    <w:rPr>
      <w:snapToGrid w:val="0"/>
      <w:u w:val="single"/>
    </w:rPr>
  </w:style>
  <w:style w:type="paragraph" w:styleId="BlockText">
    <w:name w:val="Block Text"/>
    <w:basedOn w:val="Normal"/>
    <w:rsid w:val="00515E80"/>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34FC08-CBE4-45BA-A72E-FA41A2508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17337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lastModifiedBy>Christenson</cp:lastModifiedBy>
  <cp:revision>5</cp:revision>
  <cp:lastPrinted>2018-10-07T16:27:00Z</cp:lastPrinted>
  <dcterms:created xsi:type="dcterms:W3CDTF">2021-06-27T16:13:00Z</dcterms:created>
  <dcterms:modified xsi:type="dcterms:W3CDTF">2021-07-02T21:45:00Z</dcterms:modified>
</cp:coreProperties>
</file>