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B096AF" w:rsidR="00BC6327" w:rsidRPr="001F7181" w:rsidRDefault="00BC6327" w:rsidP="008E66E2">
      <w:pPr>
        <w:pStyle w:val="Heading1"/>
        <w:spacing w:before="0"/>
        <w:jc w:val="center"/>
      </w:pPr>
      <w:bookmarkStart w:id="0" w:name="_Toc58336712"/>
      <w:r w:rsidRPr="001F7181">
        <w:t>20</w:t>
      </w:r>
      <w:r w:rsidR="00587220" w:rsidRPr="001F7181">
        <w:t>2</w:t>
      </w:r>
      <w:r w:rsidR="00BE3941">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E41F586" w:rsidR="00D9256E" w:rsidRPr="00F12307" w:rsidRDefault="003A4CAA" w:rsidP="0092687A">
      <w:pPr>
        <w:spacing w:after="240"/>
        <w:rPr>
          <w:rFonts w:asciiTheme="minorHAnsi" w:hAnsiTheme="minorHAnsi" w:cstheme="minorHAnsi"/>
          <w:bCs/>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12307" w:rsidRPr="00F12307">
        <w:rPr>
          <w:rFonts w:asciiTheme="minorHAnsi" w:hAnsiTheme="minorHAnsi" w:cstheme="minorHAnsi"/>
          <w:bCs/>
          <w:color w:val="000000" w:themeColor="text1"/>
          <w:sz w:val="24"/>
          <w:szCs w:val="24"/>
        </w:rPr>
        <w:t>Matsui Nursery WS – CA270-1931</w:t>
      </w:r>
    </w:p>
    <w:p w14:paraId="65A99AB1" w14:textId="5FF56C2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12307" w:rsidRPr="00F12307">
        <w:rPr>
          <w:rFonts w:asciiTheme="minorHAnsi" w:hAnsiTheme="minorHAnsi" w:cstheme="minorHAnsi"/>
          <w:sz w:val="24"/>
          <w:szCs w:val="24"/>
        </w:rPr>
        <w:t>0</w:t>
      </w:r>
      <w:r w:rsidR="00BE3941">
        <w:rPr>
          <w:rFonts w:asciiTheme="minorHAnsi" w:hAnsiTheme="minorHAnsi" w:cstheme="minorHAnsi"/>
          <w:sz w:val="24"/>
          <w:szCs w:val="24"/>
        </w:rPr>
        <w:t>2</w:t>
      </w:r>
      <w:r w:rsidR="00F12307" w:rsidRPr="00F12307">
        <w:rPr>
          <w:rFonts w:asciiTheme="minorHAnsi" w:hAnsiTheme="minorHAnsi" w:cstheme="minorHAnsi"/>
          <w:sz w:val="24"/>
          <w:szCs w:val="24"/>
        </w:rPr>
        <w:t>/2</w:t>
      </w:r>
      <w:r w:rsidR="00BE3941">
        <w:rPr>
          <w:rFonts w:asciiTheme="minorHAnsi" w:hAnsiTheme="minorHAnsi" w:cstheme="minorHAnsi"/>
          <w:sz w:val="24"/>
          <w:szCs w:val="24"/>
        </w:rPr>
        <w:t>7</w:t>
      </w:r>
      <w:r w:rsidR="00F12307" w:rsidRPr="00F12307">
        <w:rPr>
          <w:rFonts w:asciiTheme="minorHAnsi" w:hAnsiTheme="minorHAnsi" w:cstheme="minorHAnsi"/>
          <w:sz w:val="24"/>
          <w:szCs w:val="24"/>
        </w:rPr>
        <w:t>/202</w:t>
      </w:r>
      <w:r w:rsidR="00BE3941">
        <w:rPr>
          <w:rFonts w:asciiTheme="minorHAnsi" w:hAnsiTheme="minorHAnsi" w:cstheme="minorHAnsi"/>
          <w:sz w:val="24"/>
          <w:szCs w:val="24"/>
        </w:rPr>
        <w:t>2</w:t>
      </w:r>
    </w:p>
    <w:p w14:paraId="21C05768" w14:textId="3E0D73E3" w:rsidR="004263A6" w:rsidRPr="00F12307" w:rsidRDefault="004263A6" w:rsidP="0092687A">
      <w:pPr>
        <w:spacing w:after="240"/>
        <w:rPr>
          <w:rFonts w:asciiTheme="minorHAnsi" w:hAnsiTheme="minorHAnsi" w:cstheme="minorHAnsi"/>
          <w:sz w:val="24"/>
          <w:szCs w:val="24"/>
        </w:rPr>
      </w:pPr>
      <w:r w:rsidRPr="005F082E">
        <w:rPr>
          <w:rFonts w:ascii="Arial" w:hAnsi="Arial" w:cs="Arial"/>
          <w:sz w:val="24"/>
          <w:szCs w:val="24"/>
        </w:rPr>
        <w:t xml:space="preserve">Type of Water Source(s) in Use: </w:t>
      </w:r>
      <w:r w:rsidR="00F12307" w:rsidRPr="00F12307">
        <w:rPr>
          <w:rFonts w:asciiTheme="minorHAnsi" w:hAnsiTheme="minorHAnsi" w:cstheme="minorHAnsi"/>
          <w:sz w:val="24"/>
          <w:szCs w:val="24"/>
        </w:rPr>
        <w:t>Groundwater Well</w:t>
      </w:r>
    </w:p>
    <w:p w14:paraId="6AE5ED8C" w14:textId="2B66BBFD" w:rsidR="004263A6" w:rsidRPr="00F12307" w:rsidRDefault="004263A6" w:rsidP="0092687A">
      <w:pPr>
        <w:spacing w:after="240"/>
        <w:rPr>
          <w:rFonts w:asciiTheme="minorHAnsi" w:hAnsiTheme="minorHAnsi" w:cstheme="minorHAnsi"/>
          <w:sz w:val="24"/>
          <w:szCs w:val="24"/>
        </w:rPr>
      </w:pPr>
      <w:r w:rsidRPr="005F082E">
        <w:rPr>
          <w:rFonts w:ascii="Arial" w:hAnsi="Arial" w:cs="Arial"/>
          <w:sz w:val="24"/>
          <w:szCs w:val="24"/>
        </w:rPr>
        <w:t xml:space="preserve">Name and General Location of Source(s): </w:t>
      </w:r>
      <w:r w:rsidR="00F12307" w:rsidRPr="00F12307">
        <w:rPr>
          <w:rFonts w:asciiTheme="minorHAnsi" w:hAnsiTheme="minorHAnsi" w:cstheme="minorHAnsi"/>
          <w:sz w:val="24"/>
          <w:szCs w:val="24"/>
        </w:rPr>
        <w:t>Well 2 – located at 1645 Old Stage Rd., Salinas, CA 93908</w:t>
      </w:r>
    </w:p>
    <w:p w14:paraId="5ADED5E1" w14:textId="77777777" w:rsidR="00F12307" w:rsidRPr="00F12307" w:rsidRDefault="004263A6" w:rsidP="00F12307">
      <w:pPr>
        <w:spacing w:after="240"/>
        <w:rPr>
          <w:rFonts w:asciiTheme="minorHAnsi" w:hAnsiTheme="minorHAnsi" w:cstheme="minorHAnsi"/>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12307" w:rsidRPr="00F12307">
        <w:rPr>
          <w:rFonts w:asciiTheme="minorHAnsi" w:hAnsiTheme="minorHAnsi" w:cstheme="minorHAnsi"/>
          <w:sz w:val="24"/>
          <w:szCs w:val="24"/>
        </w:rPr>
        <w:t>Sanitation Survey conducted as needed.</w:t>
      </w:r>
    </w:p>
    <w:p w14:paraId="5A2FE2A0" w14:textId="23968BB9" w:rsidR="00F12307" w:rsidRDefault="004263A6" w:rsidP="00F12307">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5F082E">
        <w:rPr>
          <w:rFonts w:ascii="Arial" w:hAnsi="Arial" w:cs="Arial"/>
          <w:szCs w:val="24"/>
        </w:rPr>
        <w:t xml:space="preserve">Time and Place of Regularly Scheduled Board Meetings for Public Participation: </w:t>
      </w:r>
      <w:r w:rsidR="00F12307" w:rsidRPr="00F12307">
        <w:rPr>
          <w:rFonts w:asciiTheme="minorHAnsi" w:hAnsiTheme="minorHAnsi" w:cstheme="minorHAnsi"/>
          <w:szCs w:val="24"/>
        </w:rPr>
        <w:t>Meetings are held as “Management – Meetings” once annually and/or as needed at the Nursery main office with management and key personnel.</w:t>
      </w:r>
    </w:p>
    <w:p w14:paraId="617B0E39" w14:textId="77777777" w:rsidR="00F12307" w:rsidRDefault="00F12307" w:rsidP="00F1230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p w14:paraId="175FE9EF" w14:textId="14BE6AA4" w:rsidR="004263A6" w:rsidRPr="005F082E" w:rsidRDefault="0065365D" w:rsidP="00F12307">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12307" w:rsidRPr="00F12307">
        <w:rPr>
          <w:rFonts w:asciiTheme="minorHAnsi" w:hAnsiTheme="minorHAnsi" w:cstheme="minorHAnsi"/>
          <w:sz w:val="24"/>
          <w:szCs w:val="24"/>
        </w:rPr>
        <w:t>Cathy Carlson – DO1 #17646  Cell phone: (831) 818-4109</w:t>
      </w:r>
    </w:p>
    <w:p w14:paraId="291D569C" w14:textId="134E5752" w:rsidR="00ED7919" w:rsidRPr="005F082E" w:rsidRDefault="008404C1" w:rsidP="001F7181">
      <w:pPr>
        <w:pStyle w:val="Heading2"/>
      </w:pPr>
      <w:bookmarkStart w:id="2" w:name="_Toc58336714"/>
      <w:r w:rsidRPr="005F082E">
        <w:t>About This Report</w:t>
      </w:r>
      <w:bookmarkEnd w:id="2"/>
    </w:p>
    <w:p w14:paraId="14AA4D8D" w14:textId="542C468F" w:rsidR="00BC6327" w:rsidRPr="005F082E" w:rsidRDefault="00BC6327" w:rsidP="008404C1">
      <w:pPr>
        <w:rPr>
          <w:rFonts w:ascii="Arial" w:hAnsi="Arial" w:cs="Arial"/>
          <w:sz w:val="24"/>
          <w:szCs w:val="24"/>
        </w:rPr>
      </w:pPr>
      <w:r w:rsidRPr="005F082E">
        <w:rPr>
          <w:rFonts w:ascii="Arial" w:hAnsi="Arial" w:cs="Arial"/>
          <w:sz w:val="24"/>
          <w:szCs w:val="24"/>
        </w:rPr>
        <w:t xml:space="preserve">We test </w:t>
      </w:r>
      <w:r w:rsidR="00DA4F74">
        <w:rPr>
          <w:rFonts w:ascii="Arial" w:hAnsi="Arial" w:cs="Arial"/>
          <w:sz w:val="24"/>
          <w:szCs w:val="24"/>
        </w:rPr>
        <w:t>our</w:t>
      </w:r>
      <w:r w:rsidRPr="005F082E">
        <w:rPr>
          <w:rFonts w:ascii="Arial" w:hAnsi="Arial" w:cs="Arial"/>
          <w:sz w:val="24"/>
          <w:szCs w:val="24"/>
        </w:rPr>
        <w:t xml:space="preserv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00AF61DB" w:rsidRPr="005F082E">
        <w:rPr>
          <w:rFonts w:ascii="Arial" w:hAnsi="Arial" w:cs="Arial"/>
          <w:sz w:val="24"/>
          <w:szCs w:val="24"/>
        </w:rPr>
        <w:t xml:space="preserve">December 31, </w:t>
      </w:r>
      <w:proofErr w:type="gramStart"/>
      <w:r w:rsidR="00AF61DB" w:rsidRPr="005F082E">
        <w:rPr>
          <w:rFonts w:ascii="Arial" w:hAnsi="Arial" w:cs="Arial"/>
          <w:sz w:val="24"/>
          <w:szCs w:val="24"/>
        </w:rPr>
        <w:t>202</w:t>
      </w:r>
      <w:r w:rsidR="00AF61DB">
        <w:rPr>
          <w:rFonts w:ascii="Arial" w:hAnsi="Arial" w:cs="Arial"/>
          <w:sz w:val="24"/>
          <w:szCs w:val="24"/>
        </w:rPr>
        <w:t>1</w:t>
      </w:r>
      <w:proofErr w:type="gramEnd"/>
      <w:r w:rsidR="00AF61DB">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655A30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F12307">
        <w:rPr>
          <w:b/>
          <w:sz w:val="21"/>
          <w:szCs w:val="21"/>
        </w:rPr>
        <w:t>Matsui Nursery WS – CA270-1931</w:t>
      </w:r>
      <w:r w:rsidR="00442D66" w:rsidRPr="00D10A7C">
        <w:rPr>
          <w:rFonts w:ascii="Arial" w:hAnsi="Arial" w:cs="Arial"/>
          <w:sz w:val="24"/>
          <w:szCs w:val="24"/>
        </w:rPr>
        <w:t xml:space="preserve"> a</w:t>
      </w:r>
      <w:r w:rsidR="00F12307">
        <w:rPr>
          <w:rFonts w:ascii="Arial" w:hAnsi="Arial" w:cs="Arial"/>
          <w:sz w:val="24"/>
          <w:szCs w:val="24"/>
        </w:rPr>
        <w:t>t</w:t>
      </w:r>
      <w:r w:rsidR="00442D66" w:rsidRPr="00D10A7C">
        <w:rPr>
          <w:rFonts w:ascii="Arial" w:hAnsi="Arial" w:cs="Arial"/>
          <w:sz w:val="24"/>
          <w:szCs w:val="24"/>
        </w:rPr>
        <w:t xml:space="preserve"> </w:t>
      </w:r>
      <w:r w:rsidR="00F12307">
        <w:rPr>
          <w:sz w:val="21"/>
          <w:szCs w:val="21"/>
        </w:rPr>
        <w:t xml:space="preserve">1645 Old Stage Rd., Salinas, CA 93908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6C287BC" w:rsidR="00095AAC" w:rsidRPr="005F082E" w:rsidRDefault="00E9128F" w:rsidP="008572DA">
            <w:pPr>
              <w:spacing w:before="40" w:after="40"/>
              <w:jc w:val="center"/>
              <w:rPr>
                <w:rFonts w:ascii="Arial" w:hAnsi="Arial" w:cs="Arial"/>
                <w:sz w:val="24"/>
                <w:szCs w:val="24"/>
                <w:u w:val="single"/>
              </w:rPr>
            </w:pPr>
            <w:r>
              <w:rPr>
                <w:rFonts w:ascii="Arial" w:hAnsi="Arial" w:cs="Arial"/>
                <w:sz w:val="24"/>
                <w:szCs w:val="24"/>
              </w:rPr>
              <w:t>October 202</w:t>
            </w:r>
            <w:r w:rsidR="00BE3941">
              <w:rPr>
                <w:rFonts w:ascii="Arial" w:hAnsi="Arial" w:cs="Arial"/>
                <w:sz w:val="24"/>
                <w:szCs w:val="24"/>
              </w:rPr>
              <w:t>1</w:t>
            </w:r>
            <w:r>
              <w:rPr>
                <w:rFonts w:ascii="Arial" w:hAnsi="Arial" w:cs="Arial"/>
                <w:sz w:val="24"/>
                <w:szCs w:val="24"/>
              </w:rPr>
              <w:t xml:space="preserve"> – </w:t>
            </w:r>
            <w:r w:rsidR="00BE3941">
              <w:rPr>
                <w:rFonts w:ascii="Arial" w:hAnsi="Arial" w:cs="Arial"/>
                <w:sz w:val="24"/>
                <w:szCs w:val="24"/>
              </w:rPr>
              <w:t>186</w:t>
            </w:r>
            <w:r>
              <w:rPr>
                <w:rFonts w:ascii="Arial" w:hAnsi="Arial" w:cs="Arial"/>
                <w:sz w:val="24"/>
                <w:szCs w:val="24"/>
              </w:rPr>
              <w:t xml:space="preserve"> MPN</w:t>
            </w:r>
          </w:p>
        </w:tc>
        <w:tc>
          <w:tcPr>
            <w:tcW w:w="1443" w:type="dxa"/>
            <w:shd w:val="clear" w:color="auto" w:fill="auto"/>
          </w:tcPr>
          <w:p w14:paraId="7D6226CF" w14:textId="35626BC7" w:rsidR="00095AAC" w:rsidRPr="005F082E" w:rsidRDefault="00BE39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6555119" w:rsidR="00095AAC" w:rsidRPr="005F082E" w:rsidRDefault="00E9128F" w:rsidP="008572DA">
            <w:pPr>
              <w:spacing w:after="40"/>
              <w:jc w:val="center"/>
              <w:rPr>
                <w:rFonts w:ascii="Arial" w:hAnsi="Arial" w:cs="Arial"/>
                <w:sz w:val="24"/>
                <w:szCs w:val="24"/>
              </w:rPr>
            </w:pPr>
            <w:r>
              <w:rPr>
                <w:rFonts w:ascii="Arial" w:hAnsi="Arial" w:cs="Arial"/>
                <w:sz w:val="24"/>
                <w:szCs w:val="24"/>
              </w:rPr>
              <w:t>202</w:t>
            </w:r>
            <w:r w:rsidR="00BE3941">
              <w:rPr>
                <w:rFonts w:ascii="Arial" w:hAnsi="Arial" w:cs="Arial"/>
                <w:sz w:val="24"/>
                <w:szCs w:val="24"/>
              </w:rPr>
              <w:t>1</w:t>
            </w:r>
            <w:r>
              <w:rPr>
                <w:rFonts w:ascii="Arial" w:hAnsi="Arial" w:cs="Arial"/>
                <w:sz w:val="24"/>
                <w:szCs w:val="24"/>
              </w:rPr>
              <w:t xml:space="preserve"> - 0</w:t>
            </w:r>
          </w:p>
          <w:p w14:paraId="754D37D1" w14:textId="1A8615E8" w:rsidR="008572DA" w:rsidRPr="005F082E" w:rsidRDefault="008572DA" w:rsidP="008572DA">
            <w:pPr>
              <w:spacing w:after="40"/>
              <w:jc w:val="center"/>
              <w:rPr>
                <w:rFonts w:ascii="Arial" w:hAnsi="Arial" w:cs="Arial"/>
                <w:sz w:val="24"/>
                <w:szCs w:val="24"/>
              </w:rPr>
            </w:pPr>
          </w:p>
        </w:tc>
        <w:tc>
          <w:tcPr>
            <w:tcW w:w="1443" w:type="dxa"/>
          </w:tcPr>
          <w:p w14:paraId="2E633587" w14:textId="02E7FB81" w:rsidR="00095AAC" w:rsidRPr="005F082E" w:rsidRDefault="00E9128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6AB61F6F" w14:textId="4011AC8C" w:rsidR="00E9128F" w:rsidRPr="005F082E" w:rsidRDefault="00E9128F" w:rsidP="00E9128F">
            <w:pPr>
              <w:spacing w:after="40"/>
              <w:jc w:val="center"/>
              <w:rPr>
                <w:rFonts w:ascii="Arial" w:hAnsi="Arial" w:cs="Arial"/>
                <w:sz w:val="24"/>
                <w:szCs w:val="24"/>
              </w:rPr>
            </w:pPr>
            <w:r>
              <w:rPr>
                <w:rFonts w:ascii="Arial" w:hAnsi="Arial" w:cs="Arial"/>
                <w:sz w:val="24"/>
                <w:szCs w:val="24"/>
              </w:rPr>
              <w:t>202</w:t>
            </w:r>
            <w:r w:rsidR="00BE3941">
              <w:rPr>
                <w:rFonts w:ascii="Arial" w:hAnsi="Arial" w:cs="Arial"/>
                <w:sz w:val="24"/>
                <w:szCs w:val="24"/>
              </w:rPr>
              <w:t>1</w:t>
            </w:r>
            <w:r>
              <w:rPr>
                <w:rFonts w:ascii="Arial" w:hAnsi="Arial" w:cs="Arial"/>
                <w:sz w:val="24"/>
                <w:szCs w:val="24"/>
              </w:rPr>
              <w:t xml:space="preserve"> - 0</w:t>
            </w:r>
          </w:p>
          <w:p w14:paraId="4A18E97C" w14:textId="6135DEED" w:rsidR="008572DA" w:rsidRPr="005F082E" w:rsidRDefault="008572DA" w:rsidP="008572DA">
            <w:pPr>
              <w:spacing w:before="40" w:after="40"/>
              <w:jc w:val="center"/>
              <w:rPr>
                <w:rFonts w:ascii="Arial" w:hAnsi="Arial" w:cs="Arial"/>
                <w:sz w:val="24"/>
                <w:szCs w:val="24"/>
              </w:rPr>
            </w:pPr>
          </w:p>
        </w:tc>
        <w:tc>
          <w:tcPr>
            <w:tcW w:w="1443" w:type="dxa"/>
          </w:tcPr>
          <w:p w14:paraId="38C21B9B" w14:textId="36A7A230" w:rsidR="00095AAC" w:rsidRPr="005F082E" w:rsidRDefault="00E9128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0AEFA98" w:rsidR="008572DA" w:rsidRPr="005F082E" w:rsidRDefault="0077725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3/26/2018</w:t>
            </w:r>
          </w:p>
        </w:tc>
        <w:tc>
          <w:tcPr>
            <w:tcW w:w="900" w:type="dxa"/>
            <w:tcMar>
              <w:left w:w="86" w:type="dxa"/>
              <w:right w:w="86" w:type="dxa"/>
            </w:tcMar>
          </w:tcPr>
          <w:p w14:paraId="102D5A02" w14:textId="50BAE286"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019C592"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DFECE81" w:rsidR="008572DA" w:rsidRPr="005F082E" w:rsidRDefault="0077725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77ECE65"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3/26/2018</w:t>
            </w:r>
          </w:p>
        </w:tc>
        <w:tc>
          <w:tcPr>
            <w:tcW w:w="900" w:type="dxa"/>
            <w:tcMar>
              <w:left w:w="86" w:type="dxa"/>
              <w:right w:w="86" w:type="dxa"/>
            </w:tcMar>
          </w:tcPr>
          <w:p w14:paraId="42CEE2F3" w14:textId="6CEC6D80"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3AFCF9D"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7AB6450" w:rsidR="00FC33C4" w:rsidRPr="005F082E" w:rsidRDefault="0077725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A68905A" w:rsidR="00684C7E" w:rsidRPr="005F082E" w:rsidRDefault="0077725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8/6/2003</w:t>
            </w:r>
          </w:p>
        </w:tc>
        <w:tc>
          <w:tcPr>
            <w:tcW w:w="1260" w:type="dxa"/>
            <w:tcMar>
              <w:left w:w="58" w:type="dxa"/>
              <w:right w:w="58" w:type="dxa"/>
            </w:tcMar>
          </w:tcPr>
          <w:p w14:paraId="690B0D1C" w14:textId="635E4E8B"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1530" w:type="dxa"/>
            <w:tcMar>
              <w:left w:w="58" w:type="dxa"/>
              <w:right w:w="58" w:type="dxa"/>
            </w:tcMar>
          </w:tcPr>
          <w:p w14:paraId="6802CC34" w14:textId="7E048D11"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077DEE4"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8/6/2003</w:t>
            </w:r>
          </w:p>
        </w:tc>
        <w:tc>
          <w:tcPr>
            <w:tcW w:w="1260" w:type="dxa"/>
            <w:tcMar>
              <w:left w:w="58" w:type="dxa"/>
              <w:right w:w="58" w:type="dxa"/>
            </w:tcMar>
          </w:tcPr>
          <w:p w14:paraId="5F571C45" w14:textId="72B17BB1"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133</w:t>
            </w:r>
          </w:p>
        </w:tc>
        <w:tc>
          <w:tcPr>
            <w:tcW w:w="1530" w:type="dxa"/>
            <w:tcMar>
              <w:left w:w="58" w:type="dxa"/>
              <w:right w:w="58" w:type="dxa"/>
            </w:tcMar>
          </w:tcPr>
          <w:p w14:paraId="2BE476FB" w14:textId="583A3D11" w:rsidR="00684C7E" w:rsidRPr="005F082E" w:rsidRDefault="007772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133</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EE5FF9C" w:rsidR="00512D8C" w:rsidRPr="005F082E" w:rsidRDefault="0077725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Nitrogen</w:t>
            </w:r>
          </w:p>
        </w:tc>
        <w:tc>
          <w:tcPr>
            <w:tcW w:w="1440" w:type="dxa"/>
          </w:tcPr>
          <w:p w14:paraId="21F7006B" w14:textId="5D9B8D0B"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D42C2">
              <w:rPr>
                <w:rFonts w:ascii="Arial" w:hAnsi="Arial" w:cs="Arial"/>
                <w:color w:val="000000" w:themeColor="text1"/>
                <w:sz w:val="24"/>
                <w:szCs w:val="24"/>
              </w:rPr>
              <w:t>2</w:t>
            </w:r>
            <w:r>
              <w:rPr>
                <w:rFonts w:ascii="Arial" w:hAnsi="Arial" w:cs="Arial"/>
                <w:color w:val="000000" w:themeColor="text1"/>
                <w:sz w:val="24"/>
                <w:szCs w:val="24"/>
              </w:rPr>
              <w:t>/</w:t>
            </w:r>
            <w:r w:rsidR="00651C8B">
              <w:rPr>
                <w:rFonts w:ascii="Arial" w:hAnsi="Arial" w:cs="Arial"/>
                <w:color w:val="000000" w:themeColor="text1"/>
                <w:sz w:val="24"/>
                <w:szCs w:val="24"/>
              </w:rPr>
              <w:t>0</w:t>
            </w:r>
            <w:r w:rsidR="004D42C2">
              <w:rPr>
                <w:rFonts w:ascii="Arial" w:hAnsi="Arial" w:cs="Arial"/>
                <w:color w:val="000000" w:themeColor="text1"/>
                <w:sz w:val="24"/>
                <w:szCs w:val="24"/>
              </w:rPr>
              <w:t>2</w:t>
            </w:r>
            <w:r>
              <w:rPr>
                <w:rFonts w:ascii="Arial" w:hAnsi="Arial" w:cs="Arial"/>
                <w:color w:val="000000" w:themeColor="text1"/>
                <w:sz w:val="24"/>
                <w:szCs w:val="24"/>
              </w:rPr>
              <w:t>/202</w:t>
            </w:r>
            <w:r w:rsidR="00651C8B">
              <w:rPr>
                <w:rFonts w:ascii="Arial" w:hAnsi="Arial" w:cs="Arial"/>
                <w:color w:val="000000" w:themeColor="text1"/>
                <w:sz w:val="24"/>
                <w:szCs w:val="24"/>
              </w:rPr>
              <w:t>1</w:t>
            </w:r>
          </w:p>
        </w:tc>
        <w:tc>
          <w:tcPr>
            <w:tcW w:w="1260" w:type="dxa"/>
          </w:tcPr>
          <w:p w14:paraId="1BD7CABC" w14:textId="409154FD" w:rsidR="00512D8C" w:rsidRPr="005F082E" w:rsidRDefault="00651C8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40895B2C" w14:textId="4DDC1075"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170" w:type="dxa"/>
          </w:tcPr>
          <w:p w14:paraId="707B8EC2" w14:textId="667D8BFE"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88F09E6" w:rsidR="00512D8C" w:rsidRPr="005F082E" w:rsidRDefault="0077725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307E6935" w14:textId="7D39E580"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512D8C">
        <w:trPr>
          <w:trHeight w:val="432"/>
        </w:trPr>
        <w:tc>
          <w:tcPr>
            <w:tcW w:w="2245" w:type="dxa"/>
            <w:tcMar>
              <w:left w:w="58" w:type="dxa"/>
              <w:right w:w="58" w:type="dxa"/>
            </w:tcMar>
          </w:tcPr>
          <w:p w14:paraId="2BC454A4" w14:textId="12F6589E" w:rsidR="00244938" w:rsidRPr="005F082E" w:rsidRDefault="0077725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(NO3)</w:t>
            </w:r>
          </w:p>
        </w:tc>
        <w:tc>
          <w:tcPr>
            <w:tcW w:w="1440" w:type="dxa"/>
          </w:tcPr>
          <w:p w14:paraId="25EFD446" w14:textId="7ACD9AC4"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D42C2">
              <w:rPr>
                <w:rFonts w:ascii="Arial" w:hAnsi="Arial" w:cs="Arial"/>
                <w:color w:val="000000" w:themeColor="text1"/>
                <w:sz w:val="24"/>
                <w:szCs w:val="24"/>
              </w:rPr>
              <w:t>3</w:t>
            </w:r>
            <w:r>
              <w:rPr>
                <w:rFonts w:ascii="Arial" w:hAnsi="Arial" w:cs="Arial"/>
                <w:color w:val="000000" w:themeColor="text1"/>
                <w:sz w:val="24"/>
                <w:szCs w:val="24"/>
              </w:rPr>
              <w:t>/</w:t>
            </w:r>
            <w:r w:rsidR="00651C8B">
              <w:rPr>
                <w:rFonts w:ascii="Arial" w:hAnsi="Arial" w:cs="Arial"/>
                <w:color w:val="000000" w:themeColor="text1"/>
                <w:sz w:val="24"/>
                <w:szCs w:val="24"/>
              </w:rPr>
              <w:t>0</w:t>
            </w:r>
            <w:r w:rsidR="004D42C2">
              <w:rPr>
                <w:rFonts w:ascii="Arial" w:hAnsi="Arial" w:cs="Arial"/>
                <w:color w:val="000000" w:themeColor="text1"/>
                <w:sz w:val="24"/>
                <w:szCs w:val="24"/>
              </w:rPr>
              <w:t>4</w:t>
            </w:r>
            <w:r>
              <w:rPr>
                <w:rFonts w:ascii="Arial" w:hAnsi="Arial" w:cs="Arial"/>
                <w:color w:val="000000" w:themeColor="text1"/>
                <w:sz w:val="24"/>
                <w:szCs w:val="24"/>
              </w:rPr>
              <w:t>/202</w:t>
            </w:r>
            <w:r w:rsidR="00651C8B">
              <w:rPr>
                <w:rFonts w:ascii="Arial" w:hAnsi="Arial" w:cs="Arial"/>
                <w:color w:val="000000" w:themeColor="text1"/>
                <w:sz w:val="24"/>
                <w:szCs w:val="24"/>
              </w:rPr>
              <w:t>1</w:t>
            </w:r>
          </w:p>
        </w:tc>
        <w:tc>
          <w:tcPr>
            <w:tcW w:w="1260" w:type="dxa"/>
          </w:tcPr>
          <w:p w14:paraId="7CAF39D9" w14:textId="55C34DED" w:rsidR="00244938" w:rsidRPr="005F082E" w:rsidRDefault="00651C8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4D42C2">
              <w:rPr>
                <w:rFonts w:ascii="Arial" w:hAnsi="Arial" w:cs="Arial"/>
                <w:color w:val="000000" w:themeColor="text1"/>
                <w:sz w:val="24"/>
                <w:szCs w:val="24"/>
              </w:rPr>
              <w:t>0</w:t>
            </w:r>
          </w:p>
        </w:tc>
        <w:tc>
          <w:tcPr>
            <w:tcW w:w="1530" w:type="dxa"/>
          </w:tcPr>
          <w:p w14:paraId="694B316A" w14:textId="6EF43C9E" w:rsidR="00244938" w:rsidRPr="005F082E" w:rsidRDefault="00651C8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170" w:type="dxa"/>
          </w:tcPr>
          <w:p w14:paraId="04B3ABD1" w14:textId="4509A04E"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BD33183" w14:textId="17618B8D" w:rsidR="00244938" w:rsidRPr="005F082E" w:rsidRDefault="0077725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931" w:type="dxa"/>
          </w:tcPr>
          <w:p w14:paraId="701F5E75" w14:textId="7E46CD2B" w:rsidR="00244938" w:rsidRPr="005F082E" w:rsidRDefault="00F3713A" w:rsidP="00244938">
            <w:pPr>
              <w:spacing w:before="40" w:after="40"/>
              <w:jc w:val="center"/>
              <w:rPr>
                <w:rFonts w:ascii="Arial" w:hAnsi="Arial" w:cs="Arial"/>
                <w:color w:val="000000" w:themeColor="text1"/>
                <w:sz w:val="24"/>
                <w:szCs w:val="24"/>
              </w:rPr>
            </w:pPr>
            <w:r w:rsidRPr="001603B6">
              <w:rPr>
                <w:sz w:val="18"/>
              </w:rPr>
              <w:t>Runoff and leaching from fertilizer use; leaching from septic tanks and sewage, erosion of natural deposits.</w:t>
            </w:r>
          </w:p>
        </w:tc>
      </w:tr>
      <w:tr w:rsidR="00F3713A" w:rsidRPr="005F082E" w14:paraId="5A2E4EDA" w14:textId="77777777" w:rsidTr="00512D8C">
        <w:trPr>
          <w:trHeight w:val="432"/>
        </w:trPr>
        <w:tc>
          <w:tcPr>
            <w:tcW w:w="2245" w:type="dxa"/>
            <w:tcMar>
              <w:left w:w="58" w:type="dxa"/>
              <w:right w:w="58" w:type="dxa"/>
            </w:tcMar>
          </w:tcPr>
          <w:p w14:paraId="490802B3" w14:textId="1A680E66" w:rsidR="00F3713A" w:rsidRPr="005F082E" w:rsidRDefault="00F3713A" w:rsidP="002A5101">
            <w:pPr>
              <w:spacing w:before="40" w:after="40"/>
              <w:ind w:left="30"/>
              <w:jc w:val="both"/>
              <w:rPr>
                <w:rFonts w:ascii="Arial" w:hAnsi="Arial" w:cs="Arial"/>
                <w:color w:val="000000" w:themeColor="text1"/>
                <w:sz w:val="24"/>
                <w:szCs w:val="24"/>
              </w:rPr>
            </w:pPr>
          </w:p>
        </w:tc>
        <w:tc>
          <w:tcPr>
            <w:tcW w:w="1440" w:type="dxa"/>
          </w:tcPr>
          <w:p w14:paraId="535C6478" w14:textId="6FE0B40B" w:rsidR="00F3713A" w:rsidRPr="005F082E" w:rsidRDefault="00F3713A" w:rsidP="001F7181">
            <w:pPr>
              <w:spacing w:before="40" w:after="40"/>
              <w:jc w:val="center"/>
              <w:rPr>
                <w:rFonts w:ascii="Arial" w:hAnsi="Arial" w:cs="Arial"/>
                <w:color w:val="000000" w:themeColor="text1"/>
                <w:sz w:val="24"/>
                <w:szCs w:val="24"/>
              </w:rPr>
            </w:pPr>
          </w:p>
        </w:tc>
        <w:tc>
          <w:tcPr>
            <w:tcW w:w="1260" w:type="dxa"/>
          </w:tcPr>
          <w:p w14:paraId="1A872876" w14:textId="33BCDFC1" w:rsidR="00F3713A" w:rsidRPr="005F082E" w:rsidRDefault="00F3713A" w:rsidP="001F7181">
            <w:pPr>
              <w:spacing w:before="40" w:after="40"/>
              <w:jc w:val="center"/>
              <w:rPr>
                <w:rFonts w:ascii="Arial" w:hAnsi="Arial" w:cs="Arial"/>
                <w:color w:val="000000" w:themeColor="text1"/>
                <w:sz w:val="24"/>
                <w:szCs w:val="24"/>
              </w:rPr>
            </w:pPr>
          </w:p>
        </w:tc>
        <w:tc>
          <w:tcPr>
            <w:tcW w:w="1530" w:type="dxa"/>
          </w:tcPr>
          <w:p w14:paraId="4E27FAAD" w14:textId="4C60AC40" w:rsidR="00F3713A" w:rsidRPr="005F082E" w:rsidRDefault="00F3713A" w:rsidP="001F7181">
            <w:pPr>
              <w:spacing w:before="40" w:after="40"/>
              <w:jc w:val="center"/>
              <w:rPr>
                <w:rFonts w:ascii="Arial" w:hAnsi="Arial" w:cs="Arial"/>
                <w:color w:val="000000" w:themeColor="text1"/>
                <w:sz w:val="24"/>
                <w:szCs w:val="24"/>
              </w:rPr>
            </w:pPr>
          </w:p>
        </w:tc>
        <w:tc>
          <w:tcPr>
            <w:tcW w:w="1170" w:type="dxa"/>
          </w:tcPr>
          <w:p w14:paraId="6EC8A772" w14:textId="6DAE2224" w:rsidR="00F3713A" w:rsidRPr="005F082E" w:rsidRDefault="00F3713A" w:rsidP="001F7181">
            <w:pPr>
              <w:spacing w:before="40" w:after="40"/>
              <w:jc w:val="center"/>
              <w:rPr>
                <w:rFonts w:ascii="Arial" w:hAnsi="Arial" w:cs="Arial"/>
                <w:color w:val="000000" w:themeColor="text1"/>
                <w:sz w:val="24"/>
                <w:szCs w:val="24"/>
              </w:rPr>
            </w:pPr>
          </w:p>
        </w:tc>
        <w:tc>
          <w:tcPr>
            <w:tcW w:w="1260" w:type="dxa"/>
          </w:tcPr>
          <w:p w14:paraId="22CCB022" w14:textId="3B92114A" w:rsidR="00F3713A" w:rsidRPr="005F082E" w:rsidRDefault="00F3713A" w:rsidP="001F7181">
            <w:pPr>
              <w:spacing w:before="40" w:after="40"/>
              <w:jc w:val="center"/>
              <w:rPr>
                <w:rFonts w:ascii="Arial" w:hAnsi="Arial" w:cs="Arial"/>
                <w:color w:val="000000" w:themeColor="text1"/>
                <w:sz w:val="24"/>
                <w:szCs w:val="24"/>
              </w:rPr>
            </w:pPr>
          </w:p>
        </w:tc>
        <w:tc>
          <w:tcPr>
            <w:tcW w:w="1931" w:type="dxa"/>
          </w:tcPr>
          <w:p w14:paraId="218DDB99" w14:textId="38F574E4" w:rsidR="00F3713A" w:rsidRPr="005F082E" w:rsidRDefault="00F3713A" w:rsidP="001F7181">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BFB388A" w:rsidR="00086BEB" w:rsidRPr="005F082E" w:rsidRDefault="00F371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3AB56DE9" w14:textId="2CC5BAEC"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1/29/2015</w:t>
            </w:r>
          </w:p>
        </w:tc>
        <w:tc>
          <w:tcPr>
            <w:tcW w:w="1260" w:type="dxa"/>
          </w:tcPr>
          <w:p w14:paraId="5D465B29" w14:textId="768BE406"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6F2413BA" w14:textId="135FFB99"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900" w:type="dxa"/>
          </w:tcPr>
          <w:p w14:paraId="5615AC9F" w14:textId="615EB2DC"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E10222C" w:rsidR="00086BEB" w:rsidRPr="005F082E" w:rsidRDefault="00F371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7B133B3C" w:rsidR="00086BEB" w:rsidRPr="005F082E" w:rsidRDefault="00F3713A" w:rsidP="00086BEB">
            <w:pPr>
              <w:spacing w:before="40" w:after="40"/>
              <w:rPr>
                <w:rFonts w:ascii="Arial" w:hAnsi="Arial" w:cs="Arial"/>
                <w:color w:val="000000" w:themeColor="text1"/>
                <w:sz w:val="24"/>
                <w:szCs w:val="24"/>
              </w:rPr>
            </w:pPr>
            <w:r>
              <w:rPr>
                <w:sz w:val="18"/>
              </w:rPr>
              <w:t>Runoff/leaching from natural deposits; industrial wastes</w:t>
            </w:r>
          </w:p>
        </w:tc>
      </w:tr>
      <w:tr w:rsidR="00F3713A" w:rsidRPr="005F082E" w14:paraId="43BA6B8D" w14:textId="77777777" w:rsidTr="00640D92">
        <w:trPr>
          <w:trHeight w:val="432"/>
        </w:trPr>
        <w:tc>
          <w:tcPr>
            <w:tcW w:w="2245" w:type="dxa"/>
          </w:tcPr>
          <w:p w14:paraId="581AB298" w14:textId="6EAFA5FE" w:rsidR="00F3713A" w:rsidRPr="005F082E" w:rsidRDefault="00F3713A" w:rsidP="00086BEB">
            <w:pPr>
              <w:spacing w:before="40" w:after="40"/>
              <w:ind w:left="187"/>
              <w:rPr>
                <w:rFonts w:ascii="Arial" w:hAnsi="Arial" w:cs="Arial"/>
                <w:color w:val="000000" w:themeColor="text1"/>
                <w:sz w:val="24"/>
                <w:szCs w:val="24"/>
              </w:rPr>
            </w:pPr>
          </w:p>
        </w:tc>
        <w:tc>
          <w:tcPr>
            <w:tcW w:w="1440" w:type="dxa"/>
          </w:tcPr>
          <w:p w14:paraId="13425507" w14:textId="637FFE54" w:rsidR="00F3713A" w:rsidRPr="005F082E" w:rsidRDefault="00F3713A" w:rsidP="00086BEB">
            <w:pPr>
              <w:spacing w:before="40" w:after="40"/>
              <w:rPr>
                <w:rFonts w:ascii="Arial" w:hAnsi="Arial" w:cs="Arial"/>
                <w:color w:val="000000" w:themeColor="text1"/>
                <w:sz w:val="24"/>
                <w:szCs w:val="24"/>
              </w:rPr>
            </w:pPr>
          </w:p>
        </w:tc>
        <w:tc>
          <w:tcPr>
            <w:tcW w:w="1260" w:type="dxa"/>
          </w:tcPr>
          <w:p w14:paraId="72C49EEB" w14:textId="404CBC80" w:rsidR="00F3713A" w:rsidRPr="005F082E" w:rsidRDefault="00F3713A" w:rsidP="00086BEB">
            <w:pPr>
              <w:spacing w:before="40" w:after="40"/>
              <w:rPr>
                <w:rFonts w:ascii="Arial" w:hAnsi="Arial" w:cs="Arial"/>
                <w:color w:val="000000" w:themeColor="text1"/>
                <w:sz w:val="24"/>
                <w:szCs w:val="24"/>
              </w:rPr>
            </w:pPr>
          </w:p>
        </w:tc>
        <w:tc>
          <w:tcPr>
            <w:tcW w:w="1530" w:type="dxa"/>
          </w:tcPr>
          <w:p w14:paraId="7C11921B" w14:textId="5AE84820" w:rsidR="00F3713A" w:rsidRPr="005F082E" w:rsidRDefault="00F3713A" w:rsidP="00086BEB">
            <w:pPr>
              <w:spacing w:before="40" w:after="40"/>
              <w:rPr>
                <w:rFonts w:ascii="Arial" w:hAnsi="Arial" w:cs="Arial"/>
                <w:color w:val="000000" w:themeColor="text1"/>
                <w:sz w:val="24"/>
                <w:szCs w:val="24"/>
              </w:rPr>
            </w:pPr>
          </w:p>
        </w:tc>
        <w:tc>
          <w:tcPr>
            <w:tcW w:w="900" w:type="dxa"/>
          </w:tcPr>
          <w:p w14:paraId="491F1603" w14:textId="1C23D45C" w:rsidR="00F3713A" w:rsidRPr="005F082E" w:rsidRDefault="00F3713A" w:rsidP="00086BEB">
            <w:pPr>
              <w:spacing w:before="40" w:after="40"/>
              <w:rPr>
                <w:rFonts w:ascii="Arial" w:hAnsi="Arial" w:cs="Arial"/>
                <w:color w:val="000000" w:themeColor="text1"/>
                <w:sz w:val="24"/>
                <w:szCs w:val="24"/>
              </w:rPr>
            </w:pPr>
          </w:p>
        </w:tc>
        <w:tc>
          <w:tcPr>
            <w:tcW w:w="1170" w:type="dxa"/>
          </w:tcPr>
          <w:p w14:paraId="489C42D6" w14:textId="25969402" w:rsidR="00F3713A" w:rsidRPr="005F082E" w:rsidRDefault="00F3713A" w:rsidP="00086BEB">
            <w:pPr>
              <w:spacing w:before="40" w:after="40"/>
              <w:rPr>
                <w:rFonts w:ascii="Arial" w:hAnsi="Arial" w:cs="Arial"/>
                <w:color w:val="000000" w:themeColor="text1"/>
                <w:sz w:val="24"/>
                <w:szCs w:val="24"/>
              </w:rPr>
            </w:pPr>
          </w:p>
        </w:tc>
        <w:tc>
          <w:tcPr>
            <w:tcW w:w="2291" w:type="dxa"/>
          </w:tcPr>
          <w:p w14:paraId="2DBCEC1A" w14:textId="1CB8C840" w:rsidR="00F3713A" w:rsidRPr="005F082E" w:rsidRDefault="00F3713A" w:rsidP="00086BEB">
            <w:pPr>
              <w:spacing w:before="40" w:after="40"/>
              <w:rPr>
                <w:rFonts w:ascii="Arial" w:hAnsi="Arial" w:cs="Arial"/>
                <w:color w:val="000000" w:themeColor="text1"/>
                <w:sz w:val="24"/>
                <w:szCs w:val="24"/>
              </w:rPr>
            </w:pPr>
          </w:p>
        </w:tc>
      </w:tr>
      <w:tr w:rsidR="00F3713A" w:rsidRPr="005F082E" w14:paraId="18FA2C38" w14:textId="77777777" w:rsidTr="00640D92">
        <w:trPr>
          <w:trHeight w:val="432"/>
        </w:trPr>
        <w:tc>
          <w:tcPr>
            <w:tcW w:w="2245" w:type="dxa"/>
          </w:tcPr>
          <w:p w14:paraId="39D2E538" w14:textId="0BABA31D" w:rsidR="00F3713A" w:rsidRPr="005F082E" w:rsidRDefault="00F3713A" w:rsidP="00086BEB">
            <w:pPr>
              <w:spacing w:before="40" w:after="40"/>
              <w:ind w:left="187"/>
              <w:rPr>
                <w:rFonts w:ascii="Arial" w:hAnsi="Arial" w:cs="Arial"/>
                <w:color w:val="000000" w:themeColor="text1"/>
                <w:sz w:val="24"/>
                <w:szCs w:val="24"/>
              </w:rPr>
            </w:pPr>
          </w:p>
        </w:tc>
        <w:tc>
          <w:tcPr>
            <w:tcW w:w="1440" w:type="dxa"/>
          </w:tcPr>
          <w:p w14:paraId="6AB05BED" w14:textId="2044D4FD" w:rsidR="00F3713A" w:rsidRPr="005F082E" w:rsidRDefault="00F3713A" w:rsidP="00086BEB">
            <w:pPr>
              <w:spacing w:before="40" w:after="40"/>
              <w:rPr>
                <w:rFonts w:ascii="Arial" w:hAnsi="Arial" w:cs="Arial"/>
                <w:color w:val="000000" w:themeColor="text1"/>
                <w:sz w:val="24"/>
                <w:szCs w:val="24"/>
              </w:rPr>
            </w:pPr>
          </w:p>
        </w:tc>
        <w:tc>
          <w:tcPr>
            <w:tcW w:w="1260" w:type="dxa"/>
          </w:tcPr>
          <w:p w14:paraId="0AC370FD" w14:textId="2E8786A3" w:rsidR="00F3713A" w:rsidRPr="005F082E" w:rsidRDefault="00F3713A" w:rsidP="00086BEB">
            <w:pPr>
              <w:spacing w:before="40" w:after="40"/>
              <w:rPr>
                <w:rFonts w:ascii="Arial" w:hAnsi="Arial" w:cs="Arial"/>
                <w:color w:val="000000" w:themeColor="text1"/>
                <w:sz w:val="24"/>
                <w:szCs w:val="24"/>
              </w:rPr>
            </w:pPr>
          </w:p>
        </w:tc>
        <w:tc>
          <w:tcPr>
            <w:tcW w:w="1530" w:type="dxa"/>
          </w:tcPr>
          <w:p w14:paraId="06D23DE1" w14:textId="77485F93" w:rsidR="00F3713A" w:rsidRPr="005F082E" w:rsidRDefault="00F3713A" w:rsidP="00086BEB">
            <w:pPr>
              <w:spacing w:before="40" w:after="40"/>
              <w:rPr>
                <w:rFonts w:ascii="Arial" w:hAnsi="Arial" w:cs="Arial"/>
                <w:color w:val="000000" w:themeColor="text1"/>
                <w:sz w:val="24"/>
                <w:szCs w:val="24"/>
              </w:rPr>
            </w:pPr>
          </w:p>
        </w:tc>
        <w:tc>
          <w:tcPr>
            <w:tcW w:w="900" w:type="dxa"/>
          </w:tcPr>
          <w:p w14:paraId="4A9C9B68" w14:textId="2AB4DB28" w:rsidR="00F3713A" w:rsidRPr="005F082E" w:rsidRDefault="00F3713A" w:rsidP="00086BEB">
            <w:pPr>
              <w:spacing w:before="40" w:after="40"/>
              <w:rPr>
                <w:rFonts w:ascii="Arial" w:hAnsi="Arial" w:cs="Arial"/>
                <w:color w:val="000000" w:themeColor="text1"/>
                <w:sz w:val="24"/>
                <w:szCs w:val="24"/>
              </w:rPr>
            </w:pPr>
          </w:p>
        </w:tc>
        <w:tc>
          <w:tcPr>
            <w:tcW w:w="1170" w:type="dxa"/>
          </w:tcPr>
          <w:p w14:paraId="7502C73C" w14:textId="7CC4F340" w:rsidR="00F3713A" w:rsidRPr="005F082E" w:rsidRDefault="00F3713A" w:rsidP="00086BEB">
            <w:pPr>
              <w:spacing w:before="40" w:after="40"/>
              <w:rPr>
                <w:rFonts w:ascii="Arial" w:hAnsi="Arial" w:cs="Arial"/>
                <w:color w:val="000000" w:themeColor="text1"/>
                <w:sz w:val="24"/>
                <w:szCs w:val="24"/>
              </w:rPr>
            </w:pPr>
          </w:p>
        </w:tc>
        <w:tc>
          <w:tcPr>
            <w:tcW w:w="2291" w:type="dxa"/>
          </w:tcPr>
          <w:p w14:paraId="06A23C91" w14:textId="71C71030" w:rsidR="00F3713A" w:rsidRPr="005F082E" w:rsidRDefault="00F3713A" w:rsidP="00086BEB">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lastRenderedPageBreak/>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335"/>
        <w:gridCol w:w="1350"/>
        <w:gridCol w:w="1350"/>
        <w:gridCol w:w="1530"/>
        <w:gridCol w:w="1800"/>
        <w:gridCol w:w="2471"/>
      </w:tblGrid>
      <w:tr w:rsidR="007A473C" w:rsidRPr="005F082E" w14:paraId="4516D550" w14:textId="77777777" w:rsidTr="00D17D84">
        <w:trPr>
          <w:trHeight w:val="440"/>
        </w:trPr>
        <w:tc>
          <w:tcPr>
            <w:tcW w:w="233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35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09116D09" w14:textId="77777777" w:rsidTr="00D17D84">
        <w:trPr>
          <w:trHeight w:val="432"/>
        </w:trPr>
        <w:tc>
          <w:tcPr>
            <w:tcW w:w="2335" w:type="dxa"/>
          </w:tcPr>
          <w:p w14:paraId="18023788" w14:textId="52497C8D" w:rsidR="00D17D84" w:rsidRPr="00D17D84" w:rsidRDefault="00D17D84" w:rsidP="00DA4F32">
            <w:pPr>
              <w:spacing w:before="40" w:after="40"/>
              <w:rPr>
                <w:rFonts w:asciiTheme="minorBidi" w:hAnsiTheme="minorBidi" w:cstheme="minorBidi"/>
                <w:color w:val="FFFFFF" w:themeColor="background1"/>
                <w:sz w:val="21"/>
                <w:szCs w:val="21"/>
              </w:rPr>
            </w:pPr>
            <w:r w:rsidRPr="00D17D84">
              <w:rPr>
                <w:rFonts w:asciiTheme="minorBidi" w:hAnsiTheme="minorBidi" w:cstheme="minorBidi"/>
                <w:sz w:val="21"/>
                <w:szCs w:val="21"/>
              </w:rPr>
              <w:t>ND at this time (202</w:t>
            </w:r>
            <w:r w:rsidR="00DA4F74">
              <w:rPr>
                <w:rFonts w:asciiTheme="minorBidi" w:hAnsiTheme="minorBidi" w:cstheme="minorBidi"/>
                <w:sz w:val="21"/>
                <w:szCs w:val="21"/>
              </w:rPr>
              <w:t>1</w:t>
            </w:r>
            <w:r w:rsidRPr="00D17D84">
              <w:rPr>
                <w:rFonts w:asciiTheme="minorBidi" w:hAnsiTheme="minorBidi" w:cstheme="minorBidi"/>
                <w:sz w:val="21"/>
                <w:szCs w:val="21"/>
              </w:rPr>
              <w:t>)</w:t>
            </w:r>
          </w:p>
        </w:tc>
        <w:tc>
          <w:tcPr>
            <w:tcW w:w="1350" w:type="dxa"/>
          </w:tcPr>
          <w:p w14:paraId="28190B3D" w14:textId="2BC787A7"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63D0EACA" w14:textId="20ABD661"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60CC3A19" w14:textId="7B4C105D"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15DDAE72" w14:textId="301CCAC7"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747A0B53" w14:textId="5B9C0C08" w:rsidR="00D17D84" w:rsidRPr="005F082E" w:rsidRDefault="00D17D84" w:rsidP="00DA4F32">
            <w:pPr>
              <w:spacing w:before="40" w:after="40"/>
              <w:rPr>
                <w:rFonts w:ascii="Arial" w:hAnsi="Arial" w:cs="Arial"/>
                <w:color w:val="FFFFFF" w:themeColor="background1"/>
                <w:sz w:val="24"/>
                <w:szCs w:val="24"/>
              </w:rPr>
            </w:pPr>
          </w:p>
        </w:tc>
      </w:tr>
      <w:tr w:rsidR="00D17D84" w:rsidRPr="005F082E" w14:paraId="3DC1EC0D" w14:textId="77777777" w:rsidTr="00D17D84">
        <w:trPr>
          <w:trHeight w:val="432"/>
        </w:trPr>
        <w:tc>
          <w:tcPr>
            <w:tcW w:w="2335" w:type="dxa"/>
          </w:tcPr>
          <w:p w14:paraId="301C4362" w14:textId="1922B12E" w:rsidR="00D17D84" w:rsidRPr="005F082E" w:rsidRDefault="00D17D84" w:rsidP="00DA4F32">
            <w:pPr>
              <w:spacing w:before="40" w:after="40"/>
              <w:rPr>
                <w:rFonts w:ascii="Arial" w:hAnsi="Arial" w:cs="Arial"/>
                <w:color w:val="FFFFFF" w:themeColor="background1"/>
                <w:sz w:val="24"/>
                <w:szCs w:val="24"/>
              </w:rPr>
            </w:pPr>
          </w:p>
        </w:tc>
        <w:tc>
          <w:tcPr>
            <w:tcW w:w="1350" w:type="dxa"/>
          </w:tcPr>
          <w:p w14:paraId="4751C8FD" w14:textId="3F5F15AD"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27986934" w14:textId="1D6B7B1F"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1D08BAD2" w14:textId="3F864756"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72F3D657" w14:textId="5ADF31CC"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0F72AF76" w14:textId="798E1597" w:rsidR="00D17D84" w:rsidRPr="005F082E" w:rsidRDefault="00D17D84" w:rsidP="00DA4F32">
            <w:pPr>
              <w:spacing w:before="40" w:after="40"/>
              <w:rPr>
                <w:rFonts w:ascii="Arial" w:hAnsi="Arial" w:cs="Arial"/>
                <w:color w:val="FFFFFF" w:themeColor="background1"/>
                <w:sz w:val="24"/>
                <w:szCs w:val="24"/>
              </w:rPr>
            </w:pPr>
          </w:p>
        </w:tc>
      </w:tr>
      <w:tr w:rsidR="00D17D84" w:rsidRPr="005F082E" w14:paraId="55C3320E" w14:textId="77777777" w:rsidTr="00D17D84">
        <w:trPr>
          <w:trHeight w:val="432"/>
        </w:trPr>
        <w:tc>
          <w:tcPr>
            <w:tcW w:w="2335" w:type="dxa"/>
          </w:tcPr>
          <w:p w14:paraId="7A16F9AE" w14:textId="62F3E51D" w:rsidR="00D17D84" w:rsidRPr="005F082E" w:rsidRDefault="00D17D84" w:rsidP="00DA4F32">
            <w:pPr>
              <w:spacing w:before="40" w:after="40"/>
              <w:rPr>
                <w:rFonts w:ascii="Arial" w:hAnsi="Arial" w:cs="Arial"/>
                <w:color w:val="FFFFFF" w:themeColor="background1"/>
                <w:sz w:val="24"/>
                <w:szCs w:val="24"/>
              </w:rPr>
            </w:pPr>
          </w:p>
        </w:tc>
        <w:tc>
          <w:tcPr>
            <w:tcW w:w="1350" w:type="dxa"/>
          </w:tcPr>
          <w:p w14:paraId="5E75790D" w14:textId="16B8866C" w:rsidR="00D17D84" w:rsidRPr="005F082E" w:rsidRDefault="00D17D84" w:rsidP="00DA4F32">
            <w:pPr>
              <w:spacing w:before="40" w:after="40"/>
              <w:jc w:val="center"/>
              <w:rPr>
                <w:rFonts w:ascii="Arial" w:hAnsi="Arial" w:cs="Arial"/>
                <w:color w:val="FFFFFF" w:themeColor="background1"/>
                <w:sz w:val="24"/>
                <w:szCs w:val="24"/>
              </w:rPr>
            </w:pPr>
          </w:p>
        </w:tc>
        <w:tc>
          <w:tcPr>
            <w:tcW w:w="1350" w:type="dxa"/>
          </w:tcPr>
          <w:p w14:paraId="5BB1D6D7" w14:textId="4FC6BFCA" w:rsidR="00D17D84" w:rsidRPr="005F082E" w:rsidRDefault="00D17D84" w:rsidP="00DA4F32">
            <w:pPr>
              <w:spacing w:before="40" w:after="40"/>
              <w:rPr>
                <w:rFonts w:ascii="Arial" w:hAnsi="Arial" w:cs="Arial"/>
                <w:color w:val="FFFFFF" w:themeColor="background1"/>
                <w:sz w:val="24"/>
                <w:szCs w:val="24"/>
              </w:rPr>
            </w:pPr>
          </w:p>
        </w:tc>
        <w:tc>
          <w:tcPr>
            <w:tcW w:w="1530" w:type="dxa"/>
          </w:tcPr>
          <w:p w14:paraId="508BDE41" w14:textId="7F072296" w:rsidR="00D17D84" w:rsidRPr="005F082E" w:rsidRDefault="00D17D84" w:rsidP="00DA4F32">
            <w:pPr>
              <w:spacing w:before="40" w:after="40"/>
              <w:jc w:val="center"/>
              <w:rPr>
                <w:rFonts w:ascii="Arial" w:hAnsi="Arial" w:cs="Arial"/>
                <w:color w:val="FFFFFF" w:themeColor="background1"/>
                <w:sz w:val="24"/>
                <w:szCs w:val="24"/>
              </w:rPr>
            </w:pPr>
          </w:p>
        </w:tc>
        <w:tc>
          <w:tcPr>
            <w:tcW w:w="1800" w:type="dxa"/>
          </w:tcPr>
          <w:p w14:paraId="20DA4FE3" w14:textId="163B610E" w:rsidR="00D17D84" w:rsidRPr="005F082E" w:rsidRDefault="00D17D84" w:rsidP="00DA4F32">
            <w:pPr>
              <w:spacing w:before="40" w:after="40"/>
              <w:jc w:val="center"/>
              <w:rPr>
                <w:rFonts w:ascii="Arial" w:hAnsi="Arial" w:cs="Arial"/>
                <w:color w:val="FFFFFF" w:themeColor="background1"/>
                <w:sz w:val="24"/>
                <w:szCs w:val="24"/>
              </w:rPr>
            </w:pPr>
          </w:p>
        </w:tc>
        <w:tc>
          <w:tcPr>
            <w:tcW w:w="2471" w:type="dxa"/>
          </w:tcPr>
          <w:p w14:paraId="72377CFF" w14:textId="404AF23A" w:rsidR="00D17D84" w:rsidRPr="005F082E" w:rsidRDefault="00D17D84"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4DAE6475" w14:textId="77777777" w:rsidTr="007C0BEA">
        <w:trPr>
          <w:trHeight w:val="449"/>
        </w:trPr>
        <w:tc>
          <w:tcPr>
            <w:tcW w:w="1975" w:type="dxa"/>
            <w:tcMar>
              <w:left w:w="58" w:type="dxa"/>
              <w:right w:w="58" w:type="dxa"/>
            </w:tcMar>
          </w:tcPr>
          <w:p w14:paraId="47CCBF74" w14:textId="2EB59AB9" w:rsidR="00D17D84" w:rsidRPr="005F082E" w:rsidRDefault="00D17D84"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38083A69" w:rsidR="00D17D84" w:rsidRPr="005F082E" w:rsidRDefault="00D17D8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E1F7640" w:rsidR="00D17D84" w:rsidRPr="005F082E" w:rsidRDefault="00D17D8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4C32998" w:rsidR="00D17D84" w:rsidRPr="005F082E" w:rsidRDefault="00D17D8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73EF17E" w:rsidR="00D17D84" w:rsidRPr="005F082E" w:rsidRDefault="00D17D84" w:rsidP="001F503E">
            <w:pPr>
              <w:spacing w:before="40" w:after="40"/>
              <w:rPr>
                <w:rFonts w:ascii="Arial" w:hAnsi="Arial" w:cs="Arial"/>
                <w:color w:val="FFFFFF" w:themeColor="background1"/>
                <w:sz w:val="24"/>
                <w:szCs w:val="24"/>
              </w:rPr>
            </w:pPr>
          </w:p>
        </w:tc>
      </w:tr>
      <w:tr w:rsidR="00D17D84" w:rsidRPr="005F082E" w14:paraId="2E9938F8" w14:textId="77777777" w:rsidTr="007C0BEA">
        <w:trPr>
          <w:trHeight w:val="449"/>
        </w:trPr>
        <w:tc>
          <w:tcPr>
            <w:tcW w:w="1975" w:type="dxa"/>
            <w:tcMar>
              <w:left w:w="58" w:type="dxa"/>
              <w:right w:w="58" w:type="dxa"/>
            </w:tcMar>
          </w:tcPr>
          <w:p w14:paraId="3650B6DE" w14:textId="1D7946DD" w:rsidR="00D17D84" w:rsidRPr="005F082E" w:rsidRDefault="00D17D84"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183EF1E" w:rsidR="00D17D84" w:rsidRPr="005F082E" w:rsidRDefault="00D17D84"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7E6EFA2" w:rsidR="00D17D84" w:rsidRPr="005F082E" w:rsidRDefault="00D17D84"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1CF4717" w:rsidR="00D17D84" w:rsidRPr="005F082E" w:rsidRDefault="00D17D84"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7FD771D" w:rsidR="00D17D84" w:rsidRPr="005F082E" w:rsidRDefault="00D17D84"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2348B018" w:rsidR="00E80EE7" w:rsidRPr="005F082E" w:rsidRDefault="00D17D84" w:rsidP="0087640F">
            <w:pPr>
              <w:spacing w:before="40" w:after="40"/>
              <w:jc w:val="center"/>
              <w:rPr>
                <w:rFonts w:ascii="Arial" w:hAnsi="Arial" w:cs="Arial"/>
                <w:sz w:val="24"/>
                <w:szCs w:val="24"/>
              </w:rPr>
            </w:pPr>
            <w:r>
              <w:rPr>
                <w:rFonts w:ascii="Arial" w:hAnsi="Arial" w:cs="Arial"/>
                <w:sz w:val="24"/>
                <w:szCs w:val="24"/>
              </w:rPr>
              <w:t>202</w:t>
            </w:r>
            <w:r w:rsidR="004D42C2">
              <w:rPr>
                <w:rFonts w:ascii="Arial" w:hAnsi="Arial" w:cs="Arial"/>
                <w:sz w:val="24"/>
                <w:szCs w:val="24"/>
              </w:rPr>
              <w:t>1</w:t>
            </w:r>
            <w:r>
              <w:rPr>
                <w:rFonts w:ascii="Arial" w:hAnsi="Arial" w:cs="Arial"/>
                <w:sz w:val="24"/>
                <w:szCs w:val="24"/>
              </w:rPr>
              <w:t xml:space="preserve"> - 0</w:t>
            </w:r>
          </w:p>
          <w:p w14:paraId="35504704" w14:textId="79B15E72"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5A903810" w:rsidR="00E80EE7"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53C7D4AA" w14:textId="094CFBB6" w:rsidR="00D17D84" w:rsidRPr="005F082E" w:rsidRDefault="00D17D84" w:rsidP="00D17D84">
            <w:pPr>
              <w:spacing w:before="40" w:after="40"/>
              <w:jc w:val="center"/>
              <w:rPr>
                <w:rFonts w:ascii="Arial" w:hAnsi="Arial" w:cs="Arial"/>
                <w:sz w:val="24"/>
                <w:szCs w:val="24"/>
              </w:rPr>
            </w:pPr>
            <w:r>
              <w:rPr>
                <w:rFonts w:ascii="Arial" w:hAnsi="Arial" w:cs="Arial"/>
                <w:sz w:val="24"/>
                <w:szCs w:val="24"/>
              </w:rPr>
              <w:t>202</w:t>
            </w:r>
            <w:r w:rsidR="004D42C2">
              <w:rPr>
                <w:rFonts w:ascii="Arial" w:hAnsi="Arial" w:cs="Arial"/>
                <w:sz w:val="24"/>
                <w:szCs w:val="24"/>
              </w:rPr>
              <w:t>1</w:t>
            </w:r>
            <w:r>
              <w:rPr>
                <w:rFonts w:ascii="Arial" w:hAnsi="Arial" w:cs="Arial"/>
                <w:sz w:val="24"/>
                <w:szCs w:val="24"/>
              </w:rPr>
              <w:t xml:space="preserve"> - 0</w:t>
            </w:r>
          </w:p>
          <w:p w14:paraId="60AE42FC" w14:textId="45CFE66E"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316059A2" w:rsidR="001F7181"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245833EB" w14:textId="4EAFC8C7" w:rsidR="00D17D84" w:rsidRPr="005F082E" w:rsidRDefault="00D17D84" w:rsidP="00D17D84">
            <w:pPr>
              <w:spacing w:before="40" w:after="40"/>
              <w:jc w:val="center"/>
              <w:rPr>
                <w:rFonts w:ascii="Arial" w:hAnsi="Arial" w:cs="Arial"/>
                <w:sz w:val="24"/>
                <w:szCs w:val="24"/>
              </w:rPr>
            </w:pPr>
            <w:r>
              <w:rPr>
                <w:rFonts w:ascii="Arial" w:hAnsi="Arial" w:cs="Arial"/>
                <w:sz w:val="24"/>
                <w:szCs w:val="24"/>
              </w:rPr>
              <w:t>202</w:t>
            </w:r>
            <w:r w:rsidR="004D42C2">
              <w:rPr>
                <w:rFonts w:ascii="Arial" w:hAnsi="Arial" w:cs="Arial"/>
                <w:sz w:val="24"/>
                <w:szCs w:val="24"/>
              </w:rPr>
              <w:t>1</w:t>
            </w:r>
            <w:r>
              <w:rPr>
                <w:rFonts w:ascii="Arial" w:hAnsi="Arial" w:cs="Arial"/>
                <w:sz w:val="24"/>
                <w:szCs w:val="24"/>
              </w:rPr>
              <w:t xml:space="preserve"> - 0</w:t>
            </w:r>
          </w:p>
          <w:p w14:paraId="4A8FE09D" w14:textId="34365B45"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45605443" w:rsidR="001F7181" w:rsidRPr="005F082E" w:rsidRDefault="00D17D8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9C487DA"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D17D84">
              <w:rPr>
                <w:rFonts w:ascii="Arial" w:hAnsi="Arial" w:cs="Arial"/>
                <w:b/>
                <w:bCs/>
                <w:sz w:val="24"/>
                <w:szCs w:val="24"/>
              </w:rPr>
              <w:t xml:space="preserve"> </w:t>
            </w:r>
            <w:r w:rsidR="00D17D84" w:rsidRPr="00D17D84">
              <w:rPr>
                <w:rFonts w:asciiTheme="minorBidi" w:hAnsiTheme="minorBidi" w:cstheme="minorBidi"/>
                <w:sz w:val="24"/>
                <w:szCs w:val="24"/>
              </w:rPr>
              <w:t>During</w:t>
            </w:r>
            <w:r w:rsidR="00D17D84">
              <w:rPr>
                <w:rFonts w:asciiTheme="minorBidi" w:hAnsiTheme="minorBidi" w:cstheme="minorBidi"/>
                <w:sz w:val="24"/>
                <w:szCs w:val="24"/>
              </w:rPr>
              <w:t xml:space="preserve"> the months of J</w:t>
            </w:r>
            <w:r w:rsidR="00DA4F74">
              <w:rPr>
                <w:rFonts w:asciiTheme="minorBidi" w:hAnsiTheme="minorBidi" w:cstheme="minorBidi"/>
                <w:sz w:val="24"/>
                <w:szCs w:val="24"/>
              </w:rPr>
              <w:t>une</w:t>
            </w:r>
            <w:r w:rsidR="00D17D84">
              <w:rPr>
                <w:rFonts w:asciiTheme="minorBidi" w:hAnsiTheme="minorBidi" w:cstheme="minorBidi"/>
                <w:sz w:val="24"/>
                <w:szCs w:val="24"/>
              </w:rPr>
              <w:t xml:space="preserve"> (3</w:t>
            </w:r>
            <w:r w:rsidR="00DA4F74">
              <w:rPr>
                <w:rFonts w:asciiTheme="minorBidi" w:hAnsiTheme="minorBidi" w:cstheme="minorBidi"/>
                <w:sz w:val="24"/>
                <w:szCs w:val="24"/>
              </w:rPr>
              <w:t xml:space="preserve"> </w:t>
            </w:r>
            <w:r w:rsidR="00D17D84">
              <w:rPr>
                <w:rFonts w:asciiTheme="minorBidi" w:hAnsiTheme="minorBidi" w:cstheme="minorBidi"/>
                <w:sz w:val="24"/>
                <w:szCs w:val="24"/>
              </w:rPr>
              <w:t xml:space="preserve">MPN), </w:t>
            </w:r>
            <w:r w:rsidR="00DA4F74">
              <w:rPr>
                <w:rFonts w:asciiTheme="minorBidi" w:hAnsiTheme="minorBidi" w:cstheme="minorBidi"/>
                <w:sz w:val="24"/>
                <w:szCs w:val="24"/>
              </w:rPr>
              <w:t>July</w:t>
            </w:r>
            <w:r w:rsidR="00D17D84">
              <w:rPr>
                <w:rFonts w:asciiTheme="minorBidi" w:hAnsiTheme="minorBidi" w:cstheme="minorBidi"/>
                <w:sz w:val="24"/>
                <w:szCs w:val="24"/>
              </w:rPr>
              <w:t xml:space="preserve"> (</w:t>
            </w:r>
            <w:r w:rsidR="00DA4F74">
              <w:rPr>
                <w:rFonts w:asciiTheme="minorBidi" w:hAnsiTheme="minorBidi" w:cstheme="minorBidi"/>
                <w:sz w:val="24"/>
                <w:szCs w:val="24"/>
              </w:rPr>
              <w:t>1</w:t>
            </w:r>
            <w:r w:rsidR="00D17D84">
              <w:rPr>
                <w:rFonts w:asciiTheme="minorBidi" w:hAnsiTheme="minorBidi" w:cstheme="minorBidi"/>
                <w:sz w:val="24"/>
                <w:szCs w:val="24"/>
              </w:rPr>
              <w:t xml:space="preserve"> MPN), </w:t>
            </w:r>
            <w:r w:rsidR="00DA4F74">
              <w:rPr>
                <w:rFonts w:asciiTheme="minorBidi" w:hAnsiTheme="minorBidi" w:cstheme="minorBidi"/>
                <w:sz w:val="24"/>
                <w:szCs w:val="24"/>
              </w:rPr>
              <w:t>Aug</w:t>
            </w:r>
            <w:r w:rsidR="00D17D84">
              <w:rPr>
                <w:rFonts w:asciiTheme="minorBidi" w:hAnsiTheme="minorBidi" w:cstheme="minorBidi"/>
                <w:sz w:val="24"/>
                <w:szCs w:val="24"/>
              </w:rPr>
              <w:t>. (</w:t>
            </w:r>
            <w:r w:rsidR="00F57B1B">
              <w:rPr>
                <w:rFonts w:asciiTheme="minorBidi" w:hAnsiTheme="minorBidi" w:cstheme="minorBidi"/>
                <w:sz w:val="24"/>
                <w:szCs w:val="24"/>
              </w:rPr>
              <w:t>1</w:t>
            </w:r>
            <w:r w:rsidR="00DA4F74">
              <w:rPr>
                <w:rFonts w:asciiTheme="minorBidi" w:hAnsiTheme="minorBidi" w:cstheme="minorBidi"/>
                <w:sz w:val="24"/>
                <w:szCs w:val="24"/>
              </w:rPr>
              <w:t>4</w:t>
            </w:r>
            <w:r w:rsidR="00F57B1B">
              <w:rPr>
                <w:rFonts w:asciiTheme="minorBidi" w:hAnsiTheme="minorBidi" w:cstheme="minorBidi"/>
                <w:sz w:val="24"/>
                <w:szCs w:val="24"/>
              </w:rPr>
              <w:t xml:space="preserve"> </w:t>
            </w:r>
            <w:r w:rsidR="00D17D84">
              <w:rPr>
                <w:rFonts w:asciiTheme="minorBidi" w:hAnsiTheme="minorBidi" w:cstheme="minorBidi"/>
                <w:sz w:val="24"/>
                <w:szCs w:val="24"/>
              </w:rPr>
              <w:t>MPN)</w:t>
            </w:r>
            <w:r w:rsidR="00F57B1B">
              <w:rPr>
                <w:rFonts w:asciiTheme="minorBidi" w:hAnsiTheme="minorBidi" w:cstheme="minorBidi"/>
                <w:sz w:val="24"/>
                <w:szCs w:val="24"/>
              </w:rPr>
              <w:t xml:space="preserve">, </w:t>
            </w:r>
            <w:r w:rsidR="00DA4F74">
              <w:rPr>
                <w:rFonts w:asciiTheme="minorBidi" w:hAnsiTheme="minorBidi" w:cstheme="minorBidi"/>
                <w:sz w:val="24"/>
                <w:szCs w:val="24"/>
              </w:rPr>
              <w:t>Sept.</w:t>
            </w:r>
            <w:r w:rsidR="00F57B1B">
              <w:rPr>
                <w:rFonts w:asciiTheme="minorBidi" w:hAnsiTheme="minorBidi" w:cstheme="minorBidi"/>
                <w:sz w:val="24"/>
                <w:szCs w:val="24"/>
              </w:rPr>
              <w:t xml:space="preserve"> (</w:t>
            </w:r>
            <w:r w:rsidR="00DA4F74">
              <w:rPr>
                <w:rFonts w:asciiTheme="minorBidi" w:hAnsiTheme="minorBidi" w:cstheme="minorBidi"/>
                <w:sz w:val="24"/>
                <w:szCs w:val="24"/>
              </w:rPr>
              <w:t>4</w:t>
            </w:r>
            <w:r w:rsidR="00F57B1B">
              <w:rPr>
                <w:rFonts w:asciiTheme="minorBidi" w:hAnsiTheme="minorBidi" w:cstheme="minorBidi"/>
                <w:sz w:val="24"/>
                <w:szCs w:val="24"/>
              </w:rPr>
              <w:t xml:space="preserve"> MPN), </w:t>
            </w:r>
            <w:r w:rsidR="00DA4F74">
              <w:rPr>
                <w:rFonts w:asciiTheme="minorBidi" w:hAnsiTheme="minorBidi" w:cstheme="minorBidi"/>
                <w:sz w:val="24"/>
                <w:szCs w:val="24"/>
              </w:rPr>
              <w:t>Oct.</w:t>
            </w:r>
            <w:r w:rsidR="00F57B1B">
              <w:rPr>
                <w:rFonts w:asciiTheme="minorBidi" w:hAnsiTheme="minorBidi" w:cstheme="minorBidi"/>
                <w:sz w:val="24"/>
                <w:szCs w:val="24"/>
              </w:rPr>
              <w:t xml:space="preserve"> (</w:t>
            </w:r>
            <w:r w:rsidR="00DA4F74">
              <w:rPr>
                <w:rFonts w:asciiTheme="minorBidi" w:hAnsiTheme="minorBidi" w:cstheme="minorBidi"/>
                <w:sz w:val="24"/>
                <w:szCs w:val="24"/>
              </w:rPr>
              <w:t>186</w:t>
            </w:r>
            <w:r w:rsidR="00F57B1B">
              <w:rPr>
                <w:rFonts w:asciiTheme="minorBidi" w:hAnsiTheme="minorBidi" w:cstheme="minorBidi"/>
                <w:sz w:val="24"/>
                <w:szCs w:val="24"/>
              </w:rPr>
              <w:t xml:space="preserve"> MPN)</w:t>
            </w:r>
            <w:r w:rsidR="00D17D84">
              <w:rPr>
                <w:rFonts w:asciiTheme="minorBidi" w:hAnsiTheme="minorBidi" w:cstheme="minorBidi"/>
                <w:sz w:val="24"/>
                <w:szCs w:val="24"/>
              </w:rPr>
              <w:t xml:space="preserve"> and </w:t>
            </w:r>
            <w:r w:rsidR="00DA4F74">
              <w:rPr>
                <w:rFonts w:asciiTheme="minorBidi" w:hAnsiTheme="minorBidi" w:cstheme="minorBidi"/>
                <w:sz w:val="24"/>
                <w:szCs w:val="24"/>
              </w:rPr>
              <w:t>Nov</w:t>
            </w:r>
            <w:r w:rsidR="00D17D84">
              <w:rPr>
                <w:rFonts w:asciiTheme="minorBidi" w:hAnsiTheme="minorBidi" w:cstheme="minorBidi"/>
                <w:sz w:val="24"/>
                <w:szCs w:val="24"/>
              </w:rPr>
              <w:t>. (</w:t>
            </w:r>
            <w:r w:rsidR="00DA4F74">
              <w:rPr>
                <w:rFonts w:asciiTheme="minorBidi" w:hAnsiTheme="minorBidi" w:cstheme="minorBidi"/>
                <w:sz w:val="24"/>
                <w:szCs w:val="24"/>
              </w:rPr>
              <w:t>2</w:t>
            </w:r>
            <w:r w:rsidR="00D17D84">
              <w:rPr>
                <w:rFonts w:asciiTheme="minorBidi" w:hAnsiTheme="minorBidi" w:cstheme="minorBidi"/>
                <w:sz w:val="24"/>
                <w:szCs w:val="24"/>
              </w:rPr>
              <w:t xml:space="preserve"> MPN) 202</w:t>
            </w:r>
            <w:r w:rsidR="00DA4F74">
              <w:rPr>
                <w:rFonts w:asciiTheme="minorBidi" w:hAnsiTheme="minorBidi" w:cstheme="minorBidi"/>
                <w:sz w:val="24"/>
                <w:szCs w:val="24"/>
              </w:rPr>
              <w:t>1</w:t>
            </w:r>
            <w:r w:rsidR="00D17D84">
              <w:rPr>
                <w:rFonts w:asciiTheme="minorBidi" w:hAnsiTheme="minorBidi" w:cstheme="minorBidi"/>
                <w:sz w:val="24"/>
                <w:szCs w:val="24"/>
              </w:rPr>
              <w:t xml:space="preserve"> bacterial test results came back with TC </w:t>
            </w:r>
            <w:r w:rsidR="00DA4F74">
              <w:rPr>
                <w:rFonts w:asciiTheme="minorBidi" w:hAnsiTheme="minorBidi" w:cstheme="minorBidi"/>
                <w:sz w:val="24"/>
                <w:szCs w:val="24"/>
              </w:rPr>
              <w:t>present,</w:t>
            </w:r>
            <w:r w:rsidR="00D17D84">
              <w:rPr>
                <w:rFonts w:asciiTheme="minorBidi" w:hAnsiTheme="minorBidi" w:cstheme="minorBidi"/>
                <w:sz w:val="24"/>
                <w:szCs w:val="24"/>
              </w:rPr>
              <w:t xml:space="preserve"> but no EC detected. At each event, a sanitary survey was conducted and the water system disinfected with food grade chlorine (Sodium hypochlorite) up to 100 ppm and then the water system lines flushed to 10 ppm or less. With each sanitary survey, the TCR report was updated and </w:t>
            </w:r>
            <w:r w:rsidR="00F57B1B">
              <w:rPr>
                <w:rFonts w:asciiTheme="minorBidi" w:hAnsiTheme="minorBidi" w:cstheme="minorBidi"/>
                <w:sz w:val="24"/>
                <w:szCs w:val="24"/>
              </w:rPr>
              <w:t xml:space="preserve">precautions </w:t>
            </w:r>
            <w:r w:rsidR="00D17D84">
              <w:rPr>
                <w:rFonts w:asciiTheme="minorBidi" w:hAnsiTheme="minorBidi" w:cstheme="minorBidi"/>
                <w:sz w:val="24"/>
                <w:szCs w:val="24"/>
              </w:rPr>
              <w:t>taken to reduce risks to human health by use</w:t>
            </w:r>
            <w:r w:rsidR="00F57B1B">
              <w:rPr>
                <w:rFonts w:asciiTheme="minorBidi" w:hAnsiTheme="minorBidi" w:cstheme="minorBidi"/>
                <w:sz w:val="24"/>
                <w:szCs w:val="24"/>
              </w:rPr>
              <w:t xml:space="preserve"> and availability of a designated RO filter system for drinking water. No illnesses were reported in 202</w:t>
            </w:r>
            <w:r w:rsidR="00DA4F74">
              <w:rPr>
                <w:rFonts w:asciiTheme="minorBidi" w:hAnsiTheme="minorBidi" w:cstheme="minorBidi"/>
                <w:sz w:val="24"/>
                <w:szCs w:val="24"/>
              </w:rPr>
              <w:t>1</w:t>
            </w:r>
            <w:r w:rsidR="00F57B1B">
              <w:rPr>
                <w:rFonts w:asciiTheme="minorBidi" w:hAnsiTheme="minorBidi" w:cstheme="minorBidi"/>
                <w:sz w:val="24"/>
                <w:szCs w:val="24"/>
              </w:rPr>
              <w:t>. Notices were posted in English and Spanish when needed.</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77AC09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17D84" w:rsidRPr="00D17D84">
              <w:rPr>
                <w:rFonts w:asciiTheme="minorBidi" w:hAnsiTheme="minorBidi" w:cstheme="minorBidi"/>
                <w:sz w:val="24"/>
                <w:szCs w:val="24"/>
              </w:rPr>
              <w:t>All deficiencies were acted on and corrected in a timely manner.</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17D84" w:rsidRPr="005F082E" w14:paraId="2BBCF7AD" w14:textId="77777777" w:rsidTr="00BD70F3">
        <w:trPr>
          <w:trHeight w:val="449"/>
        </w:trPr>
        <w:tc>
          <w:tcPr>
            <w:tcW w:w="1975" w:type="dxa"/>
            <w:tcMar>
              <w:left w:w="58" w:type="dxa"/>
              <w:right w:w="58" w:type="dxa"/>
            </w:tcMar>
          </w:tcPr>
          <w:p w14:paraId="353E6FC8" w14:textId="4ED95BCA" w:rsidR="00D17D84" w:rsidRPr="005F082E" w:rsidRDefault="00D17D8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37531B9B" w14:textId="6E6F9DDA" w:rsidR="00D17D84" w:rsidRPr="005F082E" w:rsidRDefault="00D17D84"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DA7EE59" w:rsidR="00D17D84" w:rsidRPr="005F082E" w:rsidRDefault="00D17D84"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50CF88C" w:rsidR="00D17D84" w:rsidRPr="005F082E" w:rsidRDefault="00D17D84"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72AEE84" w:rsidR="00D17D84" w:rsidRPr="005F082E" w:rsidRDefault="00D17D84" w:rsidP="00B47ED5">
            <w:pPr>
              <w:keepNext/>
              <w:spacing w:before="40" w:after="40"/>
              <w:rPr>
                <w:rFonts w:ascii="Arial" w:hAnsi="Arial" w:cs="Arial"/>
                <w:color w:val="FFFFFF" w:themeColor="background1"/>
                <w:sz w:val="24"/>
                <w:szCs w:val="24"/>
              </w:rPr>
            </w:pPr>
          </w:p>
        </w:tc>
      </w:tr>
      <w:tr w:rsidR="00D17D84" w:rsidRPr="005F082E" w14:paraId="504633FC" w14:textId="77777777" w:rsidTr="00BD70F3">
        <w:trPr>
          <w:trHeight w:val="449"/>
        </w:trPr>
        <w:tc>
          <w:tcPr>
            <w:tcW w:w="1975" w:type="dxa"/>
            <w:tcMar>
              <w:left w:w="58" w:type="dxa"/>
              <w:right w:w="58" w:type="dxa"/>
            </w:tcMar>
          </w:tcPr>
          <w:p w14:paraId="0B766FEF" w14:textId="45BF2220" w:rsidR="00D17D84" w:rsidRPr="005F082E" w:rsidRDefault="00D17D84"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3F5FB4B4" w:rsidR="00D17D84" w:rsidRPr="005F082E" w:rsidRDefault="00D17D84"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505DF3D3" w:rsidR="00D17D84" w:rsidRPr="005F082E" w:rsidRDefault="00D17D84"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F7897A1" w:rsidR="00D17D84" w:rsidRPr="005F082E" w:rsidRDefault="00D17D84"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B07A603" w:rsidR="00D17D84" w:rsidRPr="005F082E" w:rsidRDefault="00D17D84"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1086269" w:rsidR="00E80EE7" w:rsidRPr="005F082E" w:rsidRDefault="00F57B1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648D27A"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46035AC"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3139B46" w:rsidR="00E80EE7" w:rsidRPr="005F082E" w:rsidRDefault="00F57B1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F57B1B" w:rsidRPr="005F082E" w14:paraId="6AF804E8" w14:textId="77777777" w:rsidTr="00496939">
        <w:trPr>
          <w:trHeight w:val="449"/>
        </w:trPr>
        <w:tc>
          <w:tcPr>
            <w:tcW w:w="1975" w:type="dxa"/>
            <w:tcMar>
              <w:left w:w="58" w:type="dxa"/>
              <w:right w:w="58" w:type="dxa"/>
            </w:tcMar>
          </w:tcPr>
          <w:p w14:paraId="1DD7E857" w14:textId="55E18D9D" w:rsidR="00F57B1B" w:rsidRPr="005F082E" w:rsidRDefault="00F57B1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35A61937" w:rsidR="00F57B1B" w:rsidRPr="005F082E" w:rsidRDefault="00F57B1B"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1D6B3A3E" w:rsidR="00F57B1B" w:rsidRPr="005F082E" w:rsidRDefault="00F57B1B"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732A830" w:rsidR="00F57B1B" w:rsidRPr="005F082E" w:rsidRDefault="00F57B1B"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0974B5B" w:rsidR="00F57B1B" w:rsidRPr="005F082E" w:rsidRDefault="00F57B1B" w:rsidP="00496939">
            <w:pPr>
              <w:spacing w:before="40" w:after="40"/>
              <w:rPr>
                <w:rFonts w:ascii="Arial" w:hAnsi="Arial" w:cs="Arial"/>
                <w:color w:val="FFFFFF" w:themeColor="background1"/>
                <w:sz w:val="24"/>
                <w:szCs w:val="24"/>
              </w:rPr>
            </w:pPr>
          </w:p>
        </w:tc>
      </w:tr>
      <w:tr w:rsidR="00F57B1B" w:rsidRPr="005F082E" w14:paraId="4F9E6B29" w14:textId="77777777" w:rsidTr="00496939">
        <w:trPr>
          <w:trHeight w:val="449"/>
        </w:trPr>
        <w:tc>
          <w:tcPr>
            <w:tcW w:w="1975" w:type="dxa"/>
            <w:tcMar>
              <w:left w:w="58" w:type="dxa"/>
              <w:right w:w="58" w:type="dxa"/>
            </w:tcMar>
          </w:tcPr>
          <w:p w14:paraId="47E11E7C" w14:textId="24FDCA5F" w:rsidR="00F57B1B" w:rsidRPr="005F082E" w:rsidRDefault="00F57B1B"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6C9ED928" w:rsidR="00F57B1B" w:rsidRPr="005F082E" w:rsidRDefault="00F57B1B"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496148A" w:rsidR="00F57B1B" w:rsidRPr="005F082E" w:rsidRDefault="00F57B1B"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7ADBFD6C" w:rsidR="00F57B1B" w:rsidRPr="005F082E" w:rsidRDefault="00F57B1B"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02231C4" w:rsidR="00F57B1B" w:rsidRPr="005F082E" w:rsidRDefault="00F57B1B"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E6F9" w14:textId="77777777" w:rsidR="006C07DC" w:rsidRDefault="006C07DC">
      <w:r>
        <w:separator/>
      </w:r>
    </w:p>
    <w:p w14:paraId="4EF1B453" w14:textId="77777777" w:rsidR="006C07DC" w:rsidRDefault="006C07DC"/>
  </w:endnote>
  <w:endnote w:type="continuationSeparator" w:id="0">
    <w:p w14:paraId="6ECE7057" w14:textId="77777777" w:rsidR="006C07DC" w:rsidRDefault="006C07DC">
      <w:r>
        <w:continuationSeparator/>
      </w:r>
    </w:p>
    <w:p w14:paraId="00B89A58" w14:textId="77777777" w:rsidR="006C07DC" w:rsidRDefault="006C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7555" w14:textId="77777777" w:rsidR="006C07DC" w:rsidRDefault="006C07DC">
      <w:r>
        <w:separator/>
      </w:r>
    </w:p>
    <w:p w14:paraId="53AB038D" w14:textId="77777777" w:rsidR="006C07DC" w:rsidRDefault="006C07DC"/>
  </w:footnote>
  <w:footnote w:type="continuationSeparator" w:id="0">
    <w:p w14:paraId="342F4E77" w14:textId="77777777" w:rsidR="006C07DC" w:rsidRDefault="006C07DC">
      <w:r>
        <w:continuationSeparator/>
      </w:r>
    </w:p>
    <w:p w14:paraId="15E1FEEE" w14:textId="77777777" w:rsidR="006C07DC" w:rsidRDefault="006C0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035B"/>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2C2"/>
    <w:rsid w:val="004D4C01"/>
    <w:rsid w:val="004D509C"/>
    <w:rsid w:val="004E6ADF"/>
    <w:rsid w:val="004F23D7"/>
    <w:rsid w:val="004F2F03"/>
    <w:rsid w:val="004F3C5B"/>
    <w:rsid w:val="004F5902"/>
    <w:rsid w:val="004F67E6"/>
    <w:rsid w:val="00501116"/>
    <w:rsid w:val="00501B52"/>
    <w:rsid w:val="005065B7"/>
    <w:rsid w:val="00512D8C"/>
    <w:rsid w:val="00514FDA"/>
    <w:rsid w:val="00517F32"/>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247B"/>
    <w:rsid w:val="00633A17"/>
    <w:rsid w:val="00640304"/>
    <w:rsid w:val="00640676"/>
    <w:rsid w:val="00640D92"/>
    <w:rsid w:val="0064205A"/>
    <w:rsid w:val="00643C66"/>
    <w:rsid w:val="00651C8B"/>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07DC"/>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77253"/>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AF61D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3941"/>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D84"/>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4F74"/>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28F"/>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2307"/>
    <w:rsid w:val="00F20D47"/>
    <w:rsid w:val="00F2399F"/>
    <w:rsid w:val="00F27D20"/>
    <w:rsid w:val="00F3713A"/>
    <w:rsid w:val="00F41F91"/>
    <w:rsid w:val="00F467B0"/>
    <w:rsid w:val="00F51B61"/>
    <w:rsid w:val="00F56F85"/>
    <w:rsid w:val="00F57B1B"/>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D345-B9F8-F941-AE64-9785AE7E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2971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Cathy Carlson</cp:lastModifiedBy>
  <cp:revision>5</cp:revision>
  <cp:lastPrinted>2021-02-24T23:35:00Z</cp:lastPrinted>
  <dcterms:created xsi:type="dcterms:W3CDTF">2022-02-27T23:47:00Z</dcterms:created>
  <dcterms:modified xsi:type="dcterms:W3CDTF">2022-02-28T00:07:00Z</dcterms:modified>
</cp:coreProperties>
</file>