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327" w:rsidRPr="008F7660"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sidR="0022413C">
        <w:rPr>
          <w:sz w:val="32"/>
          <w:u w:val="none"/>
        </w:rPr>
        <w:t>23</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7"/>
        <w:gridCol w:w="4469"/>
        <w:gridCol w:w="1314"/>
        <w:gridCol w:w="2970"/>
      </w:tblGrid>
      <w:tr w:rsidR="00BC6327" w:rsidRPr="008F7660" w:rsidTr="008A5B6C">
        <w:trPr>
          <w:cantSplit/>
        </w:trPr>
        <w:tc>
          <w:tcPr>
            <w:tcW w:w="2047"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rsidR="00221821" w:rsidRDefault="00221821" w:rsidP="00221821">
            <w:pPr>
              <w:pStyle w:val="BodyText3"/>
              <w:pBdr>
                <w:top w:val="none" w:sz="0" w:space="0" w:color="auto"/>
                <w:left w:val="none" w:sz="0" w:space="0" w:color="auto"/>
                <w:bottom w:val="none" w:sz="0" w:space="0" w:color="auto"/>
                <w:right w:val="none" w:sz="0" w:space="0" w:color="auto"/>
              </w:pBdr>
              <w:jc w:val="left"/>
              <w:rPr>
                <w:b/>
              </w:rPr>
            </w:pPr>
            <w:r>
              <w:rPr>
                <w:b/>
              </w:rPr>
              <w:t>Bradley-Lockwood WS</w:t>
            </w:r>
          </w:p>
          <w:p w:rsidR="00221821" w:rsidRDefault="00221821" w:rsidP="00221821">
            <w:pPr>
              <w:pStyle w:val="BodyText3"/>
              <w:pBdr>
                <w:top w:val="none" w:sz="0" w:space="0" w:color="auto"/>
                <w:left w:val="none" w:sz="0" w:space="0" w:color="auto"/>
                <w:bottom w:val="none" w:sz="0" w:space="0" w:color="auto"/>
                <w:right w:val="none" w:sz="0" w:space="0" w:color="auto"/>
              </w:pBdr>
              <w:jc w:val="left"/>
              <w:rPr>
                <w:b/>
              </w:rPr>
            </w:pPr>
            <w:r>
              <w:rPr>
                <w:b/>
              </w:rPr>
              <w:t>(aka Oak Knolls MHP WS)</w:t>
            </w:r>
          </w:p>
          <w:p w:rsidR="00BC6327" w:rsidRPr="008F7660" w:rsidRDefault="004E18F4" w:rsidP="00221821">
            <w:pPr>
              <w:pStyle w:val="BodyText3"/>
              <w:pBdr>
                <w:top w:val="none" w:sz="0" w:space="0" w:color="auto"/>
                <w:left w:val="none" w:sz="0" w:space="0" w:color="auto"/>
                <w:bottom w:val="none" w:sz="0" w:space="0" w:color="auto"/>
                <w:right w:val="none" w:sz="0" w:space="0" w:color="auto"/>
              </w:pBdr>
              <w:jc w:val="left"/>
              <w:rPr>
                <w:b/>
              </w:rPr>
            </w:pPr>
            <w:r>
              <w:rPr>
                <w:b/>
              </w:rPr>
              <w:t>CA</w:t>
            </w:r>
            <w:r w:rsidR="000E3950">
              <w:rPr>
                <w:b/>
              </w:rPr>
              <w:t>270-1701</w:t>
            </w:r>
          </w:p>
        </w:tc>
        <w:tc>
          <w:tcPr>
            <w:tcW w:w="1314"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rsidR="00BC6327" w:rsidRPr="008F7660" w:rsidRDefault="000E3950">
            <w:pPr>
              <w:pStyle w:val="BodyText3"/>
              <w:pBdr>
                <w:top w:val="none" w:sz="0" w:space="0" w:color="auto"/>
                <w:left w:val="none" w:sz="0" w:space="0" w:color="auto"/>
                <w:bottom w:val="none" w:sz="0" w:space="0" w:color="auto"/>
                <w:right w:val="none" w:sz="0" w:space="0" w:color="auto"/>
              </w:pBdr>
              <w:jc w:val="left"/>
              <w:rPr>
                <w:sz w:val="22"/>
              </w:rPr>
            </w:pPr>
            <w:r>
              <w:rPr>
                <w:sz w:val="22"/>
              </w:rPr>
              <w:t>6-</w:t>
            </w:r>
            <w:r w:rsidR="0022413C">
              <w:rPr>
                <w:sz w:val="22"/>
              </w:rPr>
              <w:t>08-24</w:t>
            </w:r>
          </w:p>
        </w:tc>
      </w:tr>
    </w:tbl>
    <w:p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22413C">
        <w:rPr>
          <w:i/>
          <w:sz w:val="22"/>
        </w:rPr>
        <w:t>23</w:t>
      </w:r>
      <w:r w:rsidR="00D37E1F" w:rsidRPr="008F7660">
        <w:rPr>
          <w:i/>
          <w:sz w:val="22"/>
        </w:rPr>
        <w:t xml:space="preserve"> and may include earlier monitoring data</w:t>
      </w:r>
      <w:r w:rsidRPr="008F7660">
        <w:rPr>
          <w:i/>
          <w:sz w:val="22"/>
        </w:rPr>
        <w:t>.</w:t>
      </w:r>
    </w:p>
    <w:p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w:t>
      </w:r>
      <w:proofErr w:type="spellStart"/>
      <w:r w:rsidRPr="001F3468">
        <w:rPr>
          <w:b/>
          <w:sz w:val="22"/>
        </w:rPr>
        <w:t>alguien</w:t>
      </w:r>
      <w:proofErr w:type="spellEnd"/>
      <w:r w:rsidRPr="001F3468">
        <w:rPr>
          <w:b/>
          <w:sz w:val="22"/>
        </w:rPr>
        <w:t xml:space="preserve"> </w:t>
      </w:r>
      <w:proofErr w:type="spellStart"/>
      <w:r w:rsidRPr="001F3468">
        <w:rPr>
          <w:b/>
          <w:sz w:val="22"/>
        </w:rPr>
        <w:t>que</w:t>
      </w:r>
      <w:proofErr w:type="spellEnd"/>
      <w:r w:rsidRPr="001F3468">
        <w:rPr>
          <w:b/>
          <w:sz w:val="22"/>
        </w:rPr>
        <w:t xml:space="preserve"> lo </w:t>
      </w:r>
      <w:proofErr w:type="spellStart"/>
      <w:r w:rsidRPr="001F3468">
        <w:rPr>
          <w:b/>
          <w:sz w:val="22"/>
        </w:rPr>
        <w:t>entienda</w:t>
      </w:r>
      <w:proofErr w:type="spellEnd"/>
      <w:r w:rsidRPr="001F3468">
        <w:rPr>
          <w:b/>
          <w:sz w:val="22"/>
        </w:rPr>
        <w:t xml:space="preserve"> </w:t>
      </w:r>
      <w:proofErr w:type="spellStart"/>
      <w:r w:rsidRPr="001F3468">
        <w:rPr>
          <w:b/>
          <w:sz w:val="22"/>
        </w:rPr>
        <w:t>bien</w:t>
      </w:r>
      <w:proofErr w:type="spellEnd"/>
      <w:r w:rsidRPr="001F3468">
        <w:rPr>
          <w:b/>
          <w:sz w:val="22"/>
        </w:rPr>
        <w:t>.</w:t>
      </w:r>
    </w:p>
    <w:tbl>
      <w:tblPr>
        <w:tblW w:w="10800" w:type="dxa"/>
        <w:tblLayout w:type="fixed"/>
        <w:tblLook w:val="0000"/>
      </w:tblPr>
      <w:tblGrid>
        <w:gridCol w:w="2880"/>
        <w:gridCol w:w="90"/>
        <w:gridCol w:w="630"/>
        <w:gridCol w:w="900"/>
        <w:gridCol w:w="630"/>
        <w:gridCol w:w="1620"/>
        <w:gridCol w:w="360"/>
        <w:gridCol w:w="540"/>
        <w:gridCol w:w="3150"/>
      </w:tblGrid>
      <w:tr w:rsidR="00BC6327" w:rsidRPr="001F3468" w:rsidTr="008A5B6C">
        <w:trPr>
          <w:cantSplit/>
        </w:trPr>
        <w:tc>
          <w:tcPr>
            <w:tcW w:w="297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rsidR="00BC6327" w:rsidRPr="001F3468" w:rsidRDefault="006218C1">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 Well</w:t>
            </w:r>
          </w:p>
        </w:tc>
      </w:tr>
      <w:tr w:rsidR="00BC6327" w:rsidRPr="001F3468" w:rsidTr="008A5B6C">
        <w:trPr>
          <w:cantSplit/>
        </w:trPr>
        <w:tc>
          <w:tcPr>
            <w:tcW w:w="3600" w:type="dxa"/>
            <w:gridSpan w:val="3"/>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rsidR="00BC6327" w:rsidRPr="001F3468" w:rsidRDefault="006218C1">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 #1</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4500" w:type="dxa"/>
            <w:gridSpan w:val="4"/>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rsidR="00BC6327" w:rsidRPr="001F3468" w:rsidRDefault="006218C1">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A copy of the complete assessment is available at the Monterey County Environmental Health Office or by contactin</w:t>
            </w:r>
            <w:r w:rsidR="00221821">
              <w:rPr>
                <w:sz w:val="22"/>
              </w:rPr>
              <w:t>g Karen Willoughby at (831) 385-5766</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7110" w:type="dxa"/>
            <w:gridSpan w:val="7"/>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jc w:val="left"/>
              <w:rPr>
                <w:sz w:val="22"/>
              </w:rPr>
            </w:pP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rPr>
          <w:cantSplit/>
        </w:trPr>
        <w:tc>
          <w:tcPr>
            <w:tcW w:w="2880" w:type="dxa"/>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rsidR="00BC6327" w:rsidRPr="001F3468" w:rsidRDefault="00E275C0" w:rsidP="00E275C0">
            <w:pPr>
              <w:pStyle w:val="BodyText3"/>
              <w:pBdr>
                <w:top w:val="none" w:sz="0" w:space="0" w:color="auto"/>
                <w:left w:val="none" w:sz="0" w:space="0" w:color="auto"/>
                <w:bottom w:val="none" w:sz="0" w:space="0" w:color="auto"/>
                <w:right w:val="none" w:sz="0" w:space="0" w:color="auto"/>
              </w:pBdr>
              <w:spacing w:before="120"/>
              <w:jc w:val="left"/>
              <w:rPr>
                <w:sz w:val="22"/>
              </w:rPr>
            </w:pPr>
            <w:r>
              <w:rPr>
                <w:sz w:val="22"/>
              </w:rPr>
              <w:t>Karen Willoughby</w:t>
            </w:r>
          </w:p>
        </w:tc>
        <w:tc>
          <w:tcPr>
            <w:tcW w:w="90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rsidR="00BC6327" w:rsidRPr="001F3468" w:rsidRDefault="00E275C0" w:rsidP="00E275C0">
            <w:pPr>
              <w:pStyle w:val="BodyText3"/>
              <w:pBdr>
                <w:top w:val="none" w:sz="0" w:space="0" w:color="auto"/>
                <w:left w:val="none" w:sz="0" w:space="0" w:color="auto"/>
                <w:bottom w:val="none" w:sz="0" w:space="0" w:color="auto"/>
                <w:right w:val="none" w:sz="0" w:space="0" w:color="auto"/>
              </w:pBdr>
              <w:spacing w:before="120"/>
              <w:jc w:val="left"/>
              <w:rPr>
                <w:sz w:val="22"/>
              </w:rPr>
            </w:pPr>
            <w:r>
              <w:rPr>
                <w:sz w:val="22"/>
              </w:rPr>
              <w:t xml:space="preserve"> (831) 385-5766</w:t>
            </w:r>
          </w:p>
        </w:tc>
      </w:tr>
      <w:tr w:rsidR="00BC6327" w:rsidRPr="001F3468" w:rsidTr="008A5B6C">
        <w:trPr>
          <w:cantSplit/>
          <w:trHeight w:val="287"/>
        </w:trPr>
        <w:tc>
          <w:tcPr>
            <w:tcW w:w="10800" w:type="dxa"/>
            <w:gridSpan w:val="9"/>
            <w:tcBorders>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rsidR="00BC6327" w:rsidRPr="00A44246" w:rsidRDefault="00BC6327"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rsidR="00BC6327" w:rsidRPr="00A44246" w:rsidRDefault="00BC6327"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rsidR="00BC6327" w:rsidRPr="00A44246" w:rsidRDefault="00BC6327"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rsidR="00BC6327" w:rsidRPr="00A44246" w:rsidRDefault="00BC6327"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xml:space="preserve">: MCLs </w:t>
            </w:r>
            <w:r w:rsidRPr="00A44246">
              <w:rPr>
                <w:sz w:val="22"/>
              </w:rPr>
              <w:lastRenderedPageBreak/>
              <w:t>and MRDLs for contaminants that affect health along with their monitoring and reporting requirements, and water treatment requirements.</w:t>
            </w:r>
          </w:p>
        </w:tc>
        <w:tc>
          <w:tcPr>
            <w:tcW w:w="5670" w:type="dxa"/>
            <w:gridSpan w:val="4"/>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lastRenderedPageBreak/>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rsidR="00BC6327" w:rsidRPr="00A44246" w:rsidRDefault="00BC6327"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rsidR="00BC6327" w:rsidRPr="00A44246" w:rsidRDefault="00BC6327" w:rsidP="00AB01B0">
            <w:pPr>
              <w:tabs>
                <w:tab w:val="left" w:pos="1440"/>
              </w:tabs>
              <w:spacing w:before="80" w:after="60"/>
              <w:jc w:val="both"/>
              <w:rPr>
                <w:sz w:val="22"/>
              </w:rPr>
            </w:pPr>
            <w:r w:rsidRPr="00A44246">
              <w:rPr>
                <w:b/>
                <w:sz w:val="22"/>
              </w:rPr>
              <w:t>Regulatory Action Level (</w:t>
            </w:r>
            <w:smartTag w:uri="urn:schemas-microsoft-com:office:smarttags" w:element="place">
              <w:smartTag w:uri="urn:schemas-microsoft-com:office:smarttags" w:element="Stat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rsidR="00BC6327" w:rsidRPr="00A44246" w:rsidRDefault="00BC6327"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rsidR="00BC6327" w:rsidRPr="00A44246" w:rsidRDefault="00BC6327" w:rsidP="00606A2B">
            <w:pPr>
              <w:tabs>
                <w:tab w:val="left" w:pos="1440"/>
              </w:tabs>
              <w:spacing w:after="60" w:line="0" w:lineRule="atLeast"/>
              <w:jc w:val="both"/>
              <w:rPr>
                <w:sz w:val="22"/>
              </w:rPr>
            </w:pPr>
            <w:proofErr w:type="spellStart"/>
            <w:r w:rsidRPr="00A44246">
              <w:rPr>
                <w:b/>
                <w:sz w:val="22"/>
              </w:rPr>
              <w:lastRenderedPageBreak/>
              <w:t>ppt</w:t>
            </w:r>
            <w:proofErr w:type="spellEnd"/>
            <w:r w:rsidRPr="00A44246">
              <w:rPr>
                <w:sz w:val="22"/>
              </w:rPr>
              <w:t xml:space="preserve">: parts per trillion or </w:t>
            </w:r>
            <w:proofErr w:type="spellStart"/>
            <w:r w:rsidRPr="00A44246">
              <w:rPr>
                <w:sz w:val="22"/>
              </w:rPr>
              <w:t>nanograms</w:t>
            </w:r>
            <w:proofErr w:type="spellEnd"/>
            <w:r w:rsidRPr="00A44246">
              <w:rPr>
                <w:sz w:val="22"/>
              </w:rPr>
              <w:t xml:space="preserve"> per liter (</w:t>
            </w:r>
            <w:proofErr w:type="spellStart"/>
            <w:r w:rsidRPr="00A44246">
              <w:rPr>
                <w:sz w:val="22"/>
              </w:rPr>
              <w:t>ng</w:t>
            </w:r>
            <w:proofErr w:type="spellEnd"/>
            <w:r w:rsidRPr="00A44246">
              <w:rPr>
                <w:sz w:val="22"/>
              </w:rPr>
              <w:t xml:space="preserve">/L) </w:t>
            </w:r>
          </w:p>
          <w:p w:rsidR="0033024B" w:rsidRPr="00A44246" w:rsidRDefault="0033024B" w:rsidP="00606A2B">
            <w:pPr>
              <w:tabs>
                <w:tab w:val="left" w:pos="1440"/>
              </w:tabs>
              <w:spacing w:after="60" w:line="200" w:lineRule="atLeast"/>
              <w:jc w:val="both"/>
              <w:rPr>
                <w:sz w:val="22"/>
              </w:rPr>
            </w:pPr>
            <w:proofErr w:type="spellStart"/>
            <w:r w:rsidRPr="00A44246">
              <w:rPr>
                <w:b/>
                <w:sz w:val="22"/>
              </w:rPr>
              <w:t>ppq</w:t>
            </w:r>
            <w:proofErr w:type="spellEnd"/>
            <w:r w:rsidRPr="00A44246">
              <w:rPr>
                <w:sz w:val="22"/>
              </w:rPr>
              <w:t xml:space="preserve">: parts per quadrillion or </w:t>
            </w:r>
            <w:proofErr w:type="spellStart"/>
            <w:r w:rsidRPr="00A44246">
              <w:rPr>
                <w:sz w:val="22"/>
              </w:rPr>
              <w:t>picogram</w:t>
            </w:r>
            <w:proofErr w:type="spellEnd"/>
            <w:r w:rsidRPr="00A44246">
              <w:rPr>
                <w:sz w:val="22"/>
              </w:rPr>
              <w:t xml:space="preserve"> per liter (pg/L)</w:t>
            </w:r>
          </w:p>
          <w:p w:rsidR="00BC6327" w:rsidRPr="00A44246" w:rsidRDefault="00BC6327" w:rsidP="00AF0445">
            <w:pPr>
              <w:pStyle w:val="Header"/>
              <w:tabs>
                <w:tab w:val="clear" w:pos="4320"/>
                <w:tab w:val="clear" w:pos="8640"/>
                <w:tab w:val="left" w:pos="1440"/>
              </w:tabs>
              <w:spacing w:after="60"/>
              <w:jc w:val="both"/>
              <w:rPr>
                <w:sz w:val="22"/>
              </w:rPr>
            </w:pPr>
            <w:proofErr w:type="spellStart"/>
            <w:r w:rsidRPr="00A44246">
              <w:rPr>
                <w:b/>
                <w:sz w:val="22"/>
              </w:rPr>
              <w:t>pCi</w:t>
            </w:r>
            <w:proofErr w:type="spellEnd"/>
            <w:r w:rsidRPr="00A44246">
              <w:rPr>
                <w:b/>
                <w:sz w:val="22"/>
              </w:rPr>
              <w:t>/L</w:t>
            </w:r>
            <w:r w:rsidRPr="00A44246">
              <w:rPr>
                <w:sz w:val="22"/>
              </w:rPr>
              <w:t>: picocuries per liter (a measure of radiation)</w:t>
            </w:r>
          </w:p>
        </w:tc>
      </w:tr>
    </w:tbl>
    <w:p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6327" w:rsidRPr="001F3468" w:rsidRDefault="00BC6327" w:rsidP="00D118D4">
      <w:pPr>
        <w:spacing w:after="120"/>
        <w:rPr>
          <w:b/>
          <w:sz w:val="22"/>
          <w:szCs w:val="22"/>
        </w:rPr>
      </w:pPr>
      <w:r w:rsidRPr="001F3468">
        <w:rPr>
          <w:b/>
          <w:sz w:val="22"/>
          <w:szCs w:val="22"/>
        </w:rPr>
        <w:t>Contaminants that may be present in source water include:</w:t>
      </w:r>
    </w:p>
    <w:p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naturally-occurring or result from urban </w:t>
      </w:r>
      <w:proofErr w:type="spellStart"/>
      <w:r w:rsidRPr="001F3468">
        <w:rPr>
          <w:sz w:val="22"/>
          <w:szCs w:val="22"/>
        </w:rPr>
        <w:t>stormwater</w:t>
      </w:r>
      <w:proofErr w:type="spellEnd"/>
      <w:r w:rsidRPr="001F3468">
        <w:rPr>
          <w:sz w:val="22"/>
          <w:szCs w:val="22"/>
        </w:rPr>
        <w:t xml:space="preserve"> runoff, industrial or domestic wastewater discharges, oil and gas production, mining, or farming.</w:t>
      </w:r>
    </w:p>
    <w:p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w:t>
      </w:r>
      <w:proofErr w:type="spellStart"/>
      <w:r w:rsidRPr="001F3468">
        <w:rPr>
          <w:sz w:val="22"/>
          <w:szCs w:val="22"/>
        </w:rPr>
        <w:t>stormwater</w:t>
      </w:r>
      <w:proofErr w:type="spellEnd"/>
      <w:r w:rsidRPr="001F3468">
        <w:rPr>
          <w:sz w:val="22"/>
          <w:szCs w:val="22"/>
        </w:rPr>
        <w:t xml:space="preserve"> runoff, and residential uses.</w:t>
      </w:r>
    </w:p>
    <w:p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xml:space="preserve">, including synthetic and volatile organic chemicals, that are byproducts of industrial processes and petroleum production, and can also come from gas stations, urban </w:t>
      </w:r>
      <w:proofErr w:type="spellStart"/>
      <w:r w:rsidRPr="001F3468">
        <w:rPr>
          <w:sz w:val="22"/>
          <w:szCs w:val="22"/>
        </w:rPr>
        <w:t>stormwater</w:t>
      </w:r>
      <w:proofErr w:type="spellEnd"/>
      <w:r w:rsidRPr="001F3468">
        <w:rPr>
          <w:sz w:val="22"/>
          <w:szCs w:val="22"/>
        </w:rPr>
        <w:t xml:space="preserve"> runoff, agricultural application, and septic systems.</w:t>
      </w:r>
    </w:p>
    <w:p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41"/>
        <w:gridCol w:w="8"/>
        <w:gridCol w:w="802"/>
        <w:gridCol w:w="206"/>
        <w:gridCol w:w="694"/>
        <w:gridCol w:w="991"/>
        <w:gridCol w:w="1080"/>
        <w:gridCol w:w="540"/>
        <w:gridCol w:w="629"/>
        <w:gridCol w:w="1080"/>
        <w:gridCol w:w="270"/>
        <w:gridCol w:w="2251"/>
      </w:tblGrid>
      <w:tr w:rsidR="00BC6327" w:rsidRPr="00A44246"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A44246" w:rsidRDefault="00BC6327"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 xml:space="preserve">Table 1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rsidTr="00535F8B">
        <w:trPr>
          <w:cantSplit/>
          <w:jc w:val="center"/>
        </w:trPr>
        <w:tc>
          <w:tcPr>
            <w:tcW w:w="2249" w:type="dxa"/>
            <w:gridSpan w:val="2"/>
            <w:tcBorders>
              <w:top w:val="single" w:sz="18" w:space="0" w:color="auto"/>
              <w:left w:val="single" w:sz="6" w:space="0" w:color="auto"/>
              <w:bottom w:val="double" w:sz="6" w:space="0" w:color="auto"/>
            </w:tcBorders>
            <w:vAlign w:val="center"/>
          </w:tcPr>
          <w:p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2"/>
            <w:tcBorders>
              <w:top w:val="single" w:sz="18" w:space="0" w:color="auto"/>
              <w:bottom w:val="double" w:sz="6" w:space="0" w:color="auto"/>
            </w:tcBorders>
            <w:vAlign w:val="center"/>
          </w:tcPr>
          <w:p w:rsidR="00BC6327" w:rsidRPr="00A44246" w:rsidRDefault="00BC6327" w:rsidP="00D057C3">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685" w:type="dxa"/>
            <w:gridSpan w:val="2"/>
            <w:tcBorders>
              <w:top w:val="single" w:sz="18" w:space="0" w:color="auto"/>
              <w:bottom w:val="double" w:sz="6" w:space="0" w:color="auto"/>
            </w:tcBorders>
            <w:vAlign w:val="center"/>
          </w:tcPr>
          <w:p w:rsidR="00BC6327" w:rsidRPr="00A44246" w:rsidRDefault="00BC6327" w:rsidP="00D057C3">
            <w:pPr>
              <w:spacing w:line="220" w:lineRule="exact"/>
              <w:jc w:val="center"/>
              <w:rPr>
                <w:b/>
                <w:sz w:val="18"/>
                <w:szCs w:val="18"/>
              </w:rPr>
            </w:pPr>
            <w:r w:rsidRPr="00A44246">
              <w:rPr>
                <w:b/>
                <w:sz w:val="18"/>
                <w:szCs w:val="18"/>
              </w:rPr>
              <w:t xml:space="preserve">No. of </w:t>
            </w:r>
            <w:r w:rsidR="00535F8B">
              <w:rPr>
                <w:b/>
                <w:sz w:val="18"/>
                <w:szCs w:val="18"/>
              </w:rPr>
              <w:t>M</w:t>
            </w:r>
            <w:r w:rsidRPr="00A44246">
              <w:rPr>
                <w:b/>
                <w:sz w:val="18"/>
                <w:szCs w:val="18"/>
              </w:rPr>
              <w:t xml:space="preserve">onths in </w:t>
            </w:r>
            <w:r w:rsidR="00535F8B">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rsidR="00BC6327" w:rsidRPr="00A44246" w:rsidRDefault="00BC632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rsidR="00BC6327" w:rsidRPr="00A44246" w:rsidRDefault="00BC6327"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rsidR="00BC6327" w:rsidRPr="00A44246" w:rsidRDefault="00BC6327" w:rsidP="00D057C3">
            <w:pPr>
              <w:jc w:val="center"/>
              <w:rPr>
                <w:b/>
                <w:sz w:val="18"/>
              </w:rPr>
            </w:pPr>
            <w:r w:rsidRPr="00A44246">
              <w:rPr>
                <w:b/>
                <w:sz w:val="18"/>
              </w:rPr>
              <w:t>Typical Source of Bacteria</w:t>
            </w:r>
          </w:p>
        </w:tc>
      </w:tr>
      <w:tr w:rsidR="00BC6327" w:rsidRPr="00A44246" w:rsidTr="00535F8B">
        <w:trPr>
          <w:cantSplit/>
          <w:jc w:val="center"/>
        </w:trPr>
        <w:tc>
          <w:tcPr>
            <w:tcW w:w="2249" w:type="dxa"/>
            <w:gridSpan w:val="2"/>
            <w:tcBorders>
              <w:top w:val="nil"/>
              <w:left w:val="single" w:sz="6" w:space="0" w:color="auto"/>
              <w:bottom w:val="single" w:sz="4" w:space="0" w:color="auto"/>
            </w:tcBorders>
          </w:tcPr>
          <w:p w:rsidR="008F7660" w:rsidRPr="00A44246" w:rsidRDefault="00BC6327" w:rsidP="00F87E2C">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008" w:type="dxa"/>
            <w:gridSpan w:val="2"/>
            <w:tcBorders>
              <w:top w:val="nil"/>
              <w:bottom w:val="single" w:sz="4" w:space="0" w:color="auto"/>
            </w:tcBorders>
          </w:tcPr>
          <w:p w:rsidR="00BC6327" w:rsidRPr="00A44246" w:rsidRDefault="00E275C0" w:rsidP="00D057C3">
            <w:pPr>
              <w:ind w:left="-108" w:right="-90"/>
              <w:jc w:val="center"/>
              <w:rPr>
                <w:sz w:val="16"/>
                <w:szCs w:val="16"/>
              </w:rPr>
            </w:pPr>
            <w:r>
              <w:rPr>
                <w:sz w:val="16"/>
                <w:szCs w:val="16"/>
              </w:rPr>
              <w:t>1</w:t>
            </w:r>
          </w:p>
          <w:p w:rsidR="00BC6327" w:rsidRPr="00A44246" w:rsidRDefault="00BC6327" w:rsidP="00D057C3">
            <w:pPr>
              <w:ind w:left="-108" w:right="-90"/>
              <w:jc w:val="center"/>
              <w:rPr>
                <w:sz w:val="18"/>
                <w:u w:val="single"/>
              </w:rPr>
            </w:pPr>
          </w:p>
        </w:tc>
        <w:tc>
          <w:tcPr>
            <w:tcW w:w="1685" w:type="dxa"/>
            <w:gridSpan w:val="2"/>
            <w:tcBorders>
              <w:top w:val="nil"/>
              <w:bottom w:val="single" w:sz="4" w:space="0" w:color="auto"/>
            </w:tcBorders>
          </w:tcPr>
          <w:p w:rsidR="00BC6327" w:rsidRPr="00A44246" w:rsidRDefault="00E275C0" w:rsidP="00D057C3">
            <w:pPr>
              <w:jc w:val="center"/>
              <w:rPr>
                <w:sz w:val="18"/>
              </w:rPr>
            </w:pPr>
            <w:r>
              <w:rPr>
                <w:sz w:val="18"/>
              </w:rPr>
              <w:t>0</w:t>
            </w:r>
          </w:p>
        </w:tc>
        <w:tc>
          <w:tcPr>
            <w:tcW w:w="2249" w:type="dxa"/>
            <w:gridSpan w:val="3"/>
            <w:tcBorders>
              <w:top w:val="nil"/>
              <w:bottom w:val="single" w:sz="4" w:space="0" w:color="auto"/>
            </w:tcBorders>
          </w:tcPr>
          <w:p w:rsidR="00BC6327" w:rsidRPr="00A44246" w:rsidRDefault="008F7660" w:rsidP="008F7660">
            <w:pPr>
              <w:ind w:left="-54" w:right="-72"/>
              <w:rPr>
                <w:sz w:val="18"/>
              </w:rPr>
            </w:pPr>
            <w:r w:rsidRPr="00A44246">
              <w:rPr>
                <w:sz w:val="18"/>
              </w:rPr>
              <w:t>1</w:t>
            </w:r>
            <w:r w:rsidR="00BC6327" w:rsidRPr="00A44246">
              <w:rPr>
                <w:sz w:val="18"/>
              </w:rPr>
              <w:t xml:space="preserve"> </w:t>
            </w:r>
            <w:r w:rsidRPr="00A44246">
              <w:rPr>
                <w:sz w:val="18"/>
              </w:rPr>
              <w:t>positive monthly sample</w:t>
            </w:r>
          </w:p>
        </w:tc>
        <w:tc>
          <w:tcPr>
            <w:tcW w:w="1080" w:type="dxa"/>
            <w:tcBorders>
              <w:top w:val="nil"/>
              <w:bottom w:val="single" w:sz="4" w:space="0" w:color="auto"/>
            </w:tcBorders>
          </w:tcPr>
          <w:p w:rsidR="00BC6327" w:rsidRPr="00A44246" w:rsidRDefault="00BC6327" w:rsidP="00D057C3">
            <w:pPr>
              <w:jc w:val="center"/>
              <w:rPr>
                <w:sz w:val="18"/>
              </w:rPr>
            </w:pPr>
            <w:r w:rsidRPr="00A44246">
              <w:rPr>
                <w:sz w:val="18"/>
              </w:rPr>
              <w:t>0</w:t>
            </w:r>
          </w:p>
        </w:tc>
        <w:tc>
          <w:tcPr>
            <w:tcW w:w="2521" w:type="dxa"/>
            <w:gridSpan w:val="2"/>
            <w:tcBorders>
              <w:top w:val="nil"/>
              <w:bottom w:val="single" w:sz="4" w:space="0" w:color="auto"/>
              <w:right w:val="single" w:sz="6" w:space="0" w:color="auto"/>
            </w:tcBorders>
          </w:tcPr>
          <w:p w:rsidR="00BC6327" w:rsidRPr="00A44246" w:rsidRDefault="00BC6327" w:rsidP="00D057C3">
            <w:pPr>
              <w:rPr>
                <w:sz w:val="18"/>
              </w:rPr>
            </w:pPr>
            <w:r w:rsidRPr="00A44246">
              <w:rPr>
                <w:sz w:val="18"/>
              </w:rPr>
              <w:t>Naturally present in the environment</w:t>
            </w:r>
          </w:p>
        </w:tc>
      </w:tr>
      <w:tr w:rsidR="008F7660"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8F7660" w:rsidRPr="00A44246" w:rsidRDefault="008F7660" w:rsidP="00F87E2C">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tcPr>
          <w:p w:rsidR="005540D9" w:rsidRPr="00A44246" w:rsidRDefault="00A20C58" w:rsidP="005540D9">
            <w:pPr>
              <w:ind w:left="-115" w:right="-86"/>
              <w:jc w:val="center"/>
              <w:rPr>
                <w:sz w:val="16"/>
                <w:szCs w:val="16"/>
              </w:rPr>
            </w:pPr>
            <w:r>
              <w:rPr>
                <w:sz w:val="16"/>
                <w:szCs w:val="16"/>
              </w:rPr>
              <w:t>0</w:t>
            </w:r>
          </w:p>
          <w:p w:rsidR="008F7660" w:rsidRPr="00A44246" w:rsidRDefault="008F7660" w:rsidP="00D057C3">
            <w:pPr>
              <w:ind w:left="-108" w:right="-90"/>
              <w:jc w:val="center"/>
              <w:rPr>
                <w:sz w:val="18"/>
              </w:rPr>
            </w:pPr>
          </w:p>
        </w:tc>
        <w:tc>
          <w:tcPr>
            <w:tcW w:w="1685" w:type="dxa"/>
            <w:gridSpan w:val="2"/>
            <w:tcBorders>
              <w:top w:val="single" w:sz="4" w:space="0" w:color="auto"/>
              <w:bottom w:val="single" w:sz="4" w:space="0" w:color="auto"/>
            </w:tcBorders>
          </w:tcPr>
          <w:p w:rsidR="008F7660" w:rsidRPr="00A44246" w:rsidRDefault="00BD5C48" w:rsidP="00D057C3">
            <w:pPr>
              <w:jc w:val="center"/>
              <w:rPr>
                <w:sz w:val="18"/>
              </w:rPr>
            </w:pPr>
            <w:r>
              <w:rPr>
                <w:sz w:val="18"/>
              </w:rPr>
              <w:t>0</w:t>
            </w:r>
          </w:p>
        </w:tc>
        <w:tc>
          <w:tcPr>
            <w:tcW w:w="2249" w:type="dxa"/>
            <w:gridSpan w:val="3"/>
            <w:tcBorders>
              <w:top w:val="single" w:sz="4" w:space="0" w:color="auto"/>
              <w:bottom w:val="single" w:sz="4" w:space="0" w:color="auto"/>
            </w:tcBorders>
          </w:tcPr>
          <w:p w:rsidR="008F7660" w:rsidRPr="00A44246" w:rsidRDefault="005540D9"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tcPr>
          <w:p w:rsidR="008F7660" w:rsidRPr="00A44246" w:rsidRDefault="008F7660" w:rsidP="00D057C3">
            <w:pPr>
              <w:jc w:val="center"/>
              <w:rPr>
                <w:sz w:val="18"/>
              </w:rPr>
            </w:pPr>
          </w:p>
        </w:tc>
        <w:tc>
          <w:tcPr>
            <w:tcW w:w="2521" w:type="dxa"/>
            <w:gridSpan w:val="2"/>
            <w:tcBorders>
              <w:top w:val="single" w:sz="4" w:space="0" w:color="auto"/>
              <w:bottom w:val="single" w:sz="4" w:space="0" w:color="auto"/>
              <w:right w:val="single" w:sz="6" w:space="0" w:color="auto"/>
            </w:tcBorders>
          </w:tcPr>
          <w:p w:rsidR="008F7660" w:rsidRPr="00A44246" w:rsidRDefault="005540D9" w:rsidP="00D057C3">
            <w:pPr>
              <w:rPr>
                <w:sz w:val="18"/>
              </w:rPr>
            </w:pPr>
            <w:r w:rsidRPr="00A44246">
              <w:rPr>
                <w:sz w:val="18"/>
              </w:rPr>
              <w:t>Human and animal fecal waste</w:t>
            </w:r>
          </w:p>
        </w:tc>
      </w:tr>
      <w:tr w:rsidR="005540D9"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5540D9" w:rsidRPr="00A44246" w:rsidRDefault="005540D9" w:rsidP="005540D9">
            <w:pPr>
              <w:jc w:val="center"/>
              <w:rPr>
                <w:i/>
                <w:sz w:val="18"/>
              </w:rPr>
            </w:pPr>
            <w:r w:rsidRPr="00A44246">
              <w:rPr>
                <w:i/>
                <w:sz w:val="18"/>
              </w:rPr>
              <w:t>E. coli</w:t>
            </w:r>
          </w:p>
          <w:p w:rsidR="005540D9" w:rsidRPr="00A44246" w:rsidRDefault="005540D9" w:rsidP="005540D9">
            <w:pPr>
              <w:jc w:val="center"/>
              <w:rPr>
                <w:sz w:val="18"/>
              </w:rPr>
            </w:pPr>
            <w:r w:rsidRPr="00A44246">
              <w:rPr>
                <w:sz w:val="16"/>
                <w:szCs w:val="16"/>
              </w:rPr>
              <w:t>(federal Revised Total Coliform Rule)</w:t>
            </w:r>
          </w:p>
        </w:tc>
        <w:tc>
          <w:tcPr>
            <w:tcW w:w="1008" w:type="dxa"/>
            <w:gridSpan w:val="2"/>
            <w:tcBorders>
              <w:top w:val="single" w:sz="4" w:space="0" w:color="auto"/>
              <w:bottom w:val="single" w:sz="4" w:space="0" w:color="auto"/>
            </w:tcBorders>
          </w:tcPr>
          <w:p w:rsidR="002F6EC9" w:rsidRPr="00A44246" w:rsidRDefault="00A20C58" w:rsidP="002F6EC9">
            <w:pPr>
              <w:ind w:left="-115" w:right="-86"/>
              <w:jc w:val="center"/>
              <w:rPr>
                <w:sz w:val="18"/>
              </w:rPr>
            </w:pPr>
            <w:r>
              <w:rPr>
                <w:sz w:val="16"/>
                <w:szCs w:val="16"/>
              </w:rPr>
              <w:t>0</w:t>
            </w:r>
          </w:p>
        </w:tc>
        <w:tc>
          <w:tcPr>
            <w:tcW w:w="1685" w:type="dxa"/>
            <w:gridSpan w:val="2"/>
            <w:tcBorders>
              <w:top w:val="single" w:sz="4" w:space="0" w:color="auto"/>
              <w:bottom w:val="single" w:sz="4" w:space="0" w:color="auto"/>
            </w:tcBorders>
          </w:tcPr>
          <w:p w:rsidR="005540D9" w:rsidRPr="00A44246" w:rsidRDefault="00BD5C48" w:rsidP="00D057C3">
            <w:pPr>
              <w:jc w:val="center"/>
              <w:rPr>
                <w:sz w:val="18"/>
              </w:rPr>
            </w:pPr>
            <w:r>
              <w:rPr>
                <w:sz w:val="18"/>
              </w:rPr>
              <w:t>0</w:t>
            </w:r>
          </w:p>
        </w:tc>
        <w:tc>
          <w:tcPr>
            <w:tcW w:w="2249" w:type="dxa"/>
            <w:gridSpan w:val="3"/>
            <w:tcBorders>
              <w:top w:val="single" w:sz="4" w:space="0" w:color="auto"/>
              <w:bottom w:val="single" w:sz="4" w:space="0" w:color="auto"/>
            </w:tcBorders>
          </w:tcPr>
          <w:p w:rsidR="005540D9" w:rsidRPr="00A44246" w:rsidRDefault="00172215" w:rsidP="00172215">
            <w:pPr>
              <w:ind w:left="-54" w:right="-72"/>
              <w:jc w:val="center"/>
              <w:rPr>
                <w:sz w:val="18"/>
              </w:rPr>
            </w:pPr>
            <w:r w:rsidRPr="00A44246">
              <w:rPr>
                <w:sz w:val="18"/>
              </w:rPr>
              <w:t>(a)</w:t>
            </w:r>
          </w:p>
        </w:tc>
        <w:tc>
          <w:tcPr>
            <w:tcW w:w="1080" w:type="dxa"/>
            <w:tcBorders>
              <w:top w:val="single" w:sz="4" w:space="0" w:color="auto"/>
              <w:bottom w:val="single" w:sz="4" w:space="0" w:color="auto"/>
            </w:tcBorders>
          </w:tcPr>
          <w:p w:rsidR="005540D9" w:rsidRPr="00A44246" w:rsidRDefault="002F6EC9" w:rsidP="00D057C3">
            <w:pPr>
              <w:jc w:val="center"/>
              <w:rPr>
                <w:sz w:val="18"/>
              </w:rPr>
            </w:pPr>
            <w:r w:rsidRPr="00A44246">
              <w:rPr>
                <w:sz w:val="18"/>
              </w:rPr>
              <w:t>0</w:t>
            </w:r>
          </w:p>
        </w:tc>
        <w:tc>
          <w:tcPr>
            <w:tcW w:w="2521" w:type="dxa"/>
            <w:gridSpan w:val="2"/>
            <w:tcBorders>
              <w:top w:val="single" w:sz="4" w:space="0" w:color="auto"/>
              <w:bottom w:val="single" w:sz="4" w:space="0" w:color="auto"/>
              <w:right w:val="single" w:sz="6" w:space="0" w:color="auto"/>
            </w:tcBorders>
          </w:tcPr>
          <w:p w:rsidR="005540D9" w:rsidRPr="00A44246" w:rsidRDefault="002F6EC9" w:rsidP="00D057C3">
            <w:pPr>
              <w:rPr>
                <w:sz w:val="18"/>
              </w:rPr>
            </w:pPr>
            <w:r w:rsidRPr="00A44246">
              <w:rPr>
                <w:sz w:val="18"/>
              </w:rPr>
              <w:t>Human and animal fecal waste</w:t>
            </w:r>
          </w:p>
        </w:tc>
      </w:tr>
      <w:tr w:rsidR="00172215" w:rsidRPr="001F3468" w:rsidTr="00535F8B">
        <w:trPr>
          <w:cantSplit/>
          <w:jc w:val="center"/>
        </w:trPr>
        <w:tc>
          <w:tcPr>
            <w:tcW w:w="10792" w:type="dxa"/>
            <w:gridSpan w:val="12"/>
            <w:tcBorders>
              <w:top w:val="single" w:sz="4" w:space="0" w:color="auto"/>
              <w:left w:val="single" w:sz="6" w:space="0" w:color="auto"/>
              <w:bottom w:val="single" w:sz="18" w:space="0" w:color="auto"/>
              <w:right w:val="single" w:sz="6" w:space="0" w:color="auto"/>
            </w:tcBorders>
          </w:tcPr>
          <w:p w:rsidR="00172215" w:rsidRPr="00A44246" w:rsidRDefault="00172215"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BC6327" w:rsidRPr="001F3468"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rsidTr="00535F8B">
        <w:trPr>
          <w:jc w:val="center"/>
        </w:trPr>
        <w:tc>
          <w:tcPr>
            <w:tcW w:w="2241" w:type="dxa"/>
            <w:tcBorders>
              <w:top w:val="single" w:sz="18" w:space="0" w:color="auto"/>
              <w:left w:val="single" w:sz="6" w:space="0" w:color="auto"/>
              <w:bottom w:val="double" w:sz="6" w:space="0" w:color="auto"/>
            </w:tcBorders>
            <w:vAlign w:val="center"/>
          </w:tcPr>
          <w:p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rsidR="00B44817" w:rsidRPr="001F3468" w:rsidRDefault="00535F8B" w:rsidP="00B44817">
            <w:pPr>
              <w:jc w:val="center"/>
              <w:rPr>
                <w:b/>
                <w:sz w:val="18"/>
                <w:szCs w:val="18"/>
              </w:rPr>
            </w:pPr>
            <w:r>
              <w:rPr>
                <w:b/>
                <w:sz w:val="18"/>
                <w:szCs w:val="18"/>
              </w:rPr>
              <w:t>No. of Samples C</w:t>
            </w:r>
            <w:r w:rsidR="00B44817" w:rsidRPr="001F3468">
              <w:rPr>
                <w:b/>
                <w:sz w:val="18"/>
                <w:szCs w:val="18"/>
              </w:rPr>
              <w:t>ollected</w:t>
            </w:r>
          </w:p>
        </w:tc>
        <w:tc>
          <w:tcPr>
            <w:tcW w:w="991" w:type="dxa"/>
            <w:tcBorders>
              <w:top w:val="single" w:sz="18" w:space="0" w:color="auto"/>
              <w:bottom w:val="double" w:sz="6" w:space="0" w:color="auto"/>
            </w:tcBorders>
            <w:vAlign w:val="center"/>
          </w:tcPr>
          <w:p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tcBorders>
              <w:top w:val="single" w:sz="18" w:space="0" w:color="auto"/>
              <w:bottom w:val="double" w:sz="6" w:space="0" w:color="auto"/>
            </w:tcBorders>
            <w:vAlign w:val="center"/>
          </w:tcPr>
          <w:p w:rsidR="00B44817" w:rsidRPr="001F3468" w:rsidRDefault="00B44817" w:rsidP="00B44817">
            <w:pPr>
              <w:jc w:val="center"/>
              <w:rPr>
                <w:b/>
                <w:sz w:val="18"/>
              </w:rPr>
            </w:pPr>
            <w:smartTag w:uri="urn:schemas-microsoft-com:office:smarttags" w:element="place">
              <w:smartTag w:uri="urn:schemas-microsoft-com:office:smarttags" w:element="State">
                <w:r w:rsidRPr="001F3468">
                  <w:rPr>
                    <w:b/>
                    <w:sz w:val="18"/>
                  </w:rPr>
                  <w:t>AL</w:t>
                </w:r>
              </w:smartTag>
            </w:smartTag>
          </w:p>
        </w:tc>
        <w:tc>
          <w:tcPr>
            <w:tcW w:w="629" w:type="dxa"/>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ampling</w:t>
            </w:r>
          </w:p>
        </w:tc>
        <w:tc>
          <w:tcPr>
            <w:tcW w:w="2251" w:type="dxa"/>
            <w:tcBorders>
              <w:top w:val="single" w:sz="18" w:space="0" w:color="auto"/>
              <w:bottom w:val="double" w:sz="6" w:space="0" w:color="auto"/>
              <w:right w:val="single" w:sz="6" w:space="0" w:color="auto"/>
            </w:tcBorders>
            <w:tcMar>
              <w:left w:w="0" w:type="dxa"/>
              <w:right w:w="0" w:type="dxa"/>
            </w:tcMar>
            <w:vAlign w:val="center"/>
          </w:tcPr>
          <w:p w:rsidR="00B44817" w:rsidRPr="001F3468" w:rsidRDefault="00B44817" w:rsidP="00B44817">
            <w:pPr>
              <w:jc w:val="center"/>
              <w:rPr>
                <w:b/>
                <w:sz w:val="18"/>
              </w:rPr>
            </w:pPr>
            <w:r w:rsidRPr="001F3468">
              <w:rPr>
                <w:b/>
                <w:sz w:val="18"/>
              </w:rPr>
              <w:t>Typical Source of Contaminant</w:t>
            </w:r>
          </w:p>
        </w:tc>
      </w:tr>
      <w:tr w:rsidR="00B44817" w:rsidRPr="001F3468" w:rsidTr="00535F8B">
        <w:trPr>
          <w:jc w:val="center"/>
        </w:trPr>
        <w:tc>
          <w:tcPr>
            <w:tcW w:w="2241" w:type="dxa"/>
            <w:tcBorders>
              <w:top w:val="nil"/>
              <w:left w:val="single" w:sz="6" w:space="0" w:color="auto"/>
              <w:bottom w:val="nil"/>
            </w:tcBorders>
          </w:tcPr>
          <w:p w:rsidR="00B44817" w:rsidRPr="001F3468" w:rsidRDefault="00B44817" w:rsidP="00D057C3">
            <w:pPr>
              <w:rPr>
                <w:sz w:val="18"/>
              </w:rPr>
            </w:pPr>
            <w:r w:rsidRPr="001F3468">
              <w:rPr>
                <w:sz w:val="18"/>
              </w:rPr>
              <w:t>Lead (ppb)</w:t>
            </w:r>
          </w:p>
        </w:tc>
        <w:tc>
          <w:tcPr>
            <w:tcW w:w="810" w:type="dxa"/>
            <w:gridSpan w:val="2"/>
            <w:tcBorders>
              <w:top w:val="nil"/>
            </w:tcBorders>
          </w:tcPr>
          <w:p w:rsidR="00B44817" w:rsidRPr="001F3468" w:rsidRDefault="00F36E13" w:rsidP="00D057C3">
            <w:pPr>
              <w:jc w:val="center"/>
              <w:rPr>
                <w:sz w:val="18"/>
              </w:rPr>
            </w:pPr>
            <w:r>
              <w:rPr>
                <w:sz w:val="18"/>
              </w:rPr>
              <w:t>9-18-21</w:t>
            </w:r>
          </w:p>
        </w:tc>
        <w:tc>
          <w:tcPr>
            <w:tcW w:w="900" w:type="dxa"/>
            <w:gridSpan w:val="2"/>
            <w:tcBorders>
              <w:top w:val="nil"/>
            </w:tcBorders>
          </w:tcPr>
          <w:p w:rsidR="00B44817" w:rsidRPr="001F3468" w:rsidRDefault="00BD5C48" w:rsidP="00D057C3">
            <w:pPr>
              <w:jc w:val="center"/>
              <w:rPr>
                <w:sz w:val="18"/>
              </w:rPr>
            </w:pPr>
            <w:r>
              <w:rPr>
                <w:sz w:val="18"/>
              </w:rPr>
              <w:t>5</w:t>
            </w:r>
          </w:p>
        </w:tc>
        <w:tc>
          <w:tcPr>
            <w:tcW w:w="991" w:type="dxa"/>
            <w:tcBorders>
              <w:top w:val="nil"/>
              <w:bottom w:val="nil"/>
            </w:tcBorders>
          </w:tcPr>
          <w:p w:rsidR="00B44817" w:rsidRPr="001F3468" w:rsidRDefault="00BD5C48" w:rsidP="00D057C3">
            <w:pPr>
              <w:jc w:val="center"/>
              <w:rPr>
                <w:sz w:val="18"/>
              </w:rPr>
            </w:pPr>
            <w:r>
              <w:rPr>
                <w:sz w:val="18"/>
              </w:rPr>
              <w:t>ND</w:t>
            </w:r>
          </w:p>
        </w:tc>
        <w:tc>
          <w:tcPr>
            <w:tcW w:w="1080" w:type="dxa"/>
            <w:tcBorders>
              <w:top w:val="nil"/>
              <w:bottom w:val="nil"/>
            </w:tcBorders>
          </w:tcPr>
          <w:p w:rsidR="00B44817" w:rsidRPr="001F3468" w:rsidRDefault="00BD5C48" w:rsidP="00D057C3">
            <w:pPr>
              <w:jc w:val="center"/>
              <w:rPr>
                <w:sz w:val="18"/>
              </w:rPr>
            </w:pPr>
            <w:r>
              <w:rPr>
                <w:sz w:val="18"/>
              </w:rPr>
              <w:t>0</w:t>
            </w:r>
          </w:p>
        </w:tc>
        <w:tc>
          <w:tcPr>
            <w:tcW w:w="540" w:type="dxa"/>
            <w:tcBorders>
              <w:top w:val="nil"/>
              <w:bottom w:val="nil"/>
            </w:tcBorders>
          </w:tcPr>
          <w:p w:rsidR="00B44817" w:rsidRPr="001F3468" w:rsidRDefault="00B44817" w:rsidP="00D057C3">
            <w:pPr>
              <w:jc w:val="center"/>
              <w:rPr>
                <w:sz w:val="18"/>
              </w:rPr>
            </w:pPr>
            <w:r w:rsidRPr="001F3468">
              <w:rPr>
                <w:sz w:val="18"/>
              </w:rPr>
              <w:t>15</w:t>
            </w:r>
          </w:p>
        </w:tc>
        <w:tc>
          <w:tcPr>
            <w:tcW w:w="629" w:type="dxa"/>
            <w:tcBorders>
              <w:top w:val="nil"/>
              <w:bottom w:val="nil"/>
            </w:tcBorders>
          </w:tcPr>
          <w:p w:rsidR="00B44817" w:rsidRPr="001F3468" w:rsidRDefault="00B44817" w:rsidP="00D057C3">
            <w:pPr>
              <w:jc w:val="center"/>
              <w:rPr>
                <w:sz w:val="18"/>
              </w:rPr>
            </w:pPr>
            <w:r w:rsidRPr="001F3468">
              <w:rPr>
                <w:sz w:val="18"/>
              </w:rPr>
              <w:t>0.2</w:t>
            </w:r>
          </w:p>
        </w:tc>
        <w:tc>
          <w:tcPr>
            <w:tcW w:w="1350" w:type="dxa"/>
            <w:gridSpan w:val="2"/>
            <w:tcBorders>
              <w:top w:val="nil"/>
              <w:bottom w:val="nil"/>
            </w:tcBorders>
          </w:tcPr>
          <w:p w:rsidR="00B44817" w:rsidRPr="001D7D91" w:rsidRDefault="00BD5C48" w:rsidP="00B44817">
            <w:pPr>
              <w:jc w:val="center"/>
              <w:rPr>
                <w:sz w:val="17"/>
                <w:szCs w:val="16"/>
              </w:rPr>
            </w:pPr>
            <w:r>
              <w:rPr>
                <w:sz w:val="17"/>
                <w:szCs w:val="16"/>
              </w:rPr>
              <w:t>0</w:t>
            </w:r>
          </w:p>
        </w:tc>
        <w:tc>
          <w:tcPr>
            <w:tcW w:w="2251" w:type="dxa"/>
            <w:tcBorders>
              <w:top w:val="nil"/>
              <w:bottom w:val="nil"/>
              <w:right w:val="single" w:sz="6" w:space="0" w:color="auto"/>
            </w:tcBorders>
          </w:tcPr>
          <w:p w:rsidR="00B44817" w:rsidRPr="001D7D91" w:rsidRDefault="00B44817" w:rsidP="001D7D91">
            <w:pPr>
              <w:rPr>
                <w:sz w:val="17"/>
                <w:szCs w:val="16"/>
              </w:rPr>
            </w:pPr>
            <w:r w:rsidRPr="001D7D91">
              <w:rPr>
                <w:sz w:val="17"/>
                <w:szCs w:val="16"/>
              </w:rPr>
              <w:t>Internal corrosion of household water plumbing systems; discharges from industrial manufacturers; erosion of natural deposits</w:t>
            </w:r>
          </w:p>
        </w:tc>
      </w:tr>
      <w:tr w:rsidR="00B44817" w:rsidRPr="001F3468" w:rsidTr="00535F8B">
        <w:trPr>
          <w:jc w:val="center"/>
        </w:trPr>
        <w:tc>
          <w:tcPr>
            <w:tcW w:w="2241" w:type="dxa"/>
            <w:tcBorders>
              <w:left w:val="single" w:sz="6" w:space="0" w:color="auto"/>
              <w:bottom w:val="single" w:sz="18" w:space="0" w:color="auto"/>
            </w:tcBorders>
          </w:tcPr>
          <w:p w:rsidR="00B44817" w:rsidRPr="001F3468" w:rsidRDefault="00B44817" w:rsidP="00D057C3">
            <w:pPr>
              <w:rPr>
                <w:sz w:val="18"/>
              </w:rPr>
            </w:pPr>
            <w:r w:rsidRPr="001F3468">
              <w:rPr>
                <w:sz w:val="18"/>
              </w:rPr>
              <w:lastRenderedPageBreak/>
              <w:t>Copper (ppm)</w:t>
            </w:r>
          </w:p>
        </w:tc>
        <w:tc>
          <w:tcPr>
            <w:tcW w:w="810" w:type="dxa"/>
            <w:gridSpan w:val="2"/>
            <w:tcBorders>
              <w:bottom w:val="single" w:sz="18" w:space="0" w:color="auto"/>
            </w:tcBorders>
          </w:tcPr>
          <w:p w:rsidR="00B44817" w:rsidRPr="001F3468" w:rsidRDefault="00F36E13" w:rsidP="00D057C3">
            <w:pPr>
              <w:jc w:val="center"/>
              <w:rPr>
                <w:sz w:val="18"/>
              </w:rPr>
            </w:pPr>
            <w:r>
              <w:rPr>
                <w:sz w:val="18"/>
              </w:rPr>
              <w:t>9/18/21</w:t>
            </w:r>
          </w:p>
        </w:tc>
        <w:tc>
          <w:tcPr>
            <w:tcW w:w="900" w:type="dxa"/>
            <w:gridSpan w:val="2"/>
            <w:tcBorders>
              <w:bottom w:val="single" w:sz="18" w:space="0" w:color="auto"/>
            </w:tcBorders>
          </w:tcPr>
          <w:p w:rsidR="00B44817" w:rsidRPr="001F3468" w:rsidRDefault="00BD5C48" w:rsidP="00D057C3">
            <w:pPr>
              <w:jc w:val="center"/>
              <w:rPr>
                <w:sz w:val="18"/>
              </w:rPr>
            </w:pPr>
            <w:r>
              <w:rPr>
                <w:sz w:val="18"/>
              </w:rPr>
              <w:t>5</w:t>
            </w:r>
          </w:p>
        </w:tc>
        <w:tc>
          <w:tcPr>
            <w:tcW w:w="991" w:type="dxa"/>
            <w:tcBorders>
              <w:bottom w:val="single" w:sz="18" w:space="0" w:color="auto"/>
            </w:tcBorders>
          </w:tcPr>
          <w:p w:rsidR="00B44817" w:rsidRPr="001F3468" w:rsidRDefault="00F36E13" w:rsidP="00D057C3">
            <w:pPr>
              <w:jc w:val="center"/>
              <w:rPr>
                <w:sz w:val="18"/>
              </w:rPr>
            </w:pPr>
            <w:r>
              <w:rPr>
                <w:sz w:val="18"/>
              </w:rPr>
              <w:t>.095</w:t>
            </w:r>
          </w:p>
        </w:tc>
        <w:tc>
          <w:tcPr>
            <w:tcW w:w="1080" w:type="dxa"/>
            <w:tcBorders>
              <w:bottom w:val="single" w:sz="18" w:space="0" w:color="auto"/>
            </w:tcBorders>
          </w:tcPr>
          <w:p w:rsidR="00B44817" w:rsidRPr="001F3468" w:rsidRDefault="00BD5C48" w:rsidP="00D057C3">
            <w:pPr>
              <w:jc w:val="center"/>
              <w:rPr>
                <w:sz w:val="18"/>
              </w:rPr>
            </w:pPr>
            <w:r>
              <w:rPr>
                <w:sz w:val="18"/>
              </w:rPr>
              <w:t>0</w:t>
            </w:r>
          </w:p>
        </w:tc>
        <w:tc>
          <w:tcPr>
            <w:tcW w:w="540" w:type="dxa"/>
            <w:tcBorders>
              <w:bottom w:val="single" w:sz="18" w:space="0" w:color="auto"/>
            </w:tcBorders>
          </w:tcPr>
          <w:p w:rsidR="00B44817" w:rsidRPr="001F3468" w:rsidRDefault="00B44817" w:rsidP="00D057C3">
            <w:pPr>
              <w:jc w:val="center"/>
              <w:rPr>
                <w:sz w:val="18"/>
              </w:rPr>
            </w:pPr>
            <w:r w:rsidRPr="001F3468">
              <w:rPr>
                <w:sz w:val="18"/>
              </w:rPr>
              <w:t>1.3</w:t>
            </w:r>
          </w:p>
        </w:tc>
        <w:tc>
          <w:tcPr>
            <w:tcW w:w="629" w:type="dxa"/>
            <w:tcBorders>
              <w:bottom w:val="single" w:sz="18" w:space="0" w:color="auto"/>
            </w:tcBorders>
          </w:tcPr>
          <w:p w:rsidR="00B44817" w:rsidRPr="001F3468" w:rsidRDefault="00B44817" w:rsidP="00D057C3">
            <w:pPr>
              <w:jc w:val="center"/>
              <w:rPr>
                <w:sz w:val="18"/>
              </w:rPr>
            </w:pPr>
            <w:r w:rsidRPr="001F3468">
              <w:rPr>
                <w:sz w:val="18"/>
              </w:rPr>
              <w:t>0.3</w:t>
            </w:r>
          </w:p>
        </w:tc>
        <w:tc>
          <w:tcPr>
            <w:tcW w:w="1350" w:type="dxa"/>
            <w:gridSpan w:val="2"/>
            <w:tcBorders>
              <w:bottom w:val="single" w:sz="18" w:space="0" w:color="auto"/>
            </w:tcBorders>
          </w:tcPr>
          <w:p w:rsidR="00B44817" w:rsidRPr="001D7D91" w:rsidRDefault="00D26951" w:rsidP="00B44817">
            <w:pPr>
              <w:jc w:val="center"/>
              <w:rPr>
                <w:sz w:val="17"/>
                <w:szCs w:val="16"/>
              </w:rPr>
            </w:pPr>
            <w:r>
              <w:rPr>
                <w:sz w:val="17"/>
                <w:szCs w:val="16"/>
              </w:rPr>
              <w:t>Not applicable</w:t>
            </w:r>
          </w:p>
        </w:tc>
        <w:tc>
          <w:tcPr>
            <w:tcW w:w="2251" w:type="dxa"/>
            <w:tcBorders>
              <w:bottom w:val="single" w:sz="18" w:space="0" w:color="auto"/>
              <w:right w:val="single" w:sz="6" w:space="0" w:color="auto"/>
            </w:tcBorders>
          </w:tcPr>
          <w:p w:rsidR="00B44817" w:rsidRPr="001D7D91" w:rsidRDefault="00B44817" w:rsidP="00D057C3">
            <w:pPr>
              <w:rPr>
                <w:sz w:val="17"/>
                <w:szCs w:val="16"/>
              </w:rPr>
            </w:pPr>
            <w:r w:rsidRPr="001D7D91">
              <w:rPr>
                <w:sz w:val="17"/>
                <w:szCs w:val="16"/>
              </w:rPr>
              <w:t>Internal corrosion of household plumbing systems; erosion of natural deposits; leaching from wood preservatives</w:t>
            </w:r>
          </w:p>
        </w:tc>
      </w:tr>
    </w:tbl>
    <w:p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50"/>
        <w:gridCol w:w="18"/>
        <w:gridCol w:w="990"/>
        <w:gridCol w:w="1350"/>
        <w:gridCol w:w="1440"/>
        <w:gridCol w:w="900"/>
        <w:gridCol w:w="1080"/>
        <w:gridCol w:w="2808"/>
      </w:tblGrid>
      <w:tr w:rsidR="00B3023D"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3023D" w:rsidRPr="001F3468" w:rsidRDefault="00B3023D"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3 – SAMPLING RESULTS FOR sodium and hardness</w:t>
            </w:r>
          </w:p>
        </w:tc>
      </w:tr>
      <w:tr w:rsidR="00B3023D" w:rsidRPr="001F3468" w:rsidTr="00E92E9C">
        <w:trPr>
          <w:jc w:val="center"/>
        </w:trPr>
        <w:tc>
          <w:tcPr>
            <w:tcW w:w="2250" w:type="dxa"/>
            <w:tcBorders>
              <w:top w:val="single" w:sz="18" w:space="0" w:color="auto"/>
              <w:left w:val="single" w:sz="6" w:space="0" w:color="auto"/>
              <w:bottom w:val="double" w:sz="6" w:space="0" w:color="auto"/>
            </w:tcBorders>
            <w:vAlign w:val="center"/>
          </w:tcPr>
          <w:p w:rsidR="00B3023D" w:rsidRPr="001F3468" w:rsidRDefault="00B3023D" w:rsidP="002F6EC9">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rsidR="00B3023D" w:rsidRPr="001F3468" w:rsidRDefault="00B3023D" w:rsidP="002F6EC9">
            <w:pPr>
              <w:keepNext/>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PHG</w:t>
            </w:r>
            <w:r w:rsidR="00D057C3"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3023D" w:rsidRPr="001F3468" w:rsidRDefault="00B3023D" w:rsidP="002F6EC9">
            <w:pPr>
              <w:keepNext/>
              <w:jc w:val="center"/>
              <w:rPr>
                <w:b/>
                <w:sz w:val="18"/>
              </w:rPr>
            </w:pPr>
            <w:r w:rsidRPr="001F3468">
              <w:rPr>
                <w:b/>
                <w:sz w:val="18"/>
              </w:rPr>
              <w:t>Typical Source of Contaminant</w:t>
            </w:r>
          </w:p>
        </w:tc>
      </w:tr>
      <w:tr w:rsidR="00BD5C48" w:rsidRPr="001F3468" w:rsidTr="007939D3">
        <w:trPr>
          <w:jc w:val="center"/>
        </w:trPr>
        <w:tc>
          <w:tcPr>
            <w:tcW w:w="2250" w:type="dxa"/>
            <w:tcBorders>
              <w:top w:val="nil"/>
              <w:left w:val="single" w:sz="6" w:space="0" w:color="auto"/>
              <w:bottom w:val="single" w:sz="4" w:space="0" w:color="auto"/>
            </w:tcBorders>
          </w:tcPr>
          <w:p w:rsidR="00BD5C48" w:rsidRPr="001F3468" w:rsidRDefault="00BD5C48" w:rsidP="00BD5C48">
            <w:pPr>
              <w:keepNext/>
              <w:rPr>
                <w:sz w:val="18"/>
              </w:rPr>
            </w:pPr>
            <w:r w:rsidRPr="001F3468">
              <w:rPr>
                <w:sz w:val="18"/>
              </w:rPr>
              <w:t>Sodium (ppm)</w:t>
            </w:r>
          </w:p>
        </w:tc>
        <w:tc>
          <w:tcPr>
            <w:tcW w:w="1008" w:type="dxa"/>
            <w:gridSpan w:val="2"/>
            <w:tcBorders>
              <w:top w:val="nil"/>
              <w:bottom w:val="single" w:sz="4" w:space="0" w:color="auto"/>
            </w:tcBorders>
            <w:vAlign w:val="center"/>
          </w:tcPr>
          <w:p w:rsidR="00BD5C48" w:rsidRPr="00B6072C" w:rsidRDefault="00E275C0" w:rsidP="00BD5C48">
            <w:pPr>
              <w:spacing w:before="20" w:after="20"/>
              <w:jc w:val="center"/>
              <w:rPr>
                <w:sz w:val="16"/>
                <w:szCs w:val="16"/>
              </w:rPr>
            </w:pPr>
            <w:r>
              <w:rPr>
                <w:sz w:val="16"/>
                <w:szCs w:val="16"/>
              </w:rPr>
              <w:t>9/20/17</w:t>
            </w:r>
          </w:p>
        </w:tc>
        <w:tc>
          <w:tcPr>
            <w:tcW w:w="1350" w:type="dxa"/>
            <w:tcBorders>
              <w:top w:val="nil"/>
              <w:bottom w:val="single" w:sz="4" w:space="0" w:color="auto"/>
            </w:tcBorders>
            <w:vAlign w:val="center"/>
          </w:tcPr>
          <w:p w:rsidR="00BD5C48" w:rsidRDefault="00E275C0" w:rsidP="00BD5C48">
            <w:pPr>
              <w:spacing w:before="20" w:after="20"/>
              <w:jc w:val="center"/>
            </w:pPr>
            <w:r>
              <w:t>28</w:t>
            </w:r>
          </w:p>
        </w:tc>
        <w:tc>
          <w:tcPr>
            <w:tcW w:w="1440" w:type="dxa"/>
            <w:tcBorders>
              <w:top w:val="nil"/>
              <w:bottom w:val="single" w:sz="4" w:space="0" w:color="auto"/>
            </w:tcBorders>
            <w:vAlign w:val="center"/>
          </w:tcPr>
          <w:p w:rsidR="00BD5C48" w:rsidRDefault="00E275C0" w:rsidP="00BD5C48">
            <w:pPr>
              <w:spacing w:before="20" w:after="20"/>
              <w:jc w:val="center"/>
            </w:pPr>
            <w:r>
              <w:t>Ppm</w:t>
            </w:r>
          </w:p>
        </w:tc>
        <w:tc>
          <w:tcPr>
            <w:tcW w:w="900" w:type="dxa"/>
            <w:tcBorders>
              <w:top w:val="nil"/>
              <w:bottom w:val="single" w:sz="4" w:space="0" w:color="auto"/>
            </w:tcBorders>
            <w:vAlign w:val="center"/>
          </w:tcPr>
          <w:p w:rsidR="00BD5C48" w:rsidRDefault="00BD5C48" w:rsidP="00BD5C48">
            <w:pPr>
              <w:spacing w:before="20" w:after="20"/>
              <w:jc w:val="center"/>
              <w:rPr>
                <w:sz w:val="18"/>
              </w:rPr>
            </w:pPr>
            <w:r>
              <w:rPr>
                <w:sz w:val="18"/>
              </w:rPr>
              <w:t>none</w:t>
            </w:r>
          </w:p>
        </w:tc>
        <w:tc>
          <w:tcPr>
            <w:tcW w:w="1080" w:type="dxa"/>
            <w:tcBorders>
              <w:top w:val="nil"/>
              <w:bottom w:val="single" w:sz="4" w:space="0" w:color="auto"/>
            </w:tcBorders>
            <w:vAlign w:val="center"/>
          </w:tcPr>
          <w:p w:rsidR="00BD5C48" w:rsidRDefault="00BD5C48" w:rsidP="00BD5C48">
            <w:pPr>
              <w:spacing w:before="20" w:after="20"/>
              <w:rPr>
                <w:sz w:val="18"/>
              </w:rPr>
            </w:pPr>
            <w:r>
              <w:rPr>
                <w:sz w:val="18"/>
              </w:rPr>
              <w:t>none</w:t>
            </w:r>
          </w:p>
        </w:tc>
        <w:tc>
          <w:tcPr>
            <w:tcW w:w="2808" w:type="dxa"/>
            <w:tcBorders>
              <w:top w:val="nil"/>
              <w:bottom w:val="single" w:sz="4" w:space="0" w:color="auto"/>
              <w:right w:val="single" w:sz="6" w:space="0" w:color="auto"/>
            </w:tcBorders>
          </w:tcPr>
          <w:p w:rsidR="00BD5C48" w:rsidRPr="00A93A21" w:rsidRDefault="00BD5C48" w:rsidP="00BD5C48">
            <w:pPr>
              <w:spacing w:before="20" w:after="20"/>
              <w:rPr>
                <w:sz w:val="18"/>
              </w:rPr>
            </w:pPr>
            <w:r w:rsidRPr="00A93A21">
              <w:rPr>
                <w:sz w:val="18"/>
              </w:rPr>
              <w:t>Salt present in the water and is generally naturally occurring</w:t>
            </w:r>
          </w:p>
        </w:tc>
      </w:tr>
      <w:tr w:rsidR="00BD5C48" w:rsidRPr="001F3468" w:rsidTr="007939D3">
        <w:trPr>
          <w:jc w:val="center"/>
        </w:trPr>
        <w:tc>
          <w:tcPr>
            <w:tcW w:w="2250" w:type="dxa"/>
            <w:tcBorders>
              <w:left w:val="single" w:sz="6" w:space="0" w:color="auto"/>
              <w:bottom w:val="single" w:sz="18" w:space="0" w:color="auto"/>
            </w:tcBorders>
          </w:tcPr>
          <w:p w:rsidR="00BD5C48" w:rsidRPr="001F3468" w:rsidRDefault="00BD5C48" w:rsidP="00BD5C48">
            <w:pPr>
              <w:keepNext/>
              <w:rPr>
                <w:sz w:val="18"/>
              </w:rPr>
            </w:pPr>
            <w:r w:rsidRPr="001F3468">
              <w:rPr>
                <w:sz w:val="18"/>
              </w:rPr>
              <w:t>Hardness (ppm)</w:t>
            </w:r>
          </w:p>
        </w:tc>
        <w:tc>
          <w:tcPr>
            <w:tcW w:w="1008" w:type="dxa"/>
            <w:gridSpan w:val="2"/>
            <w:tcBorders>
              <w:bottom w:val="single" w:sz="18" w:space="0" w:color="auto"/>
            </w:tcBorders>
            <w:vAlign w:val="center"/>
          </w:tcPr>
          <w:p w:rsidR="00BD5C48" w:rsidRPr="00B6072C" w:rsidRDefault="00E275C0" w:rsidP="00BD5C48">
            <w:pPr>
              <w:spacing w:before="20" w:after="20"/>
              <w:jc w:val="center"/>
              <w:rPr>
                <w:sz w:val="16"/>
                <w:szCs w:val="16"/>
              </w:rPr>
            </w:pPr>
            <w:r>
              <w:rPr>
                <w:sz w:val="16"/>
                <w:szCs w:val="16"/>
              </w:rPr>
              <w:t>9/20/17</w:t>
            </w:r>
          </w:p>
        </w:tc>
        <w:tc>
          <w:tcPr>
            <w:tcW w:w="1350" w:type="dxa"/>
            <w:tcBorders>
              <w:bottom w:val="single" w:sz="18" w:space="0" w:color="auto"/>
            </w:tcBorders>
            <w:vAlign w:val="center"/>
          </w:tcPr>
          <w:p w:rsidR="00BD5C48" w:rsidRDefault="00E275C0" w:rsidP="00BD5C48">
            <w:pPr>
              <w:spacing w:before="20" w:after="20"/>
              <w:jc w:val="center"/>
            </w:pPr>
            <w:r>
              <w:t>152</w:t>
            </w:r>
          </w:p>
        </w:tc>
        <w:tc>
          <w:tcPr>
            <w:tcW w:w="1440" w:type="dxa"/>
            <w:tcBorders>
              <w:bottom w:val="single" w:sz="18" w:space="0" w:color="auto"/>
            </w:tcBorders>
            <w:vAlign w:val="center"/>
          </w:tcPr>
          <w:p w:rsidR="00BD5C48" w:rsidRDefault="00E275C0" w:rsidP="00BD5C48">
            <w:pPr>
              <w:spacing w:before="20" w:after="20"/>
              <w:jc w:val="center"/>
            </w:pPr>
            <w:r>
              <w:t>ppm</w:t>
            </w:r>
          </w:p>
        </w:tc>
        <w:tc>
          <w:tcPr>
            <w:tcW w:w="900" w:type="dxa"/>
            <w:tcBorders>
              <w:bottom w:val="single" w:sz="18" w:space="0" w:color="auto"/>
            </w:tcBorders>
            <w:vAlign w:val="center"/>
          </w:tcPr>
          <w:p w:rsidR="00BD5C48" w:rsidRDefault="00BD5C48" w:rsidP="00BD5C48">
            <w:pPr>
              <w:spacing w:before="20" w:after="20"/>
              <w:jc w:val="center"/>
              <w:rPr>
                <w:sz w:val="18"/>
              </w:rPr>
            </w:pPr>
            <w:r>
              <w:rPr>
                <w:sz w:val="18"/>
              </w:rPr>
              <w:t>none</w:t>
            </w:r>
          </w:p>
        </w:tc>
        <w:tc>
          <w:tcPr>
            <w:tcW w:w="1080" w:type="dxa"/>
            <w:tcBorders>
              <w:bottom w:val="single" w:sz="18" w:space="0" w:color="auto"/>
            </w:tcBorders>
            <w:vAlign w:val="center"/>
          </w:tcPr>
          <w:p w:rsidR="00BD5C48" w:rsidRDefault="00BD5C48" w:rsidP="00BD5C48">
            <w:pPr>
              <w:spacing w:before="20" w:after="20"/>
              <w:rPr>
                <w:sz w:val="18"/>
              </w:rPr>
            </w:pPr>
            <w:r>
              <w:rPr>
                <w:sz w:val="18"/>
              </w:rPr>
              <w:t>none</w:t>
            </w:r>
          </w:p>
        </w:tc>
        <w:tc>
          <w:tcPr>
            <w:tcW w:w="2808" w:type="dxa"/>
            <w:tcBorders>
              <w:bottom w:val="single" w:sz="18" w:space="0" w:color="auto"/>
              <w:right w:val="single" w:sz="6" w:space="0" w:color="auto"/>
            </w:tcBorders>
          </w:tcPr>
          <w:p w:rsidR="00BD5C48" w:rsidRPr="00A93A21" w:rsidRDefault="00BD5C48" w:rsidP="00BD5C48">
            <w:pPr>
              <w:spacing w:before="20" w:after="20"/>
              <w:rPr>
                <w:sz w:val="18"/>
              </w:rPr>
            </w:pPr>
            <w:r w:rsidRPr="00A93A21">
              <w:rPr>
                <w:sz w:val="18"/>
              </w:rPr>
              <w:t>Sum of polyvalent cations present in the water, generally magnesium and calcium, and are usually naturally occurring</w:t>
            </w:r>
          </w:p>
        </w:tc>
      </w:tr>
      <w:tr w:rsidR="00BD5C48" w:rsidRPr="001F3468" w:rsidTr="00E92E9C">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BD5C48" w:rsidRPr="001F3468" w:rsidRDefault="00BD5C48" w:rsidP="00BD5C48">
            <w:pPr>
              <w:spacing w:before="20" w:after="20"/>
              <w:jc w:val="center"/>
              <w:rPr>
                <w:b/>
                <w:caps/>
              </w:rPr>
            </w:pPr>
            <w:r w:rsidRPr="001F3468">
              <w:rPr>
                <w:i/>
                <w:sz w:val="18"/>
              </w:rPr>
              <w:br w:type="page"/>
            </w:r>
            <w:r w:rsidRPr="001F3468">
              <w:br w:type="page"/>
            </w:r>
            <w:r w:rsidRPr="001F3468">
              <w:rPr>
                <w:b/>
                <w:caps/>
              </w:rPr>
              <w:t xml:space="preserve">TAble 4 – detection of contaminants with a </w:t>
            </w:r>
            <w:r w:rsidRPr="001F3468">
              <w:rPr>
                <w:b/>
                <w:caps/>
                <w:u w:val="single"/>
              </w:rPr>
              <w:t>Primary</w:t>
            </w:r>
            <w:r w:rsidRPr="001F3468">
              <w:rPr>
                <w:b/>
                <w:caps/>
              </w:rPr>
              <w:t xml:space="preserve"> Drinking Water Standard</w:t>
            </w:r>
          </w:p>
        </w:tc>
      </w:tr>
      <w:tr w:rsidR="00BD5C48"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D5C48" w:rsidRPr="001F3468" w:rsidRDefault="00BD5C48" w:rsidP="00BD5C48">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r w:rsidRPr="001F3468">
              <w:rPr>
                <w:b/>
                <w:sz w:val="18"/>
              </w:rPr>
              <w:t>Level</w:t>
            </w:r>
            <w:r w:rsidRPr="001F3468">
              <w:rPr>
                <w:b/>
                <w:sz w:val="18"/>
              </w:rPr>
              <w:br/>
              <w:t>Detected</w:t>
            </w:r>
          </w:p>
        </w:tc>
        <w:tc>
          <w:tcPr>
            <w:tcW w:w="144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rsidR="00BD5C48" w:rsidRPr="001F3468" w:rsidRDefault="00BD5C48" w:rsidP="00BD5C48">
            <w:pPr>
              <w:spacing w:before="40" w:after="40"/>
              <w:jc w:val="center"/>
              <w:rPr>
                <w:b/>
                <w:sz w:val="18"/>
              </w:rPr>
            </w:pPr>
            <w:r w:rsidRPr="001F3468">
              <w:rPr>
                <w:b/>
                <w:sz w:val="18"/>
              </w:rPr>
              <w:t>Typical Source of Contaminant</w:t>
            </w:r>
          </w:p>
        </w:tc>
      </w:tr>
      <w:tr w:rsidR="00BD5C48" w:rsidRPr="001F3468" w:rsidTr="007939D3">
        <w:trPr>
          <w:trHeight w:val="504"/>
          <w:jc w:val="center"/>
        </w:trPr>
        <w:tc>
          <w:tcPr>
            <w:tcW w:w="2268" w:type="dxa"/>
            <w:gridSpan w:val="2"/>
            <w:tcBorders>
              <w:top w:val="nil"/>
              <w:left w:val="single" w:sz="6" w:space="0" w:color="auto"/>
            </w:tcBorders>
            <w:vAlign w:val="center"/>
          </w:tcPr>
          <w:p w:rsidR="00BD5C48" w:rsidRDefault="00BD5C48" w:rsidP="00BD5C48">
            <w:pPr>
              <w:spacing w:before="40" w:after="40"/>
              <w:rPr>
                <w:sz w:val="18"/>
              </w:rPr>
            </w:pPr>
            <w:r>
              <w:rPr>
                <w:sz w:val="18"/>
              </w:rPr>
              <w:t xml:space="preserve">Nitrate </w:t>
            </w:r>
            <w:r w:rsidR="000E3950">
              <w:rPr>
                <w:sz w:val="18"/>
              </w:rPr>
              <w:t>as N</w:t>
            </w:r>
          </w:p>
        </w:tc>
        <w:tc>
          <w:tcPr>
            <w:tcW w:w="990" w:type="dxa"/>
            <w:tcBorders>
              <w:top w:val="nil"/>
            </w:tcBorders>
            <w:vAlign w:val="center"/>
          </w:tcPr>
          <w:p w:rsidR="00BD5C48" w:rsidRPr="0062205D" w:rsidRDefault="0022413C" w:rsidP="00E275C0">
            <w:pPr>
              <w:jc w:val="center"/>
              <w:rPr>
                <w:sz w:val="18"/>
                <w:szCs w:val="18"/>
              </w:rPr>
            </w:pPr>
            <w:r>
              <w:rPr>
                <w:sz w:val="18"/>
                <w:szCs w:val="18"/>
              </w:rPr>
              <w:t>12-13-23</w:t>
            </w:r>
          </w:p>
        </w:tc>
        <w:tc>
          <w:tcPr>
            <w:tcW w:w="1350" w:type="dxa"/>
            <w:tcBorders>
              <w:top w:val="nil"/>
            </w:tcBorders>
            <w:vAlign w:val="center"/>
          </w:tcPr>
          <w:p w:rsidR="00BD5C48" w:rsidRDefault="0022413C" w:rsidP="00BD5C48">
            <w:pPr>
              <w:spacing w:before="40" w:after="40"/>
              <w:jc w:val="center"/>
              <w:rPr>
                <w:sz w:val="18"/>
              </w:rPr>
            </w:pPr>
            <w:r>
              <w:rPr>
                <w:sz w:val="18"/>
              </w:rPr>
              <w:t>5.6</w:t>
            </w:r>
          </w:p>
        </w:tc>
        <w:tc>
          <w:tcPr>
            <w:tcW w:w="1440" w:type="dxa"/>
            <w:tcBorders>
              <w:top w:val="nil"/>
            </w:tcBorders>
            <w:vAlign w:val="center"/>
          </w:tcPr>
          <w:p w:rsidR="00BD5C48" w:rsidRDefault="0022413C" w:rsidP="00BD5C48">
            <w:pPr>
              <w:spacing w:before="40" w:after="40"/>
              <w:jc w:val="center"/>
              <w:rPr>
                <w:sz w:val="18"/>
              </w:rPr>
            </w:pPr>
            <w:r>
              <w:rPr>
                <w:sz w:val="18"/>
              </w:rPr>
              <w:t>5.6</w:t>
            </w:r>
          </w:p>
        </w:tc>
        <w:tc>
          <w:tcPr>
            <w:tcW w:w="900" w:type="dxa"/>
            <w:tcBorders>
              <w:top w:val="nil"/>
            </w:tcBorders>
            <w:vAlign w:val="center"/>
          </w:tcPr>
          <w:p w:rsidR="00BD5C48" w:rsidRDefault="000E3950" w:rsidP="00BD5C48">
            <w:pPr>
              <w:spacing w:before="40" w:after="40"/>
              <w:jc w:val="center"/>
              <w:rPr>
                <w:sz w:val="18"/>
              </w:rPr>
            </w:pPr>
            <w:r>
              <w:rPr>
                <w:sz w:val="18"/>
              </w:rPr>
              <w:t>10</w:t>
            </w:r>
          </w:p>
        </w:tc>
        <w:tc>
          <w:tcPr>
            <w:tcW w:w="1080" w:type="dxa"/>
            <w:tcBorders>
              <w:top w:val="nil"/>
            </w:tcBorders>
            <w:vAlign w:val="center"/>
          </w:tcPr>
          <w:p w:rsidR="00BD5C48" w:rsidRDefault="000E3950" w:rsidP="00BD5C48">
            <w:pPr>
              <w:spacing w:before="40" w:after="40"/>
              <w:jc w:val="center"/>
              <w:rPr>
                <w:sz w:val="18"/>
              </w:rPr>
            </w:pPr>
            <w:r>
              <w:rPr>
                <w:sz w:val="18"/>
              </w:rPr>
              <w:t>10</w:t>
            </w:r>
          </w:p>
        </w:tc>
        <w:tc>
          <w:tcPr>
            <w:tcW w:w="2808" w:type="dxa"/>
            <w:tcBorders>
              <w:top w:val="nil"/>
              <w:right w:val="single" w:sz="6" w:space="0" w:color="auto"/>
            </w:tcBorders>
            <w:vAlign w:val="center"/>
          </w:tcPr>
          <w:p w:rsidR="00BD5C48" w:rsidRDefault="00BD5C48" w:rsidP="00BD5C48">
            <w:pPr>
              <w:spacing w:before="40" w:after="40"/>
              <w:rPr>
                <w:sz w:val="18"/>
              </w:rPr>
            </w:pPr>
            <w:r>
              <w:rPr>
                <w:sz w:val="18"/>
              </w:rPr>
              <w:t>Runoff and leaching from fertilizer use; leaching from septic tanks and sewage, erosion of natural deposits</w:t>
            </w:r>
          </w:p>
        </w:tc>
      </w:tr>
      <w:tr w:rsidR="00896112" w:rsidRPr="001F3468" w:rsidTr="007939D3">
        <w:trPr>
          <w:trHeight w:val="504"/>
          <w:jc w:val="center"/>
        </w:trPr>
        <w:tc>
          <w:tcPr>
            <w:tcW w:w="2268" w:type="dxa"/>
            <w:gridSpan w:val="2"/>
            <w:tcBorders>
              <w:top w:val="nil"/>
              <w:left w:val="single" w:sz="6" w:space="0" w:color="auto"/>
            </w:tcBorders>
            <w:vAlign w:val="center"/>
          </w:tcPr>
          <w:p w:rsidR="00896112" w:rsidRDefault="00101AB8" w:rsidP="00BD5C48">
            <w:pPr>
              <w:spacing w:before="40" w:after="40"/>
              <w:rPr>
                <w:sz w:val="18"/>
              </w:rPr>
            </w:pPr>
            <w:r w:rsidRPr="0058220C">
              <w:t>Fluoride</w:t>
            </w:r>
          </w:p>
        </w:tc>
        <w:tc>
          <w:tcPr>
            <w:tcW w:w="990" w:type="dxa"/>
            <w:tcBorders>
              <w:top w:val="nil"/>
            </w:tcBorders>
            <w:vAlign w:val="center"/>
          </w:tcPr>
          <w:p w:rsidR="00896112" w:rsidRDefault="00101AB8" w:rsidP="00E275C0">
            <w:pPr>
              <w:jc w:val="center"/>
              <w:rPr>
                <w:sz w:val="18"/>
                <w:szCs w:val="18"/>
              </w:rPr>
            </w:pPr>
            <w:r>
              <w:rPr>
                <w:sz w:val="18"/>
                <w:szCs w:val="18"/>
              </w:rPr>
              <w:t>9/20/17</w:t>
            </w:r>
          </w:p>
        </w:tc>
        <w:tc>
          <w:tcPr>
            <w:tcW w:w="1350" w:type="dxa"/>
            <w:tcBorders>
              <w:top w:val="nil"/>
            </w:tcBorders>
            <w:vAlign w:val="center"/>
          </w:tcPr>
          <w:p w:rsidR="00896112" w:rsidRDefault="009134CE" w:rsidP="00BD5C48">
            <w:pPr>
              <w:spacing w:before="40" w:after="40"/>
              <w:jc w:val="center"/>
              <w:rPr>
                <w:sz w:val="18"/>
              </w:rPr>
            </w:pPr>
            <w:r>
              <w:rPr>
                <w:sz w:val="18"/>
              </w:rPr>
              <w:t>0.23</w:t>
            </w:r>
          </w:p>
        </w:tc>
        <w:tc>
          <w:tcPr>
            <w:tcW w:w="1440" w:type="dxa"/>
            <w:tcBorders>
              <w:top w:val="nil"/>
            </w:tcBorders>
            <w:vAlign w:val="center"/>
          </w:tcPr>
          <w:p w:rsidR="00896112" w:rsidRDefault="009134CE" w:rsidP="00BD5C48">
            <w:pPr>
              <w:spacing w:before="40" w:after="40"/>
              <w:jc w:val="center"/>
              <w:rPr>
                <w:sz w:val="18"/>
              </w:rPr>
            </w:pPr>
            <w:r>
              <w:rPr>
                <w:sz w:val="18"/>
              </w:rPr>
              <w:t>ppm</w:t>
            </w:r>
          </w:p>
        </w:tc>
        <w:tc>
          <w:tcPr>
            <w:tcW w:w="900" w:type="dxa"/>
            <w:tcBorders>
              <w:top w:val="nil"/>
            </w:tcBorders>
            <w:vAlign w:val="center"/>
          </w:tcPr>
          <w:p w:rsidR="00896112" w:rsidRDefault="009134CE" w:rsidP="00BD5C48">
            <w:pPr>
              <w:spacing w:before="40" w:after="40"/>
              <w:jc w:val="center"/>
              <w:rPr>
                <w:sz w:val="18"/>
              </w:rPr>
            </w:pPr>
            <w:r>
              <w:rPr>
                <w:sz w:val="18"/>
              </w:rPr>
              <w:t>2.0</w:t>
            </w:r>
          </w:p>
        </w:tc>
        <w:tc>
          <w:tcPr>
            <w:tcW w:w="1080" w:type="dxa"/>
            <w:tcBorders>
              <w:top w:val="nil"/>
            </w:tcBorders>
            <w:vAlign w:val="center"/>
          </w:tcPr>
          <w:p w:rsidR="00896112" w:rsidRDefault="009134CE" w:rsidP="00BD5C48">
            <w:pPr>
              <w:spacing w:before="40" w:after="40"/>
              <w:jc w:val="center"/>
              <w:rPr>
                <w:sz w:val="18"/>
              </w:rPr>
            </w:pPr>
            <w:r>
              <w:rPr>
                <w:sz w:val="18"/>
              </w:rPr>
              <w:t>1</w:t>
            </w:r>
          </w:p>
        </w:tc>
        <w:tc>
          <w:tcPr>
            <w:tcW w:w="2808" w:type="dxa"/>
            <w:tcBorders>
              <w:top w:val="nil"/>
              <w:right w:val="single" w:sz="6" w:space="0" w:color="auto"/>
            </w:tcBorders>
            <w:vAlign w:val="center"/>
          </w:tcPr>
          <w:p w:rsidR="00896112" w:rsidRDefault="009134CE" w:rsidP="00BD5C48">
            <w:pPr>
              <w:spacing w:before="40" w:after="40"/>
              <w:rPr>
                <w:sz w:val="18"/>
              </w:rPr>
            </w:pPr>
            <w:r w:rsidRPr="0058220C">
              <w:t>Erosion of natural deposits; water additive which promotes strong teeth; discharge from fertilizer and aluminum factories</w:t>
            </w:r>
          </w:p>
        </w:tc>
      </w:tr>
      <w:tr w:rsidR="00896112" w:rsidRPr="001F3468" w:rsidTr="007939D3">
        <w:trPr>
          <w:trHeight w:val="504"/>
          <w:jc w:val="center"/>
        </w:trPr>
        <w:tc>
          <w:tcPr>
            <w:tcW w:w="2268" w:type="dxa"/>
            <w:gridSpan w:val="2"/>
            <w:tcBorders>
              <w:top w:val="nil"/>
              <w:left w:val="single" w:sz="6" w:space="0" w:color="auto"/>
            </w:tcBorders>
            <w:vAlign w:val="center"/>
          </w:tcPr>
          <w:p w:rsidR="00896112" w:rsidRDefault="009134CE" w:rsidP="00BD5C48">
            <w:pPr>
              <w:spacing w:before="40" w:after="40"/>
              <w:rPr>
                <w:sz w:val="18"/>
              </w:rPr>
            </w:pPr>
            <w:r>
              <w:rPr>
                <w:sz w:val="18"/>
              </w:rPr>
              <w:t>Arsenic</w:t>
            </w:r>
          </w:p>
        </w:tc>
        <w:tc>
          <w:tcPr>
            <w:tcW w:w="990" w:type="dxa"/>
            <w:tcBorders>
              <w:top w:val="nil"/>
            </w:tcBorders>
            <w:vAlign w:val="center"/>
          </w:tcPr>
          <w:p w:rsidR="00896112" w:rsidRDefault="009134CE" w:rsidP="00E275C0">
            <w:pPr>
              <w:jc w:val="center"/>
              <w:rPr>
                <w:sz w:val="18"/>
                <w:szCs w:val="18"/>
              </w:rPr>
            </w:pPr>
            <w:r>
              <w:rPr>
                <w:sz w:val="18"/>
                <w:szCs w:val="18"/>
              </w:rPr>
              <w:t>9/20/17</w:t>
            </w:r>
          </w:p>
        </w:tc>
        <w:tc>
          <w:tcPr>
            <w:tcW w:w="1350" w:type="dxa"/>
            <w:tcBorders>
              <w:top w:val="nil"/>
            </w:tcBorders>
            <w:vAlign w:val="center"/>
          </w:tcPr>
          <w:p w:rsidR="00896112" w:rsidRDefault="009134CE" w:rsidP="00BD5C48">
            <w:pPr>
              <w:spacing w:before="40" w:after="40"/>
              <w:jc w:val="center"/>
              <w:rPr>
                <w:sz w:val="18"/>
              </w:rPr>
            </w:pPr>
            <w:r>
              <w:rPr>
                <w:sz w:val="18"/>
              </w:rPr>
              <w:t>4</w:t>
            </w:r>
          </w:p>
        </w:tc>
        <w:tc>
          <w:tcPr>
            <w:tcW w:w="1440" w:type="dxa"/>
            <w:tcBorders>
              <w:top w:val="nil"/>
            </w:tcBorders>
            <w:vAlign w:val="center"/>
          </w:tcPr>
          <w:p w:rsidR="00896112" w:rsidRDefault="009134CE" w:rsidP="00BD5C48">
            <w:pPr>
              <w:spacing w:before="40" w:after="40"/>
              <w:jc w:val="center"/>
              <w:rPr>
                <w:sz w:val="18"/>
              </w:rPr>
            </w:pPr>
            <w:r>
              <w:rPr>
                <w:sz w:val="18"/>
              </w:rPr>
              <w:t>ppb</w:t>
            </w:r>
          </w:p>
        </w:tc>
        <w:tc>
          <w:tcPr>
            <w:tcW w:w="900" w:type="dxa"/>
            <w:tcBorders>
              <w:top w:val="nil"/>
            </w:tcBorders>
            <w:vAlign w:val="center"/>
          </w:tcPr>
          <w:p w:rsidR="00896112" w:rsidRDefault="009134CE" w:rsidP="00BD5C48">
            <w:pPr>
              <w:spacing w:before="40" w:after="40"/>
              <w:jc w:val="center"/>
              <w:rPr>
                <w:sz w:val="18"/>
              </w:rPr>
            </w:pPr>
            <w:r>
              <w:rPr>
                <w:sz w:val="18"/>
              </w:rPr>
              <w:t>10</w:t>
            </w:r>
          </w:p>
        </w:tc>
        <w:tc>
          <w:tcPr>
            <w:tcW w:w="1080" w:type="dxa"/>
            <w:tcBorders>
              <w:top w:val="nil"/>
            </w:tcBorders>
            <w:vAlign w:val="center"/>
          </w:tcPr>
          <w:p w:rsidR="00896112" w:rsidRDefault="009134CE" w:rsidP="00BD5C48">
            <w:pPr>
              <w:spacing w:before="40" w:after="40"/>
              <w:jc w:val="center"/>
              <w:rPr>
                <w:sz w:val="18"/>
              </w:rPr>
            </w:pPr>
            <w:r>
              <w:rPr>
                <w:sz w:val="18"/>
              </w:rPr>
              <w:t>0.004</w:t>
            </w:r>
          </w:p>
        </w:tc>
        <w:tc>
          <w:tcPr>
            <w:tcW w:w="2808" w:type="dxa"/>
            <w:tcBorders>
              <w:top w:val="nil"/>
              <w:right w:val="single" w:sz="6" w:space="0" w:color="auto"/>
            </w:tcBorders>
            <w:vAlign w:val="center"/>
          </w:tcPr>
          <w:p w:rsidR="00896112" w:rsidRDefault="009134CE" w:rsidP="00BD5C48">
            <w:pPr>
              <w:spacing w:before="40" w:after="40"/>
              <w:rPr>
                <w:sz w:val="18"/>
              </w:rPr>
            </w:pPr>
            <w:r w:rsidRPr="00AE37EC">
              <w:t>Erosion of natural deposits; runoff from orchards; glass and electronics production wastes</w:t>
            </w:r>
          </w:p>
        </w:tc>
      </w:tr>
      <w:tr w:rsidR="00896112" w:rsidRPr="001F3468" w:rsidTr="007939D3">
        <w:trPr>
          <w:trHeight w:val="504"/>
          <w:jc w:val="center"/>
        </w:trPr>
        <w:tc>
          <w:tcPr>
            <w:tcW w:w="2268" w:type="dxa"/>
            <w:gridSpan w:val="2"/>
            <w:tcBorders>
              <w:top w:val="nil"/>
              <w:left w:val="single" w:sz="6" w:space="0" w:color="auto"/>
            </w:tcBorders>
            <w:vAlign w:val="center"/>
          </w:tcPr>
          <w:p w:rsidR="00896112" w:rsidRDefault="009134CE" w:rsidP="00BD5C48">
            <w:pPr>
              <w:spacing w:before="40" w:after="40"/>
              <w:rPr>
                <w:sz w:val="18"/>
              </w:rPr>
            </w:pPr>
            <w:r w:rsidRPr="0058220C">
              <w:t>Cyanide</w:t>
            </w:r>
          </w:p>
        </w:tc>
        <w:tc>
          <w:tcPr>
            <w:tcW w:w="990" w:type="dxa"/>
            <w:tcBorders>
              <w:top w:val="nil"/>
            </w:tcBorders>
            <w:vAlign w:val="center"/>
          </w:tcPr>
          <w:p w:rsidR="00896112" w:rsidRDefault="009134CE" w:rsidP="00E275C0">
            <w:pPr>
              <w:jc w:val="center"/>
              <w:rPr>
                <w:sz w:val="18"/>
                <w:szCs w:val="18"/>
              </w:rPr>
            </w:pPr>
            <w:r>
              <w:rPr>
                <w:sz w:val="18"/>
                <w:szCs w:val="18"/>
              </w:rPr>
              <w:t>9/20/17</w:t>
            </w:r>
          </w:p>
        </w:tc>
        <w:tc>
          <w:tcPr>
            <w:tcW w:w="1350" w:type="dxa"/>
            <w:tcBorders>
              <w:top w:val="nil"/>
            </w:tcBorders>
            <w:vAlign w:val="center"/>
          </w:tcPr>
          <w:p w:rsidR="00896112" w:rsidRDefault="009134CE" w:rsidP="00BD5C48">
            <w:pPr>
              <w:spacing w:before="40" w:after="40"/>
              <w:jc w:val="center"/>
              <w:rPr>
                <w:sz w:val="18"/>
              </w:rPr>
            </w:pPr>
            <w:r>
              <w:rPr>
                <w:sz w:val="18"/>
              </w:rPr>
              <w:t>ND</w:t>
            </w:r>
          </w:p>
        </w:tc>
        <w:tc>
          <w:tcPr>
            <w:tcW w:w="1440" w:type="dxa"/>
            <w:tcBorders>
              <w:top w:val="nil"/>
            </w:tcBorders>
            <w:vAlign w:val="center"/>
          </w:tcPr>
          <w:p w:rsidR="00896112" w:rsidRDefault="009134CE" w:rsidP="00BD5C48">
            <w:pPr>
              <w:spacing w:before="40" w:after="40"/>
              <w:jc w:val="center"/>
              <w:rPr>
                <w:sz w:val="18"/>
              </w:rPr>
            </w:pPr>
            <w:r>
              <w:rPr>
                <w:sz w:val="18"/>
              </w:rPr>
              <w:t>ppb</w:t>
            </w:r>
          </w:p>
        </w:tc>
        <w:tc>
          <w:tcPr>
            <w:tcW w:w="900" w:type="dxa"/>
            <w:tcBorders>
              <w:top w:val="nil"/>
            </w:tcBorders>
            <w:vAlign w:val="center"/>
          </w:tcPr>
          <w:p w:rsidR="00896112" w:rsidRDefault="009134CE" w:rsidP="00BD5C48">
            <w:pPr>
              <w:spacing w:before="40" w:after="40"/>
              <w:jc w:val="center"/>
              <w:rPr>
                <w:sz w:val="18"/>
              </w:rPr>
            </w:pPr>
            <w:r>
              <w:rPr>
                <w:sz w:val="18"/>
              </w:rPr>
              <w:t>150</w:t>
            </w:r>
          </w:p>
        </w:tc>
        <w:tc>
          <w:tcPr>
            <w:tcW w:w="1080" w:type="dxa"/>
            <w:tcBorders>
              <w:top w:val="nil"/>
            </w:tcBorders>
            <w:vAlign w:val="center"/>
          </w:tcPr>
          <w:p w:rsidR="00896112" w:rsidRDefault="009134CE" w:rsidP="00BD5C48">
            <w:pPr>
              <w:spacing w:before="40" w:after="40"/>
              <w:jc w:val="center"/>
              <w:rPr>
                <w:sz w:val="18"/>
              </w:rPr>
            </w:pPr>
            <w:r>
              <w:rPr>
                <w:sz w:val="18"/>
              </w:rPr>
              <w:t>150</w:t>
            </w:r>
          </w:p>
        </w:tc>
        <w:tc>
          <w:tcPr>
            <w:tcW w:w="2808" w:type="dxa"/>
            <w:tcBorders>
              <w:top w:val="nil"/>
              <w:right w:val="single" w:sz="6" w:space="0" w:color="auto"/>
            </w:tcBorders>
            <w:vAlign w:val="center"/>
          </w:tcPr>
          <w:p w:rsidR="00896112" w:rsidRDefault="009134CE" w:rsidP="00BD5C48">
            <w:pPr>
              <w:spacing w:before="40" w:after="40"/>
              <w:rPr>
                <w:sz w:val="18"/>
              </w:rPr>
            </w:pPr>
            <w:r w:rsidRPr="0058220C">
              <w:t>Discharge from steel/metal, plastic and fertilizer factories</w:t>
            </w:r>
          </w:p>
        </w:tc>
      </w:tr>
      <w:tr w:rsidR="00896112" w:rsidRPr="001F3468" w:rsidTr="007939D3">
        <w:trPr>
          <w:trHeight w:val="504"/>
          <w:jc w:val="center"/>
        </w:trPr>
        <w:tc>
          <w:tcPr>
            <w:tcW w:w="2268" w:type="dxa"/>
            <w:gridSpan w:val="2"/>
            <w:tcBorders>
              <w:top w:val="nil"/>
              <w:left w:val="single" w:sz="6" w:space="0" w:color="auto"/>
            </w:tcBorders>
            <w:vAlign w:val="center"/>
          </w:tcPr>
          <w:p w:rsidR="00896112" w:rsidRDefault="009134CE" w:rsidP="00BD5C48">
            <w:pPr>
              <w:spacing w:before="40" w:after="40"/>
              <w:rPr>
                <w:sz w:val="18"/>
              </w:rPr>
            </w:pPr>
            <w:r w:rsidRPr="0058220C">
              <w:t>Barium</w:t>
            </w:r>
          </w:p>
        </w:tc>
        <w:tc>
          <w:tcPr>
            <w:tcW w:w="990" w:type="dxa"/>
            <w:tcBorders>
              <w:top w:val="nil"/>
            </w:tcBorders>
            <w:vAlign w:val="center"/>
          </w:tcPr>
          <w:p w:rsidR="00896112" w:rsidRDefault="009134CE" w:rsidP="00E275C0">
            <w:pPr>
              <w:jc w:val="center"/>
              <w:rPr>
                <w:sz w:val="18"/>
                <w:szCs w:val="18"/>
              </w:rPr>
            </w:pPr>
            <w:r>
              <w:rPr>
                <w:sz w:val="18"/>
                <w:szCs w:val="18"/>
              </w:rPr>
              <w:t>9/20/17</w:t>
            </w:r>
          </w:p>
        </w:tc>
        <w:tc>
          <w:tcPr>
            <w:tcW w:w="1350" w:type="dxa"/>
            <w:tcBorders>
              <w:top w:val="nil"/>
            </w:tcBorders>
            <w:vAlign w:val="center"/>
          </w:tcPr>
          <w:p w:rsidR="00896112" w:rsidRDefault="009134CE" w:rsidP="00BD5C48">
            <w:pPr>
              <w:spacing w:before="40" w:after="40"/>
              <w:jc w:val="center"/>
              <w:rPr>
                <w:sz w:val="18"/>
              </w:rPr>
            </w:pPr>
            <w:r>
              <w:rPr>
                <w:sz w:val="18"/>
              </w:rPr>
              <w:t>ND</w:t>
            </w:r>
          </w:p>
        </w:tc>
        <w:tc>
          <w:tcPr>
            <w:tcW w:w="1440" w:type="dxa"/>
            <w:tcBorders>
              <w:top w:val="nil"/>
            </w:tcBorders>
            <w:vAlign w:val="center"/>
          </w:tcPr>
          <w:p w:rsidR="00896112" w:rsidRDefault="009134CE" w:rsidP="00BD5C48">
            <w:pPr>
              <w:spacing w:before="40" w:after="40"/>
              <w:jc w:val="center"/>
              <w:rPr>
                <w:sz w:val="18"/>
              </w:rPr>
            </w:pPr>
            <w:r>
              <w:rPr>
                <w:sz w:val="18"/>
              </w:rPr>
              <w:t>ppm</w:t>
            </w:r>
          </w:p>
        </w:tc>
        <w:tc>
          <w:tcPr>
            <w:tcW w:w="900" w:type="dxa"/>
            <w:tcBorders>
              <w:top w:val="nil"/>
            </w:tcBorders>
            <w:vAlign w:val="center"/>
          </w:tcPr>
          <w:p w:rsidR="00896112" w:rsidRDefault="009134CE" w:rsidP="00BD5C48">
            <w:pPr>
              <w:spacing w:before="40" w:after="40"/>
              <w:jc w:val="center"/>
              <w:rPr>
                <w:sz w:val="18"/>
              </w:rPr>
            </w:pPr>
            <w:r>
              <w:rPr>
                <w:sz w:val="18"/>
              </w:rPr>
              <w:t>1</w:t>
            </w:r>
          </w:p>
        </w:tc>
        <w:tc>
          <w:tcPr>
            <w:tcW w:w="1080" w:type="dxa"/>
            <w:tcBorders>
              <w:top w:val="nil"/>
            </w:tcBorders>
            <w:vAlign w:val="center"/>
          </w:tcPr>
          <w:p w:rsidR="00896112" w:rsidRDefault="009134CE" w:rsidP="00BD5C48">
            <w:pPr>
              <w:spacing w:before="40" w:after="40"/>
              <w:jc w:val="center"/>
              <w:rPr>
                <w:sz w:val="18"/>
              </w:rPr>
            </w:pPr>
            <w:r>
              <w:rPr>
                <w:sz w:val="18"/>
              </w:rPr>
              <w:t>2</w:t>
            </w:r>
          </w:p>
        </w:tc>
        <w:tc>
          <w:tcPr>
            <w:tcW w:w="2808" w:type="dxa"/>
            <w:tcBorders>
              <w:top w:val="nil"/>
              <w:right w:val="single" w:sz="6" w:space="0" w:color="auto"/>
            </w:tcBorders>
            <w:vAlign w:val="center"/>
          </w:tcPr>
          <w:p w:rsidR="00896112" w:rsidRDefault="009134CE" w:rsidP="00BD5C48">
            <w:pPr>
              <w:spacing w:before="40" w:after="40"/>
              <w:rPr>
                <w:sz w:val="18"/>
              </w:rPr>
            </w:pPr>
            <w:r w:rsidRPr="0058220C">
              <w:t>Discharge of oil drilling wastes and from metal refineries; erosion of natural deposits</w:t>
            </w:r>
          </w:p>
        </w:tc>
      </w:tr>
      <w:tr w:rsidR="00896112" w:rsidRPr="001F3468" w:rsidTr="007939D3">
        <w:trPr>
          <w:trHeight w:val="504"/>
          <w:jc w:val="center"/>
        </w:trPr>
        <w:tc>
          <w:tcPr>
            <w:tcW w:w="2268" w:type="dxa"/>
            <w:gridSpan w:val="2"/>
            <w:tcBorders>
              <w:top w:val="nil"/>
              <w:left w:val="single" w:sz="6" w:space="0" w:color="auto"/>
            </w:tcBorders>
            <w:vAlign w:val="center"/>
          </w:tcPr>
          <w:p w:rsidR="00896112" w:rsidRDefault="007939D3" w:rsidP="00BD5C48">
            <w:pPr>
              <w:spacing w:before="40" w:after="40"/>
              <w:rPr>
                <w:sz w:val="18"/>
              </w:rPr>
            </w:pPr>
            <w:r w:rsidRPr="0058220C">
              <w:t>Beryllium</w:t>
            </w:r>
          </w:p>
        </w:tc>
        <w:tc>
          <w:tcPr>
            <w:tcW w:w="990" w:type="dxa"/>
            <w:tcBorders>
              <w:top w:val="nil"/>
            </w:tcBorders>
            <w:vAlign w:val="center"/>
          </w:tcPr>
          <w:p w:rsidR="00896112" w:rsidRDefault="007939D3" w:rsidP="00E275C0">
            <w:pPr>
              <w:jc w:val="center"/>
              <w:rPr>
                <w:sz w:val="18"/>
                <w:szCs w:val="18"/>
              </w:rPr>
            </w:pPr>
            <w:r>
              <w:rPr>
                <w:sz w:val="18"/>
                <w:szCs w:val="18"/>
              </w:rPr>
              <w:t>9/20/17</w:t>
            </w:r>
          </w:p>
        </w:tc>
        <w:tc>
          <w:tcPr>
            <w:tcW w:w="1350" w:type="dxa"/>
            <w:tcBorders>
              <w:top w:val="nil"/>
            </w:tcBorders>
            <w:vAlign w:val="center"/>
          </w:tcPr>
          <w:p w:rsidR="00896112" w:rsidRDefault="007939D3" w:rsidP="00BD5C48">
            <w:pPr>
              <w:spacing w:before="40" w:after="40"/>
              <w:jc w:val="center"/>
              <w:rPr>
                <w:sz w:val="18"/>
              </w:rPr>
            </w:pPr>
            <w:r>
              <w:rPr>
                <w:sz w:val="18"/>
              </w:rPr>
              <w:t>ND</w:t>
            </w:r>
          </w:p>
        </w:tc>
        <w:tc>
          <w:tcPr>
            <w:tcW w:w="1440" w:type="dxa"/>
            <w:tcBorders>
              <w:top w:val="nil"/>
            </w:tcBorders>
            <w:vAlign w:val="center"/>
          </w:tcPr>
          <w:p w:rsidR="00896112" w:rsidRDefault="007939D3" w:rsidP="00BD5C48">
            <w:pPr>
              <w:spacing w:before="40" w:after="40"/>
              <w:jc w:val="center"/>
              <w:rPr>
                <w:sz w:val="18"/>
              </w:rPr>
            </w:pPr>
            <w:r>
              <w:rPr>
                <w:sz w:val="18"/>
              </w:rPr>
              <w:t>ppb</w:t>
            </w:r>
          </w:p>
        </w:tc>
        <w:tc>
          <w:tcPr>
            <w:tcW w:w="900" w:type="dxa"/>
            <w:tcBorders>
              <w:top w:val="nil"/>
            </w:tcBorders>
            <w:vAlign w:val="center"/>
          </w:tcPr>
          <w:p w:rsidR="00896112" w:rsidRDefault="007939D3" w:rsidP="00BD5C48">
            <w:pPr>
              <w:spacing w:before="40" w:after="40"/>
              <w:jc w:val="center"/>
              <w:rPr>
                <w:sz w:val="18"/>
              </w:rPr>
            </w:pPr>
            <w:r>
              <w:rPr>
                <w:sz w:val="18"/>
              </w:rPr>
              <w:t>4</w:t>
            </w:r>
          </w:p>
        </w:tc>
        <w:tc>
          <w:tcPr>
            <w:tcW w:w="1080" w:type="dxa"/>
            <w:tcBorders>
              <w:top w:val="nil"/>
            </w:tcBorders>
            <w:vAlign w:val="center"/>
          </w:tcPr>
          <w:p w:rsidR="00896112" w:rsidRDefault="007939D3" w:rsidP="00BD5C48">
            <w:pPr>
              <w:spacing w:before="40" w:after="40"/>
              <w:jc w:val="center"/>
              <w:rPr>
                <w:sz w:val="18"/>
              </w:rPr>
            </w:pPr>
            <w:r>
              <w:rPr>
                <w:sz w:val="18"/>
              </w:rPr>
              <w:t>1</w:t>
            </w:r>
          </w:p>
        </w:tc>
        <w:tc>
          <w:tcPr>
            <w:tcW w:w="2808" w:type="dxa"/>
            <w:tcBorders>
              <w:top w:val="nil"/>
              <w:right w:val="single" w:sz="6" w:space="0" w:color="auto"/>
            </w:tcBorders>
            <w:vAlign w:val="center"/>
          </w:tcPr>
          <w:p w:rsidR="00896112" w:rsidRDefault="007939D3" w:rsidP="00BD5C48">
            <w:pPr>
              <w:spacing w:before="40" w:after="40"/>
              <w:rPr>
                <w:sz w:val="18"/>
              </w:rPr>
            </w:pPr>
            <w:r w:rsidRPr="0058220C">
              <w:t>Discharge from metal refineries, coal-burning factories, and electrical, aerospace, and defense industries</w:t>
            </w:r>
          </w:p>
        </w:tc>
      </w:tr>
      <w:tr w:rsidR="00896112" w:rsidRPr="001F3468" w:rsidTr="007939D3">
        <w:trPr>
          <w:trHeight w:val="504"/>
          <w:jc w:val="center"/>
        </w:trPr>
        <w:tc>
          <w:tcPr>
            <w:tcW w:w="2268" w:type="dxa"/>
            <w:gridSpan w:val="2"/>
            <w:tcBorders>
              <w:top w:val="nil"/>
              <w:left w:val="single" w:sz="6" w:space="0" w:color="auto"/>
            </w:tcBorders>
            <w:vAlign w:val="center"/>
          </w:tcPr>
          <w:p w:rsidR="00896112" w:rsidRDefault="007939D3" w:rsidP="00BD5C48">
            <w:pPr>
              <w:spacing w:before="40" w:after="40"/>
              <w:rPr>
                <w:sz w:val="18"/>
              </w:rPr>
            </w:pPr>
            <w:r>
              <w:rPr>
                <w:sz w:val="18"/>
              </w:rPr>
              <w:t>Cadmium</w:t>
            </w:r>
          </w:p>
        </w:tc>
        <w:tc>
          <w:tcPr>
            <w:tcW w:w="990" w:type="dxa"/>
            <w:tcBorders>
              <w:top w:val="nil"/>
            </w:tcBorders>
            <w:vAlign w:val="center"/>
          </w:tcPr>
          <w:p w:rsidR="00896112" w:rsidRDefault="007939D3" w:rsidP="00E275C0">
            <w:pPr>
              <w:jc w:val="center"/>
              <w:rPr>
                <w:sz w:val="18"/>
                <w:szCs w:val="18"/>
              </w:rPr>
            </w:pPr>
            <w:r>
              <w:rPr>
                <w:sz w:val="18"/>
                <w:szCs w:val="18"/>
              </w:rPr>
              <w:t>9/20/17</w:t>
            </w:r>
          </w:p>
        </w:tc>
        <w:tc>
          <w:tcPr>
            <w:tcW w:w="1350" w:type="dxa"/>
            <w:tcBorders>
              <w:top w:val="nil"/>
            </w:tcBorders>
            <w:vAlign w:val="center"/>
          </w:tcPr>
          <w:p w:rsidR="00896112" w:rsidRDefault="007939D3" w:rsidP="00BD5C48">
            <w:pPr>
              <w:spacing w:before="40" w:after="40"/>
              <w:jc w:val="center"/>
              <w:rPr>
                <w:sz w:val="18"/>
              </w:rPr>
            </w:pPr>
            <w:r>
              <w:rPr>
                <w:sz w:val="18"/>
              </w:rPr>
              <w:t>ND</w:t>
            </w:r>
          </w:p>
        </w:tc>
        <w:tc>
          <w:tcPr>
            <w:tcW w:w="1440" w:type="dxa"/>
            <w:tcBorders>
              <w:top w:val="nil"/>
            </w:tcBorders>
            <w:vAlign w:val="center"/>
          </w:tcPr>
          <w:p w:rsidR="00896112" w:rsidRDefault="007939D3" w:rsidP="00BD5C48">
            <w:pPr>
              <w:spacing w:before="40" w:after="40"/>
              <w:jc w:val="center"/>
              <w:rPr>
                <w:sz w:val="18"/>
              </w:rPr>
            </w:pPr>
            <w:r>
              <w:rPr>
                <w:sz w:val="18"/>
              </w:rPr>
              <w:t>ppb</w:t>
            </w:r>
          </w:p>
        </w:tc>
        <w:tc>
          <w:tcPr>
            <w:tcW w:w="900" w:type="dxa"/>
            <w:tcBorders>
              <w:top w:val="nil"/>
            </w:tcBorders>
            <w:vAlign w:val="center"/>
          </w:tcPr>
          <w:p w:rsidR="00896112" w:rsidRDefault="007939D3" w:rsidP="00BD5C48">
            <w:pPr>
              <w:spacing w:before="40" w:after="40"/>
              <w:jc w:val="center"/>
              <w:rPr>
                <w:sz w:val="18"/>
              </w:rPr>
            </w:pPr>
            <w:r>
              <w:rPr>
                <w:sz w:val="18"/>
              </w:rPr>
              <w:t>5</w:t>
            </w:r>
          </w:p>
        </w:tc>
        <w:tc>
          <w:tcPr>
            <w:tcW w:w="1080" w:type="dxa"/>
            <w:tcBorders>
              <w:top w:val="nil"/>
            </w:tcBorders>
            <w:vAlign w:val="center"/>
          </w:tcPr>
          <w:p w:rsidR="00896112" w:rsidRDefault="007939D3" w:rsidP="00BD5C48">
            <w:pPr>
              <w:spacing w:before="40" w:after="40"/>
              <w:jc w:val="center"/>
              <w:rPr>
                <w:sz w:val="18"/>
              </w:rPr>
            </w:pPr>
            <w:r>
              <w:rPr>
                <w:sz w:val="18"/>
              </w:rPr>
              <w:t>0.04</w:t>
            </w:r>
          </w:p>
        </w:tc>
        <w:tc>
          <w:tcPr>
            <w:tcW w:w="2808" w:type="dxa"/>
            <w:tcBorders>
              <w:top w:val="nil"/>
              <w:right w:val="single" w:sz="6" w:space="0" w:color="auto"/>
            </w:tcBorders>
            <w:vAlign w:val="center"/>
          </w:tcPr>
          <w:p w:rsidR="00896112" w:rsidRDefault="007939D3" w:rsidP="00BD5C48">
            <w:pPr>
              <w:spacing w:before="40" w:after="40"/>
              <w:rPr>
                <w:sz w:val="18"/>
              </w:rPr>
            </w:pPr>
            <w:r w:rsidRPr="0058220C">
              <w:t>Internal corrosion of galvanized pipes; erosion of natural deposits; discharge from electroplating and industrial chemical factories, and metal refineries; runoff from waste batteries and paints</w:t>
            </w:r>
          </w:p>
        </w:tc>
      </w:tr>
      <w:tr w:rsidR="007939D3" w:rsidRPr="001F3468" w:rsidTr="007939D3">
        <w:trPr>
          <w:trHeight w:val="504"/>
          <w:jc w:val="center"/>
        </w:trPr>
        <w:tc>
          <w:tcPr>
            <w:tcW w:w="2268" w:type="dxa"/>
            <w:gridSpan w:val="2"/>
            <w:tcBorders>
              <w:top w:val="nil"/>
              <w:left w:val="single" w:sz="6" w:space="0" w:color="auto"/>
            </w:tcBorders>
            <w:vAlign w:val="center"/>
          </w:tcPr>
          <w:p w:rsidR="007939D3" w:rsidRDefault="007939D3" w:rsidP="00BD5C48">
            <w:pPr>
              <w:spacing w:before="40" w:after="40"/>
              <w:rPr>
                <w:sz w:val="18"/>
              </w:rPr>
            </w:pPr>
            <w:r>
              <w:rPr>
                <w:sz w:val="18"/>
              </w:rPr>
              <w:t>Chromium</w:t>
            </w:r>
          </w:p>
        </w:tc>
        <w:tc>
          <w:tcPr>
            <w:tcW w:w="990" w:type="dxa"/>
            <w:tcBorders>
              <w:top w:val="nil"/>
            </w:tcBorders>
            <w:vAlign w:val="center"/>
          </w:tcPr>
          <w:p w:rsidR="007939D3" w:rsidRDefault="007939D3" w:rsidP="00E275C0">
            <w:pPr>
              <w:jc w:val="center"/>
              <w:rPr>
                <w:sz w:val="18"/>
                <w:szCs w:val="18"/>
              </w:rPr>
            </w:pPr>
            <w:r>
              <w:rPr>
                <w:sz w:val="18"/>
                <w:szCs w:val="18"/>
              </w:rPr>
              <w:t>9/20/17</w:t>
            </w:r>
          </w:p>
        </w:tc>
        <w:tc>
          <w:tcPr>
            <w:tcW w:w="1350" w:type="dxa"/>
            <w:tcBorders>
              <w:top w:val="nil"/>
            </w:tcBorders>
            <w:vAlign w:val="center"/>
          </w:tcPr>
          <w:p w:rsidR="007939D3" w:rsidRDefault="007939D3" w:rsidP="00BD5C48">
            <w:pPr>
              <w:spacing w:before="40" w:after="40"/>
              <w:jc w:val="center"/>
              <w:rPr>
                <w:sz w:val="18"/>
              </w:rPr>
            </w:pPr>
            <w:r>
              <w:rPr>
                <w:sz w:val="18"/>
              </w:rPr>
              <w:t>ND</w:t>
            </w:r>
          </w:p>
        </w:tc>
        <w:tc>
          <w:tcPr>
            <w:tcW w:w="1440" w:type="dxa"/>
            <w:tcBorders>
              <w:top w:val="nil"/>
            </w:tcBorders>
            <w:vAlign w:val="center"/>
          </w:tcPr>
          <w:p w:rsidR="007939D3" w:rsidRDefault="007939D3" w:rsidP="00BD5C48">
            <w:pPr>
              <w:spacing w:before="40" w:after="40"/>
              <w:jc w:val="center"/>
              <w:rPr>
                <w:sz w:val="18"/>
              </w:rPr>
            </w:pPr>
            <w:r>
              <w:rPr>
                <w:sz w:val="18"/>
              </w:rPr>
              <w:t>ppb</w:t>
            </w:r>
          </w:p>
        </w:tc>
        <w:tc>
          <w:tcPr>
            <w:tcW w:w="900" w:type="dxa"/>
            <w:tcBorders>
              <w:top w:val="nil"/>
            </w:tcBorders>
            <w:vAlign w:val="center"/>
          </w:tcPr>
          <w:p w:rsidR="007939D3" w:rsidRDefault="007939D3" w:rsidP="00BD5C48">
            <w:pPr>
              <w:spacing w:before="40" w:after="40"/>
              <w:jc w:val="center"/>
              <w:rPr>
                <w:sz w:val="18"/>
              </w:rPr>
            </w:pPr>
            <w:r>
              <w:rPr>
                <w:sz w:val="18"/>
              </w:rPr>
              <w:t>50</w:t>
            </w:r>
          </w:p>
        </w:tc>
        <w:tc>
          <w:tcPr>
            <w:tcW w:w="1080" w:type="dxa"/>
            <w:tcBorders>
              <w:top w:val="nil"/>
            </w:tcBorders>
            <w:vAlign w:val="center"/>
          </w:tcPr>
          <w:p w:rsidR="007939D3" w:rsidRDefault="007939D3" w:rsidP="00BD5C48">
            <w:pPr>
              <w:spacing w:before="40" w:after="40"/>
              <w:jc w:val="center"/>
              <w:rPr>
                <w:sz w:val="18"/>
              </w:rPr>
            </w:pPr>
            <w:r>
              <w:rPr>
                <w:sz w:val="18"/>
              </w:rPr>
              <w:t>100</w:t>
            </w:r>
          </w:p>
        </w:tc>
        <w:tc>
          <w:tcPr>
            <w:tcW w:w="2808" w:type="dxa"/>
            <w:tcBorders>
              <w:top w:val="nil"/>
              <w:right w:val="single" w:sz="6" w:space="0" w:color="auto"/>
            </w:tcBorders>
            <w:vAlign w:val="center"/>
          </w:tcPr>
          <w:p w:rsidR="007939D3" w:rsidRDefault="007939D3" w:rsidP="00BD5C48">
            <w:pPr>
              <w:spacing w:before="40" w:after="40"/>
              <w:rPr>
                <w:sz w:val="18"/>
              </w:rPr>
            </w:pPr>
            <w:r w:rsidRPr="0058220C">
              <w:t>Discharge from steel and pulp mills and chrome plating; erosion of natural deposits</w:t>
            </w:r>
          </w:p>
        </w:tc>
      </w:tr>
      <w:tr w:rsidR="007939D3" w:rsidRPr="001F3468" w:rsidTr="007939D3">
        <w:trPr>
          <w:trHeight w:val="504"/>
          <w:jc w:val="center"/>
        </w:trPr>
        <w:tc>
          <w:tcPr>
            <w:tcW w:w="2268" w:type="dxa"/>
            <w:gridSpan w:val="2"/>
            <w:tcBorders>
              <w:top w:val="nil"/>
              <w:left w:val="single" w:sz="6" w:space="0" w:color="auto"/>
            </w:tcBorders>
            <w:vAlign w:val="center"/>
          </w:tcPr>
          <w:p w:rsidR="007939D3" w:rsidRDefault="007939D3" w:rsidP="00BD5C48">
            <w:pPr>
              <w:spacing w:before="40" w:after="40"/>
              <w:rPr>
                <w:sz w:val="18"/>
              </w:rPr>
            </w:pPr>
            <w:r>
              <w:rPr>
                <w:sz w:val="18"/>
              </w:rPr>
              <w:t>Copper</w:t>
            </w:r>
          </w:p>
        </w:tc>
        <w:tc>
          <w:tcPr>
            <w:tcW w:w="990" w:type="dxa"/>
            <w:tcBorders>
              <w:top w:val="nil"/>
            </w:tcBorders>
            <w:vAlign w:val="center"/>
          </w:tcPr>
          <w:p w:rsidR="007939D3" w:rsidRDefault="007939D3" w:rsidP="00E275C0">
            <w:pPr>
              <w:jc w:val="center"/>
              <w:rPr>
                <w:sz w:val="18"/>
                <w:szCs w:val="18"/>
              </w:rPr>
            </w:pPr>
            <w:r>
              <w:rPr>
                <w:sz w:val="18"/>
                <w:szCs w:val="18"/>
              </w:rPr>
              <w:t>9/20/17</w:t>
            </w:r>
          </w:p>
        </w:tc>
        <w:tc>
          <w:tcPr>
            <w:tcW w:w="1350" w:type="dxa"/>
            <w:tcBorders>
              <w:top w:val="nil"/>
            </w:tcBorders>
            <w:vAlign w:val="center"/>
          </w:tcPr>
          <w:p w:rsidR="007939D3" w:rsidRDefault="007939D3" w:rsidP="00BD5C48">
            <w:pPr>
              <w:spacing w:before="40" w:after="40"/>
              <w:jc w:val="center"/>
              <w:rPr>
                <w:sz w:val="18"/>
              </w:rPr>
            </w:pPr>
            <w:r>
              <w:rPr>
                <w:sz w:val="18"/>
              </w:rPr>
              <w:t>ND</w:t>
            </w:r>
          </w:p>
        </w:tc>
        <w:tc>
          <w:tcPr>
            <w:tcW w:w="1440" w:type="dxa"/>
            <w:tcBorders>
              <w:top w:val="nil"/>
            </w:tcBorders>
            <w:vAlign w:val="center"/>
          </w:tcPr>
          <w:p w:rsidR="007939D3" w:rsidRDefault="007939D3" w:rsidP="00BD5C48">
            <w:pPr>
              <w:spacing w:before="40" w:after="40"/>
              <w:jc w:val="center"/>
              <w:rPr>
                <w:sz w:val="18"/>
              </w:rPr>
            </w:pPr>
            <w:r>
              <w:rPr>
                <w:sz w:val="18"/>
              </w:rPr>
              <w:t>ppm</w:t>
            </w:r>
          </w:p>
        </w:tc>
        <w:tc>
          <w:tcPr>
            <w:tcW w:w="900" w:type="dxa"/>
            <w:tcBorders>
              <w:top w:val="nil"/>
            </w:tcBorders>
            <w:vAlign w:val="center"/>
          </w:tcPr>
          <w:p w:rsidR="007939D3" w:rsidRDefault="007939D3" w:rsidP="00BD5C48">
            <w:pPr>
              <w:spacing w:before="40" w:after="40"/>
              <w:jc w:val="center"/>
              <w:rPr>
                <w:sz w:val="18"/>
              </w:rPr>
            </w:pPr>
            <w:r>
              <w:rPr>
                <w:sz w:val="18"/>
              </w:rPr>
              <w:t>1.3</w:t>
            </w:r>
          </w:p>
        </w:tc>
        <w:tc>
          <w:tcPr>
            <w:tcW w:w="1080" w:type="dxa"/>
            <w:tcBorders>
              <w:top w:val="nil"/>
            </w:tcBorders>
            <w:vAlign w:val="center"/>
          </w:tcPr>
          <w:p w:rsidR="007939D3" w:rsidRDefault="007939D3" w:rsidP="00BD5C48">
            <w:pPr>
              <w:spacing w:before="40" w:after="40"/>
              <w:jc w:val="center"/>
              <w:rPr>
                <w:sz w:val="18"/>
              </w:rPr>
            </w:pPr>
            <w:r>
              <w:rPr>
                <w:sz w:val="18"/>
              </w:rPr>
              <w:t>0.3</w:t>
            </w:r>
          </w:p>
        </w:tc>
        <w:tc>
          <w:tcPr>
            <w:tcW w:w="2808" w:type="dxa"/>
            <w:tcBorders>
              <w:top w:val="nil"/>
              <w:right w:val="single" w:sz="6" w:space="0" w:color="auto"/>
            </w:tcBorders>
            <w:vAlign w:val="center"/>
          </w:tcPr>
          <w:p w:rsidR="007939D3" w:rsidRDefault="007939D3" w:rsidP="00BD5C48">
            <w:pPr>
              <w:spacing w:before="40" w:after="40"/>
              <w:rPr>
                <w:sz w:val="18"/>
              </w:rPr>
            </w:pPr>
            <w:r w:rsidRPr="0058220C">
              <w:t>Internal corrosion of household plumbing systems; erosion of natural deposits; leaching from wood preservatives</w:t>
            </w:r>
          </w:p>
        </w:tc>
      </w:tr>
      <w:tr w:rsidR="007939D3" w:rsidRPr="001F3468" w:rsidTr="007939D3">
        <w:trPr>
          <w:trHeight w:val="504"/>
          <w:jc w:val="center"/>
        </w:trPr>
        <w:tc>
          <w:tcPr>
            <w:tcW w:w="2268" w:type="dxa"/>
            <w:gridSpan w:val="2"/>
            <w:tcBorders>
              <w:top w:val="nil"/>
              <w:left w:val="single" w:sz="6" w:space="0" w:color="auto"/>
            </w:tcBorders>
            <w:vAlign w:val="center"/>
          </w:tcPr>
          <w:p w:rsidR="007939D3" w:rsidRDefault="007939D3" w:rsidP="00BD5C48">
            <w:pPr>
              <w:spacing w:before="40" w:after="40"/>
              <w:rPr>
                <w:sz w:val="18"/>
              </w:rPr>
            </w:pPr>
            <w:r>
              <w:rPr>
                <w:sz w:val="18"/>
              </w:rPr>
              <w:t>Mercury</w:t>
            </w:r>
          </w:p>
        </w:tc>
        <w:tc>
          <w:tcPr>
            <w:tcW w:w="990" w:type="dxa"/>
            <w:tcBorders>
              <w:top w:val="nil"/>
            </w:tcBorders>
            <w:vAlign w:val="center"/>
          </w:tcPr>
          <w:p w:rsidR="007939D3" w:rsidRDefault="007939D3" w:rsidP="00E275C0">
            <w:pPr>
              <w:jc w:val="center"/>
              <w:rPr>
                <w:sz w:val="18"/>
                <w:szCs w:val="18"/>
              </w:rPr>
            </w:pPr>
            <w:r>
              <w:rPr>
                <w:sz w:val="18"/>
                <w:szCs w:val="18"/>
              </w:rPr>
              <w:t>9/20/17</w:t>
            </w:r>
          </w:p>
        </w:tc>
        <w:tc>
          <w:tcPr>
            <w:tcW w:w="1350" w:type="dxa"/>
            <w:tcBorders>
              <w:top w:val="nil"/>
            </w:tcBorders>
            <w:vAlign w:val="center"/>
          </w:tcPr>
          <w:p w:rsidR="007939D3" w:rsidRDefault="007939D3" w:rsidP="00BD5C48">
            <w:pPr>
              <w:spacing w:before="40" w:after="40"/>
              <w:jc w:val="center"/>
              <w:rPr>
                <w:sz w:val="18"/>
              </w:rPr>
            </w:pPr>
            <w:r>
              <w:rPr>
                <w:sz w:val="18"/>
              </w:rPr>
              <w:t>ND</w:t>
            </w:r>
          </w:p>
        </w:tc>
        <w:tc>
          <w:tcPr>
            <w:tcW w:w="1440" w:type="dxa"/>
            <w:tcBorders>
              <w:top w:val="nil"/>
            </w:tcBorders>
            <w:vAlign w:val="center"/>
          </w:tcPr>
          <w:p w:rsidR="007939D3" w:rsidRDefault="007939D3" w:rsidP="00BD5C48">
            <w:pPr>
              <w:spacing w:before="40" w:after="40"/>
              <w:jc w:val="center"/>
              <w:rPr>
                <w:sz w:val="18"/>
              </w:rPr>
            </w:pPr>
            <w:r>
              <w:rPr>
                <w:sz w:val="18"/>
              </w:rPr>
              <w:t>ppb</w:t>
            </w:r>
          </w:p>
        </w:tc>
        <w:tc>
          <w:tcPr>
            <w:tcW w:w="900" w:type="dxa"/>
            <w:tcBorders>
              <w:top w:val="nil"/>
            </w:tcBorders>
            <w:vAlign w:val="center"/>
          </w:tcPr>
          <w:p w:rsidR="007939D3" w:rsidRDefault="007939D3" w:rsidP="00BD5C48">
            <w:pPr>
              <w:spacing w:before="40" w:after="40"/>
              <w:jc w:val="center"/>
              <w:rPr>
                <w:sz w:val="18"/>
              </w:rPr>
            </w:pPr>
            <w:r>
              <w:rPr>
                <w:sz w:val="18"/>
              </w:rPr>
              <w:t>2</w:t>
            </w:r>
          </w:p>
        </w:tc>
        <w:tc>
          <w:tcPr>
            <w:tcW w:w="1080" w:type="dxa"/>
            <w:tcBorders>
              <w:top w:val="nil"/>
            </w:tcBorders>
            <w:vAlign w:val="center"/>
          </w:tcPr>
          <w:p w:rsidR="007939D3" w:rsidRDefault="007939D3" w:rsidP="00BD5C48">
            <w:pPr>
              <w:spacing w:before="40" w:after="40"/>
              <w:jc w:val="center"/>
              <w:rPr>
                <w:sz w:val="18"/>
              </w:rPr>
            </w:pPr>
            <w:r>
              <w:rPr>
                <w:sz w:val="18"/>
              </w:rPr>
              <w:t>1.2</w:t>
            </w:r>
          </w:p>
        </w:tc>
        <w:tc>
          <w:tcPr>
            <w:tcW w:w="2808" w:type="dxa"/>
            <w:tcBorders>
              <w:top w:val="nil"/>
              <w:right w:val="single" w:sz="6" w:space="0" w:color="auto"/>
            </w:tcBorders>
            <w:vAlign w:val="center"/>
          </w:tcPr>
          <w:p w:rsidR="007939D3" w:rsidRDefault="007939D3" w:rsidP="00BD5C48">
            <w:pPr>
              <w:spacing w:before="40" w:after="40"/>
              <w:rPr>
                <w:sz w:val="18"/>
              </w:rPr>
            </w:pPr>
            <w:r w:rsidRPr="0058220C">
              <w:t xml:space="preserve">Erosion of natural deposits; discharge from refineries and </w:t>
            </w:r>
            <w:r w:rsidRPr="0058220C">
              <w:lastRenderedPageBreak/>
              <w:t>factories; runoff from landfills and cropland</w:t>
            </w:r>
          </w:p>
        </w:tc>
      </w:tr>
      <w:tr w:rsidR="007939D3" w:rsidRPr="001F3468" w:rsidTr="007939D3">
        <w:trPr>
          <w:trHeight w:val="504"/>
          <w:jc w:val="center"/>
        </w:trPr>
        <w:tc>
          <w:tcPr>
            <w:tcW w:w="2268" w:type="dxa"/>
            <w:gridSpan w:val="2"/>
            <w:tcBorders>
              <w:top w:val="nil"/>
              <w:left w:val="single" w:sz="6" w:space="0" w:color="auto"/>
            </w:tcBorders>
            <w:vAlign w:val="center"/>
          </w:tcPr>
          <w:p w:rsidR="007939D3" w:rsidRDefault="004B35B9" w:rsidP="00BD5C48">
            <w:pPr>
              <w:spacing w:before="40" w:after="40"/>
              <w:rPr>
                <w:sz w:val="18"/>
              </w:rPr>
            </w:pPr>
            <w:r>
              <w:rPr>
                <w:sz w:val="18"/>
              </w:rPr>
              <w:lastRenderedPageBreak/>
              <w:t>Nickel</w:t>
            </w:r>
          </w:p>
        </w:tc>
        <w:tc>
          <w:tcPr>
            <w:tcW w:w="990" w:type="dxa"/>
            <w:tcBorders>
              <w:top w:val="nil"/>
            </w:tcBorders>
            <w:vAlign w:val="center"/>
          </w:tcPr>
          <w:p w:rsidR="007939D3" w:rsidRDefault="004B35B9" w:rsidP="00E275C0">
            <w:pPr>
              <w:jc w:val="center"/>
              <w:rPr>
                <w:sz w:val="18"/>
                <w:szCs w:val="18"/>
              </w:rPr>
            </w:pPr>
            <w:r>
              <w:rPr>
                <w:sz w:val="18"/>
                <w:szCs w:val="18"/>
              </w:rPr>
              <w:t>9/20/17</w:t>
            </w:r>
          </w:p>
        </w:tc>
        <w:tc>
          <w:tcPr>
            <w:tcW w:w="1350" w:type="dxa"/>
            <w:tcBorders>
              <w:top w:val="nil"/>
            </w:tcBorders>
            <w:vAlign w:val="center"/>
          </w:tcPr>
          <w:p w:rsidR="007939D3" w:rsidRDefault="004B35B9" w:rsidP="00BD5C48">
            <w:pPr>
              <w:spacing w:before="40" w:after="40"/>
              <w:jc w:val="center"/>
              <w:rPr>
                <w:sz w:val="18"/>
              </w:rPr>
            </w:pPr>
            <w:r>
              <w:rPr>
                <w:sz w:val="18"/>
              </w:rPr>
              <w:t>ND</w:t>
            </w:r>
          </w:p>
        </w:tc>
        <w:tc>
          <w:tcPr>
            <w:tcW w:w="1440" w:type="dxa"/>
            <w:tcBorders>
              <w:top w:val="nil"/>
            </w:tcBorders>
            <w:vAlign w:val="center"/>
          </w:tcPr>
          <w:p w:rsidR="007939D3" w:rsidRDefault="004B35B9" w:rsidP="00BD5C48">
            <w:pPr>
              <w:spacing w:before="40" w:after="40"/>
              <w:jc w:val="center"/>
              <w:rPr>
                <w:sz w:val="18"/>
              </w:rPr>
            </w:pPr>
            <w:r>
              <w:rPr>
                <w:sz w:val="18"/>
              </w:rPr>
              <w:t>ppb</w:t>
            </w:r>
          </w:p>
        </w:tc>
        <w:tc>
          <w:tcPr>
            <w:tcW w:w="900" w:type="dxa"/>
            <w:tcBorders>
              <w:top w:val="nil"/>
            </w:tcBorders>
            <w:vAlign w:val="center"/>
          </w:tcPr>
          <w:p w:rsidR="007939D3" w:rsidRDefault="004B35B9" w:rsidP="00BD5C48">
            <w:pPr>
              <w:spacing w:before="40" w:after="40"/>
              <w:jc w:val="center"/>
              <w:rPr>
                <w:sz w:val="18"/>
              </w:rPr>
            </w:pPr>
            <w:r>
              <w:rPr>
                <w:sz w:val="18"/>
              </w:rPr>
              <w:t>100</w:t>
            </w:r>
          </w:p>
        </w:tc>
        <w:tc>
          <w:tcPr>
            <w:tcW w:w="1080" w:type="dxa"/>
            <w:tcBorders>
              <w:top w:val="nil"/>
            </w:tcBorders>
            <w:vAlign w:val="center"/>
          </w:tcPr>
          <w:p w:rsidR="007939D3" w:rsidRDefault="004B35B9" w:rsidP="00BD5C48">
            <w:pPr>
              <w:spacing w:before="40" w:after="40"/>
              <w:jc w:val="center"/>
              <w:rPr>
                <w:sz w:val="18"/>
              </w:rPr>
            </w:pPr>
            <w:r>
              <w:rPr>
                <w:sz w:val="18"/>
              </w:rPr>
              <w:t>12</w:t>
            </w:r>
          </w:p>
        </w:tc>
        <w:tc>
          <w:tcPr>
            <w:tcW w:w="2808" w:type="dxa"/>
            <w:tcBorders>
              <w:top w:val="nil"/>
              <w:right w:val="single" w:sz="6" w:space="0" w:color="auto"/>
            </w:tcBorders>
            <w:vAlign w:val="center"/>
          </w:tcPr>
          <w:p w:rsidR="007939D3" w:rsidRPr="0058220C" w:rsidRDefault="004B35B9" w:rsidP="00BD5C48">
            <w:pPr>
              <w:spacing w:before="40" w:after="40"/>
            </w:pPr>
            <w:r w:rsidRPr="0058220C">
              <w:t>Erosion of natural deposits; discharge from metal factories</w:t>
            </w:r>
          </w:p>
        </w:tc>
      </w:tr>
      <w:tr w:rsidR="004B35B9" w:rsidRPr="001F3468" w:rsidTr="007939D3">
        <w:trPr>
          <w:trHeight w:val="504"/>
          <w:jc w:val="center"/>
        </w:trPr>
        <w:tc>
          <w:tcPr>
            <w:tcW w:w="2268" w:type="dxa"/>
            <w:gridSpan w:val="2"/>
            <w:tcBorders>
              <w:top w:val="nil"/>
              <w:left w:val="single" w:sz="6" w:space="0" w:color="auto"/>
            </w:tcBorders>
            <w:vAlign w:val="center"/>
          </w:tcPr>
          <w:p w:rsidR="004B35B9" w:rsidRDefault="004B35B9" w:rsidP="00BD5C48">
            <w:pPr>
              <w:spacing w:before="40" w:after="40"/>
              <w:rPr>
                <w:sz w:val="18"/>
              </w:rPr>
            </w:pPr>
            <w:r>
              <w:rPr>
                <w:sz w:val="18"/>
              </w:rPr>
              <w:t>Lead</w:t>
            </w:r>
          </w:p>
        </w:tc>
        <w:tc>
          <w:tcPr>
            <w:tcW w:w="990" w:type="dxa"/>
            <w:tcBorders>
              <w:top w:val="nil"/>
            </w:tcBorders>
            <w:vAlign w:val="center"/>
          </w:tcPr>
          <w:p w:rsidR="004B35B9" w:rsidRDefault="004B35B9" w:rsidP="00E275C0">
            <w:pPr>
              <w:jc w:val="center"/>
              <w:rPr>
                <w:sz w:val="18"/>
                <w:szCs w:val="18"/>
              </w:rPr>
            </w:pPr>
            <w:r>
              <w:rPr>
                <w:sz w:val="18"/>
                <w:szCs w:val="18"/>
              </w:rPr>
              <w:t>9/20/17</w:t>
            </w:r>
          </w:p>
        </w:tc>
        <w:tc>
          <w:tcPr>
            <w:tcW w:w="1350" w:type="dxa"/>
            <w:tcBorders>
              <w:top w:val="nil"/>
            </w:tcBorders>
            <w:vAlign w:val="center"/>
          </w:tcPr>
          <w:p w:rsidR="004B35B9" w:rsidRDefault="004B35B9" w:rsidP="00BD5C48">
            <w:pPr>
              <w:spacing w:before="40" w:after="40"/>
              <w:jc w:val="center"/>
              <w:rPr>
                <w:sz w:val="18"/>
              </w:rPr>
            </w:pPr>
            <w:r>
              <w:rPr>
                <w:sz w:val="18"/>
              </w:rPr>
              <w:t>ND</w:t>
            </w:r>
          </w:p>
        </w:tc>
        <w:tc>
          <w:tcPr>
            <w:tcW w:w="1440" w:type="dxa"/>
            <w:tcBorders>
              <w:top w:val="nil"/>
            </w:tcBorders>
            <w:vAlign w:val="center"/>
          </w:tcPr>
          <w:p w:rsidR="004B35B9" w:rsidRDefault="004B35B9" w:rsidP="00BD5C48">
            <w:pPr>
              <w:spacing w:before="40" w:after="40"/>
              <w:jc w:val="center"/>
              <w:rPr>
                <w:sz w:val="18"/>
              </w:rPr>
            </w:pPr>
            <w:r>
              <w:rPr>
                <w:sz w:val="18"/>
              </w:rPr>
              <w:t>ppb</w:t>
            </w:r>
          </w:p>
        </w:tc>
        <w:tc>
          <w:tcPr>
            <w:tcW w:w="900" w:type="dxa"/>
            <w:tcBorders>
              <w:top w:val="nil"/>
            </w:tcBorders>
            <w:vAlign w:val="center"/>
          </w:tcPr>
          <w:p w:rsidR="004B35B9" w:rsidRDefault="004B35B9" w:rsidP="00BD5C48">
            <w:pPr>
              <w:spacing w:before="40" w:after="40"/>
              <w:jc w:val="center"/>
              <w:rPr>
                <w:sz w:val="18"/>
              </w:rPr>
            </w:pPr>
            <w:r>
              <w:rPr>
                <w:sz w:val="18"/>
              </w:rPr>
              <w:t>15</w:t>
            </w:r>
          </w:p>
        </w:tc>
        <w:tc>
          <w:tcPr>
            <w:tcW w:w="1080" w:type="dxa"/>
            <w:tcBorders>
              <w:top w:val="nil"/>
            </w:tcBorders>
            <w:vAlign w:val="center"/>
          </w:tcPr>
          <w:p w:rsidR="004B35B9" w:rsidRDefault="004B35B9" w:rsidP="00BD5C48">
            <w:pPr>
              <w:spacing w:before="40" w:after="40"/>
              <w:jc w:val="center"/>
              <w:rPr>
                <w:sz w:val="18"/>
              </w:rPr>
            </w:pPr>
            <w:r>
              <w:rPr>
                <w:sz w:val="18"/>
              </w:rPr>
              <w:t>0.2</w:t>
            </w:r>
          </w:p>
        </w:tc>
        <w:tc>
          <w:tcPr>
            <w:tcW w:w="2808" w:type="dxa"/>
            <w:tcBorders>
              <w:top w:val="nil"/>
              <w:right w:val="single" w:sz="6" w:space="0" w:color="auto"/>
            </w:tcBorders>
            <w:vAlign w:val="center"/>
          </w:tcPr>
          <w:p w:rsidR="004B35B9" w:rsidRPr="0058220C" w:rsidRDefault="004B35B9" w:rsidP="00BD5C48">
            <w:pPr>
              <w:spacing w:before="40" w:after="40"/>
            </w:pPr>
            <w:r w:rsidRPr="0058220C">
              <w:t>Internal corrosion of household water plumbing systems; discharges from industrial manufacturers; erosion of natural deposits</w:t>
            </w:r>
          </w:p>
        </w:tc>
      </w:tr>
      <w:tr w:rsidR="004B35B9" w:rsidRPr="001F3468" w:rsidTr="007939D3">
        <w:trPr>
          <w:trHeight w:val="504"/>
          <w:jc w:val="center"/>
        </w:trPr>
        <w:tc>
          <w:tcPr>
            <w:tcW w:w="2268" w:type="dxa"/>
            <w:gridSpan w:val="2"/>
            <w:tcBorders>
              <w:top w:val="nil"/>
              <w:left w:val="single" w:sz="6" w:space="0" w:color="auto"/>
            </w:tcBorders>
            <w:vAlign w:val="center"/>
          </w:tcPr>
          <w:p w:rsidR="004B35B9" w:rsidRDefault="004B35B9" w:rsidP="00BD5C48">
            <w:pPr>
              <w:spacing w:before="40" w:after="40"/>
              <w:rPr>
                <w:sz w:val="18"/>
              </w:rPr>
            </w:pPr>
            <w:r>
              <w:rPr>
                <w:sz w:val="18"/>
              </w:rPr>
              <w:t>Antimony</w:t>
            </w:r>
          </w:p>
        </w:tc>
        <w:tc>
          <w:tcPr>
            <w:tcW w:w="990" w:type="dxa"/>
            <w:tcBorders>
              <w:top w:val="nil"/>
            </w:tcBorders>
            <w:vAlign w:val="center"/>
          </w:tcPr>
          <w:p w:rsidR="004B35B9" w:rsidRDefault="004B35B9" w:rsidP="00E275C0">
            <w:pPr>
              <w:jc w:val="center"/>
              <w:rPr>
                <w:sz w:val="18"/>
                <w:szCs w:val="18"/>
              </w:rPr>
            </w:pPr>
            <w:r>
              <w:rPr>
                <w:sz w:val="18"/>
                <w:szCs w:val="18"/>
              </w:rPr>
              <w:t>9/20/17</w:t>
            </w:r>
          </w:p>
        </w:tc>
        <w:tc>
          <w:tcPr>
            <w:tcW w:w="1350" w:type="dxa"/>
            <w:tcBorders>
              <w:top w:val="nil"/>
            </w:tcBorders>
            <w:vAlign w:val="center"/>
          </w:tcPr>
          <w:p w:rsidR="004B35B9" w:rsidRDefault="004B35B9" w:rsidP="00BD5C48">
            <w:pPr>
              <w:spacing w:before="40" w:after="40"/>
              <w:jc w:val="center"/>
              <w:rPr>
                <w:sz w:val="18"/>
              </w:rPr>
            </w:pPr>
            <w:r>
              <w:rPr>
                <w:sz w:val="18"/>
              </w:rPr>
              <w:t>ND</w:t>
            </w:r>
          </w:p>
        </w:tc>
        <w:tc>
          <w:tcPr>
            <w:tcW w:w="1440" w:type="dxa"/>
            <w:tcBorders>
              <w:top w:val="nil"/>
            </w:tcBorders>
            <w:vAlign w:val="center"/>
          </w:tcPr>
          <w:p w:rsidR="004B35B9" w:rsidRDefault="004B35B9" w:rsidP="00BD5C48">
            <w:pPr>
              <w:spacing w:before="40" w:after="40"/>
              <w:jc w:val="center"/>
              <w:rPr>
                <w:sz w:val="18"/>
              </w:rPr>
            </w:pPr>
            <w:r>
              <w:rPr>
                <w:sz w:val="18"/>
              </w:rPr>
              <w:t>ppb</w:t>
            </w:r>
          </w:p>
        </w:tc>
        <w:tc>
          <w:tcPr>
            <w:tcW w:w="900" w:type="dxa"/>
            <w:tcBorders>
              <w:top w:val="nil"/>
            </w:tcBorders>
            <w:vAlign w:val="center"/>
          </w:tcPr>
          <w:p w:rsidR="004B35B9" w:rsidRDefault="004B35B9" w:rsidP="00BD5C48">
            <w:pPr>
              <w:spacing w:before="40" w:after="40"/>
              <w:jc w:val="center"/>
              <w:rPr>
                <w:sz w:val="18"/>
              </w:rPr>
            </w:pPr>
            <w:r>
              <w:rPr>
                <w:sz w:val="18"/>
              </w:rPr>
              <w:t>6</w:t>
            </w:r>
          </w:p>
        </w:tc>
        <w:tc>
          <w:tcPr>
            <w:tcW w:w="1080" w:type="dxa"/>
            <w:tcBorders>
              <w:top w:val="nil"/>
            </w:tcBorders>
            <w:vAlign w:val="center"/>
          </w:tcPr>
          <w:p w:rsidR="004B35B9" w:rsidRDefault="004B35B9" w:rsidP="00BD5C48">
            <w:pPr>
              <w:spacing w:before="40" w:after="40"/>
              <w:jc w:val="center"/>
              <w:rPr>
                <w:sz w:val="18"/>
              </w:rPr>
            </w:pPr>
            <w:r>
              <w:rPr>
                <w:sz w:val="18"/>
              </w:rPr>
              <w:t>1</w:t>
            </w:r>
          </w:p>
        </w:tc>
        <w:tc>
          <w:tcPr>
            <w:tcW w:w="2808" w:type="dxa"/>
            <w:tcBorders>
              <w:top w:val="nil"/>
              <w:right w:val="single" w:sz="6" w:space="0" w:color="auto"/>
            </w:tcBorders>
            <w:vAlign w:val="center"/>
          </w:tcPr>
          <w:p w:rsidR="004B35B9" w:rsidRPr="0058220C" w:rsidRDefault="004B35B9" w:rsidP="00BD5C48">
            <w:pPr>
              <w:spacing w:before="40" w:after="40"/>
            </w:pPr>
            <w:r w:rsidRPr="00AE37EC">
              <w:t>Discharge from petroleum refineries; fire retardants; ceramics; electronics; solder</w:t>
            </w:r>
          </w:p>
        </w:tc>
      </w:tr>
      <w:tr w:rsidR="004B35B9" w:rsidRPr="001F3468" w:rsidTr="007939D3">
        <w:trPr>
          <w:trHeight w:val="504"/>
          <w:jc w:val="center"/>
        </w:trPr>
        <w:tc>
          <w:tcPr>
            <w:tcW w:w="2268" w:type="dxa"/>
            <w:gridSpan w:val="2"/>
            <w:tcBorders>
              <w:top w:val="nil"/>
              <w:left w:val="single" w:sz="6" w:space="0" w:color="auto"/>
            </w:tcBorders>
            <w:vAlign w:val="center"/>
          </w:tcPr>
          <w:p w:rsidR="004B35B9" w:rsidRDefault="004B35B9" w:rsidP="00BD5C48">
            <w:pPr>
              <w:spacing w:before="40" w:after="40"/>
              <w:rPr>
                <w:sz w:val="18"/>
              </w:rPr>
            </w:pPr>
            <w:r>
              <w:rPr>
                <w:sz w:val="18"/>
              </w:rPr>
              <w:t>Thallium</w:t>
            </w:r>
          </w:p>
        </w:tc>
        <w:tc>
          <w:tcPr>
            <w:tcW w:w="990" w:type="dxa"/>
            <w:tcBorders>
              <w:top w:val="nil"/>
            </w:tcBorders>
            <w:vAlign w:val="center"/>
          </w:tcPr>
          <w:p w:rsidR="004B35B9" w:rsidRDefault="004B35B9" w:rsidP="00E275C0">
            <w:pPr>
              <w:jc w:val="center"/>
              <w:rPr>
                <w:sz w:val="18"/>
                <w:szCs w:val="18"/>
              </w:rPr>
            </w:pPr>
            <w:r>
              <w:rPr>
                <w:sz w:val="18"/>
                <w:szCs w:val="18"/>
              </w:rPr>
              <w:t>9/20/17</w:t>
            </w:r>
          </w:p>
        </w:tc>
        <w:tc>
          <w:tcPr>
            <w:tcW w:w="1350" w:type="dxa"/>
            <w:tcBorders>
              <w:top w:val="nil"/>
            </w:tcBorders>
            <w:vAlign w:val="center"/>
          </w:tcPr>
          <w:p w:rsidR="004B35B9" w:rsidRDefault="004B35B9" w:rsidP="00BD5C48">
            <w:pPr>
              <w:spacing w:before="40" w:after="40"/>
              <w:jc w:val="center"/>
              <w:rPr>
                <w:sz w:val="18"/>
              </w:rPr>
            </w:pPr>
            <w:r>
              <w:rPr>
                <w:sz w:val="18"/>
              </w:rPr>
              <w:t>ND</w:t>
            </w:r>
          </w:p>
        </w:tc>
        <w:tc>
          <w:tcPr>
            <w:tcW w:w="1440" w:type="dxa"/>
            <w:tcBorders>
              <w:top w:val="nil"/>
            </w:tcBorders>
            <w:vAlign w:val="center"/>
          </w:tcPr>
          <w:p w:rsidR="004B35B9" w:rsidRDefault="004B35B9" w:rsidP="00BD5C48">
            <w:pPr>
              <w:spacing w:before="40" w:after="40"/>
              <w:jc w:val="center"/>
              <w:rPr>
                <w:sz w:val="18"/>
              </w:rPr>
            </w:pPr>
            <w:r>
              <w:rPr>
                <w:sz w:val="18"/>
              </w:rPr>
              <w:t>ppb</w:t>
            </w:r>
          </w:p>
        </w:tc>
        <w:tc>
          <w:tcPr>
            <w:tcW w:w="900" w:type="dxa"/>
            <w:tcBorders>
              <w:top w:val="nil"/>
            </w:tcBorders>
            <w:vAlign w:val="center"/>
          </w:tcPr>
          <w:p w:rsidR="004B35B9" w:rsidRDefault="004B35B9" w:rsidP="00BD5C48">
            <w:pPr>
              <w:spacing w:before="40" w:after="40"/>
              <w:jc w:val="center"/>
              <w:rPr>
                <w:sz w:val="18"/>
              </w:rPr>
            </w:pPr>
            <w:r>
              <w:rPr>
                <w:sz w:val="18"/>
              </w:rPr>
              <w:t>2</w:t>
            </w:r>
          </w:p>
        </w:tc>
        <w:tc>
          <w:tcPr>
            <w:tcW w:w="1080" w:type="dxa"/>
            <w:tcBorders>
              <w:top w:val="nil"/>
            </w:tcBorders>
            <w:vAlign w:val="center"/>
          </w:tcPr>
          <w:p w:rsidR="004B35B9" w:rsidRDefault="004B35B9" w:rsidP="00BD5C48">
            <w:pPr>
              <w:spacing w:before="40" w:after="40"/>
              <w:jc w:val="center"/>
              <w:rPr>
                <w:sz w:val="18"/>
              </w:rPr>
            </w:pPr>
            <w:r>
              <w:rPr>
                <w:sz w:val="18"/>
              </w:rPr>
              <w:t>0.1</w:t>
            </w:r>
          </w:p>
        </w:tc>
        <w:tc>
          <w:tcPr>
            <w:tcW w:w="2808" w:type="dxa"/>
            <w:tcBorders>
              <w:top w:val="nil"/>
              <w:right w:val="single" w:sz="6" w:space="0" w:color="auto"/>
            </w:tcBorders>
            <w:vAlign w:val="center"/>
          </w:tcPr>
          <w:p w:rsidR="004B35B9" w:rsidRPr="00AE37EC" w:rsidRDefault="004B35B9" w:rsidP="00BD5C48">
            <w:pPr>
              <w:spacing w:before="40" w:after="40"/>
            </w:pPr>
            <w:r w:rsidRPr="0058220C">
              <w:t>Leaching from ore-processing sites; discharge from electronics, glass, and drug factories</w:t>
            </w:r>
          </w:p>
        </w:tc>
      </w:tr>
      <w:tr w:rsidR="004B35B9" w:rsidRPr="001F3468" w:rsidTr="007939D3">
        <w:trPr>
          <w:trHeight w:val="504"/>
          <w:jc w:val="center"/>
        </w:trPr>
        <w:tc>
          <w:tcPr>
            <w:tcW w:w="2268" w:type="dxa"/>
            <w:gridSpan w:val="2"/>
            <w:tcBorders>
              <w:top w:val="nil"/>
              <w:left w:val="single" w:sz="6" w:space="0" w:color="auto"/>
            </w:tcBorders>
            <w:vAlign w:val="center"/>
          </w:tcPr>
          <w:p w:rsidR="004B35B9" w:rsidRDefault="004B35B9" w:rsidP="00BD5C48">
            <w:pPr>
              <w:spacing w:before="40" w:after="40"/>
              <w:rPr>
                <w:sz w:val="18"/>
              </w:rPr>
            </w:pPr>
            <w:r>
              <w:rPr>
                <w:sz w:val="18"/>
              </w:rPr>
              <w:t>Selenium</w:t>
            </w:r>
          </w:p>
        </w:tc>
        <w:tc>
          <w:tcPr>
            <w:tcW w:w="990" w:type="dxa"/>
            <w:tcBorders>
              <w:top w:val="nil"/>
            </w:tcBorders>
            <w:vAlign w:val="center"/>
          </w:tcPr>
          <w:p w:rsidR="004B35B9" w:rsidRDefault="004B35B9" w:rsidP="00E275C0">
            <w:pPr>
              <w:jc w:val="center"/>
              <w:rPr>
                <w:sz w:val="18"/>
                <w:szCs w:val="18"/>
              </w:rPr>
            </w:pPr>
            <w:r>
              <w:rPr>
                <w:sz w:val="18"/>
                <w:szCs w:val="18"/>
              </w:rPr>
              <w:t>9/20/17</w:t>
            </w:r>
          </w:p>
        </w:tc>
        <w:tc>
          <w:tcPr>
            <w:tcW w:w="1350" w:type="dxa"/>
            <w:tcBorders>
              <w:top w:val="nil"/>
            </w:tcBorders>
            <w:vAlign w:val="center"/>
          </w:tcPr>
          <w:p w:rsidR="004B35B9" w:rsidRDefault="004B35B9" w:rsidP="00BD5C48">
            <w:pPr>
              <w:spacing w:before="40" w:after="40"/>
              <w:jc w:val="center"/>
              <w:rPr>
                <w:sz w:val="18"/>
              </w:rPr>
            </w:pPr>
            <w:r>
              <w:rPr>
                <w:sz w:val="18"/>
              </w:rPr>
              <w:t>ND</w:t>
            </w:r>
          </w:p>
        </w:tc>
        <w:tc>
          <w:tcPr>
            <w:tcW w:w="1440" w:type="dxa"/>
            <w:tcBorders>
              <w:top w:val="nil"/>
            </w:tcBorders>
            <w:vAlign w:val="center"/>
          </w:tcPr>
          <w:p w:rsidR="004B35B9" w:rsidRDefault="004B35B9" w:rsidP="00BD5C48">
            <w:pPr>
              <w:spacing w:before="40" w:after="40"/>
              <w:jc w:val="center"/>
              <w:rPr>
                <w:sz w:val="18"/>
              </w:rPr>
            </w:pPr>
            <w:r>
              <w:rPr>
                <w:sz w:val="18"/>
              </w:rPr>
              <w:t>ppb</w:t>
            </w:r>
          </w:p>
        </w:tc>
        <w:tc>
          <w:tcPr>
            <w:tcW w:w="900" w:type="dxa"/>
            <w:tcBorders>
              <w:top w:val="nil"/>
            </w:tcBorders>
            <w:vAlign w:val="center"/>
          </w:tcPr>
          <w:p w:rsidR="004B35B9" w:rsidRDefault="004B35B9" w:rsidP="00BD5C48">
            <w:pPr>
              <w:spacing w:before="40" w:after="40"/>
              <w:jc w:val="center"/>
              <w:rPr>
                <w:sz w:val="18"/>
              </w:rPr>
            </w:pPr>
            <w:r>
              <w:rPr>
                <w:sz w:val="18"/>
              </w:rPr>
              <w:t>50</w:t>
            </w:r>
          </w:p>
        </w:tc>
        <w:tc>
          <w:tcPr>
            <w:tcW w:w="1080" w:type="dxa"/>
            <w:tcBorders>
              <w:top w:val="nil"/>
            </w:tcBorders>
            <w:vAlign w:val="center"/>
          </w:tcPr>
          <w:p w:rsidR="004B35B9" w:rsidRDefault="004B35B9" w:rsidP="00BD5C48">
            <w:pPr>
              <w:spacing w:before="40" w:after="40"/>
              <w:jc w:val="center"/>
              <w:rPr>
                <w:sz w:val="18"/>
              </w:rPr>
            </w:pPr>
            <w:r>
              <w:rPr>
                <w:sz w:val="18"/>
              </w:rPr>
              <w:t>30</w:t>
            </w:r>
          </w:p>
        </w:tc>
        <w:tc>
          <w:tcPr>
            <w:tcW w:w="2808" w:type="dxa"/>
            <w:tcBorders>
              <w:top w:val="nil"/>
              <w:right w:val="single" w:sz="6" w:space="0" w:color="auto"/>
            </w:tcBorders>
            <w:vAlign w:val="center"/>
          </w:tcPr>
          <w:p w:rsidR="004B35B9" w:rsidRPr="0058220C" w:rsidRDefault="004B35B9" w:rsidP="00BD5C48">
            <w:pPr>
              <w:spacing w:before="40" w:after="40"/>
            </w:pPr>
            <w:r w:rsidRPr="00D96C45">
              <w:t>Discharge from petroleum, glass, and metal refineries; erosion of natural deposits; discharge from mines and chemical manufacturers; runoff from livestock lots (feed additive)</w:t>
            </w:r>
          </w:p>
        </w:tc>
      </w:tr>
      <w:tr w:rsidR="00BD5C48" w:rsidRPr="001F3468" w:rsidTr="00E92E9C">
        <w:trPr>
          <w:trHeight w:val="504"/>
          <w:jc w:val="center"/>
        </w:trPr>
        <w:tc>
          <w:tcPr>
            <w:tcW w:w="2268" w:type="dxa"/>
            <w:gridSpan w:val="2"/>
            <w:tcBorders>
              <w:left w:val="single" w:sz="6" w:space="0" w:color="auto"/>
              <w:bottom w:val="single" w:sz="18" w:space="0" w:color="auto"/>
            </w:tcBorders>
          </w:tcPr>
          <w:p w:rsidR="00BD5C48" w:rsidRPr="0058220C" w:rsidRDefault="00BD5C48" w:rsidP="00BD5C48">
            <w:pPr>
              <w:tabs>
                <w:tab w:val="num" w:pos="350"/>
              </w:tabs>
              <w:spacing w:before="20" w:after="20"/>
              <w:ind w:left="-10" w:firstLine="10"/>
            </w:pPr>
            <w:r w:rsidRPr="0058220C">
              <w:t>Nitrite (as nitrogen, N)</w:t>
            </w:r>
          </w:p>
        </w:tc>
        <w:tc>
          <w:tcPr>
            <w:tcW w:w="990" w:type="dxa"/>
            <w:tcBorders>
              <w:bottom w:val="single" w:sz="18" w:space="0" w:color="auto"/>
            </w:tcBorders>
          </w:tcPr>
          <w:p w:rsidR="00BD5C48" w:rsidRDefault="00E275C0" w:rsidP="00BD5C48">
            <w:pPr>
              <w:jc w:val="center"/>
              <w:rPr>
                <w:sz w:val="18"/>
              </w:rPr>
            </w:pPr>
            <w:r>
              <w:rPr>
                <w:sz w:val="18"/>
              </w:rPr>
              <w:t>9/20/17</w:t>
            </w:r>
          </w:p>
        </w:tc>
        <w:tc>
          <w:tcPr>
            <w:tcW w:w="1350" w:type="dxa"/>
            <w:tcBorders>
              <w:bottom w:val="single" w:sz="18" w:space="0" w:color="auto"/>
            </w:tcBorders>
          </w:tcPr>
          <w:p w:rsidR="00BD5C48" w:rsidRDefault="00BD5C48" w:rsidP="00BD5C48">
            <w:pPr>
              <w:jc w:val="center"/>
              <w:rPr>
                <w:sz w:val="18"/>
              </w:rPr>
            </w:pPr>
            <w:r>
              <w:rPr>
                <w:sz w:val="18"/>
              </w:rPr>
              <w:t>ND</w:t>
            </w:r>
          </w:p>
        </w:tc>
        <w:tc>
          <w:tcPr>
            <w:tcW w:w="1440" w:type="dxa"/>
            <w:tcBorders>
              <w:bottom w:val="single" w:sz="18" w:space="0" w:color="auto"/>
            </w:tcBorders>
          </w:tcPr>
          <w:p w:rsidR="00BD5C48" w:rsidRPr="0058220C" w:rsidRDefault="00BD5C48" w:rsidP="00BD5C48">
            <w:pPr>
              <w:spacing w:before="20" w:after="20"/>
              <w:jc w:val="center"/>
            </w:pPr>
            <w:r w:rsidRPr="0058220C">
              <w:t>ppm</w:t>
            </w:r>
          </w:p>
        </w:tc>
        <w:tc>
          <w:tcPr>
            <w:tcW w:w="900" w:type="dxa"/>
            <w:tcBorders>
              <w:bottom w:val="single" w:sz="18" w:space="0" w:color="auto"/>
            </w:tcBorders>
          </w:tcPr>
          <w:p w:rsidR="00BD5C48" w:rsidRPr="0058220C" w:rsidRDefault="00BD5C48" w:rsidP="00BD5C48">
            <w:pPr>
              <w:spacing w:before="20" w:after="20"/>
              <w:jc w:val="center"/>
            </w:pPr>
            <w:r w:rsidRPr="0058220C">
              <w:t>1</w:t>
            </w:r>
          </w:p>
        </w:tc>
        <w:tc>
          <w:tcPr>
            <w:tcW w:w="1080" w:type="dxa"/>
            <w:tcBorders>
              <w:bottom w:val="single" w:sz="18" w:space="0" w:color="auto"/>
            </w:tcBorders>
          </w:tcPr>
          <w:p w:rsidR="00BD5C48" w:rsidRPr="0058220C" w:rsidRDefault="00BD5C48" w:rsidP="00BD5C48">
            <w:pPr>
              <w:spacing w:before="20" w:after="20"/>
              <w:jc w:val="center"/>
            </w:pPr>
            <w:r w:rsidRPr="0058220C">
              <w:t>1</w:t>
            </w:r>
          </w:p>
        </w:tc>
        <w:tc>
          <w:tcPr>
            <w:tcW w:w="2808" w:type="dxa"/>
            <w:tcBorders>
              <w:bottom w:val="single" w:sz="18" w:space="0" w:color="auto"/>
              <w:right w:val="single" w:sz="6" w:space="0" w:color="auto"/>
            </w:tcBorders>
          </w:tcPr>
          <w:p w:rsidR="00BD5C48" w:rsidRPr="00D96C45" w:rsidRDefault="00BD5C48" w:rsidP="00BD5C48">
            <w:pPr>
              <w:spacing w:before="20" w:after="20"/>
            </w:pPr>
            <w:r w:rsidRPr="00D96C45">
              <w:t>Runoff and leaching from fertilizer use; leaching from septic tanks and sewage; erosion of natural deposits</w:t>
            </w:r>
          </w:p>
        </w:tc>
      </w:tr>
      <w:tr w:rsidR="00BD5C48" w:rsidRPr="001F3468" w:rsidTr="00E92E9C">
        <w:trPr>
          <w:trHeight w:val="504"/>
          <w:jc w:val="center"/>
        </w:trPr>
        <w:tc>
          <w:tcPr>
            <w:tcW w:w="2268" w:type="dxa"/>
            <w:gridSpan w:val="2"/>
            <w:tcBorders>
              <w:left w:val="single" w:sz="6" w:space="0" w:color="auto"/>
              <w:bottom w:val="single" w:sz="18" w:space="0" w:color="auto"/>
            </w:tcBorders>
          </w:tcPr>
          <w:p w:rsidR="00BD5C48" w:rsidRPr="0058220C" w:rsidRDefault="00BD5C48" w:rsidP="00BD5C48">
            <w:pPr>
              <w:tabs>
                <w:tab w:val="num" w:pos="350"/>
              </w:tabs>
              <w:spacing w:before="20" w:after="20"/>
              <w:ind w:left="-10" w:firstLine="10"/>
            </w:pPr>
            <w:r w:rsidRPr="0058220C">
              <w:t>Nitrate (as nitrogen, N)</w:t>
            </w:r>
          </w:p>
        </w:tc>
        <w:tc>
          <w:tcPr>
            <w:tcW w:w="990" w:type="dxa"/>
            <w:tcBorders>
              <w:bottom w:val="single" w:sz="18" w:space="0" w:color="auto"/>
            </w:tcBorders>
          </w:tcPr>
          <w:p w:rsidR="00BD5C48" w:rsidRPr="001F3468" w:rsidRDefault="00E275C0" w:rsidP="00BD5C48">
            <w:pPr>
              <w:jc w:val="center"/>
              <w:rPr>
                <w:sz w:val="18"/>
              </w:rPr>
            </w:pPr>
            <w:r>
              <w:rPr>
                <w:sz w:val="18"/>
              </w:rPr>
              <w:t>9/20/1</w:t>
            </w:r>
            <w:r w:rsidR="00BD5C48">
              <w:rPr>
                <w:sz w:val="18"/>
              </w:rPr>
              <w:t>7</w:t>
            </w:r>
          </w:p>
        </w:tc>
        <w:tc>
          <w:tcPr>
            <w:tcW w:w="1350" w:type="dxa"/>
            <w:tcBorders>
              <w:bottom w:val="single" w:sz="18" w:space="0" w:color="auto"/>
            </w:tcBorders>
          </w:tcPr>
          <w:p w:rsidR="00BD5C48" w:rsidRPr="001F3468" w:rsidRDefault="00E275C0" w:rsidP="00BD5C48">
            <w:pPr>
              <w:jc w:val="center"/>
              <w:rPr>
                <w:sz w:val="18"/>
              </w:rPr>
            </w:pPr>
            <w:r>
              <w:rPr>
                <w:sz w:val="18"/>
              </w:rPr>
              <w:t>2.5</w:t>
            </w:r>
          </w:p>
        </w:tc>
        <w:tc>
          <w:tcPr>
            <w:tcW w:w="1440" w:type="dxa"/>
            <w:tcBorders>
              <w:bottom w:val="single" w:sz="18" w:space="0" w:color="auto"/>
            </w:tcBorders>
          </w:tcPr>
          <w:p w:rsidR="00BD5C48" w:rsidRPr="0058220C" w:rsidRDefault="00BD5C48" w:rsidP="00BD5C48">
            <w:pPr>
              <w:spacing w:before="20" w:after="20"/>
              <w:jc w:val="center"/>
            </w:pPr>
            <w:r w:rsidRPr="0058220C">
              <w:t>ppm</w:t>
            </w:r>
          </w:p>
        </w:tc>
        <w:tc>
          <w:tcPr>
            <w:tcW w:w="900" w:type="dxa"/>
            <w:tcBorders>
              <w:bottom w:val="single" w:sz="18" w:space="0" w:color="auto"/>
            </w:tcBorders>
          </w:tcPr>
          <w:p w:rsidR="00BD5C48" w:rsidRPr="0058220C" w:rsidRDefault="00BD5C48" w:rsidP="00BD5C48">
            <w:pPr>
              <w:spacing w:before="20" w:after="20"/>
              <w:jc w:val="center"/>
            </w:pPr>
            <w:r>
              <w:t xml:space="preserve">10 </w:t>
            </w:r>
          </w:p>
        </w:tc>
        <w:tc>
          <w:tcPr>
            <w:tcW w:w="1080" w:type="dxa"/>
            <w:tcBorders>
              <w:bottom w:val="single" w:sz="18" w:space="0" w:color="auto"/>
            </w:tcBorders>
          </w:tcPr>
          <w:p w:rsidR="00BD5C48" w:rsidRPr="0058220C" w:rsidRDefault="00BD5C48" w:rsidP="00BD5C48">
            <w:pPr>
              <w:spacing w:before="20" w:after="20"/>
              <w:jc w:val="center"/>
            </w:pPr>
            <w:r>
              <w:t xml:space="preserve">10 </w:t>
            </w:r>
          </w:p>
        </w:tc>
        <w:tc>
          <w:tcPr>
            <w:tcW w:w="2808" w:type="dxa"/>
            <w:tcBorders>
              <w:bottom w:val="single" w:sz="18" w:space="0" w:color="auto"/>
              <w:right w:val="single" w:sz="6" w:space="0" w:color="auto"/>
            </w:tcBorders>
          </w:tcPr>
          <w:p w:rsidR="00BD5C48" w:rsidRPr="00D96C45" w:rsidRDefault="00BD5C48" w:rsidP="00BD5C48">
            <w:pPr>
              <w:spacing w:before="20" w:after="20"/>
            </w:pPr>
            <w:r w:rsidRPr="00D96C45">
              <w:t>Runoff and leaching from fertilizer use; leaching from septic tanks and sewage; erosion of natural deposits</w:t>
            </w:r>
          </w:p>
        </w:tc>
      </w:tr>
      <w:tr w:rsidR="00BD5C48"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D5C48" w:rsidRPr="001F3468" w:rsidRDefault="00BD5C48" w:rsidP="00BD5C48">
            <w:pPr>
              <w:spacing w:before="20" w:after="20"/>
              <w:jc w:val="center"/>
              <w:rPr>
                <w:b/>
                <w:caps/>
              </w:rPr>
            </w:pPr>
            <w:r w:rsidRPr="001F3468">
              <w:rPr>
                <w:b/>
                <w:caps/>
              </w:rPr>
              <w:t xml:space="preserve">TAble 5 – detection of contaminants with a </w:t>
            </w:r>
            <w:r w:rsidRPr="001F3468">
              <w:rPr>
                <w:b/>
                <w:caps/>
                <w:u w:val="single"/>
              </w:rPr>
              <w:t>Secondary</w:t>
            </w:r>
            <w:r w:rsidRPr="001F3468">
              <w:rPr>
                <w:b/>
                <w:caps/>
              </w:rPr>
              <w:t xml:space="preserve"> Drinking Water Standard</w:t>
            </w:r>
          </w:p>
        </w:tc>
      </w:tr>
      <w:tr w:rsidR="00BD5C48"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D5C48" w:rsidRPr="001F3468" w:rsidRDefault="00BD5C48" w:rsidP="00BD5C48">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r w:rsidRPr="001F3468">
              <w:rPr>
                <w:b/>
                <w:sz w:val="18"/>
              </w:rPr>
              <w:t>Range of Detections</w:t>
            </w:r>
          </w:p>
        </w:tc>
        <w:tc>
          <w:tcPr>
            <w:tcW w:w="90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r w:rsidRPr="001F3468">
              <w:rPr>
                <w:b/>
                <w:sz w:val="18"/>
              </w:rPr>
              <w:t>PHG</w:t>
            </w:r>
            <w:r w:rsidRPr="001F3468">
              <w:rPr>
                <w:b/>
                <w:sz w:val="18"/>
              </w:rPr>
              <w:br/>
              <w:t>(MCLG)</w:t>
            </w:r>
          </w:p>
        </w:tc>
        <w:tc>
          <w:tcPr>
            <w:tcW w:w="2808" w:type="dxa"/>
            <w:tcBorders>
              <w:top w:val="single" w:sz="18" w:space="0" w:color="auto"/>
              <w:bottom w:val="double" w:sz="6" w:space="0" w:color="auto"/>
              <w:right w:val="single" w:sz="6" w:space="0" w:color="auto"/>
            </w:tcBorders>
            <w:vAlign w:val="center"/>
          </w:tcPr>
          <w:p w:rsidR="00BD5C48" w:rsidRPr="001F3468" w:rsidRDefault="00BD5C48" w:rsidP="00BD5C48">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896112" w:rsidRPr="001F3468" w:rsidTr="00E92E9C">
        <w:trPr>
          <w:trHeight w:val="504"/>
          <w:jc w:val="center"/>
        </w:trPr>
        <w:tc>
          <w:tcPr>
            <w:tcW w:w="2268" w:type="dxa"/>
            <w:gridSpan w:val="2"/>
            <w:tcBorders>
              <w:left w:val="single" w:sz="6" w:space="0" w:color="auto"/>
            </w:tcBorders>
          </w:tcPr>
          <w:p w:rsidR="00896112" w:rsidRPr="001F3468" w:rsidRDefault="00896112" w:rsidP="00896112">
            <w:pPr>
              <w:ind w:left="187"/>
              <w:rPr>
                <w:sz w:val="18"/>
              </w:rPr>
            </w:pPr>
            <w:r>
              <w:rPr>
                <w:sz w:val="22"/>
              </w:rPr>
              <w:t>Aluminum</w:t>
            </w:r>
          </w:p>
        </w:tc>
        <w:tc>
          <w:tcPr>
            <w:tcW w:w="990" w:type="dxa"/>
          </w:tcPr>
          <w:p w:rsidR="00896112" w:rsidRPr="001F3468" w:rsidRDefault="00896112" w:rsidP="00896112">
            <w:pPr>
              <w:jc w:val="center"/>
              <w:rPr>
                <w:sz w:val="18"/>
              </w:rPr>
            </w:pPr>
            <w:r>
              <w:rPr>
                <w:sz w:val="18"/>
              </w:rPr>
              <w:t>9/20/17</w:t>
            </w:r>
          </w:p>
        </w:tc>
        <w:tc>
          <w:tcPr>
            <w:tcW w:w="1350" w:type="dxa"/>
          </w:tcPr>
          <w:p w:rsidR="00896112" w:rsidRPr="001F3468" w:rsidRDefault="00896112" w:rsidP="00896112">
            <w:pPr>
              <w:jc w:val="center"/>
              <w:rPr>
                <w:sz w:val="18"/>
              </w:rPr>
            </w:pPr>
            <w:r>
              <w:rPr>
                <w:sz w:val="18"/>
              </w:rPr>
              <w:t>ND</w:t>
            </w:r>
          </w:p>
        </w:tc>
        <w:tc>
          <w:tcPr>
            <w:tcW w:w="1440" w:type="dxa"/>
          </w:tcPr>
          <w:p w:rsidR="00896112" w:rsidRDefault="00D97C89" w:rsidP="00896112">
            <w:pPr>
              <w:spacing w:before="40" w:after="40"/>
              <w:jc w:val="center"/>
              <w:rPr>
                <w:sz w:val="22"/>
              </w:rPr>
            </w:pPr>
            <w:r>
              <w:rPr>
                <w:sz w:val="22"/>
              </w:rPr>
              <w:t>p</w:t>
            </w:r>
            <w:r w:rsidR="00896112">
              <w:rPr>
                <w:sz w:val="22"/>
              </w:rPr>
              <w:t>pb</w:t>
            </w:r>
          </w:p>
        </w:tc>
        <w:tc>
          <w:tcPr>
            <w:tcW w:w="900" w:type="dxa"/>
          </w:tcPr>
          <w:p w:rsidR="00896112" w:rsidRDefault="00896112" w:rsidP="00896112">
            <w:pPr>
              <w:spacing w:before="40" w:after="40"/>
              <w:jc w:val="center"/>
              <w:rPr>
                <w:sz w:val="22"/>
              </w:rPr>
            </w:pPr>
            <w:r>
              <w:rPr>
                <w:sz w:val="22"/>
              </w:rPr>
              <w:t>200</w:t>
            </w:r>
          </w:p>
        </w:tc>
        <w:tc>
          <w:tcPr>
            <w:tcW w:w="1080" w:type="dxa"/>
          </w:tcPr>
          <w:p w:rsidR="00896112" w:rsidRDefault="00896112" w:rsidP="00896112">
            <w:pPr>
              <w:spacing w:before="40" w:after="40"/>
              <w:rPr>
                <w:sz w:val="22"/>
              </w:rPr>
            </w:pPr>
            <w:r>
              <w:rPr>
                <w:sz w:val="22"/>
              </w:rPr>
              <w:t>200</w:t>
            </w:r>
          </w:p>
        </w:tc>
        <w:tc>
          <w:tcPr>
            <w:tcW w:w="2808" w:type="dxa"/>
            <w:tcBorders>
              <w:right w:val="single" w:sz="6" w:space="0" w:color="auto"/>
            </w:tcBorders>
          </w:tcPr>
          <w:p w:rsidR="00896112" w:rsidRDefault="00896112" w:rsidP="00896112">
            <w:pPr>
              <w:spacing w:before="40" w:after="40"/>
              <w:rPr>
                <w:sz w:val="22"/>
              </w:rPr>
            </w:pPr>
            <w:r>
              <w:rPr>
                <w:sz w:val="22"/>
              </w:rPr>
              <w:t>Erosion of natural deposits; residual from some surface water treatment processes</w:t>
            </w:r>
          </w:p>
        </w:tc>
      </w:tr>
      <w:tr w:rsidR="00D97C89" w:rsidRPr="001F3468" w:rsidTr="00E92E9C">
        <w:trPr>
          <w:trHeight w:val="504"/>
          <w:jc w:val="center"/>
        </w:trPr>
        <w:tc>
          <w:tcPr>
            <w:tcW w:w="2268" w:type="dxa"/>
            <w:gridSpan w:val="2"/>
            <w:tcBorders>
              <w:left w:val="single" w:sz="6" w:space="0" w:color="auto"/>
            </w:tcBorders>
          </w:tcPr>
          <w:p w:rsidR="00D97C89" w:rsidRDefault="00D97C89" w:rsidP="00896112">
            <w:pPr>
              <w:ind w:left="187"/>
              <w:rPr>
                <w:sz w:val="22"/>
              </w:rPr>
            </w:pPr>
            <w:r>
              <w:rPr>
                <w:sz w:val="22"/>
              </w:rPr>
              <w:t>Silver</w:t>
            </w:r>
          </w:p>
        </w:tc>
        <w:tc>
          <w:tcPr>
            <w:tcW w:w="990" w:type="dxa"/>
          </w:tcPr>
          <w:p w:rsidR="00D97C89" w:rsidRDefault="00D97C89" w:rsidP="00896112">
            <w:pPr>
              <w:jc w:val="center"/>
              <w:rPr>
                <w:sz w:val="18"/>
              </w:rPr>
            </w:pPr>
            <w:r>
              <w:rPr>
                <w:sz w:val="18"/>
              </w:rPr>
              <w:t>9/20/17</w:t>
            </w:r>
          </w:p>
        </w:tc>
        <w:tc>
          <w:tcPr>
            <w:tcW w:w="1350" w:type="dxa"/>
          </w:tcPr>
          <w:p w:rsidR="00D97C89" w:rsidRDefault="00D97C89" w:rsidP="00896112">
            <w:pPr>
              <w:jc w:val="center"/>
              <w:rPr>
                <w:sz w:val="18"/>
              </w:rPr>
            </w:pPr>
            <w:r>
              <w:rPr>
                <w:sz w:val="18"/>
              </w:rPr>
              <w:t>ND</w:t>
            </w:r>
          </w:p>
        </w:tc>
        <w:tc>
          <w:tcPr>
            <w:tcW w:w="1440" w:type="dxa"/>
          </w:tcPr>
          <w:p w:rsidR="00D97C89" w:rsidRDefault="00D97C89" w:rsidP="00896112">
            <w:pPr>
              <w:spacing w:before="40" w:after="40"/>
              <w:jc w:val="center"/>
              <w:rPr>
                <w:sz w:val="22"/>
              </w:rPr>
            </w:pPr>
            <w:r>
              <w:rPr>
                <w:sz w:val="22"/>
              </w:rPr>
              <w:t>ppb</w:t>
            </w:r>
          </w:p>
        </w:tc>
        <w:tc>
          <w:tcPr>
            <w:tcW w:w="900" w:type="dxa"/>
          </w:tcPr>
          <w:p w:rsidR="00D97C89" w:rsidRDefault="00D97C89" w:rsidP="00896112">
            <w:pPr>
              <w:spacing w:before="40" w:after="40"/>
              <w:jc w:val="center"/>
              <w:rPr>
                <w:sz w:val="22"/>
              </w:rPr>
            </w:pPr>
            <w:r>
              <w:rPr>
                <w:sz w:val="22"/>
              </w:rPr>
              <w:t>100</w:t>
            </w:r>
          </w:p>
        </w:tc>
        <w:tc>
          <w:tcPr>
            <w:tcW w:w="1080" w:type="dxa"/>
          </w:tcPr>
          <w:p w:rsidR="00D97C89" w:rsidRDefault="00D97C89" w:rsidP="00896112">
            <w:pPr>
              <w:spacing w:before="40" w:after="40"/>
              <w:rPr>
                <w:sz w:val="22"/>
              </w:rPr>
            </w:pPr>
          </w:p>
        </w:tc>
        <w:tc>
          <w:tcPr>
            <w:tcW w:w="2808" w:type="dxa"/>
            <w:tcBorders>
              <w:right w:val="single" w:sz="6" w:space="0" w:color="auto"/>
            </w:tcBorders>
          </w:tcPr>
          <w:p w:rsidR="00D97C89" w:rsidRDefault="00D97C89" w:rsidP="00896112">
            <w:pPr>
              <w:spacing w:before="40" w:after="40"/>
              <w:rPr>
                <w:sz w:val="22"/>
              </w:rPr>
            </w:pPr>
            <w:r>
              <w:rPr>
                <w:sz w:val="22"/>
              </w:rPr>
              <w:t>Industrial discharges</w:t>
            </w:r>
          </w:p>
        </w:tc>
      </w:tr>
      <w:tr w:rsidR="00D97C89" w:rsidRPr="001F3468" w:rsidTr="00E92E9C">
        <w:trPr>
          <w:trHeight w:val="504"/>
          <w:jc w:val="center"/>
        </w:trPr>
        <w:tc>
          <w:tcPr>
            <w:tcW w:w="2268" w:type="dxa"/>
            <w:gridSpan w:val="2"/>
            <w:tcBorders>
              <w:left w:val="single" w:sz="6" w:space="0" w:color="auto"/>
            </w:tcBorders>
          </w:tcPr>
          <w:p w:rsidR="00D97C89" w:rsidRDefault="00D97C89" w:rsidP="00D97C89">
            <w:pPr>
              <w:ind w:left="187"/>
              <w:rPr>
                <w:sz w:val="22"/>
              </w:rPr>
            </w:pPr>
            <w:r>
              <w:rPr>
                <w:sz w:val="22"/>
              </w:rPr>
              <w:t>Manganese</w:t>
            </w:r>
          </w:p>
        </w:tc>
        <w:tc>
          <w:tcPr>
            <w:tcW w:w="990" w:type="dxa"/>
          </w:tcPr>
          <w:p w:rsidR="00D97C89" w:rsidRDefault="00D97C89" w:rsidP="00D97C89">
            <w:pPr>
              <w:jc w:val="center"/>
              <w:rPr>
                <w:sz w:val="18"/>
              </w:rPr>
            </w:pPr>
            <w:r>
              <w:rPr>
                <w:sz w:val="18"/>
              </w:rPr>
              <w:t>9/20/17</w:t>
            </w:r>
          </w:p>
        </w:tc>
        <w:tc>
          <w:tcPr>
            <w:tcW w:w="1350" w:type="dxa"/>
          </w:tcPr>
          <w:p w:rsidR="00D97C89" w:rsidRDefault="00D97C89" w:rsidP="00D97C89">
            <w:pPr>
              <w:jc w:val="center"/>
              <w:rPr>
                <w:sz w:val="18"/>
              </w:rPr>
            </w:pPr>
            <w:r>
              <w:rPr>
                <w:sz w:val="18"/>
              </w:rPr>
              <w:t>ND</w:t>
            </w:r>
          </w:p>
        </w:tc>
        <w:tc>
          <w:tcPr>
            <w:tcW w:w="1440" w:type="dxa"/>
          </w:tcPr>
          <w:p w:rsidR="00D97C89" w:rsidRDefault="00D97C89" w:rsidP="00D97C89">
            <w:pPr>
              <w:spacing w:before="40" w:after="40"/>
              <w:jc w:val="center"/>
              <w:rPr>
                <w:sz w:val="22"/>
              </w:rPr>
            </w:pPr>
            <w:r>
              <w:rPr>
                <w:sz w:val="22"/>
              </w:rPr>
              <w:t>ppb</w:t>
            </w:r>
          </w:p>
        </w:tc>
        <w:tc>
          <w:tcPr>
            <w:tcW w:w="900" w:type="dxa"/>
          </w:tcPr>
          <w:p w:rsidR="00D97C89" w:rsidRDefault="00D97C89" w:rsidP="00D97C89">
            <w:pPr>
              <w:spacing w:before="40" w:after="40"/>
              <w:jc w:val="center"/>
              <w:rPr>
                <w:sz w:val="22"/>
              </w:rPr>
            </w:pPr>
            <w:r>
              <w:rPr>
                <w:sz w:val="22"/>
              </w:rPr>
              <w:t>50</w:t>
            </w:r>
          </w:p>
        </w:tc>
        <w:tc>
          <w:tcPr>
            <w:tcW w:w="1080" w:type="dxa"/>
          </w:tcPr>
          <w:p w:rsidR="00D97C89" w:rsidRDefault="00D97C89" w:rsidP="00D97C89">
            <w:pPr>
              <w:spacing w:before="40" w:after="40"/>
              <w:rPr>
                <w:sz w:val="22"/>
              </w:rPr>
            </w:pPr>
            <w:r>
              <w:rPr>
                <w:sz w:val="22"/>
              </w:rPr>
              <w:t>20</w:t>
            </w:r>
          </w:p>
        </w:tc>
        <w:tc>
          <w:tcPr>
            <w:tcW w:w="2808" w:type="dxa"/>
            <w:tcBorders>
              <w:right w:val="single" w:sz="6" w:space="0" w:color="auto"/>
            </w:tcBorders>
          </w:tcPr>
          <w:p w:rsidR="00D97C89" w:rsidRDefault="00D97C89" w:rsidP="00D97C89">
            <w:pPr>
              <w:spacing w:before="40" w:after="40"/>
              <w:rPr>
                <w:sz w:val="22"/>
              </w:rPr>
            </w:pPr>
            <w:r>
              <w:rPr>
                <w:sz w:val="22"/>
              </w:rPr>
              <w:t>Leaching from natural deposits</w:t>
            </w:r>
          </w:p>
        </w:tc>
      </w:tr>
      <w:tr w:rsidR="00D97C89" w:rsidRPr="001F3468" w:rsidTr="00E92E9C">
        <w:trPr>
          <w:trHeight w:val="504"/>
          <w:jc w:val="center"/>
        </w:trPr>
        <w:tc>
          <w:tcPr>
            <w:tcW w:w="2268" w:type="dxa"/>
            <w:gridSpan w:val="2"/>
            <w:tcBorders>
              <w:left w:val="single" w:sz="6" w:space="0" w:color="auto"/>
            </w:tcBorders>
          </w:tcPr>
          <w:p w:rsidR="00D97C89" w:rsidRDefault="00D97C89" w:rsidP="00D97C89">
            <w:pPr>
              <w:ind w:left="187"/>
              <w:rPr>
                <w:sz w:val="22"/>
              </w:rPr>
            </w:pPr>
            <w:r>
              <w:rPr>
                <w:sz w:val="22"/>
              </w:rPr>
              <w:t>Foaming Agents (MBAS)</w:t>
            </w:r>
          </w:p>
        </w:tc>
        <w:tc>
          <w:tcPr>
            <w:tcW w:w="990" w:type="dxa"/>
          </w:tcPr>
          <w:p w:rsidR="00D97C89" w:rsidRDefault="00D97C89" w:rsidP="00D97C89">
            <w:pPr>
              <w:jc w:val="center"/>
              <w:rPr>
                <w:sz w:val="18"/>
              </w:rPr>
            </w:pPr>
            <w:r>
              <w:rPr>
                <w:sz w:val="18"/>
              </w:rPr>
              <w:t>9/20/17</w:t>
            </w:r>
          </w:p>
        </w:tc>
        <w:tc>
          <w:tcPr>
            <w:tcW w:w="1350" w:type="dxa"/>
          </w:tcPr>
          <w:p w:rsidR="00D97C89" w:rsidRDefault="00D97C89" w:rsidP="00D97C89">
            <w:pPr>
              <w:jc w:val="center"/>
              <w:rPr>
                <w:sz w:val="18"/>
              </w:rPr>
            </w:pPr>
            <w:r>
              <w:rPr>
                <w:sz w:val="18"/>
              </w:rPr>
              <w:t>ND</w:t>
            </w:r>
          </w:p>
        </w:tc>
        <w:tc>
          <w:tcPr>
            <w:tcW w:w="1440" w:type="dxa"/>
          </w:tcPr>
          <w:p w:rsidR="00D97C89" w:rsidRDefault="00D97C89" w:rsidP="00D97C89">
            <w:pPr>
              <w:spacing w:before="40" w:after="40"/>
              <w:jc w:val="center"/>
              <w:rPr>
                <w:sz w:val="22"/>
              </w:rPr>
            </w:pPr>
            <w:r>
              <w:rPr>
                <w:sz w:val="22"/>
              </w:rPr>
              <w:t>ppb</w:t>
            </w:r>
          </w:p>
        </w:tc>
        <w:tc>
          <w:tcPr>
            <w:tcW w:w="900" w:type="dxa"/>
          </w:tcPr>
          <w:p w:rsidR="00D97C89" w:rsidRDefault="00D97C89" w:rsidP="00D97C89">
            <w:pPr>
              <w:spacing w:before="40" w:after="40"/>
              <w:jc w:val="center"/>
              <w:rPr>
                <w:sz w:val="22"/>
              </w:rPr>
            </w:pPr>
            <w:r>
              <w:rPr>
                <w:sz w:val="22"/>
              </w:rPr>
              <w:t>500</w:t>
            </w:r>
          </w:p>
        </w:tc>
        <w:tc>
          <w:tcPr>
            <w:tcW w:w="1080" w:type="dxa"/>
          </w:tcPr>
          <w:p w:rsidR="00D97C89" w:rsidRDefault="00D97C89" w:rsidP="00D97C89">
            <w:pPr>
              <w:spacing w:before="40" w:after="40"/>
              <w:rPr>
                <w:sz w:val="22"/>
              </w:rPr>
            </w:pPr>
            <w:r>
              <w:rPr>
                <w:sz w:val="22"/>
              </w:rPr>
              <w:t>500</w:t>
            </w:r>
          </w:p>
        </w:tc>
        <w:tc>
          <w:tcPr>
            <w:tcW w:w="2808" w:type="dxa"/>
            <w:tcBorders>
              <w:right w:val="single" w:sz="6" w:space="0" w:color="auto"/>
            </w:tcBorders>
          </w:tcPr>
          <w:p w:rsidR="00D97C89" w:rsidRDefault="00D97C89" w:rsidP="00D97C89">
            <w:pPr>
              <w:spacing w:before="40" w:after="40"/>
              <w:rPr>
                <w:sz w:val="22"/>
              </w:rPr>
            </w:pPr>
            <w:r>
              <w:rPr>
                <w:sz w:val="22"/>
              </w:rPr>
              <w:t>Municipal and industrial waste discharges</w:t>
            </w:r>
          </w:p>
        </w:tc>
      </w:tr>
      <w:tr w:rsidR="00D97C89" w:rsidRPr="001F3468" w:rsidTr="00E92E9C">
        <w:trPr>
          <w:trHeight w:val="504"/>
          <w:jc w:val="center"/>
        </w:trPr>
        <w:tc>
          <w:tcPr>
            <w:tcW w:w="2268" w:type="dxa"/>
            <w:gridSpan w:val="2"/>
            <w:tcBorders>
              <w:left w:val="single" w:sz="6" w:space="0" w:color="auto"/>
            </w:tcBorders>
          </w:tcPr>
          <w:p w:rsidR="00D97C89" w:rsidRDefault="00D97C89" w:rsidP="00D97C89">
            <w:pPr>
              <w:ind w:left="187"/>
              <w:rPr>
                <w:sz w:val="22"/>
              </w:rPr>
            </w:pPr>
            <w:r>
              <w:rPr>
                <w:sz w:val="22"/>
              </w:rPr>
              <w:t>Iron</w:t>
            </w:r>
          </w:p>
        </w:tc>
        <w:tc>
          <w:tcPr>
            <w:tcW w:w="990" w:type="dxa"/>
          </w:tcPr>
          <w:p w:rsidR="00D97C89" w:rsidRDefault="00D97C89" w:rsidP="00D97C89">
            <w:pPr>
              <w:jc w:val="center"/>
              <w:rPr>
                <w:sz w:val="18"/>
              </w:rPr>
            </w:pPr>
            <w:r>
              <w:rPr>
                <w:sz w:val="18"/>
              </w:rPr>
              <w:t>9/20/17</w:t>
            </w:r>
          </w:p>
        </w:tc>
        <w:tc>
          <w:tcPr>
            <w:tcW w:w="1350" w:type="dxa"/>
          </w:tcPr>
          <w:p w:rsidR="00D97C89" w:rsidRPr="00D97C89" w:rsidRDefault="00D97C89" w:rsidP="00D97C89">
            <w:pPr>
              <w:tabs>
                <w:tab w:val="left" w:pos="1050"/>
              </w:tabs>
              <w:jc w:val="center"/>
              <w:rPr>
                <w:sz w:val="18"/>
              </w:rPr>
            </w:pPr>
            <w:r>
              <w:rPr>
                <w:sz w:val="18"/>
              </w:rPr>
              <w:t>ND</w:t>
            </w:r>
          </w:p>
        </w:tc>
        <w:tc>
          <w:tcPr>
            <w:tcW w:w="1440" w:type="dxa"/>
          </w:tcPr>
          <w:p w:rsidR="00D97C89" w:rsidRDefault="00D97C89" w:rsidP="00D97C89">
            <w:pPr>
              <w:spacing w:before="40" w:after="40"/>
              <w:jc w:val="center"/>
              <w:rPr>
                <w:sz w:val="22"/>
              </w:rPr>
            </w:pPr>
            <w:r>
              <w:rPr>
                <w:sz w:val="22"/>
              </w:rPr>
              <w:t>ppb</w:t>
            </w:r>
          </w:p>
        </w:tc>
        <w:tc>
          <w:tcPr>
            <w:tcW w:w="900" w:type="dxa"/>
          </w:tcPr>
          <w:p w:rsidR="00D97C89" w:rsidRDefault="00D97C89" w:rsidP="00D97C89">
            <w:pPr>
              <w:spacing w:before="40" w:after="40"/>
              <w:jc w:val="center"/>
              <w:rPr>
                <w:sz w:val="22"/>
              </w:rPr>
            </w:pPr>
            <w:r>
              <w:rPr>
                <w:sz w:val="22"/>
              </w:rPr>
              <w:t>300</w:t>
            </w:r>
          </w:p>
        </w:tc>
        <w:tc>
          <w:tcPr>
            <w:tcW w:w="1080" w:type="dxa"/>
          </w:tcPr>
          <w:p w:rsidR="00D97C89" w:rsidRDefault="00D97C89" w:rsidP="00D97C89">
            <w:pPr>
              <w:spacing w:before="40" w:after="40"/>
              <w:rPr>
                <w:sz w:val="22"/>
              </w:rPr>
            </w:pPr>
            <w:r>
              <w:rPr>
                <w:sz w:val="22"/>
              </w:rPr>
              <w:t>300</w:t>
            </w:r>
          </w:p>
        </w:tc>
        <w:tc>
          <w:tcPr>
            <w:tcW w:w="2808" w:type="dxa"/>
            <w:tcBorders>
              <w:right w:val="single" w:sz="6" w:space="0" w:color="auto"/>
            </w:tcBorders>
          </w:tcPr>
          <w:p w:rsidR="00D97C89" w:rsidRDefault="00D97C89" w:rsidP="00D97C89">
            <w:pPr>
              <w:spacing w:before="40" w:after="40"/>
              <w:rPr>
                <w:sz w:val="22"/>
              </w:rPr>
            </w:pPr>
            <w:r>
              <w:rPr>
                <w:sz w:val="22"/>
              </w:rPr>
              <w:t>Leaching from natural deposits; industrial wastes</w:t>
            </w:r>
          </w:p>
        </w:tc>
      </w:tr>
      <w:tr w:rsidR="00F605AE" w:rsidRPr="001F3468" w:rsidTr="00E92E9C">
        <w:trPr>
          <w:trHeight w:val="504"/>
          <w:jc w:val="center"/>
        </w:trPr>
        <w:tc>
          <w:tcPr>
            <w:tcW w:w="2268" w:type="dxa"/>
            <w:gridSpan w:val="2"/>
            <w:tcBorders>
              <w:left w:val="single" w:sz="6" w:space="0" w:color="auto"/>
            </w:tcBorders>
          </w:tcPr>
          <w:p w:rsidR="00F605AE" w:rsidRDefault="00F605AE" w:rsidP="00D97C89">
            <w:pPr>
              <w:ind w:left="187"/>
              <w:rPr>
                <w:sz w:val="22"/>
              </w:rPr>
            </w:pPr>
            <w:r>
              <w:rPr>
                <w:sz w:val="22"/>
              </w:rPr>
              <w:t>Chloride</w:t>
            </w:r>
          </w:p>
        </w:tc>
        <w:tc>
          <w:tcPr>
            <w:tcW w:w="990" w:type="dxa"/>
          </w:tcPr>
          <w:p w:rsidR="00F605AE" w:rsidRDefault="00F605AE" w:rsidP="00D97C89">
            <w:pPr>
              <w:jc w:val="center"/>
              <w:rPr>
                <w:sz w:val="18"/>
              </w:rPr>
            </w:pPr>
            <w:r>
              <w:rPr>
                <w:sz w:val="18"/>
              </w:rPr>
              <w:t>9/20/17</w:t>
            </w:r>
          </w:p>
        </w:tc>
        <w:tc>
          <w:tcPr>
            <w:tcW w:w="1350" w:type="dxa"/>
          </w:tcPr>
          <w:p w:rsidR="00F605AE" w:rsidRDefault="00F605AE" w:rsidP="00D97C89">
            <w:pPr>
              <w:tabs>
                <w:tab w:val="left" w:pos="1050"/>
              </w:tabs>
              <w:jc w:val="center"/>
              <w:rPr>
                <w:sz w:val="18"/>
              </w:rPr>
            </w:pPr>
            <w:r>
              <w:rPr>
                <w:sz w:val="18"/>
              </w:rPr>
              <w:t>33</w:t>
            </w:r>
          </w:p>
        </w:tc>
        <w:tc>
          <w:tcPr>
            <w:tcW w:w="1440" w:type="dxa"/>
          </w:tcPr>
          <w:p w:rsidR="00F605AE" w:rsidRDefault="00F605AE" w:rsidP="00D97C89">
            <w:pPr>
              <w:spacing w:before="40" w:after="40"/>
              <w:jc w:val="center"/>
              <w:rPr>
                <w:sz w:val="22"/>
              </w:rPr>
            </w:pPr>
            <w:r>
              <w:rPr>
                <w:sz w:val="22"/>
              </w:rPr>
              <w:t>ppm</w:t>
            </w:r>
          </w:p>
        </w:tc>
        <w:tc>
          <w:tcPr>
            <w:tcW w:w="900" w:type="dxa"/>
          </w:tcPr>
          <w:p w:rsidR="00F605AE" w:rsidRDefault="00F605AE" w:rsidP="00D97C89">
            <w:pPr>
              <w:spacing w:before="40" w:after="40"/>
              <w:jc w:val="center"/>
              <w:rPr>
                <w:sz w:val="22"/>
              </w:rPr>
            </w:pPr>
            <w:r>
              <w:rPr>
                <w:sz w:val="22"/>
              </w:rPr>
              <w:t>500</w:t>
            </w:r>
          </w:p>
        </w:tc>
        <w:tc>
          <w:tcPr>
            <w:tcW w:w="1080" w:type="dxa"/>
          </w:tcPr>
          <w:p w:rsidR="00F605AE" w:rsidRDefault="00F605AE" w:rsidP="00D97C89">
            <w:pPr>
              <w:spacing w:before="40" w:after="40"/>
              <w:rPr>
                <w:sz w:val="22"/>
              </w:rPr>
            </w:pPr>
            <w:r>
              <w:rPr>
                <w:sz w:val="22"/>
              </w:rPr>
              <w:t>500</w:t>
            </w:r>
          </w:p>
        </w:tc>
        <w:tc>
          <w:tcPr>
            <w:tcW w:w="2808" w:type="dxa"/>
            <w:tcBorders>
              <w:right w:val="single" w:sz="6" w:space="0" w:color="auto"/>
            </w:tcBorders>
          </w:tcPr>
          <w:p w:rsidR="00F605AE" w:rsidRDefault="00F605AE" w:rsidP="00D97C89">
            <w:pPr>
              <w:spacing w:before="40" w:after="40"/>
              <w:rPr>
                <w:sz w:val="22"/>
              </w:rPr>
            </w:pPr>
            <w:r>
              <w:rPr>
                <w:sz w:val="22"/>
              </w:rPr>
              <w:t>Runoff/leaching from natural deposits; seawater influence</w:t>
            </w:r>
          </w:p>
        </w:tc>
      </w:tr>
      <w:tr w:rsidR="00F605AE" w:rsidRPr="001F3468" w:rsidTr="00E92E9C">
        <w:trPr>
          <w:trHeight w:val="504"/>
          <w:jc w:val="center"/>
        </w:trPr>
        <w:tc>
          <w:tcPr>
            <w:tcW w:w="2268" w:type="dxa"/>
            <w:gridSpan w:val="2"/>
            <w:tcBorders>
              <w:left w:val="single" w:sz="6" w:space="0" w:color="auto"/>
            </w:tcBorders>
          </w:tcPr>
          <w:p w:rsidR="00F605AE" w:rsidRDefault="00F605AE" w:rsidP="00D97C89">
            <w:pPr>
              <w:ind w:left="187"/>
              <w:rPr>
                <w:sz w:val="22"/>
              </w:rPr>
            </w:pPr>
            <w:r>
              <w:rPr>
                <w:sz w:val="22"/>
              </w:rPr>
              <w:t>Sulfate</w:t>
            </w:r>
          </w:p>
        </w:tc>
        <w:tc>
          <w:tcPr>
            <w:tcW w:w="990" w:type="dxa"/>
          </w:tcPr>
          <w:p w:rsidR="00F605AE" w:rsidRDefault="00F605AE" w:rsidP="00D97C89">
            <w:pPr>
              <w:jc w:val="center"/>
              <w:rPr>
                <w:sz w:val="18"/>
              </w:rPr>
            </w:pPr>
            <w:r>
              <w:rPr>
                <w:sz w:val="18"/>
              </w:rPr>
              <w:t>9/20/17</w:t>
            </w:r>
          </w:p>
        </w:tc>
        <w:tc>
          <w:tcPr>
            <w:tcW w:w="1350" w:type="dxa"/>
          </w:tcPr>
          <w:p w:rsidR="00F605AE" w:rsidRDefault="00F605AE" w:rsidP="00D97C89">
            <w:pPr>
              <w:tabs>
                <w:tab w:val="left" w:pos="1050"/>
              </w:tabs>
              <w:jc w:val="center"/>
              <w:rPr>
                <w:sz w:val="18"/>
              </w:rPr>
            </w:pPr>
            <w:r>
              <w:rPr>
                <w:sz w:val="18"/>
              </w:rPr>
              <w:t>22</w:t>
            </w:r>
          </w:p>
        </w:tc>
        <w:tc>
          <w:tcPr>
            <w:tcW w:w="1440" w:type="dxa"/>
          </w:tcPr>
          <w:p w:rsidR="00F605AE" w:rsidRDefault="00F605AE" w:rsidP="00D97C89">
            <w:pPr>
              <w:spacing w:before="40" w:after="40"/>
              <w:jc w:val="center"/>
              <w:rPr>
                <w:sz w:val="22"/>
              </w:rPr>
            </w:pPr>
            <w:r>
              <w:rPr>
                <w:sz w:val="22"/>
              </w:rPr>
              <w:t>ppm</w:t>
            </w:r>
          </w:p>
        </w:tc>
        <w:tc>
          <w:tcPr>
            <w:tcW w:w="900" w:type="dxa"/>
          </w:tcPr>
          <w:p w:rsidR="00F605AE" w:rsidRDefault="00F605AE" w:rsidP="00D97C89">
            <w:pPr>
              <w:spacing w:before="40" w:after="40"/>
              <w:jc w:val="center"/>
              <w:rPr>
                <w:sz w:val="22"/>
              </w:rPr>
            </w:pPr>
            <w:r>
              <w:rPr>
                <w:sz w:val="22"/>
              </w:rPr>
              <w:t>500</w:t>
            </w:r>
          </w:p>
        </w:tc>
        <w:tc>
          <w:tcPr>
            <w:tcW w:w="1080" w:type="dxa"/>
          </w:tcPr>
          <w:p w:rsidR="00F605AE" w:rsidRDefault="00F605AE" w:rsidP="00D97C89">
            <w:pPr>
              <w:spacing w:before="40" w:after="40"/>
              <w:rPr>
                <w:sz w:val="22"/>
              </w:rPr>
            </w:pPr>
            <w:r>
              <w:rPr>
                <w:sz w:val="22"/>
              </w:rPr>
              <w:t>500</w:t>
            </w:r>
          </w:p>
        </w:tc>
        <w:tc>
          <w:tcPr>
            <w:tcW w:w="2808" w:type="dxa"/>
            <w:tcBorders>
              <w:right w:val="single" w:sz="6" w:space="0" w:color="auto"/>
            </w:tcBorders>
          </w:tcPr>
          <w:p w:rsidR="00F605AE" w:rsidRDefault="00F605AE" w:rsidP="00D97C89">
            <w:pPr>
              <w:spacing w:before="40" w:after="40"/>
              <w:rPr>
                <w:sz w:val="22"/>
              </w:rPr>
            </w:pPr>
            <w:r>
              <w:rPr>
                <w:sz w:val="22"/>
              </w:rPr>
              <w:t>Runoff/leaching from natural deposits; industrial wastes</w:t>
            </w:r>
          </w:p>
        </w:tc>
      </w:tr>
      <w:tr w:rsidR="00D97C89" w:rsidRPr="001F3468" w:rsidTr="00E92E9C">
        <w:trPr>
          <w:trHeight w:val="504"/>
          <w:jc w:val="center"/>
        </w:trPr>
        <w:tc>
          <w:tcPr>
            <w:tcW w:w="2268" w:type="dxa"/>
            <w:gridSpan w:val="2"/>
            <w:tcBorders>
              <w:left w:val="single" w:sz="6" w:space="0" w:color="auto"/>
            </w:tcBorders>
          </w:tcPr>
          <w:p w:rsidR="00D97C89" w:rsidRDefault="00D97C89" w:rsidP="00D97C89">
            <w:pPr>
              <w:ind w:left="187"/>
              <w:rPr>
                <w:sz w:val="22"/>
              </w:rPr>
            </w:pPr>
            <w:r>
              <w:rPr>
                <w:sz w:val="22"/>
              </w:rPr>
              <w:t>Turbidity</w:t>
            </w:r>
          </w:p>
        </w:tc>
        <w:tc>
          <w:tcPr>
            <w:tcW w:w="990" w:type="dxa"/>
          </w:tcPr>
          <w:p w:rsidR="00D97C89" w:rsidRDefault="00D97C89" w:rsidP="00D97C89">
            <w:pPr>
              <w:jc w:val="center"/>
              <w:rPr>
                <w:sz w:val="18"/>
              </w:rPr>
            </w:pPr>
            <w:r>
              <w:rPr>
                <w:sz w:val="18"/>
              </w:rPr>
              <w:t>9/20/17</w:t>
            </w:r>
          </w:p>
        </w:tc>
        <w:tc>
          <w:tcPr>
            <w:tcW w:w="1350" w:type="dxa"/>
          </w:tcPr>
          <w:p w:rsidR="00D97C89" w:rsidRDefault="00D97C89" w:rsidP="00D97C89">
            <w:pPr>
              <w:tabs>
                <w:tab w:val="left" w:pos="1050"/>
              </w:tabs>
              <w:jc w:val="center"/>
              <w:rPr>
                <w:sz w:val="18"/>
              </w:rPr>
            </w:pPr>
            <w:r>
              <w:rPr>
                <w:sz w:val="18"/>
              </w:rPr>
              <w:t>0.05</w:t>
            </w:r>
          </w:p>
        </w:tc>
        <w:tc>
          <w:tcPr>
            <w:tcW w:w="1440" w:type="dxa"/>
          </w:tcPr>
          <w:p w:rsidR="00D97C89" w:rsidRDefault="00D97C89" w:rsidP="00D97C89">
            <w:pPr>
              <w:spacing w:before="40" w:after="40"/>
              <w:jc w:val="center"/>
              <w:rPr>
                <w:sz w:val="22"/>
              </w:rPr>
            </w:pPr>
            <w:r>
              <w:rPr>
                <w:sz w:val="22"/>
              </w:rPr>
              <w:t>Units</w:t>
            </w:r>
          </w:p>
        </w:tc>
        <w:tc>
          <w:tcPr>
            <w:tcW w:w="900" w:type="dxa"/>
          </w:tcPr>
          <w:p w:rsidR="00D97C89" w:rsidRDefault="00D97C89" w:rsidP="00D97C89">
            <w:pPr>
              <w:spacing w:before="40" w:after="40"/>
              <w:jc w:val="center"/>
              <w:rPr>
                <w:sz w:val="22"/>
              </w:rPr>
            </w:pPr>
            <w:r>
              <w:rPr>
                <w:sz w:val="22"/>
              </w:rPr>
              <w:t>5</w:t>
            </w:r>
          </w:p>
        </w:tc>
        <w:tc>
          <w:tcPr>
            <w:tcW w:w="1080" w:type="dxa"/>
          </w:tcPr>
          <w:p w:rsidR="00D97C89" w:rsidRDefault="00D97C89" w:rsidP="00D97C89">
            <w:pPr>
              <w:spacing w:before="40" w:after="40"/>
              <w:rPr>
                <w:sz w:val="22"/>
              </w:rPr>
            </w:pPr>
            <w:r>
              <w:rPr>
                <w:sz w:val="22"/>
              </w:rPr>
              <w:t>5</w:t>
            </w:r>
          </w:p>
        </w:tc>
        <w:tc>
          <w:tcPr>
            <w:tcW w:w="2808" w:type="dxa"/>
            <w:tcBorders>
              <w:right w:val="single" w:sz="6" w:space="0" w:color="auto"/>
            </w:tcBorders>
          </w:tcPr>
          <w:p w:rsidR="00D97C89" w:rsidRDefault="00D97C89" w:rsidP="00D97C89">
            <w:pPr>
              <w:spacing w:before="40" w:after="40"/>
              <w:rPr>
                <w:sz w:val="22"/>
              </w:rPr>
            </w:pPr>
            <w:r>
              <w:rPr>
                <w:sz w:val="22"/>
              </w:rPr>
              <w:t>Soil runoff</w:t>
            </w:r>
          </w:p>
        </w:tc>
      </w:tr>
      <w:tr w:rsidR="00F605AE" w:rsidRPr="001F3468" w:rsidTr="00E92E9C">
        <w:trPr>
          <w:trHeight w:val="504"/>
          <w:jc w:val="center"/>
        </w:trPr>
        <w:tc>
          <w:tcPr>
            <w:tcW w:w="2268" w:type="dxa"/>
            <w:gridSpan w:val="2"/>
            <w:tcBorders>
              <w:left w:val="single" w:sz="6" w:space="0" w:color="auto"/>
            </w:tcBorders>
          </w:tcPr>
          <w:p w:rsidR="00F605AE" w:rsidRDefault="00F605AE" w:rsidP="00D97C89">
            <w:pPr>
              <w:ind w:left="187"/>
              <w:rPr>
                <w:sz w:val="22"/>
              </w:rPr>
            </w:pPr>
            <w:r>
              <w:rPr>
                <w:sz w:val="22"/>
              </w:rPr>
              <w:lastRenderedPageBreak/>
              <w:t>Total Dissolved Solids (TDS)</w:t>
            </w:r>
          </w:p>
        </w:tc>
        <w:tc>
          <w:tcPr>
            <w:tcW w:w="990" w:type="dxa"/>
          </w:tcPr>
          <w:p w:rsidR="00F605AE" w:rsidRDefault="00F605AE" w:rsidP="00D97C89">
            <w:pPr>
              <w:jc w:val="center"/>
              <w:rPr>
                <w:sz w:val="18"/>
              </w:rPr>
            </w:pPr>
            <w:r>
              <w:rPr>
                <w:sz w:val="18"/>
              </w:rPr>
              <w:t>9/20/17</w:t>
            </w:r>
          </w:p>
        </w:tc>
        <w:tc>
          <w:tcPr>
            <w:tcW w:w="1350" w:type="dxa"/>
          </w:tcPr>
          <w:p w:rsidR="00F605AE" w:rsidRDefault="00F605AE" w:rsidP="00D97C89">
            <w:pPr>
              <w:tabs>
                <w:tab w:val="left" w:pos="1050"/>
              </w:tabs>
              <w:jc w:val="center"/>
              <w:rPr>
                <w:sz w:val="18"/>
              </w:rPr>
            </w:pPr>
            <w:r>
              <w:rPr>
                <w:sz w:val="18"/>
              </w:rPr>
              <w:t>265</w:t>
            </w:r>
          </w:p>
        </w:tc>
        <w:tc>
          <w:tcPr>
            <w:tcW w:w="1440" w:type="dxa"/>
          </w:tcPr>
          <w:p w:rsidR="00F605AE" w:rsidRDefault="00F605AE" w:rsidP="00D97C89">
            <w:pPr>
              <w:spacing w:before="40" w:after="40"/>
              <w:jc w:val="center"/>
              <w:rPr>
                <w:sz w:val="22"/>
              </w:rPr>
            </w:pPr>
            <w:r>
              <w:rPr>
                <w:sz w:val="22"/>
              </w:rPr>
              <w:t>ppm</w:t>
            </w:r>
          </w:p>
        </w:tc>
        <w:tc>
          <w:tcPr>
            <w:tcW w:w="900" w:type="dxa"/>
          </w:tcPr>
          <w:p w:rsidR="00F605AE" w:rsidRDefault="00F605AE" w:rsidP="00D97C89">
            <w:pPr>
              <w:spacing w:before="40" w:after="40"/>
              <w:jc w:val="center"/>
              <w:rPr>
                <w:sz w:val="22"/>
              </w:rPr>
            </w:pPr>
            <w:r>
              <w:rPr>
                <w:sz w:val="22"/>
              </w:rPr>
              <w:t>1000</w:t>
            </w:r>
          </w:p>
        </w:tc>
        <w:tc>
          <w:tcPr>
            <w:tcW w:w="1080" w:type="dxa"/>
          </w:tcPr>
          <w:p w:rsidR="00F605AE" w:rsidRDefault="00F605AE" w:rsidP="00D97C89">
            <w:pPr>
              <w:spacing w:before="40" w:after="40"/>
              <w:rPr>
                <w:sz w:val="22"/>
              </w:rPr>
            </w:pPr>
            <w:r>
              <w:rPr>
                <w:sz w:val="22"/>
              </w:rPr>
              <w:t>1000</w:t>
            </w:r>
          </w:p>
        </w:tc>
        <w:tc>
          <w:tcPr>
            <w:tcW w:w="2808" w:type="dxa"/>
            <w:tcBorders>
              <w:right w:val="single" w:sz="6" w:space="0" w:color="auto"/>
            </w:tcBorders>
          </w:tcPr>
          <w:p w:rsidR="00F605AE" w:rsidRDefault="00F605AE" w:rsidP="00D97C89">
            <w:pPr>
              <w:spacing w:before="40" w:after="40"/>
              <w:rPr>
                <w:sz w:val="22"/>
              </w:rPr>
            </w:pPr>
            <w:r>
              <w:rPr>
                <w:sz w:val="22"/>
              </w:rPr>
              <w:t>Runoff/leaching from natural deposits</w:t>
            </w:r>
          </w:p>
        </w:tc>
      </w:tr>
      <w:tr w:rsidR="00F605AE" w:rsidRPr="001F3468" w:rsidTr="00E92E9C">
        <w:trPr>
          <w:trHeight w:val="504"/>
          <w:jc w:val="center"/>
        </w:trPr>
        <w:tc>
          <w:tcPr>
            <w:tcW w:w="2268" w:type="dxa"/>
            <w:gridSpan w:val="2"/>
            <w:tcBorders>
              <w:left w:val="single" w:sz="6" w:space="0" w:color="auto"/>
            </w:tcBorders>
          </w:tcPr>
          <w:p w:rsidR="00F605AE" w:rsidRDefault="00F605AE" w:rsidP="00F605AE">
            <w:pPr>
              <w:ind w:left="187"/>
              <w:rPr>
                <w:sz w:val="22"/>
              </w:rPr>
            </w:pPr>
            <w:r>
              <w:rPr>
                <w:sz w:val="22"/>
              </w:rPr>
              <w:t>Zinc</w:t>
            </w:r>
          </w:p>
        </w:tc>
        <w:tc>
          <w:tcPr>
            <w:tcW w:w="990" w:type="dxa"/>
          </w:tcPr>
          <w:p w:rsidR="00F605AE" w:rsidRDefault="00F605AE" w:rsidP="00F605AE">
            <w:pPr>
              <w:jc w:val="center"/>
              <w:rPr>
                <w:sz w:val="18"/>
              </w:rPr>
            </w:pPr>
            <w:r>
              <w:rPr>
                <w:sz w:val="18"/>
              </w:rPr>
              <w:t>9/20/17</w:t>
            </w:r>
          </w:p>
        </w:tc>
        <w:tc>
          <w:tcPr>
            <w:tcW w:w="1350" w:type="dxa"/>
          </w:tcPr>
          <w:p w:rsidR="00F605AE" w:rsidRDefault="00F605AE" w:rsidP="00F605AE">
            <w:pPr>
              <w:tabs>
                <w:tab w:val="left" w:pos="1050"/>
              </w:tabs>
              <w:jc w:val="center"/>
              <w:rPr>
                <w:sz w:val="18"/>
              </w:rPr>
            </w:pPr>
            <w:r>
              <w:rPr>
                <w:sz w:val="18"/>
              </w:rPr>
              <w:t>ND</w:t>
            </w:r>
          </w:p>
        </w:tc>
        <w:tc>
          <w:tcPr>
            <w:tcW w:w="1440" w:type="dxa"/>
          </w:tcPr>
          <w:p w:rsidR="00F605AE" w:rsidRDefault="00F605AE" w:rsidP="00F605AE">
            <w:pPr>
              <w:spacing w:before="40" w:after="40"/>
              <w:jc w:val="center"/>
              <w:rPr>
                <w:sz w:val="22"/>
              </w:rPr>
            </w:pPr>
            <w:r>
              <w:rPr>
                <w:sz w:val="22"/>
              </w:rPr>
              <w:t>ppm</w:t>
            </w:r>
          </w:p>
        </w:tc>
        <w:tc>
          <w:tcPr>
            <w:tcW w:w="900" w:type="dxa"/>
          </w:tcPr>
          <w:p w:rsidR="00F605AE" w:rsidRDefault="00F605AE" w:rsidP="00F605AE">
            <w:pPr>
              <w:spacing w:before="40" w:after="40"/>
              <w:jc w:val="center"/>
              <w:rPr>
                <w:sz w:val="22"/>
              </w:rPr>
            </w:pPr>
            <w:r>
              <w:rPr>
                <w:sz w:val="22"/>
              </w:rPr>
              <w:t>5.0</w:t>
            </w:r>
          </w:p>
        </w:tc>
        <w:tc>
          <w:tcPr>
            <w:tcW w:w="1080" w:type="dxa"/>
          </w:tcPr>
          <w:p w:rsidR="00F605AE" w:rsidRDefault="00F605AE" w:rsidP="00F605AE">
            <w:pPr>
              <w:spacing w:before="40" w:after="40"/>
              <w:rPr>
                <w:sz w:val="22"/>
              </w:rPr>
            </w:pPr>
            <w:r>
              <w:rPr>
                <w:sz w:val="22"/>
              </w:rPr>
              <w:t>5.0</w:t>
            </w:r>
          </w:p>
        </w:tc>
        <w:tc>
          <w:tcPr>
            <w:tcW w:w="2808" w:type="dxa"/>
            <w:tcBorders>
              <w:right w:val="single" w:sz="6" w:space="0" w:color="auto"/>
            </w:tcBorders>
          </w:tcPr>
          <w:p w:rsidR="00F605AE" w:rsidRDefault="00F605AE" w:rsidP="00F605AE">
            <w:pPr>
              <w:spacing w:before="40" w:after="40"/>
              <w:rPr>
                <w:sz w:val="22"/>
              </w:rPr>
            </w:pPr>
            <w:r>
              <w:rPr>
                <w:sz w:val="22"/>
              </w:rPr>
              <w:t>Runoff/leaching from natural deposits; industrial wastes</w:t>
            </w:r>
          </w:p>
        </w:tc>
      </w:tr>
      <w:tr w:rsidR="00F605AE" w:rsidRPr="001F3468" w:rsidTr="00E92E9C">
        <w:trPr>
          <w:trHeight w:val="504"/>
          <w:jc w:val="center"/>
        </w:trPr>
        <w:tc>
          <w:tcPr>
            <w:tcW w:w="2268" w:type="dxa"/>
            <w:gridSpan w:val="2"/>
            <w:tcBorders>
              <w:left w:val="single" w:sz="6" w:space="0" w:color="auto"/>
              <w:bottom w:val="single" w:sz="18" w:space="0" w:color="auto"/>
            </w:tcBorders>
          </w:tcPr>
          <w:p w:rsidR="00F605AE" w:rsidRPr="001F3468" w:rsidRDefault="00F605AE" w:rsidP="00F605AE">
            <w:pPr>
              <w:ind w:left="187"/>
              <w:rPr>
                <w:sz w:val="18"/>
              </w:rPr>
            </w:pPr>
            <w:r>
              <w:rPr>
                <w:sz w:val="18"/>
              </w:rPr>
              <w:t>Copper</w:t>
            </w:r>
          </w:p>
        </w:tc>
        <w:tc>
          <w:tcPr>
            <w:tcW w:w="990" w:type="dxa"/>
            <w:tcBorders>
              <w:bottom w:val="single" w:sz="18" w:space="0" w:color="auto"/>
            </w:tcBorders>
          </w:tcPr>
          <w:p w:rsidR="00F605AE" w:rsidRPr="001F3468" w:rsidRDefault="00F605AE" w:rsidP="00F605AE">
            <w:pPr>
              <w:jc w:val="center"/>
              <w:rPr>
                <w:sz w:val="18"/>
              </w:rPr>
            </w:pPr>
            <w:r>
              <w:rPr>
                <w:sz w:val="18"/>
              </w:rPr>
              <w:t>9/20/17</w:t>
            </w:r>
          </w:p>
        </w:tc>
        <w:tc>
          <w:tcPr>
            <w:tcW w:w="1350" w:type="dxa"/>
            <w:tcBorders>
              <w:bottom w:val="single" w:sz="18" w:space="0" w:color="auto"/>
              <w:right w:val="single" w:sz="6" w:space="0" w:color="auto"/>
            </w:tcBorders>
          </w:tcPr>
          <w:p w:rsidR="00F605AE" w:rsidRPr="001F3468" w:rsidRDefault="00F605AE" w:rsidP="00F605AE">
            <w:pPr>
              <w:jc w:val="center"/>
              <w:rPr>
                <w:sz w:val="18"/>
              </w:rPr>
            </w:pPr>
            <w:r>
              <w:rPr>
                <w:sz w:val="18"/>
              </w:rPr>
              <w:t>ND</w:t>
            </w:r>
          </w:p>
        </w:tc>
        <w:tc>
          <w:tcPr>
            <w:tcW w:w="1440" w:type="dxa"/>
            <w:tcBorders>
              <w:left w:val="single" w:sz="6" w:space="0" w:color="auto"/>
              <w:bottom w:val="single" w:sz="18" w:space="0" w:color="auto"/>
              <w:right w:val="single" w:sz="6" w:space="0" w:color="auto"/>
            </w:tcBorders>
          </w:tcPr>
          <w:p w:rsidR="00F605AE" w:rsidRPr="001F3468" w:rsidRDefault="00F605AE" w:rsidP="00F605AE">
            <w:pPr>
              <w:jc w:val="center"/>
              <w:rPr>
                <w:sz w:val="18"/>
              </w:rPr>
            </w:pPr>
            <w:r>
              <w:rPr>
                <w:sz w:val="18"/>
              </w:rPr>
              <w:t>ppm</w:t>
            </w:r>
          </w:p>
        </w:tc>
        <w:tc>
          <w:tcPr>
            <w:tcW w:w="900" w:type="dxa"/>
            <w:tcBorders>
              <w:left w:val="single" w:sz="6" w:space="0" w:color="auto"/>
              <w:bottom w:val="single" w:sz="18" w:space="0" w:color="auto"/>
            </w:tcBorders>
          </w:tcPr>
          <w:p w:rsidR="00F605AE" w:rsidRPr="001F3468" w:rsidRDefault="00F605AE" w:rsidP="00F605AE">
            <w:pPr>
              <w:jc w:val="center"/>
              <w:rPr>
                <w:sz w:val="18"/>
              </w:rPr>
            </w:pPr>
            <w:r>
              <w:rPr>
                <w:sz w:val="18"/>
              </w:rPr>
              <w:t>1.0</w:t>
            </w:r>
          </w:p>
        </w:tc>
        <w:tc>
          <w:tcPr>
            <w:tcW w:w="1080" w:type="dxa"/>
            <w:tcBorders>
              <w:bottom w:val="single" w:sz="18" w:space="0" w:color="auto"/>
            </w:tcBorders>
          </w:tcPr>
          <w:p w:rsidR="00F605AE" w:rsidRPr="001F3468" w:rsidRDefault="00F605AE" w:rsidP="00F605AE">
            <w:pPr>
              <w:jc w:val="center"/>
              <w:rPr>
                <w:sz w:val="18"/>
              </w:rPr>
            </w:pPr>
            <w:r>
              <w:rPr>
                <w:sz w:val="18"/>
              </w:rPr>
              <w:t>1.0</w:t>
            </w:r>
          </w:p>
        </w:tc>
        <w:tc>
          <w:tcPr>
            <w:tcW w:w="2808" w:type="dxa"/>
            <w:tcBorders>
              <w:bottom w:val="single" w:sz="18" w:space="0" w:color="auto"/>
              <w:right w:val="single" w:sz="6" w:space="0" w:color="auto"/>
            </w:tcBorders>
          </w:tcPr>
          <w:p w:rsidR="00F605AE" w:rsidRPr="001F3468" w:rsidRDefault="00F605AE" w:rsidP="00F605AE">
            <w:pPr>
              <w:rPr>
                <w:sz w:val="18"/>
              </w:rPr>
            </w:pPr>
            <w:r>
              <w:rPr>
                <w:sz w:val="22"/>
              </w:rPr>
              <w:t>Internal corrosion of household plumbing systems; erosion of natural deposits; leaching from wood preservatives</w:t>
            </w:r>
          </w:p>
        </w:tc>
      </w:tr>
      <w:tr w:rsidR="00F605AE"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F605AE" w:rsidRPr="001F3468" w:rsidRDefault="00F605AE" w:rsidP="00F605AE">
            <w:pPr>
              <w:spacing w:before="20" w:after="20"/>
              <w:jc w:val="center"/>
              <w:rPr>
                <w:b/>
                <w:caps/>
              </w:rPr>
            </w:pPr>
            <w:r w:rsidRPr="001F3468">
              <w:rPr>
                <w:b/>
                <w:caps/>
              </w:rPr>
              <w:t>TAble 6 – detection of UNREGULATED CONTAMINANTS</w:t>
            </w:r>
          </w:p>
        </w:tc>
      </w:tr>
      <w:tr w:rsidR="00F605AE" w:rsidRPr="001F3468" w:rsidTr="00E92E9C">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rsidR="00F605AE" w:rsidRPr="001F3468" w:rsidRDefault="00F605AE" w:rsidP="00F605AE">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rsidR="00F605AE" w:rsidRPr="001F3468" w:rsidRDefault="00F605AE" w:rsidP="00F605AE">
            <w:pPr>
              <w:spacing w:before="40" w:after="40"/>
              <w:jc w:val="center"/>
              <w:rPr>
                <w:b/>
                <w:bCs/>
                <w:sz w:val="18"/>
              </w:rPr>
            </w:pPr>
            <w:r w:rsidRPr="001F3468">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rsidR="00F605AE" w:rsidRPr="001F3468" w:rsidRDefault="00F605AE" w:rsidP="00F605AE">
            <w:pPr>
              <w:spacing w:before="40" w:after="40"/>
              <w:jc w:val="center"/>
              <w:rPr>
                <w:b/>
                <w:bCs/>
                <w:sz w:val="18"/>
              </w:rPr>
            </w:pPr>
            <w:r w:rsidRPr="001F3468">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rsidR="00F605AE" w:rsidRPr="001F3468" w:rsidRDefault="00F605AE" w:rsidP="00F605AE">
            <w:pPr>
              <w:spacing w:before="40" w:after="40"/>
              <w:jc w:val="center"/>
              <w:rPr>
                <w:b/>
                <w:bCs/>
                <w:sz w:val="18"/>
              </w:rPr>
            </w:pPr>
            <w:smartTag w:uri="urn:schemas-microsoft-com:office:smarttags" w:element="place">
              <w:smartTag w:uri="urn:schemas-microsoft-com:office:smarttags" w:element="PlaceType">
                <w:r w:rsidRPr="001F3468">
                  <w:rPr>
                    <w:b/>
                    <w:bCs/>
                    <w:sz w:val="18"/>
                  </w:rPr>
                  <w:t>Range</w:t>
                </w:r>
              </w:smartTag>
              <w:r w:rsidRPr="001F3468">
                <w:rPr>
                  <w:b/>
                  <w:bCs/>
                  <w:sz w:val="18"/>
                </w:rPr>
                <w:t xml:space="preserve"> of </w:t>
              </w:r>
              <w:smartTag w:uri="urn:schemas-microsoft-com:office:smarttags" w:element="PlaceName">
                <w:r w:rsidRPr="001F3468">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F605AE" w:rsidRPr="001F3468" w:rsidRDefault="00F605AE" w:rsidP="00F605AE">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F605AE" w:rsidRPr="001F3468" w:rsidRDefault="00F605AE" w:rsidP="00F605AE">
            <w:pPr>
              <w:spacing w:before="40" w:after="40"/>
              <w:jc w:val="center"/>
              <w:rPr>
                <w:b/>
                <w:bCs/>
                <w:sz w:val="18"/>
              </w:rPr>
            </w:pPr>
            <w:r w:rsidRPr="001F3468">
              <w:rPr>
                <w:b/>
                <w:bCs/>
                <w:sz w:val="18"/>
              </w:rPr>
              <w:t>Health Effects Language</w:t>
            </w:r>
          </w:p>
        </w:tc>
      </w:tr>
      <w:tr w:rsidR="00F605AE" w:rsidRPr="001F3468" w:rsidTr="00E92E9C">
        <w:trPr>
          <w:trHeight w:val="504"/>
          <w:jc w:val="center"/>
        </w:trPr>
        <w:tc>
          <w:tcPr>
            <w:tcW w:w="2268" w:type="dxa"/>
            <w:gridSpan w:val="2"/>
            <w:tcBorders>
              <w:left w:val="single" w:sz="6" w:space="0" w:color="auto"/>
              <w:bottom w:val="single" w:sz="18" w:space="0" w:color="auto"/>
              <w:right w:val="single" w:sz="6" w:space="0" w:color="auto"/>
            </w:tcBorders>
          </w:tcPr>
          <w:p w:rsidR="00F605AE" w:rsidRPr="001F3468" w:rsidRDefault="00F605AE" w:rsidP="00F605AE">
            <w:pPr>
              <w:rPr>
                <w:sz w:val="18"/>
              </w:rPr>
            </w:pPr>
            <w:bookmarkStart w:id="0" w:name="_GoBack"/>
            <w:bookmarkEnd w:id="0"/>
          </w:p>
        </w:tc>
        <w:tc>
          <w:tcPr>
            <w:tcW w:w="990" w:type="dxa"/>
            <w:tcBorders>
              <w:left w:val="single" w:sz="6" w:space="0" w:color="auto"/>
              <w:bottom w:val="single" w:sz="18" w:space="0" w:color="auto"/>
              <w:right w:val="single" w:sz="6" w:space="0" w:color="auto"/>
            </w:tcBorders>
          </w:tcPr>
          <w:p w:rsidR="00F605AE" w:rsidRPr="001F3468" w:rsidRDefault="00F605AE" w:rsidP="00F605AE">
            <w:pPr>
              <w:rPr>
                <w:sz w:val="18"/>
              </w:rPr>
            </w:pPr>
          </w:p>
        </w:tc>
        <w:tc>
          <w:tcPr>
            <w:tcW w:w="1350" w:type="dxa"/>
            <w:tcBorders>
              <w:left w:val="single" w:sz="6" w:space="0" w:color="auto"/>
              <w:bottom w:val="single" w:sz="18" w:space="0" w:color="auto"/>
              <w:right w:val="single" w:sz="6" w:space="0" w:color="auto"/>
            </w:tcBorders>
          </w:tcPr>
          <w:p w:rsidR="00F605AE" w:rsidRPr="001F3468" w:rsidRDefault="00F605AE" w:rsidP="00F605AE">
            <w:pPr>
              <w:rPr>
                <w:sz w:val="18"/>
              </w:rPr>
            </w:pPr>
          </w:p>
        </w:tc>
        <w:tc>
          <w:tcPr>
            <w:tcW w:w="1440" w:type="dxa"/>
            <w:tcBorders>
              <w:left w:val="single" w:sz="6" w:space="0" w:color="auto"/>
              <w:bottom w:val="single" w:sz="18" w:space="0" w:color="auto"/>
              <w:right w:val="single" w:sz="6" w:space="0" w:color="auto"/>
            </w:tcBorders>
            <w:shd w:val="clear" w:color="auto" w:fill="auto"/>
          </w:tcPr>
          <w:p w:rsidR="00F605AE" w:rsidRPr="001F3468" w:rsidRDefault="00F605AE" w:rsidP="00F605AE">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rsidR="00F605AE" w:rsidRPr="001F3468" w:rsidRDefault="00F605AE" w:rsidP="00F605AE">
            <w:pPr>
              <w:rPr>
                <w:sz w:val="18"/>
              </w:rPr>
            </w:pPr>
          </w:p>
        </w:tc>
        <w:tc>
          <w:tcPr>
            <w:tcW w:w="2808" w:type="dxa"/>
            <w:tcBorders>
              <w:top w:val="single" w:sz="6" w:space="0" w:color="auto"/>
              <w:left w:val="single" w:sz="6" w:space="0" w:color="auto"/>
              <w:bottom w:val="single" w:sz="18" w:space="0" w:color="auto"/>
              <w:right w:val="single" w:sz="6" w:space="0" w:color="auto"/>
            </w:tcBorders>
          </w:tcPr>
          <w:p w:rsidR="00F605AE" w:rsidRPr="001F3468" w:rsidRDefault="00F605AE" w:rsidP="00F605AE">
            <w:pPr>
              <w:rPr>
                <w:sz w:val="18"/>
              </w:rPr>
            </w:pPr>
          </w:p>
        </w:tc>
      </w:tr>
    </w:tbl>
    <w:p w:rsidR="00BC6327" w:rsidRPr="001F3468" w:rsidRDefault="00BC6327" w:rsidP="00294205">
      <w:pPr>
        <w:spacing w:before="240" w:after="240"/>
        <w:jc w:val="center"/>
        <w:rPr>
          <w:b/>
          <w:sz w:val="26"/>
        </w:rPr>
      </w:pPr>
      <w:r w:rsidRPr="001F3468">
        <w:rPr>
          <w:b/>
          <w:sz w:val="26"/>
        </w:rPr>
        <w:t>Additional General Information on Drinking Water</w:t>
      </w:r>
    </w:p>
    <w:p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rsidR="00BC6327" w:rsidRPr="001F3468" w:rsidRDefault="00BC6327" w:rsidP="002B0B02">
      <w:pPr>
        <w:pStyle w:val="BodyText"/>
        <w:spacing w:before="0" w:after="180"/>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[INSERT NAME OF UTILITY]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00B917F2" w:rsidRPr="00473411">
        <w:rPr>
          <w:rFonts w:ascii="Times New Roman" w:hAnsi="Times New Roman"/>
        </w:rPr>
        <w:t>[</w:t>
      </w:r>
      <w:r w:rsidR="00901274">
        <w:rPr>
          <w:rFonts w:ascii="Times New Roman" w:hAnsi="Times New Roman"/>
        </w:rPr>
        <w:t xml:space="preserve">Optional: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 xml:space="preserve">(1-800-426-4701) </w:t>
      </w:r>
      <w:r w:rsidRPr="001F3468">
        <w:rPr>
          <w:rFonts w:ascii="Times New Roman" w:hAnsi="Times New Roman"/>
        </w:rPr>
        <w:t xml:space="preserve">or at </w:t>
      </w:r>
      <w:hyperlink r:id="rId7"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tblPr>
      <w:tblGrid>
        <w:gridCol w:w="10800"/>
      </w:tblGrid>
      <w:tr w:rsidR="00BC6327"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r w:rsidR="002B3B52"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bl>
    <w:p w:rsidR="00BC6327" w:rsidRPr="001F3468" w:rsidRDefault="00BC6327" w:rsidP="00CE2D72">
      <w:pPr>
        <w:pStyle w:val="BodyText"/>
        <w:spacing w:before="240" w:after="240"/>
        <w:jc w:val="center"/>
        <w:rPr>
          <w:rFonts w:ascii="Times New Roman" w:hAnsi="Times New Roman"/>
          <w:b/>
          <w:sz w:val="26"/>
        </w:rPr>
      </w:pPr>
      <w:r w:rsidRPr="001F3468">
        <w:rPr>
          <w:rFonts w:ascii="Times New Roman" w:hAnsi="Times New Roman"/>
          <w:b/>
          <w:sz w:val="26"/>
        </w:rPr>
        <w:t xml:space="preserve">Summary Information for </w:t>
      </w:r>
      <w:r w:rsidR="00C952C9" w:rsidRPr="001F3468">
        <w:rPr>
          <w:rFonts w:ascii="Times New Roman" w:hAnsi="Times New Roman"/>
          <w:b/>
          <w:sz w:val="26"/>
        </w:rPr>
        <w:t xml:space="preserve">Violation of </w:t>
      </w:r>
      <w:r w:rsidRPr="001F3468">
        <w:rPr>
          <w:rFonts w:ascii="Times New Roman" w:hAnsi="Times New Roman"/>
          <w:b/>
          <w:sz w:val="26"/>
        </w:rPr>
        <w:t>a</w:t>
      </w:r>
      <w:r w:rsidR="009746A3" w:rsidRPr="001F3468">
        <w:rPr>
          <w:rFonts w:ascii="Times New Roman" w:hAnsi="Times New Roman"/>
          <w:b/>
          <w:sz w:val="26"/>
        </w:rPr>
        <w:t xml:space="preserve"> MCL, M</w:t>
      </w:r>
      <w:r w:rsidRPr="001F3468">
        <w:rPr>
          <w:rFonts w:ascii="Times New Roman" w:hAnsi="Times New Roman"/>
          <w:b/>
          <w:sz w:val="26"/>
        </w:rPr>
        <w:t>RDL, AL</w:t>
      </w:r>
      <w:r w:rsidR="00C952C9" w:rsidRPr="001F3468">
        <w:rPr>
          <w:rFonts w:ascii="Times New Roman" w:hAnsi="Times New Roman"/>
          <w:b/>
          <w:sz w:val="26"/>
        </w:rPr>
        <w:t>,</w:t>
      </w:r>
      <w:r w:rsidRPr="001F3468">
        <w:rPr>
          <w:rFonts w:ascii="Times New Roman" w:hAnsi="Times New Roman"/>
          <w:b/>
          <w:sz w:val="26"/>
        </w:rPr>
        <w:t xml:space="preserve"> TT</w:t>
      </w:r>
      <w:r w:rsidR="00C952C9" w:rsidRPr="001F3468">
        <w:rPr>
          <w:rFonts w:ascii="Times New Roman" w:hAnsi="Times New Roman"/>
          <w:b/>
          <w:sz w:val="26"/>
        </w:rPr>
        <w:t>,</w:t>
      </w:r>
      <w:r w:rsidR="00CE2D72" w:rsidRPr="001F3468">
        <w:rPr>
          <w:rFonts w:ascii="Times New Roman" w:hAnsi="Times New Roman"/>
          <w:b/>
          <w:sz w:val="26"/>
        </w:rPr>
        <w:br/>
      </w:r>
      <w:r w:rsidRPr="001F3468">
        <w:rPr>
          <w:rFonts w:ascii="Times New Roman" w:hAnsi="Times New Roman"/>
          <w:b/>
          <w:sz w:val="26"/>
        </w:rP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803861"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20"/>
              </w:rPr>
            </w:pPr>
            <w:r w:rsidRPr="001F3468">
              <w:rPr>
                <w:rFonts w:ascii="Times New Roman" w:hAnsi="Times New Roman"/>
                <w:b/>
                <w:sz w:val="20"/>
              </w:rPr>
              <w:t>VIOLATION OF A</w:t>
            </w:r>
            <w:r w:rsidR="006A04A9" w:rsidRPr="001F3468">
              <w:rPr>
                <w:rFonts w:ascii="Times New Roman" w:hAnsi="Times New Roman"/>
                <w:b/>
                <w:sz w:val="20"/>
              </w:rPr>
              <w:t xml:space="preserve"> </w:t>
            </w:r>
            <w:r w:rsidR="00CE2D72" w:rsidRPr="001F3468">
              <w:rPr>
                <w:rFonts w:ascii="Times New Roman" w:hAnsi="Times New Roman"/>
                <w:b/>
                <w:sz w:val="20"/>
              </w:rPr>
              <w:t xml:space="preserve">MCL, </w:t>
            </w:r>
            <w:smartTag w:uri="urn:schemas-microsoft-com:office:smarttags" w:element="place">
              <w:smartTag w:uri="urn:schemas-microsoft-com:office:smarttags" w:element="City">
                <w:r w:rsidR="00CE2D72" w:rsidRPr="001F3468">
                  <w:rPr>
                    <w:rFonts w:ascii="Times New Roman" w:hAnsi="Times New Roman"/>
                    <w:b/>
                    <w:sz w:val="20"/>
                  </w:rPr>
                  <w:t>MRDL</w:t>
                </w:r>
              </w:smartTag>
              <w:r w:rsidR="00CE2D72" w:rsidRPr="001F3468">
                <w:rPr>
                  <w:rFonts w:ascii="Times New Roman" w:hAnsi="Times New Roman"/>
                  <w:b/>
                  <w:sz w:val="20"/>
                </w:rPr>
                <w:t xml:space="preserve">, </w:t>
              </w:r>
              <w:smartTag w:uri="urn:schemas-microsoft-com:office:smarttags" w:element="State">
                <w:r w:rsidR="00CE2D72" w:rsidRPr="001F3468">
                  <w:rPr>
                    <w:rFonts w:ascii="Times New Roman" w:hAnsi="Times New Roman"/>
                    <w:b/>
                    <w:sz w:val="20"/>
                  </w:rPr>
                  <w:t>AL</w:t>
                </w:r>
              </w:smartTag>
            </w:smartTag>
            <w:r w:rsidR="00CE2D72" w:rsidRPr="001F3468">
              <w:rPr>
                <w:rFonts w:ascii="Times New Roman" w:hAnsi="Times New Roman"/>
                <w:b/>
                <w:sz w:val="20"/>
              </w:rPr>
              <w:t>, TT, OR MONITORING AND REPORTING REQUIREMENT</w:t>
            </w:r>
          </w:p>
        </w:tc>
      </w:tr>
      <w:tr w:rsidR="00803861"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03861" w:rsidRPr="001F3468" w:rsidTr="00E92E9C">
        <w:trPr>
          <w:trHeight w:val="504"/>
        </w:trPr>
        <w:tc>
          <w:tcPr>
            <w:tcW w:w="2095" w:type="dxa"/>
            <w:tcBorders>
              <w:top w:val="double" w:sz="6" w:space="0" w:color="auto"/>
              <w:bottom w:val="single" w:sz="4" w:space="0" w:color="auto"/>
            </w:tcBorders>
            <w:shd w:val="clear" w:color="auto" w:fill="auto"/>
          </w:tcPr>
          <w:p w:rsidR="00803861" w:rsidRPr="005726D6" w:rsidRDefault="005726D6" w:rsidP="00CC2F86">
            <w:pPr>
              <w:pStyle w:val="BodyText"/>
              <w:spacing w:before="20" w:after="20"/>
              <w:jc w:val="center"/>
              <w:rPr>
                <w:rFonts w:ascii="Times New Roman" w:hAnsi="Times New Roman"/>
                <w:b/>
                <w:sz w:val="18"/>
                <w:szCs w:val="18"/>
              </w:rPr>
            </w:pPr>
            <w:r w:rsidRPr="005726D6">
              <w:rPr>
                <w:rFonts w:ascii="Times New Roman" w:hAnsi="Times New Roman"/>
                <w:sz w:val="18"/>
                <w:szCs w:val="18"/>
              </w:rPr>
              <w:t>MCL</w:t>
            </w:r>
          </w:p>
        </w:tc>
        <w:tc>
          <w:tcPr>
            <w:tcW w:w="2203" w:type="dxa"/>
            <w:tcBorders>
              <w:top w:val="double" w:sz="6" w:space="0" w:color="auto"/>
              <w:bottom w:val="single" w:sz="4" w:space="0" w:color="auto"/>
            </w:tcBorders>
            <w:shd w:val="clear" w:color="auto" w:fill="auto"/>
          </w:tcPr>
          <w:p w:rsidR="00803861" w:rsidRPr="005726D6" w:rsidRDefault="005726D6" w:rsidP="005726D6">
            <w:pPr>
              <w:pStyle w:val="BodyText"/>
              <w:spacing w:before="20" w:after="20"/>
              <w:rPr>
                <w:rFonts w:ascii="Times New Roman" w:hAnsi="Times New Roman"/>
                <w:sz w:val="18"/>
                <w:szCs w:val="18"/>
              </w:rPr>
            </w:pPr>
            <w:r w:rsidRPr="005726D6">
              <w:rPr>
                <w:rFonts w:ascii="Times New Roman" w:hAnsi="Times New Roman"/>
                <w:sz w:val="18"/>
                <w:szCs w:val="18"/>
              </w:rPr>
              <w:t>Positive coliform bacteria</w:t>
            </w:r>
          </w:p>
        </w:tc>
        <w:tc>
          <w:tcPr>
            <w:tcW w:w="2203" w:type="dxa"/>
            <w:tcBorders>
              <w:top w:val="double" w:sz="6" w:space="0" w:color="auto"/>
              <w:bottom w:val="single" w:sz="4" w:space="0" w:color="auto"/>
            </w:tcBorders>
            <w:shd w:val="clear" w:color="auto" w:fill="auto"/>
          </w:tcPr>
          <w:p w:rsidR="00803861" w:rsidRPr="005726D6" w:rsidRDefault="005726D6" w:rsidP="00CC2F86">
            <w:pPr>
              <w:pStyle w:val="BodyText"/>
              <w:spacing w:before="20" w:after="20"/>
              <w:jc w:val="center"/>
              <w:rPr>
                <w:rFonts w:ascii="Times New Roman" w:hAnsi="Times New Roman"/>
                <w:sz w:val="18"/>
                <w:szCs w:val="18"/>
              </w:rPr>
            </w:pPr>
            <w:r>
              <w:rPr>
                <w:rFonts w:ascii="Times New Roman" w:hAnsi="Times New Roman"/>
                <w:sz w:val="18"/>
                <w:szCs w:val="18"/>
              </w:rPr>
              <w:t>6 months</w:t>
            </w:r>
          </w:p>
        </w:tc>
        <w:tc>
          <w:tcPr>
            <w:tcW w:w="2203" w:type="dxa"/>
            <w:tcBorders>
              <w:top w:val="double" w:sz="6" w:space="0" w:color="auto"/>
              <w:bottom w:val="single" w:sz="4" w:space="0" w:color="auto"/>
            </w:tcBorders>
            <w:shd w:val="clear" w:color="auto" w:fill="auto"/>
          </w:tcPr>
          <w:p w:rsidR="00803861" w:rsidRPr="005726D6" w:rsidRDefault="005726D6" w:rsidP="00CC2F86">
            <w:pPr>
              <w:pStyle w:val="BodyText"/>
              <w:spacing w:before="20" w:after="20"/>
              <w:jc w:val="center"/>
              <w:rPr>
                <w:rFonts w:ascii="Times New Roman" w:hAnsi="Times New Roman"/>
                <w:sz w:val="18"/>
                <w:szCs w:val="18"/>
              </w:rPr>
            </w:pPr>
            <w:r>
              <w:rPr>
                <w:rFonts w:ascii="Times New Roman" w:hAnsi="Times New Roman"/>
                <w:sz w:val="18"/>
                <w:szCs w:val="18"/>
              </w:rPr>
              <w:t>Disinfection of water entire water system, took one tank offline</w:t>
            </w:r>
          </w:p>
        </w:tc>
        <w:tc>
          <w:tcPr>
            <w:tcW w:w="2096" w:type="dxa"/>
            <w:tcBorders>
              <w:top w:val="double" w:sz="6" w:space="0" w:color="auto"/>
              <w:bottom w:val="single" w:sz="4" w:space="0" w:color="auto"/>
            </w:tcBorders>
            <w:shd w:val="clear" w:color="auto" w:fill="auto"/>
          </w:tcPr>
          <w:p w:rsidR="00803861" w:rsidRPr="005726D6" w:rsidRDefault="005726D6" w:rsidP="00CC2F86">
            <w:pPr>
              <w:pStyle w:val="BodyText"/>
              <w:spacing w:before="20" w:after="20"/>
              <w:jc w:val="center"/>
              <w:rPr>
                <w:rFonts w:ascii="Times New Roman" w:hAnsi="Times New Roman"/>
                <w:sz w:val="18"/>
                <w:szCs w:val="18"/>
              </w:rPr>
            </w:pPr>
            <w:r w:rsidRPr="0058220C">
              <w:t xml:space="preserve">Coliforms are bacteria that are naturally present in the environment </w:t>
            </w:r>
            <w:r w:rsidRPr="0058220C">
              <w:lastRenderedPageBreak/>
              <w:t>and are used as an indicator that other, potentially-harmful, bacteria may be present.  Coliforms were found in more samples than allowed and this was a warning of potential problems.</w:t>
            </w:r>
          </w:p>
        </w:tc>
      </w:tr>
      <w:tr w:rsidR="00BB3E43" w:rsidRPr="001F3468" w:rsidTr="00E92E9C">
        <w:trPr>
          <w:trHeight w:val="504"/>
        </w:trPr>
        <w:tc>
          <w:tcPr>
            <w:tcW w:w="2095"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096"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r>
    </w:tbl>
    <w:p w:rsidR="00BC6327" w:rsidRPr="001F3468" w:rsidRDefault="00BC6327">
      <w:pPr>
        <w:pStyle w:val="BodyText"/>
        <w:spacing w:before="0"/>
        <w:jc w:val="left"/>
        <w:rPr>
          <w:rFonts w:ascii="Comic Sans MS" w:hAnsi="Comic Sans MS"/>
          <w:sz w:val="4"/>
          <w:u w:val="single"/>
        </w:rPr>
      </w:pPr>
    </w:p>
    <w:tbl>
      <w:tblPr>
        <w:tblW w:w="0" w:type="auto"/>
        <w:tblInd w:w="108" w:type="dxa"/>
        <w:tblBorders>
          <w:bottom w:val="single" w:sz="4" w:space="0" w:color="auto"/>
          <w:insideH w:val="single" w:sz="4" w:space="0" w:color="auto"/>
          <w:insideV w:val="single" w:sz="4" w:space="0" w:color="auto"/>
        </w:tblBorders>
        <w:tblLayout w:type="fixed"/>
        <w:tblLook w:val="0000"/>
      </w:tblPr>
      <w:tblGrid>
        <w:gridCol w:w="10800"/>
      </w:tblGrid>
      <w:tr w:rsidR="008E4C3F" w:rsidRPr="001F3468" w:rsidTr="00A0355F">
        <w:trPr>
          <w:cantSplit/>
        </w:trPr>
        <w:tc>
          <w:tcPr>
            <w:tcW w:w="10800" w:type="dxa"/>
          </w:tcPr>
          <w:p w:rsidR="008E4C3F" w:rsidRPr="001F3468" w:rsidRDefault="008E4C3F" w:rsidP="00A0355F">
            <w:pPr>
              <w:pStyle w:val="BodyText"/>
              <w:spacing w:before="0"/>
              <w:jc w:val="left"/>
              <w:rPr>
                <w:rFonts w:ascii="Times New Roman" w:hAnsi="Times New Roman"/>
              </w:rPr>
            </w:pPr>
          </w:p>
        </w:tc>
      </w:tr>
      <w:tr w:rsidR="008E4C3F" w:rsidRPr="001F3468" w:rsidTr="00A0355F">
        <w:trPr>
          <w:cantSplit/>
        </w:trPr>
        <w:tc>
          <w:tcPr>
            <w:tcW w:w="10800" w:type="dxa"/>
          </w:tcPr>
          <w:p w:rsidR="008E4C3F" w:rsidRPr="001F3468" w:rsidRDefault="008E4C3F" w:rsidP="00A0355F">
            <w:pPr>
              <w:pStyle w:val="BodyText"/>
              <w:spacing w:before="0"/>
              <w:jc w:val="left"/>
              <w:rPr>
                <w:rFonts w:ascii="Times New Roman" w:hAnsi="Times New Roman"/>
              </w:rPr>
            </w:pPr>
          </w:p>
        </w:tc>
      </w:tr>
    </w:tbl>
    <w:p w:rsidR="00181F3E" w:rsidRPr="001F3468" w:rsidRDefault="00181F3E"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For </w:t>
      </w:r>
      <w:r w:rsidR="009C0E21" w:rsidRPr="001F3468">
        <w:rPr>
          <w:rFonts w:ascii="Times New Roman" w:hAnsi="Times New Roman"/>
          <w:b/>
          <w:sz w:val="26"/>
        </w:rPr>
        <w:t>Water</w:t>
      </w:r>
      <w:r w:rsidR="0025510E" w:rsidRPr="001F3468">
        <w:rPr>
          <w:rFonts w:ascii="Times New Roman" w:hAnsi="Times New Roman"/>
          <w:b/>
          <w:sz w:val="26"/>
        </w:rPr>
        <w:t xml:space="preserve"> </w:t>
      </w:r>
      <w:r w:rsidRPr="001F3468">
        <w:rPr>
          <w:rFonts w:ascii="Times New Roman" w:hAnsi="Times New Roman"/>
          <w:b/>
          <w:sz w:val="26"/>
        </w:rPr>
        <w:t xml:space="preserve">Systems </w:t>
      </w:r>
      <w:r w:rsidR="004A07B2" w:rsidRPr="001F3468">
        <w:rPr>
          <w:rFonts w:ascii="Times New Roman" w:hAnsi="Times New Roman"/>
          <w:b/>
          <w:sz w:val="26"/>
        </w:rPr>
        <w:t>Providing Ground</w:t>
      </w:r>
      <w:r w:rsidR="009160C7">
        <w:rPr>
          <w:rFonts w:ascii="Times New Roman" w:hAnsi="Times New Roman"/>
          <w:b/>
          <w:sz w:val="26"/>
        </w:rPr>
        <w:t>w</w:t>
      </w:r>
      <w:r w:rsidR="004A07B2" w:rsidRPr="001F3468">
        <w:rPr>
          <w:rFonts w:ascii="Times New Roman" w:hAnsi="Times New Roman"/>
          <w:b/>
          <w:sz w:val="26"/>
        </w:rPr>
        <w:t xml:space="preserve">ater </w:t>
      </w:r>
      <w:r w:rsidR="009B337D" w:rsidRPr="001F3468">
        <w:rPr>
          <w:rFonts w:ascii="Times New Roman" w:hAnsi="Times New Roman"/>
          <w:b/>
          <w:sz w:val="26"/>
        </w:rPr>
        <w:t>as</w:t>
      </w:r>
      <w:r w:rsidR="004A07B2" w:rsidRPr="001F3468">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1350"/>
        <w:gridCol w:w="1350"/>
        <w:gridCol w:w="900"/>
        <w:gridCol w:w="1080"/>
        <w:gridCol w:w="3348"/>
      </w:tblGrid>
      <w:tr w:rsidR="00181F3E" w:rsidRPr="001F3468" w:rsidTr="00F75012">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181F3E" w:rsidRPr="001F3468" w:rsidRDefault="00181F3E" w:rsidP="0056039D">
            <w:pPr>
              <w:spacing w:before="40" w:after="40"/>
              <w:jc w:val="center"/>
              <w:rPr>
                <w:b/>
                <w:caps/>
              </w:rPr>
            </w:pPr>
            <w:r w:rsidRPr="001F3468">
              <w:rPr>
                <w:i/>
                <w:sz w:val="18"/>
              </w:rPr>
              <w:br w:type="page"/>
            </w:r>
            <w:r w:rsidRPr="001F3468">
              <w:br w:type="page"/>
            </w:r>
            <w:r w:rsidRPr="001F3468">
              <w:rPr>
                <w:b/>
                <w:caps/>
              </w:rPr>
              <w:t xml:space="preserve">TAble </w:t>
            </w:r>
            <w:r w:rsidR="00A0317C" w:rsidRPr="001F3468">
              <w:rPr>
                <w:b/>
                <w:caps/>
              </w:rPr>
              <w:t>7</w:t>
            </w:r>
            <w:r w:rsidRPr="001F3468">
              <w:rPr>
                <w:b/>
                <w:caps/>
              </w:rPr>
              <w:t xml:space="preserve"> – </w:t>
            </w:r>
            <w:r w:rsidR="00B51879" w:rsidRPr="001F3468">
              <w:rPr>
                <w:b/>
                <w:caps/>
              </w:rPr>
              <w:t>SAMPLING RESULTS SHOWING</w:t>
            </w:r>
            <w:r w:rsidR="00B51879" w:rsidRPr="001F3468">
              <w:rPr>
                <w:b/>
                <w:caps/>
              </w:rPr>
              <w:br/>
            </w:r>
            <w:r w:rsidRPr="001F3468">
              <w:rPr>
                <w:b/>
                <w:caps/>
              </w:rPr>
              <w:t xml:space="preserve">feCal indicator-positive </w:t>
            </w:r>
            <w:r w:rsidR="00085A69" w:rsidRPr="001F3468">
              <w:rPr>
                <w:b/>
                <w:caps/>
              </w:rPr>
              <w:t xml:space="preserve">groundwater </w:t>
            </w:r>
            <w:r w:rsidRPr="001F3468">
              <w:rPr>
                <w:b/>
                <w:caps/>
              </w:rPr>
              <w:t>source samples</w:t>
            </w:r>
          </w:p>
        </w:tc>
      </w:tr>
      <w:tr w:rsidR="00181F3E" w:rsidRPr="001F3468" w:rsidTr="00F75012">
        <w:trPr>
          <w:jc w:val="center"/>
        </w:trPr>
        <w:tc>
          <w:tcPr>
            <w:tcW w:w="2808" w:type="dxa"/>
            <w:tcBorders>
              <w:top w:val="single" w:sz="18" w:space="0" w:color="auto"/>
              <w:left w:val="single" w:sz="6" w:space="0" w:color="auto"/>
              <w:bottom w:val="double" w:sz="6" w:space="0" w:color="auto"/>
            </w:tcBorders>
            <w:vAlign w:val="center"/>
          </w:tcPr>
          <w:p w:rsidR="00181F3E" w:rsidRPr="001F3468" w:rsidRDefault="00181F3E" w:rsidP="00883433">
            <w:pPr>
              <w:spacing w:before="20" w:after="20"/>
              <w:ind w:right="-115"/>
              <w:jc w:val="center"/>
              <w:rPr>
                <w:b/>
                <w:sz w:val="18"/>
              </w:rPr>
            </w:pPr>
            <w:r w:rsidRPr="001F3468">
              <w:rPr>
                <w:b/>
                <w:sz w:val="18"/>
              </w:rPr>
              <w:t>Microbiological Contaminants</w:t>
            </w:r>
          </w:p>
          <w:p w:rsidR="00181F3E" w:rsidRPr="001F3468" w:rsidRDefault="00181F3E" w:rsidP="00181F3E">
            <w:pPr>
              <w:spacing w:before="40" w:after="40"/>
              <w:jc w:val="center"/>
              <w:rPr>
                <w:b/>
                <w:sz w:val="18"/>
              </w:rPr>
            </w:pPr>
            <w:r w:rsidRPr="001F3468">
              <w:rPr>
                <w:sz w:val="16"/>
                <w:szCs w:val="16"/>
              </w:rPr>
              <w:t>(complete if fecal-indicator detected)</w:t>
            </w:r>
          </w:p>
        </w:tc>
        <w:tc>
          <w:tcPr>
            <w:tcW w:w="1350" w:type="dxa"/>
            <w:tcBorders>
              <w:top w:val="single" w:sz="18" w:space="0" w:color="auto"/>
              <w:bottom w:val="double" w:sz="6" w:space="0" w:color="auto"/>
            </w:tcBorders>
            <w:vAlign w:val="center"/>
          </w:tcPr>
          <w:p w:rsidR="00181F3E" w:rsidRPr="001F3468" w:rsidRDefault="00181F3E" w:rsidP="0056039D">
            <w:pPr>
              <w:spacing w:before="20" w:after="20" w:line="220" w:lineRule="exact"/>
              <w:ind w:left="-108" w:right="-90"/>
              <w:jc w:val="center"/>
              <w:rPr>
                <w:b/>
                <w:sz w:val="18"/>
              </w:rPr>
            </w:pPr>
            <w:r w:rsidRPr="001F3468">
              <w:rPr>
                <w:b/>
                <w:sz w:val="18"/>
              </w:rPr>
              <w:t>Total No. of Detections</w:t>
            </w:r>
          </w:p>
        </w:tc>
        <w:tc>
          <w:tcPr>
            <w:tcW w:w="135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sz w:val="18"/>
              </w:rPr>
              <w:t>Sample Dates</w:t>
            </w:r>
          </w:p>
        </w:tc>
        <w:tc>
          <w:tcPr>
            <w:tcW w:w="90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3348" w:type="dxa"/>
            <w:tcBorders>
              <w:top w:val="single" w:sz="18" w:space="0" w:color="auto"/>
              <w:bottom w:val="double" w:sz="6" w:space="0" w:color="auto"/>
              <w:right w:val="single" w:sz="6" w:space="0" w:color="auto"/>
            </w:tcBorders>
            <w:vAlign w:val="center"/>
          </w:tcPr>
          <w:p w:rsidR="00181F3E" w:rsidRPr="001F3468" w:rsidRDefault="00181F3E" w:rsidP="0056039D">
            <w:pPr>
              <w:spacing w:before="40" w:after="40"/>
              <w:jc w:val="center"/>
              <w:rPr>
                <w:b/>
                <w:sz w:val="18"/>
              </w:rPr>
            </w:pPr>
            <w:r w:rsidRPr="001F3468">
              <w:rPr>
                <w:b/>
                <w:sz w:val="18"/>
              </w:rPr>
              <w:t>Typical Source of Contaminant</w:t>
            </w:r>
          </w:p>
        </w:tc>
      </w:tr>
      <w:tr w:rsidR="00181F3E" w:rsidRPr="001F3468" w:rsidTr="00E92E9C">
        <w:trPr>
          <w:trHeight w:val="504"/>
          <w:jc w:val="center"/>
        </w:trPr>
        <w:tc>
          <w:tcPr>
            <w:tcW w:w="2808" w:type="dxa"/>
            <w:tcBorders>
              <w:top w:val="nil"/>
              <w:left w:val="single" w:sz="6" w:space="0" w:color="auto"/>
            </w:tcBorders>
          </w:tcPr>
          <w:p w:rsidR="00181F3E" w:rsidRPr="001F3468" w:rsidRDefault="00181F3E" w:rsidP="00F75012">
            <w:pPr>
              <w:spacing w:before="20" w:after="20"/>
              <w:ind w:left="180"/>
              <w:rPr>
                <w:i/>
                <w:sz w:val="18"/>
              </w:rPr>
            </w:pPr>
            <w:r w:rsidRPr="001F3468">
              <w:rPr>
                <w:i/>
                <w:sz w:val="18"/>
              </w:rPr>
              <w:t>E. coli</w:t>
            </w:r>
          </w:p>
        </w:tc>
        <w:tc>
          <w:tcPr>
            <w:tcW w:w="1350" w:type="dxa"/>
            <w:tcBorders>
              <w:top w:val="nil"/>
            </w:tcBorders>
          </w:tcPr>
          <w:p w:rsidR="00181F3E" w:rsidRPr="001F3468" w:rsidRDefault="005726D6" w:rsidP="00F75012">
            <w:pPr>
              <w:spacing w:before="20" w:after="20"/>
              <w:jc w:val="center"/>
              <w:rPr>
                <w:sz w:val="18"/>
              </w:rPr>
            </w:pPr>
            <w:r>
              <w:rPr>
                <w:sz w:val="18"/>
              </w:rPr>
              <w:t>0</w:t>
            </w:r>
          </w:p>
        </w:tc>
        <w:tc>
          <w:tcPr>
            <w:tcW w:w="1350" w:type="dxa"/>
            <w:tcBorders>
              <w:top w:val="nil"/>
            </w:tcBorders>
          </w:tcPr>
          <w:p w:rsidR="00181F3E" w:rsidRPr="001F3468" w:rsidRDefault="00181F3E" w:rsidP="00F75012">
            <w:pPr>
              <w:spacing w:before="20" w:after="20"/>
              <w:jc w:val="center"/>
              <w:rPr>
                <w:sz w:val="18"/>
              </w:rPr>
            </w:pPr>
          </w:p>
        </w:tc>
        <w:tc>
          <w:tcPr>
            <w:tcW w:w="900" w:type="dxa"/>
            <w:tcBorders>
              <w:top w:val="nil"/>
            </w:tcBorders>
          </w:tcPr>
          <w:p w:rsidR="00181F3E" w:rsidRPr="001F3468" w:rsidRDefault="00181F3E" w:rsidP="00F75012">
            <w:pPr>
              <w:spacing w:before="20" w:after="20"/>
              <w:jc w:val="center"/>
              <w:rPr>
                <w:sz w:val="18"/>
              </w:rPr>
            </w:pPr>
            <w:r w:rsidRPr="001F3468">
              <w:rPr>
                <w:sz w:val="18"/>
              </w:rPr>
              <w:t>0</w:t>
            </w:r>
          </w:p>
        </w:tc>
        <w:tc>
          <w:tcPr>
            <w:tcW w:w="1080" w:type="dxa"/>
            <w:tcBorders>
              <w:top w:val="nil"/>
            </w:tcBorders>
          </w:tcPr>
          <w:p w:rsidR="00181F3E" w:rsidRPr="001F3468" w:rsidRDefault="00181F3E" w:rsidP="00F75012">
            <w:pPr>
              <w:spacing w:before="20" w:after="20"/>
              <w:jc w:val="center"/>
              <w:rPr>
                <w:sz w:val="18"/>
              </w:rPr>
            </w:pPr>
            <w:r w:rsidRPr="001F3468">
              <w:rPr>
                <w:sz w:val="18"/>
              </w:rPr>
              <w:t>(0)</w:t>
            </w:r>
          </w:p>
        </w:tc>
        <w:tc>
          <w:tcPr>
            <w:tcW w:w="3348" w:type="dxa"/>
            <w:tcBorders>
              <w:top w:val="nil"/>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r w:rsidR="00181F3E" w:rsidRPr="001F3468" w:rsidTr="00E92E9C">
        <w:trPr>
          <w:trHeight w:val="504"/>
          <w:jc w:val="center"/>
        </w:trPr>
        <w:tc>
          <w:tcPr>
            <w:tcW w:w="2808" w:type="dxa"/>
            <w:tcBorders>
              <w:left w:val="single" w:sz="6" w:space="0" w:color="auto"/>
            </w:tcBorders>
          </w:tcPr>
          <w:p w:rsidR="00181F3E" w:rsidRPr="001F3468" w:rsidRDefault="00181F3E" w:rsidP="00F75012">
            <w:pPr>
              <w:spacing w:before="20" w:after="20"/>
              <w:ind w:left="180"/>
              <w:rPr>
                <w:sz w:val="18"/>
              </w:rPr>
            </w:pPr>
            <w:r w:rsidRPr="001F3468">
              <w:rPr>
                <w:sz w:val="18"/>
              </w:rPr>
              <w:t>Enterococci</w:t>
            </w:r>
          </w:p>
        </w:tc>
        <w:tc>
          <w:tcPr>
            <w:tcW w:w="1350" w:type="dxa"/>
          </w:tcPr>
          <w:p w:rsidR="00181F3E" w:rsidRPr="001F3468" w:rsidRDefault="005726D6" w:rsidP="00F75012">
            <w:pPr>
              <w:spacing w:before="20" w:after="20"/>
              <w:jc w:val="center"/>
              <w:rPr>
                <w:sz w:val="18"/>
              </w:rPr>
            </w:pPr>
            <w:r>
              <w:rPr>
                <w:sz w:val="18"/>
              </w:rPr>
              <w:t>0</w:t>
            </w:r>
          </w:p>
        </w:tc>
        <w:tc>
          <w:tcPr>
            <w:tcW w:w="1350" w:type="dxa"/>
          </w:tcPr>
          <w:p w:rsidR="00181F3E" w:rsidRPr="001F3468" w:rsidRDefault="00181F3E" w:rsidP="00F75012">
            <w:pPr>
              <w:spacing w:before="20" w:after="20"/>
              <w:jc w:val="center"/>
              <w:rPr>
                <w:sz w:val="18"/>
              </w:rPr>
            </w:pPr>
          </w:p>
        </w:tc>
        <w:tc>
          <w:tcPr>
            <w:tcW w:w="900" w:type="dxa"/>
          </w:tcPr>
          <w:p w:rsidR="00181F3E" w:rsidRPr="001F3468" w:rsidRDefault="00181F3E" w:rsidP="00F75012">
            <w:pPr>
              <w:spacing w:before="20" w:after="20"/>
              <w:jc w:val="center"/>
              <w:rPr>
                <w:sz w:val="18"/>
              </w:rPr>
            </w:pPr>
            <w:r w:rsidRPr="001F3468">
              <w:rPr>
                <w:sz w:val="18"/>
              </w:rPr>
              <w:t>TT</w:t>
            </w:r>
          </w:p>
        </w:tc>
        <w:tc>
          <w:tcPr>
            <w:tcW w:w="1080" w:type="dxa"/>
          </w:tcPr>
          <w:p w:rsidR="00181F3E" w:rsidRPr="001F3468" w:rsidRDefault="00181F3E" w:rsidP="00F75012">
            <w:pPr>
              <w:spacing w:before="20" w:after="20"/>
              <w:jc w:val="center"/>
              <w:rPr>
                <w:sz w:val="18"/>
              </w:rPr>
            </w:pPr>
            <w:r w:rsidRPr="001F3468">
              <w:rPr>
                <w:sz w:val="18"/>
              </w:rPr>
              <w:t>n/a</w:t>
            </w:r>
          </w:p>
        </w:tc>
        <w:tc>
          <w:tcPr>
            <w:tcW w:w="3348" w:type="dxa"/>
            <w:tcBorders>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r w:rsidR="00181F3E" w:rsidRPr="001F3468" w:rsidTr="00E92E9C">
        <w:trPr>
          <w:trHeight w:val="504"/>
          <w:jc w:val="center"/>
        </w:trPr>
        <w:tc>
          <w:tcPr>
            <w:tcW w:w="2808" w:type="dxa"/>
            <w:tcBorders>
              <w:left w:val="single" w:sz="6" w:space="0" w:color="auto"/>
              <w:bottom w:val="single" w:sz="18" w:space="0" w:color="auto"/>
            </w:tcBorders>
          </w:tcPr>
          <w:p w:rsidR="00181F3E" w:rsidRPr="001F3468" w:rsidRDefault="00181F3E" w:rsidP="00F75012">
            <w:pPr>
              <w:spacing w:before="20" w:after="20"/>
              <w:ind w:left="180"/>
              <w:rPr>
                <w:sz w:val="18"/>
              </w:rPr>
            </w:pPr>
            <w:proofErr w:type="spellStart"/>
            <w:r w:rsidRPr="001F3468">
              <w:rPr>
                <w:sz w:val="18"/>
              </w:rPr>
              <w:t>Coliphage</w:t>
            </w:r>
            <w:proofErr w:type="spellEnd"/>
          </w:p>
        </w:tc>
        <w:tc>
          <w:tcPr>
            <w:tcW w:w="1350" w:type="dxa"/>
            <w:tcBorders>
              <w:bottom w:val="single" w:sz="18" w:space="0" w:color="auto"/>
            </w:tcBorders>
          </w:tcPr>
          <w:p w:rsidR="00181F3E" w:rsidRPr="001F3468" w:rsidRDefault="005726D6" w:rsidP="00F75012">
            <w:pPr>
              <w:spacing w:before="20" w:after="20"/>
              <w:jc w:val="center"/>
              <w:rPr>
                <w:sz w:val="18"/>
              </w:rPr>
            </w:pPr>
            <w:r>
              <w:rPr>
                <w:sz w:val="18"/>
              </w:rPr>
              <w:t>0</w:t>
            </w:r>
          </w:p>
        </w:tc>
        <w:tc>
          <w:tcPr>
            <w:tcW w:w="1350" w:type="dxa"/>
            <w:tcBorders>
              <w:bottom w:val="single" w:sz="18" w:space="0" w:color="auto"/>
            </w:tcBorders>
          </w:tcPr>
          <w:p w:rsidR="00181F3E" w:rsidRPr="001F3468" w:rsidRDefault="00181F3E" w:rsidP="00F75012">
            <w:pPr>
              <w:spacing w:before="20" w:after="20"/>
              <w:jc w:val="center"/>
              <w:rPr>
                <w:sz w:val="18"/>
              </w:rPr>
            </w:pPr>
          </w:p>
        </w:tc>
        <w:tc>
          <w:tcPr>
            <w:tcW w:w="900" w:type="dxa"/>
            <w:tcBorders>
              <w:bottom w:val="single" w:sz="18" w:space="0" w:color="auto"/>
            </w:tcBorders>
          </w:tcPr>
          <w:p w:rsidR="00181F3E" w:rsidRPr="001F3468" w:rsidRDefault="00181F3E" w:rsidP="00F75012">
            <w:pPr>
              <w:spacing w:before="20" w:after="20"/>
              <w:jc w:val="center"/>
              <w:rPr>
                <w:sz w:val="18"/>
              </w:rPr>
            </w:pPr>
            <w:r w:rsidRPr="001F3468">
              <w:rPr>
                <w:sz w:val="18"/>
              </w:rPr>
              <w:t>TT</w:t>
            </w:r>
          </w:p>
        </w:tc>
        <w:tc>
          <w:tcPr>
            <w:tcW w:w="1080" w:type="dxa"/>
            <w:tcBorders>
              <w:bottom w:val="single" w:sz="18" w:space="0" w:color="auto"/>
            </w:tcBorders>
          </w:tcPr>
          <w:p w:rsidR="00181F3E" w:rsidRPr="001F3468" w:rsidRDefault="00181F3E" w:rsidP="00F75012">
            <w:pPr>
              <w:spacing w:before="20" w:after="20"/>
              <w:jc w:val="center"/>
              <w:rPr>
                <w:sz w:val="18"/>
              </w:rPr>
            </w:pPr>
            <w:r w:rsidRPr="001F3468">
              <w:rPr>
                <w:sz w:val="18"/>
              </w:rPr>
              <w:t>n/a</w:t>
            </w:r>
          </w:p>
        </w:tc>
        <w:tc>
          <w:tcPr>
            <w:tcW w:w="3348" w:type="dxa"/>
            <w:tcBorders>
              <w:bottom w:val="single" w:sz="18" w:space="0" w:color="auto"/>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bl>
    <w:p w:rsidR="00BC4EA7" w:rsidRPr="001F3468" w:rsidRDefault="00BC4EA7"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Summary Information for Fecal Indicator-Positive </w:t>
      </w:r>
      <w:r w:rsidR="001A47B7" w:rsidRPr="001F3468">
        <w:rPr>
          <w:rFonts w:ascii="Times New Roman" w:hAnsi="Times New Roman"/>
          <w:b/>
          <w:sz w:val="26"/>
        </w:rPr>
        <w:t>Ground</w:t>
      </w:r>
      <w:r w:rsidR="009160C7">
        <w:rPr>
          <w:rFonts w:ascii="Times New Roman" w:hAnsi="Times New Roman"/>
          <w:b/>
          <w:sz w:val="26"/>
        </w:rPr>
        <w:t>w</w:t>
      </w:r>
      <w:r w:rsidR="001A47B7" w:rsidRPr="001F3468">
        <w:rPr>
          <w:rFonts w:ascii="Times New Roman" w:hAnsi="Times New Roman"/>
          <w:b/>
          <w:sz w:val="26"/>
        </w:rPr>
        <w:t xml:space="preserve">ater </w:t>
      </w:r>
      <w:r w:rsidRPr="001F3468">
        <w:rPr>
          <w:rFonts w:ascii="Times New Roman" w:hAnsi="Times New Roman"/>
          <w:b/>
          <w:sz w:val="26"/>
        </w:rPr>
        <w:t>Source Samples</w:t>
      </w:r>
      <w:r w:rsidR="00F51B61" w:rsidRPr="001F3468">
        <w:rPr>
          <w:rFonts w:ascii="Times New Roman" w:hAnsi="Times New Roman"/>
          <w:b/>
          <w:sz w:val="26"/>
        </w:rPr>
        <w:t>,</w:t>
      </w:r>
      <w:r w:rsidR="00EB6CF4" w:rsidRPr="001F3468">
        <w:rPr>
          <w:rFonts w:ascii="Times New Roman" w:hAnsi="Times New Roman"/>
          <w:b/>
          <w:sz w:val="26"/>
        </w:rPr>
        <w:br/>
      </w:r>
      <w:r w:rsidR="00895240" w:rsidRPr="001F3468">
        <w:rPr>
          <w:rFonts w:ascii="Times New Roman" w:hAnsi="Times New Roman"/>
          <w:b/>
          <w:sz w:val="26"/>
        </w:rPr>
        <w:t>Uncorrected Significant Deficiencies</w:t>
      </w:r>
      <w:r w:rsidR="00F51B61" w:rsidRPr="001F3468">
        <w:rPr>
          <w:rFonts w:ascii="Times New Roman" w:hAnsi="Times New Roman"/>
          <w:b/>
          <w:sz w:val="26"/>
        </w:rPr>
        <w:t>, or Ground</w:t>
      </w:r>
      <w:r w:rsidR="009160C7">
        <w:rPr>
          <w:rFonts w:ascii="Times New Roman" w:hAnsi="Times New Roman"/>
          <w:b/>
          <w:sz w:val="26"/>
        </w:rPr>
        <w:t>w</w:t>
      </w:r>
      <w:r w:rsidR="00F51B61" w:rsidRPr="001F3468">
        <w:rPr>
          <w:rFonts w:ascii="Times New Roman" w:hAnsi="Times New Roman"/>
          <w:b/>
          <w:sz w:val="26"/>
        </w:rPr>
        <w:t>ater TT</w:t>
      </w:r>
      <w:r w:rsidR="00A93A21" w:rsidRPr="001F3468">
        <w:rPr>
          <w:rFonts w:ascii="Times New Roman" w:hAnsi="Times New Roman"/>
          <w:b/>
          <w:sz w:val="2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501B52"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rsidR="00501B52"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OF FECAL INDICATOR-POSITIVE GROUNDWATER SOURCE SAMPLE</w:t>
            </w:r>
          </w:p>
        </w:tc>
      </w:tr>
      <w:tr w:rsidR="00501B52" w:rsidRPr="001F3468" w:rsidTr="00CC2F86">
        <w:tc>
          <w:tcPr>
            <w:tcW w:w="10800" w:type="dxa"/>
            <w:gridSpan w:val="5"/>
            <w:tcBorders>
              <w:top w:val="single" w:sz="18" w:space="0" w:color="auto"/>
              <w:left w:val="single" w:sz="4" w:space="0" w:color="auto"/>
              <w:right w:val="single" w:sz="4" w:space="0" w:color="auto"/>
            </w:tcBorders>
            <w:shd w:val="clear" w:color="auto" w:fill="auto"/>
          </w:tcPr>
          <w:p w:rsidR="00501B52" w:rsidRPr="001F3468" w:rsidRDefault="00501B52" w:rsidP="00CC2F86">
            <w:pPr>
              <w:pStyle w:val="BodyText"/>
              <w:spacing w:before="0"/>
              <w:jc w:val="left"/>
              <w:rPr>
                <w:rFonts w:ascii="Times New Roman" w:hAnsi="Times New Roman"/>
              </w:rPr>
            </w:pPr>
          </w:p>
        </w:tc>
      </w:tr>
      <w:tr w:rsidR="00501B52" w:rsidRPr="001F3468" w:rsidTr="00CC2F86">
        <w:tc>
          <w:tcPr>
            <w:tcW w:w="10800" w:type="dxa"/>
            <w:gridSpan w:val="5"/>
            <w:tcBorders>
              <w:left w:val="single" w:sz="4" w:space="0" w:color="auto"/>
              <w:right w:val="single" w:sz="4" w:space="0" w:color="auto"/>
            </w:tcBorders>
            <w:shd w:val="clear" w:color="auto" w:fill="auto"/>
          </w:tcPr>
          <w:p w:rsidR="00501B52" w:rsidRPr="001F3468" w:rsidRDefault="00501B52"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bottom w:val="single" w:sz="18"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rsidR="00AD4876"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FOR UNCORRECTED SIGNIFICANT DEFICIENCIES</w:t>
            </w:r>
          </w:p>
        </w:tc>
      </w:tr>
      <w:tr w:rsidR="00AD4876" w:rsidRPr="001F3468" w:rsidTr="00CC2F86">
        <w:tc>
          <w:tcPr>
            <w:tcW w:w="10800" w:type="dxa"/>
            <w:gridSpan w:val="5"/>
            <w:tcBorders>
              <w:top w:val="single" w:sz="18" w:space="0" w:color="auto"/>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EB6CF4" w:rsidRPr="001F3468" w:rsidTr="00CC2F86">
        <w:tc>
          <w:tcPr>
            <w:tcW w:w="10800" w:type="dxa"/>
            <w:gridSpan w:val="5"/>
            <w:tcBorders>
              <w:left w:val="single" w:sz="4" w:space="0" w:color="auto"/>
              <w:right w:val="single" w:sz="4" w:space="0" w:color="auto"/>
            </w:tcBorders>
            <w:shd w:val="clear" w:color="auto" w:fill="auto"/>
          </w:tcPr>
          <w:p w:rsidR="00EB6CF4" w:rsidRPr="001F3468" w:rsidRDefault="00EB6CF4"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F51B61"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F51B61" w:rsidRPr="001F3468" w:rsidRDefault="00F51B61" w:rsidP="00CC2F86">
            <w:pPr>
              <w:pStyle w:val="BodyText"/>
              <w:spacing w:before="20" w:after="20"/>
              <w:jc w:val="center"/>
              <w:rPr>
                <w:rFonts w:ascii="Times New Roman" w:hAnsi="Times New Roman"/>
                <w:b/>
                <w:sz w:val="20"/>
              </w:rPr>
            </w:pPr>
            <w:bookmarkStart w:id="1" w:name="_Hlk280081436"/>
            <w:r w:rsidRPr="001F3468">
              <w:rPr>
                <w:rFonts w:ascii="Times New Roman" w:hAnsi="Times New Roman"/>
                <w:b/>
                <w:sz w:val="20"/>
              </w:rPr>
              <w:t>VIOLATION OF GROUNDWATER TT</w:t>
            </w:r>
          </w:p>
        </w:tc>
      </w:tr>
      <w:tr w:rsidR="00C24948"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C24948" w:rsidRPr="001F3468" w:rsidTr="00CC2F86">
        <w:trPr>
          <w:trHeight w:val="605"/>
        </w:trPr>
        <w:tc>
          <w:tcPr>
            <w:tcW w:w="2095"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096"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r>
      <w:bookmarkEnd w:id="1"/>
      <w:tr w:rsidR="00C24948" w:rsidRPr="001F3468" w:rsidTr="00CC2F86">
        <w:trPr>
          <w:trHeight w:val="605"/>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r>
    </w:tbl>
    <w:p w:rsidR="00BC6327" w:rsidRPr="001F3468" w:rsidRDefault="00BC6327" w:rsidP="00A24839">
      <w:pPr>
        <w:pStyle w:val="BodyText"/>
        <w:keepNext/>
        <w:keepLines/>
        <w:spacing w:before="240" w:after="240"/>
        <w:jc w:val="center"/>
        <w:rPr>
          <w:rFonts w:ascii="Times New Roman" w:hAnsi="Times New Roman"/>
          <w:b/>
          <w:sz w:val="26"/>
        </w:rPr>
      </w:pPr>
      <w:r w:rsidRPr="001F3468">
        <w:rPr>
          <w:rFonts w:ascii="Times New Roman" w:hAnsi="Times New Roman"/>
          <w:b/>
          <w:sz w:val="26"/>
        </w:rPr>
        <w:lastRenderedPageBreak/>
        <w:t xml:space="preserve">For Systems Providing Surface Water as a Source </w:t>
      </w:r>
      <w:r w:rsidR="005E279B" w:rsidRPr="001F3468">
        <w:rPr>
          <w:rFonts w:ascii="Times New Roman" w:hAnsi="Times New Roman"/>
          <w:b/>
          <w:sz w:val="26"/>
        </w:rPr>
        <w:t>of</w:t>
      </w:r>
      <w:r w:rsidRPr="001F3468">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45"/>
        <w:gridCol w:w="5925"/>
      </w:tblGrid>
      <w:tr w:rsidR="00BC6327" w:rsidRPr="001F3468" w:rsidTr="00BF6946">
        <w:trPr>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2B3B52">
            <w:pPr>
              <w:pStyle w:val="BodyText"/>
              <w:keepNext/>
              <w:keepLines/>
              <w:tabs>
                <w:tab w:val="left" w:pos="9900"/>
              </w:tabs>
              <w:spacing w:before="40" w:after="40"/>
              <w:jc w:val="center"/>
              <w:rPr>
                <w:rFonts w:ascii="Times New Roman" w:hAnsi="Times New Roman"/>
                <w:b/>
                <w:i/>
                <w:sz w:val="20"/>
              </w:rPr>
            </w:pPr>
            <w:r w:rsidRPr="001F3468">
              <w:rPr>
                <w:rFonts w:ascii="Times New Roman" w:hAnsi="Times New Roman"/>
                <w:b/>
                <w:caps/>
                <w:sz w:val="20"/>
              </w:rPr>
              <w:t xml:space="preserve">Table </w:t>
            </w:r>
            <w:r w:rsidR="00A0317C" w:rsidRPr="001F3468">
              <w:rPr>
                <w:rFonts w:ascii="Times New Roman" w:hAnsi="Times New Roman"/>
                <w:b/>
                <w:caps/>
                <w:sz w:val="20"/>
              </w:rPr>
              <w:t>8</w:t>
            </w:r>
            <w:r w:rsidRPr="001F3468">
              <w:rPr>
                <w:rFonts w:ascii="Times New Roman" w:hAnsi="Times New Roman"/>
                <w:b/>
                <w:caps/>
                <w:sz w:val="20"/>
              </w:rPr>
              <w:t xml:space="preserve"> - sampling results showing TREATMENT OF SURFACE WATER SOURCES</w:t>
            </w:r>
          </w:p>
        </w:tc>
      </w:tr>
      <w:tr w:rsidR="00BC6327" w:rsidRPr="001F3468" w:rsidTr="00BF6946">
        <w:trPr>
          <w:jc w:val="center"/>
        </w:trPr>
        <w:tc>
          <w:tcPr>
            <w:tcW w:w="4845" w:type="dxa"/>
            <w:tcBorders>
              <w:top w:val="single" w:sz="18" w:space="0" w:color="auto"/>
              <w:left w:val="single" w:sz="6" w:space="0" w:color="auto"/>
            </w:tcBorders>
            <w:vAlign w:val="center"/>
          </w:tcPr>
          <w:p w:rsidR="00BC6327" w:rsidRPr="001F3468" w:rsidRDefault="00BC6327" w:rsidP="002B3B52">
            <w:pPr>
              <w:keepNext/>
              <w:keepLines/>
              <w:spacing w:before="40"/>
              <w:rPr>
                <w:sz w:val="18"/>
              </w:rPr>
            </w:pPr>
            <w:r w:rsidRPr="001F3468">
              <w:rPr>
                <w:sz w:val="18"/>
              </w:rPr>
              <w:t xml:space="preserve">Treatment Technique </w:t>
            </w:r>
            <w:r w:rsidRPr="001F3468">
              <w:rPr>
                <w:sz w:val="18"/>
                <w:vertAlign w:val="superscript"/>
              </w:rPr>
              <w:t>(a)</w:t>
            </w:r>
          </w:p>
          <w:p w:rsidR="00BC6327" w:rsidRPr="001F3468" w:rsidRDefault="00BC6327" w:rsidP="002B3B52">
            <w:pPr>
              <w:keepNext/>
              <w:keepLines/>
              <w:spacing w:after="40"/>
              <w:rPr>
                <w:sz w:val="18"/>
              </w:rPr>
            </w:pPr>
            <w:r w:rsidRPr="001F3468">
              <w:rPr>
                <w:sz w:val="18"/>
              </w:rPr>
              <w:t>(Type of approved filtration technology used)</w:t>
            </w:r>
          </w:p>
        </w:tc>
        <w:tc>
          <w:tcPr>
            <w:tcW w:w="5925" w:type="dxa"/>
            <w:tcBorders>
              <w:top w:val="single" w:sz="18" w:space="0" w:color="auto"/>
              <w:right w:val="single" w:sz="6" w:space="0" w:color="auto"/>
            </w:tcBorders>
            <w:vAlign w:val="center"/>
          </w:tcPr>
          <w:p w:rsidR="00BC6327" w:rsidRPr="001F3468" w:rsidRDefault="00BC6327" w:rsidP="002B3B52">
            <w:pPr>
              <w:pStyle w:val="BodyText"/>
              <w:keepNext/>
              <w:keepLines/>
              <w:spacing w:before="40" w:after="40"/>
              <w:rPr>
                <w:rFonts w:ascii="Times New Roman" w:hAnsi="Times New Roman"/>
                <w:sz w:val="18"/>
              </w:rPr>
            </w:pPr>
          </w:p>
        </w:tc>
      </w:tr>
      <w:tr w:rsidR="00BC6327" w:rsidRPr="001F3468" w:rsidTr="00BF6946">
        <w:trPr>
          <w:jc w:val="center"/>
        </w:trPr>
        <w:tc>
          <w:tcPr>
            <w:tcW w:w="4845" w:type="dxa"/>
            <w:tcBorders>
              <w:left w:val="single" w:sz="6" w:space="0" w:color="auto"/>
            </w:tcBorders>
            <w:vAlign w:val="center"/>
          </w:tcPr>
          <w:p w:rsidR="00BC6327" w:rsidRPr="001F3468" w:rsidRDefault="00BC6327" w:rsidP="002B3B52">
            <w:pPr>
              <w:keepNext/>
              <w:keepLines/>
              <w:spacing w:before="40"/>
              <w:rPr>
                <w:sz w:val="18"/>
              </w:rPr>
            </w:pPr>
            <w:r w:rsidRPr="001F3468">
              <w:rPr>
                <w:sz w:val="18"/>
              </w:rPr>
              <w:t xml:space="preserve">Turbidity Performance Standards </w:t>
            </w:r>
            <w:r w:rsidRPr="001F3468">
              <w:rPr>
                <w:sz w:val="18"/>
                <w:vertAlign w:val="superscript"/>
              </w:rPr>
              <w:t>(b)</w:t>
            </w:r>
          </w:p>
          <w:p w:rsidR="00BC6327" w:rsidRPr="001F3468" w:rsidRDefault="00BC6327" w:rsidP="002B3B52">
            <w:pPr>
              <w:keepNext/>
              <w:keepLines/>
              <w:spacing w:after="40"/>
              <w:rPr>
                <w:sz w:val="18"/>
              </w:rPr>
            </w:pPr>
            <w:r w:rsidRPr="001F3468">
              <w:rPr>
                <w:sz w:val="18"/>
              </w:rPr>
              <w:t>(that must be met through the water treatment process)</w:t>
            </w:r>
          </w:p>
        </w:tc>
        <w:tc>
          <w:tcPr>
            <w:tcW w:w="5925" w:type="dxa"/>
            <w:tcBorders>
              <w:right w:val="single" w:sz="6" w:space="0" w:color="auto"/>
            </w:tcBorders>
          </w:tcPr>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Turbidity of the filtered water must:</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1 – Be less than or equal to _____ NTU in 95% of measurements in a month.</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2 – Not exceed _____ NTU for more than eight consecutive hours.</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3 – Not exceed ____ NTU at any time.</w:t>
            </w:r>
          </w:p>
        </w:tc>
      </w:tr>
      <w:tr w:rsidR="00BC6327" w:rsidRPr="001F3468" w:rsidTr="00BF6946">
        <w:trPr>
          <w:jc w:val="center"/>
        </w:trPr>
        <w:tc>
          <w:tcPr>
            <w:tcW w:w="4845" w:type="dxa"/>
            <w:tcBorders>
              <w:left w:val="single" w:sz="6" w:space="0" w:color="auto"/>
            </w:tcBorders>
            <w:vAlign w:val="center"/>
          </w:tcPr>
          <w:p w:rsidR="00BC6327" w:rsidRPr="001F3468" w:rsidRDefault="00BC6327">
            <w:pPr>
              <w:spacing w:before="40" w:after="40"/>
              <w:rPr>
                <w:sz w:val="18"/>
              </w:rPr>
            </w:pPr>
            <w:r w:rsidRPr="001F3468">
              <w:rPr>
                <w:sz w:val="18"/>
              </w:rPr>
              <w:t>Lowest monthly percentage of samples that met Turbidity Performance Standard No. 1.</w:t>
            </w:r>
          </w:p>
        </w:tc>
        <w:tc>
          <w:tcPr>
            <w:tcW w:w="5925" w:type="dxa"/>
            <w:tcBorders>
              <w:right w:val="single" w:sz="6" w:space="0" w:color="auto"/>
            </w:tcBorders>
          </w:tcPr>
          <w:p w:rsidR="00BC6327" w:rsidRPr="001F3468" w:rsidRDefault="00BC6327">
            <w:pPr>
              <w:pStyle w:val="BodyText"/>
              <w:spacing w:before="40" w:after="40"/>
              <w:jc w:val="left"/>
              <w:rPr>
                <w:rFonts w:ascii="Times New Roman" w:hAnsi="Times New Roman"/>
                <w:sz w:val="18"/>
              </w:rPr>
            </w:pPr>
          </w:p>
        </w:tc>
      </w:tr>
      <w:tr w:rsidR="00BC6327" w:rsidRPr="001F3468" w:rsidTr="00342536">
        <w:trPr>
          <w:jc w:val="center"/>
        </w:trPr>
        <w:tc>
          <w:tcPr>
            <w:tcW w:w="4845" w:type="dxa"/>
            <w:tcBorders>
              <w:left w:val="single" w:sz="6" w:space="0" w:color="auto"/>
              <w:bottom w:val="single" w:sz="4" w:space="0" w:color="auto"/>
            </w:tcBorders>
            <w:vAlign w:val="center"/>
          </w:tcPr>
          <w:p w:rsidR="00BC6327" w:rsidRPr="001F3468" w:rsidRDefault="00BC6327">
            <w:pPr>
              <w:spacing w:before="40" w:after="40"/>
              <w:rPr>
                <w:sz w:val="18"/>
              </w:rPr>
            </w:pPr>
            <w:r w:rsidRPr="001F3468">
              <w:rPr>
                <w:sz w:val="18"/>
              </w:rPr>
              <w:t>Highest single turbidity measurement during the year</w:t>
            </w:r>
          </w:p>
        </w:tc>
        <w:tc>
          <w:tcPr>
            <w:tcW w:w="5925" w:type="dxa"/>
            <w:tcBorders>
              <w:bottom w:val="single" w:sz="4" w:space="0" w:color="auto"/>
              <w:right w:val="single" w:sz="6" w:space="0" w:color="auto"/>
            </w:tcBorders>
          </w:tcPr>
          <w:p w:rsidR="00BC6327" w:rsidRPr="001F3468" w:rsidRDefault="00BC6327">
            <w:pPr>
              <w:pStyle w:val="BodyText"/>
              <w:spacing w:before="40" w:after="40"/>
              <w:jc w:val="left"/>
              <w:rPr>
                <w:rFonts w:ascii="Times New Roman" w:hAnsi="Times New Roman"/>
                <w:sz w:val="18"/>
              </w:rPr>
            </w:pPr>
          </w:p>
        </w:tc>
      </w:tr>
      <w:tr w:rsidR="00BC6327" w:rsidRPr="001F3468" w:rsidTr="00342536">
        <w:trPr>
          <w:jc w:val="center"/>
        </w:trPr>
        <w:tc>
          <w:tcPr>
            <w:tcW w:w="4845" w:type="dxa"/>
            <w:tcBorders>
              <w:left w:val="single" w:sz="6" w:space="0" w:color="auto"/>
              <w:bottom w:val="single" w:sz="18" w:space="0" w:color="auto"/>
            </w:tcBorders>
            <w:vAlign w:val="center"/>
          </w:tcPr>
          <w:p w:rsidR="00BC6327" w:rsidRPr="001F3468" w:rsidRDefault="00BC6327">
            <w:pPr>
              <w:spacing w:before="40" w:after="40"/>
              <w:rPr>
                <w:sz w:val="18"/>
              </w:rPr>
            </w:pPr>
            <w:r w:rsidRPr="001F3468">
              <w:rPr>
                <w:sz w:val="18"/>
              </w:rPr>
              <w:t>Number of violations of any surface water treatment requirements</w:t>
            </w:r>
          </w:p>
        </w:tc>
        <w:tc>
          <w:tcPr>
            <w:tcW w:w="5925" w:type="dxa"/>
            <w:tcBorders>
              <w:bottom w:val="single" w:sz="18" w:space="0" w:color="auto"/>
              <w:right w:val="single" w:sz="6" w:space="0" w:color="auto"/>
            </w:tcBorders>
          </w:tcPr>
          <w:p w:rsidR="00BC6327" w:rsidRPr="001F3468" w:rsidRDefault="00BC6327">
            <w:pPr>
              <w:pStyle w:val="BodyText"/>
              <w:spacing w:before="40" w:after="40"/>
              <w:jc w:val="left"/>
              <w:rPr>
                <w:rFonts w:ascii="Times New Roman" w:hAnsi="Times New Roman"/>
                <w:sz w:val="18"/>
              </w:rPr>
            </w:pPr>
          </w:p>
        </w:tc>
      </w:tr>
    </w:tbl>
    <w:p w:rsidR="00BC6327" w:rsidRPr="001F3468" w:rsidRDefault="00BC6327">
      <w:pPr>
        <w:pStyle w:val="BlockText"/>
        <w:tabs>
          <w:tab w:val="left" w:pos="360"/>
        </w:tabs>
        <w:spacing w:before="20" w:after="20"/>
        <w:ind w:left="360" w:right="0" w:hanging="360"/>
        <w:rPr>
          <w:rFonts w:ascii="Times New Roman" w:hAnsi="Times New Roman"/>
          <w:b w:val="0"/>
        </w:rPr>
      </w:pPr>
      <w:r w:rsidRPr="001F3468">
        <w:rPr>
          <w:rFonts w:ascii="Times New Roman" w:hAnsi="Times New Roman"/>
          <w:b w:val="0"/>
        </w:rPr>
        <w:t>(a)</w:t>
      </w:r>
      <w:r w:rsidRPr="001F3468">
        <w:rPr>
          <w:rFonts w:ascii="Times New Roman" w:hAnsi="Times New Roman"/>
          <w:b w:val="0"/>
        </w:rPr>
        <w:tab/>
        <w:t>A required process intended to reduce the level of a contaminant in drinking water.</w:t>
      </w:r>
    </w:p>
    <w:p w:rsidR="0060219E" w:rsidRPr="001F3468" w:rsidRDefault="00BC6327" w:rsidP="000B74BB">
      <w:pPr>
        <w:pStyle w:val="BlockText"/>
        <w:tabs>
          <w:tab w:val="left" w:pos="360"/>
        </w:tabs>
        <w:ind w:left="360" w:right="0" w:hanging="360"/>
        <w:jc w:val="both"/>
        <w:rPr>
          <w:rFonts w:ascii="Times New Roman" w:hAnsi="Times New Roman"/>
          <w:b w:val="0"/>
          <w:i/>
        </w:rPr>
      </w:pPr>
      <w:r w:rsidRPr="001F3468">
        <w:rPr>
          <w:rFonts w:ascii="Times New Roman" w:hAnsi="Times New Roman"/>
          <w:b w:val="0"/>
        </w:rPr>
        <w:t>(b)</w:t>
      </w:r>
      <w:r w:rsidRPr="001F3468">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rsidR="00BC6327" w:rsidRPr="001F3468" w:rsidRDefault="00BC6327"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Summary Information for </w:t>
      </w:r>
      <w:r w:rsidR="00024D43" w:rsidRPr="001F3468">
        <w:rPr>
          <w:rFonts w:ascii="Times New Roman" w:hAnsi="Times New Roman"/>
          <w:b/>
          <w:sz w:val="26"/>
        </w:rPr>
        <w:t xml:space="preserve">Violation of a </w:t>
      </w:r>
      <w:r w:rsidRPr="001F3468">
        <w:rPr>
          <w:rFonts w:ascii="Times New Roman" w:hAnsi="Times New Roman"/>
          <w:b/>
          <w:sz w:val="26"/>
        </w:rPr>
        <w:t>Surface Water T</w:t>
      </w:r>
      <w:r w:rsidR="00024D43" w:rsidRPr="001F3468">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5"/>
        <w:gridCol w:w="2203"/>
        <w:gridCol w:w="2203"/>
        <w:gridCol w:w="2203"/>
        <w:gridCol w:w="2096"/>
      </w:tblGrid>
      <w:tr w:rsidR="00BE555D"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BE555D" w:rsidRPr="001F3468" w:rsidRDefault="00BE555D" w:rsidP="00CC2F86">
            <w:pPr>
              <w:pStyle w:val="BodyText"/>
              <w:spacing w:before="20" w:after="20"/>
              <w:jc w:val="center"/>
              <w:rPr>
                <w:rFonts w:ascii="Times New Roman" w:hAnsi="Times New Roman"/>
                <w:b/>
                <w:sz w:val="20"/>
              </w:rPr>
            </w:pPr>
            <w:r w:rsidRPr="001F3468">
              <w:rPr>
                <w:rFonts w:ascii="Times New Roman" w:hAnsi="Times New Roman"/>
                <w:b/>
                <w:sz w:val="20"/>
              </w:rPr>
              <w:t>VIOLATION OF A SURFACE WATER TT</w:t>
            </w:r>
          </w:p>
        </w:tc>
      </w:tr>
      <w:tr w:rsidR="00883433"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w:t>
            </w:r>
            <w:r w:rsidR="00883433" w:rsidRPr="001F3468">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83433" w:rsidRPr="001F3468" w:rsidTr="00832E7C">
        <w:trPr>
          <w:trHeight w:val="504"/>
        </w:trPr>
        <w:tc>
          <w:tcPr>
            <w:tcW w:w="2095"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r w:rsidR="00883433" w:rsidRPr="001F3468" w:rsidTr="00832E7C">
        <w:trPr>
          <w:trHeight w:val="504"/>
        </w:trPr>
        <w:tc>
          <w:tcPr>
            <w:tcW w:w="2095"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r w:rsidR="00883433" w:rsidRPr="001F3468"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bl>
    <w:p w:rsidR="002D429D" w:rsidRDefault="002D429D"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Oper</w:t>
      </w:r>
      <w:r>
        <w:rPr>
          <w:rFonts w:ascii="Times New Roman" w:hAnsi="Times New Roman"/>
          <w:b/>
          <w:sz w:val="26"/>
        </w:rPr>
        <w:t>ating Under a Variance or Exemption</w:t>
      </w:r>
      <w:r w:rsidRPr="00A93A21">
        <w:rPr>
          <w:rFonts w:ascii="Times New Roman" w:hAnsi="Times New Roman"/>
          <w:b/>
          <w:sz w:val="26"/>
        </w:rPr>
        <w:t xml:space="preserve"> </w:t>
      </w:r>
    </w:p>
    <w:tbl>
      <w:tblPr>
        <w:tblW w:w="0" w:type="auto"/>
        <w:tblInd w:w="108" w:type="dxa"/>
        <w:tblBorders>
          <w:bottom w:val="single" w:sz="4" w:space="0" w:color="auto"/>
          <w:insideH w:val="single" w:sz="4" w:space="0" w:color="auto"/>
          <w:insideV w:val="single" w:sz="4" w:space="0" w:color="auto"/>
        </w:tblBorders>
        <w:tblLayout w:type="fixed"/>
        <w:tblLook w:val="01E0"/>
      </w:tblPr>
      <w:tblGrid>
        <w:gridCol w:w="10800"/>
      </w:tblGrid>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FD4B98" w:rsidRPr="00CC2F86" w:rsidTr="00FD4B98">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r w:rsidR="00FD4B98" w:rsidRPr="00CC2F86" w:rsidTr="00FD4B98">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bl>
    <w:p w:rsidR="00E25265" w:rsidRPr="00FF6578" w:rsidRDefault="00E25265" w:rsidP="00974728">
      <w:pPr>
        <w:pStyle w:val="BodyT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rsidR="00E25265" w:rsidRPr="00FF6578" w:rsidRDefault="00E25265" w:rsidP="00FB67EC">
      <w:pPr>
        <w:pStyle w:val="BodyT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rsidR="00DD7D18" w:rsidRPr="003C7E02" w:rsidRDefault="00DD7D18" w:rsidP="00DD7D18">
      <w:pPr>
        <w:spacing w:after="24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DD7D18" w:rsidRPr="003C7E02" w:rsidRDefault="00DD7D18" w:rsidP="00DD7D18">
      <w:pPr>
        <w:spacing w:after="240"/>
        <w:jc w:val="both"/>
        <w:rPr>
          <w:sz w:val="22"/>
          <w:szCs w:val="24"/>
        </w:rPr>
      </w:pPr>
      <w:r w:rsidRPr="003C7E02">
        <w:rPr>
          <w:sz w:val="22"/>
          <w:szCs w:val="24"/>
        </w:rPr>
        <w:lastRenderedPageBreak/>
        <w:t>During the past year we were required to conduct [</w:t>
      </w:r>
      <w:r w:rsidRPr="003C7E02">
        <w:rPr>
          <w:sz w:val="22"/>
          <w:szCs w:val="24"/>
          <w:u w:val="single"/>
        </w:rPr>
        <w:t>INSERT NUMBER OF LEVEL 1 ASSESSMENTS</w:t>
      </w:r>
      <w:r w:rsidRPr="003C7E02">
        <w:rPr>
          <w:sz w:val="22"/>
          <w:szCs w:val="24"/>
        </w:rPr>
        <w:t>] Level 1 assessment(s).  [</w:t>
      </w:r>
      <w:r w:rsidRPr="003C7E02">
        <w:rPr>
          <w:sz w:val="22"/>
          <w:szCs w:val="24"/>
          <w:u w:val="single"/>
        </w:rPr>
        <w:t>INSERT NUMBER OF LEVEL 1 ASSESSMENTS</w:t>
      </w:r>
      <w:r w:rsidRPr="003C7E02">
        <w:rPr>
          <w:sz w:val="22"/>
          <w:szCs w:val="24"/>
        </w:rPr>
        <w:t>] Level 1 assessment(s) were completed.  In addition, we were required to take [</w:t>
      </w:r>
      <w:r w:rsidRPr="003C7E02">
        <w:rPr>
          <w:sz w:val="22"/>
          <w:szCs w:val="24"/>
          <w:u w:val="single"/>
        </w:rPr>
        <w:t>INSERT NUMBER OF CORRECTIVE ACTIONS</w:t>
      </w:r>
      <w:r w:rsidRPr="003C7E02">
        <w:rPr>
          <w:sz w:val="22"/>
          <w:szCs w:val="24"/>
        </w:rPr>
        <w:t>] corrective actions and we completed [</w:t>
      </w:r>
      <w:r w:rsidRPr="003C7E02">
        <w:rPr>
          <w:sz w:val="22"/>
          <w:szCs w:val="24"/>
          <w:u w:val="single"/>
        </w:rPr>
        <w:t>INSERT NUMBER OF CORRECTIVE ACTIONS</w:t>
      </w:r>
      <w:r w:rsidRPr="003C7E02">
        <w:rPr>
          <w:sz w:val="22"/>
          <w:szCs w:val="24"/>
        </w:rPr>
        <w:t>] of these actions.</w:t>
      </w:r>
    </w:p>
    <w:p w:rsidR="00DD7D18" w:rsidRPr="003C7E02" w:rsidRDefault="00DD7D18" w:rsidP="00FB67EC">
      <w:pPr>
        <w:spacing w:after="240"/>
        <w:jc w:val="both"/>
        <w:rPr>
          <w:sz w:val="22"/>
          <w:szCs w:val="24"/>
        </w:rPr>
      </w:pPr>
      <w:r w:rsidRPr="003C7E02">
        <w:rPr>
          <w:sz w:val="22"/>
          <w:szCs w:val="24"/>
        </w:rPr>
        <w:t>During the past year [</w:t>
      </w:r>
      <w:r w:rsidRPr="003C7E02">
        <w:rPr>
          <w:sz w:val="22"/>
          <w:szCs w:val="24"/>
          <w:u w:val="single"/>
        </w:rPr>
        <w:t>INSERT NUMBER OF LEVEL 2 ASSESSMENTS</w:t>
      </w:r>
      <w:r w:rsidRPr="003C7E02">
        <w:rPr>
          <w:sz w:val="22"/>
          <w:szCs w:val="24"/>
        </w:rPr>
        <w:t>] Level 2 assessments were required to be completed for our water system.  [</w:t>
      </w:r>
      <w:r w:rsidRPr="003C7E02">
        <w:rPr>
          <w:sz w:val="22"/>
          <w:szCs w:val="24"/>
          <w:u w:val="single"/>
        </w:rPr>
        <w:t>INSERT NUMBER OF LEVEL 2 ASSESSMENTS</w:t>
      </w:r>
      <w:r w:rsidRPr="003C7E02">
        <w:rPr>
          <w:sz w:val="22"/>
          <w:szCs w:val="24"/>
        </w:rPr>
        <w:t>] Level 2 assessments were completed.  In addition, we were required to take [</w:t>
      </w:r>
      <w:r w:rsidRPr="003C7E02">
        <w:rPr>
          <w:sz w:val="22"/>
          <w:szCs w:val="24"/>
          <w:u w:val="single"/>
        </w:rPr>
        <w:t>INSERT NUMBER OF CORRECTIVE ACTIONS</w:t>
      </w:r>
      <w:r w:rsidRPr="003C7E02">
        <w:rPr>
          <w:sz w:val="22"/>
          <w:szCs w:val="24"/>
        </w:rPr>
        <w:t>] corrective actions and we completed [</w:t>
      </w:r>
      <w:r w:rsidRPr="003C7E02">
        <w:rPr>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Default="00BE6564" w:rsidP="00FB67EC">
      <w:pPr>
        <w:spacing w:after="240"/>
        <w:jc w:val="both"/>
        <w:rPr>
          <w:szCs w:val="24"/>
        </w:rPr>
      </w:pPr>
    </w:p>
    <w:p w:rsidR="00DD7D18" w:rsidRPr="003C7E02" w:rsidRDefault="00DD7D18" w:rsidP="00BE6564">
      <w:pPr>
        <w:spacing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rsidR="00DD7D18" w:rsidRPr="003C7E02" w:rsidRDefault="00DD7D18" w:rsidP="00DD7D18">
      <w:pPr>
        <w:spacing w:before="40" w:after="240"/>
        <w:rPr>
          <w:sz w:val="22"/>
          <w:szCs w:val="24"/>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3C7E02">
        <w:rPr>
          <w:i/>
          <w:sz w:val="22"/>
          <w:szCs w:val="24"/>
        </w:rPr>
        <w:t>E. coli</w:t>
      </w:r>
      <w:r w:rsidRPr="003C7E02">
        <w:rPr>
          <w:sz w:val="22"/>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00DD7D18" w:rsidRPr="003C7E02" w:rsidRDefault="00DD7D18" w:rsidP="00DD7D18">
      <w:pPr>
        <w:spacing w:after="240"/>
        <w:jc w:val="both"/>
        <w:rPr>
          <w:sz w:val="22"/>
          <w:szCs w:val="24"/>
        </w:rPr>
      </w:pPr>
      <w:r w:rsidRPr="003C7E02">
        <w:rPr>
          <w:sz w:val="22"/>
          <w:szCs w:val="24"/>
        </w:rPr>
        <w:t xml:space="preserve">We were required to complete a Level 2 assessment because we found </w:t>
      </w:r>
      <w:r w:rsidRPr="003C7E02">
        <w:rPr>
          <w:i/>
          <w:sz w:val="22"/>
          <w:szCs w:val="24"/>
        </w:rPr>
        <w:t>E. coli</w:t>
      </w:r>
      <w:r w:rsidRPr="003C7E02">
        <w:rPr>
          <w:sz w:val="22"/>
          <w:szCs w:val="24"/>
        </w:rPr>
        <w:t xml:space="preserve"> in our water system.  In addition, we were required to take [</w:t>
      </w:r>
      <w:r w:rsidRPr="003C7E02">
        <w:rPr>
          <w:sz w:val="22"/>
          <w:szCs w:val="24"/>
          <w:u w:val="single"/>
        </w:rPr>
        <w:t>INSERT NUMBER OF CORRECTIVE ACTIONS</w:t>
      </w:r>
      <w:r w:rsidRPr="003C7E02">
        <w:rPr>
          <w:sz w:val="22"/>
          <w:szCs w:val="24"/>
        </w:rPr>
        <w:t>] corrective actions and we completed [</w:t>
      </w:r>
      <w:r w:rsidRPr="003C7E02">
        <w:rPr>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Pr="00DD7D18" w:rsidRDefault="00BE6564" w:rsidP="00DD7D18">
      <w:pPr>
        <w:spacing w:after="240"/>
        <w:jc w:val="both"/>
      </w:pPr>
    </w:p>
    <w:sectPr w:rsidR="00BE6564" w:rsidRPr="00DD7D18" w:rsidSect="00883433">
      <w:headerReference w:type="default" r:id="rId8"/>
      <w:footerReference w:type="default" r:id="rId9"/>
      <w:footerReference w:type="first" r:id="rId10"/>
      <w:type w:val="continuous"/>
      <w:pgSz w:w="12240" w:h="15840" w:code="1"/>
      <w:pgMar w:top="864" w:right="720" w:bottom="864" w:left="720" w:header="432" w:footer="432"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11D8" w:rsidRDefault="003B11D8">
      <w:r>
        <w:separator/>
      </w:r>
    </w:p>
  </w:endnote>
  <w:endnote w:type="continuationSeparator" w:id="0">
    <w:p w:rsidR="003B11D8" w:rsidRDefault="003B11D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altName w:val="Gentium Basic"/>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9D3" w:rsidRDefault="007939D3">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 xml:space="preserve">January </w:t>
    </w:r>
    <w:r w:rsidRPr="00AB5E87">
      <w:rPr>
        <w:i/>
        <w:iCs/>
      </w:rPr>
      <w:t>201</w:t>
    </w:r>
    <w:r>
      <w:rPr>
        <w:i/>
        <w:iCs/>
      </w:rPr>
      <w:t>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9D3" w:rsidRDefault="007939D3">
    <w:pPr>
      <w:pStyle w:val="Footer"/>
      <w:tabs>
        <w:tab w:val="clear" w:pos="4320"/>
        <w:tab w:val="clear" w:pos="8640"/>
        <w:tab w:val="right" w:pos="10800"/>
      </w:tabs>
      <w:rPr>
        <w:i/>
        <w:iCs/>
      </w:rPr>
    </w:pPr>
    <w:r w:rsidRPr="00AB5E87">
      <w:rPr>
        <w:i/>
        <w:iCs/>
      </w:rPr>
      <w:t>SWS CCR Form</w:t>
    </w:r>
    <w:r w:rsidRPr="00AB5E87">
      <w:rPr>
        <w:i/>
        <w:iCs/>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11D8" w:rsidRDefault="003B11D8">
      <w:r>
        <w:separator/>
      </w:r>
    </w:p>
  </w:footnote>
  <w:footnote w:type="continuationSeparator" w:id="0">
    <w:p w:rsidR="003B11D8" w:rsidRDefault="003B11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9D3" w:rsidRDefault="007939D3">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593368">
      <w:rPr>
        <w:rStyle w:val="PageNumber"/>
        <w:i/>
        <w:iCs/>
        <w:u w:val="single"/>
      </w:rPr>
      <w:fldChar w:fldCharType="begin"/>
    </w:r>
    <w:r>
      <w:rPr>
        <w:rStyle w:val="PageNumber"/>
        <w:i/>
        <w:iCs/>
        <w:u w:val="single"/>
      </w:rPr>
      <w:instrText xml:space="preserve"> PAGE </w:instrText>
    </w:r>
    <w:r w:rsidR="00593368">
      <w:rPr>
        <w:rStyle w:val="PageNumber"/>
        <w:i/>
        <w:iCs/>
        <w:u w:val="single"/>
      </w:rPr>
      <w:fldChar w:fldCharType="separate"/>
    </w:r>
    <w:r w:rsidR="0022413C">
      <w:rPr>
        <w:rStyle w:val="PageNumber"/>
        <w:i/>
        <w:iCs/>
        <w:noProof/>
        <w:u w:val="single"/>
      </w:rPr>
      <w:t>7</w:t>
    </w:r>
    <w:r w:rsidR="00593368">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593368" w:rsidRPr="00246D6E">
      <w:rPr>
        <w:rStyle w:val="PageNumber"/>
        <w:i/>
        <w:u w:val="single"/>
      </w:rPr>
      <w:fldChar w:fldCharType="begin"/>
    </w:r>
    <w:r w:rsidRPr="00246D6E">
      <w:rPr>
        <w:rStyle w:val="PageNumber"/>
        <w:i/>
        <w:u w:val="single"/>
      </w:rPr>
      <w:instrText xml:space="preserve"> NUMPAGES </w:instrText>
    </w:r>
    <w:r w:rsidR="00593368" w:rsidRPr="00246D6E">
      <w:rPr>
        <w:rStyle w:val="PageNumber"/>
        <w:i/>
        <w:u w:val="single"/>
      </w:rPr>
      <w:fldChar w:fldCharType="separate"/>
    </w:r>
    <w:r w:rsidR="0022413C">
      <w:rPr>
        <w:rStyle w:val="PageNumber"/>
        <w:i/>
        <w:noProof/>
        <w:u w:val="single"/>
      </w:rPr>
      <w:t>8</w:t>
    </w:r>
    <w:r w:rsidR="00593368" w:rsidRPr="00246D6E">
      <w:rPr>
        <w:rStyle w:val="PageNumber"/>
        <w:i/>
        <w:u w:val="single"/>
      </w:rPr>
      <w:fldChar w:fldCharType="end"/>
    </w:r>
  </w:p>
  <w:p w:rsidR="007939D3" w:rsidRDefault="007939D3">
    <w:pPr>
      <w:pStyle w:val="Header"/>
      <w:tabs>
        <w:tab w:val="clear" w:pos="4320"/>
        <w:tab w:val="clear" w:pos="8640"/>
        <w:tab w:val="right" w:pos="9900"/>
      </w:tabs>
      <w:rPr>
        <w:i/>
        <w:i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482"/>
  </w:hdrShapeDefaults>
  <w:footnotePr>
    <w:footnote w:id="-1"/>
    <w:footnote w:id="0"/>
  </w:footnotePr>
  <w:endnotePr>
    <w:endnote w:id="-1"/>
    <w:endnote w:id="0"/>
  </w:endnotePr>
  <w:compat>
    <w:doNotUseHTMLParagraphAutoSpacing/>
  </w:compat>
  <w:rsids>
    <w:rsidRoot w:val="00CF1A7D"/>
    <w:rsid w:val="00005E6E"/>
    <w:rsid w:val="00010DD5"/>
    <w:rsid w:val="00016159"/>
    <w:rsid w:val="00022705"/>
    <w:rsid w:val="00024D43"/>
    <w:rsid w:val="000360D3"/>
    <w:rsid w:val="000370BE"/>
    <w:rsid w:val="00044344"/>
    <w:rsid w:val="000450D8"/>
    <w:rsid w:val="0004748A"/>
    <w:rsid w:val="00053BC0"/>
    <w:rsid w:val="000551F9"/>
    <w:rsid w:val="00065561"/>
    <w:rsid w:val="00073BE0"/>
    <w:rsid w:val="00074CBB"/>
    <w:rsid w:val="00085A69"/>
    <w:rsid w:val="000920C3"/>
    <w:rsid w:val="000943DA"/>
    <w:rsid w:val="00094751"/>
    <w:rsid w:val="000A08B0"/>
    <w:rsid w:val="000A0BCF"/>
    <w:rsid w:val="000B74BB"/>
    <w:rsid w:val="000C16DD"/>
    <w:rsid w:val="000C1A52"/>
    <w:rsid w:val="000D2943"/>
    <w:rsid w:val="000D4AC7"/>
    <w:rsid w:val="000E3950"/>
    <w:rsid w:val="000F6367"/>
    <w:rsid w:val="00100750"/>
    <w:rsid w:val="00101107"/>
    <w:rsid w:val="00101AB8"/>
    <w:rsid w:val="001151D3"/>
    <w:rsid w:val="00127B6D"/>
    <w:rsid w:val="001331D3"/>
    <w:rsid w:val="001476E6"/>
    <w:rsid w:val="00153D70"/>
    <w:rsid w:val="00154C45"/>
    <w:rsid w:val="00161D5A"/>
    <w:rsid w:val="00170328"/>
    <w:rsid w:val="00172215"/>
    <w:rsid w:val="00173A3B"/>
    <w:rsid w:val="00181F3E"/>
    <w:rsid w:val="001A05BF"/>
    <w:rsid w:val="001A2BEE"/>
    <w:rsid w:val="001A47B7"/>
    <w:rsid w:val="001A65A0"/>
    <w:rsid w:val="001B095A"/>
    <w:rsid w:val="001B10EB"/>
    <w:rsid w:val="001B4CC0"/>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1821"/>
    <w:rsid w:val="0022413C"/>
    <w:rsid w:val="0023302C"/>
    <w:rsid w:val="00246D6E"/>
    <w:rsid w:val="0025510E"/>
    <w:rsid w:val="00256496"/>
    <w:rsid w:val="00264941"/>
    <w:rsid w:val="00273001"/>
    <w:rsid w:val="002856B8"/>
    <w:rsid w:val="00294205"/>
    <w:rsid w:val="002A20BB"/>
    <w:rsid w:val="002A3636"/>
    <w:rsid w:val="002A5C9F"/>
    <w:rsid w:val="002A746D"/>
    <w:rsid w:val="002B0B02"/>
    <w:rsid w:val="002B3B52"/>
    <w:rsid w:val="002D429D"/>
    <w:rsid w:val="002E43B8"/>
    <w:rsid w:val="002F0A31"/>
    <w:rsid w:val="002F6EC9"/>
    <w:rsid w:val="00301D86"/>
    <w:rsid w:val="00304873"/>
    <w:rsid w:val="00307D04"/>
    <w:rsid w:val="003205C1"/>
    <w:rsid w:val="0033024B"/>
    <w:rsid w:val="00332A75"/>
    <w:rsid w:val="0033476C"/>
    <w:rsid w:val="00335461"/>
    <w:rsid w:val="00342536"/>
    <w:rsid w:val="0034785D"/>
    <w:rsid w:val="00357F0C"/>
    <w:rsid w:val="00391089"/>
    <w:rsid w:val="00397893"/>
    <w:rsid w:val="003A5EB5"/>
    <w:rsid w:val="003B11D8"/>
    <w:rsid w:val="003B1F6B"/>
    <w:rsid w:val="003B3381"/>
    <w:rsid w:val="003C7E02"/>
    <w:rsid w:val="003E3D1C"/>
    <w:rsid w:val="003E7032"/>
    <w:rsid w:val="003F23AC"/>
    <w:rsid w:val="003F5E00"/>
    <w:rsid w:val="004053E9"/>
    <w:rsid w:val="00416A8E"/>
    <w:rsid w:val="0041709B"/>
    <w:rsid w:val="004230E3"/>
    <w:rsid w:val="0042631E"/>
    <w:rsid w:val="00441930"/>
    <w:rsid w:val="004445E4"/>
    <w:rsid w:val="00446969"/>
    <w:rsid w:val="0045424E"/>
    <w:rsid w:val="0047086C"/>
    <w:rsid w:val="00472D17"/>
    <w:rsid w:val="00473411"/>
    <w:rsid w:val="004848BB"/>
    <w:rsid w:val="004912AD"/>
    <w:rsid w:val="004A05D8"/>
    <w:rsid w:val="004A07B2"/>
    <w:rsid w:val="004A1ABC"/>
    <w:rsid w:val="004A2077"/>
    <w:rsid w:val="004B35B9"/>
    <w:rsid w:val="004B7187"/>
    <w:rsid w:val="004C5E5E"/>
    <w:rsid w:val="004D509C"/>
    <w:rsid w:val="004E18F4"/>
    <w:rsid w:val="004F67E6"/>
    <w:rsid w:val="00501116"/>
    <w:rsid w:val="00501B52"/>
    <w:rsid w:val="005065B7"/>
    <w:rsid w:val="00514FDA"/>
    <w:rsid w:val="00534BB7"/>
    <w:rsid w:val="00535F64"/>
    <w:rsid w:val="00535F8B"/>
    <w:rsid w:val="00537BEA"/>
    <w:rsid w:val="0054057D"/>
    <w:rsid w:val="00546A68"/>
    <w:rsid w:val="00546FDB"/>
    <w:rsid w:val="005540D9"/>
    <w:rsid w:val="0055419E"/>
    <w:rsid w:val="0056039D"/>
    <w:rsid w:val="005726D6"/>
    <w:rsid w:val="00573C4B"/>
    <w:rsid w:val="005830FA"/>
    <w:rsid w:val="0058536C"/>
    <w:rsid w:val="00593368"/>
    <w:rsid w:val="005937EB"/>
    <w:rsid w:val="005A087D"/>
    <w:rsid w:val="005A66A5"/>
    <w:rsid w:val="005C04C1"/>
    <w:rsid w:val="005D4636"/>
    <w:rsid w:val="005D5746"/>
    <w:rsid w:val="005D698E"/>
    <w:rsid w:val="005E0C69"/>
    <w:rsid w:val="005E279B"/>
    <w:rsid w:val="005E4953"/>
    <w:rsid w:val="005E6068"/>
    <w:rsid w:val="005F17BC"/>
    <w:rsid w:val="0060219E"/>
    <w:rsid w:val="00606A2B"/>
    <w:rsid w:val="00615750"/>
    <w:rsid w:val="006218C1"/>
    <w:rsid w:val="00623849"/>
    <w:rsid w:val="00633A17"/>
    <w:rsid w:val="006355AD"/>
    <w:rsid w:val="00640676"/>
    <w:rsid w:val="0064205A"/>
    <w:rsid w:val="00643C66"/>
    <w:rsid w:val="0066456C"/>
    <w:rsid w:val="00680846"/>
    <w:rsid w:val="0068272C"/>
    <w:rsid w:val="00691186"/>
    <w:rsid w:val="00695A6F"/>
    <w:rsid w:val="006A04A9"/>
    <w:rsid w:val="006C2732"/>
    <w:rsid w:val="006D2C06"/>
    <w:rsid w:val="006D4D93"/>
    <w:rsid w:val="006D506D"/>
    <w:rsid w:val="006E03F6"/>
    <w:rsid w:val="007003D1"/>
    <w:rsid w:val="007017A9"/>
    <w:rsid w:val="0071047D"/>
    <w:rsid w:val="0071576E"/>
    <w:rsid w:val="00717191"/>
    <w:rsid w:val="00717E80"/>
    <w:rsid w:val="00722BA8"/>
    <w:rsid w:val="00737455"/>
    <w:rsid w:val="00742E55"/>
    <w:rsid w:val="007452F3"/>
    <w:rsid w:val="007471DB"/>
    <w:rsid w:val="00775871"/>
    <w:rsid w:val="00783F5A"/>
    <w:rsid w:val="007939D3"/>
    <w:rsid w:val="00796E52"/>
    <w:rsid w:val="007B0B24"/>
    <w:rsid w:val="007F584E"/>
    <w:rsid w:val="00803861"/>
    <w:rsid w:val="00803DFB"/>
    <w:rsid w:val="0080460B"/>
    <w:rsid w:val="00814AAE"/>
    <w:rsid w:val="008222DE"/>
    <w:rsid w:val="0082242B"/>
    <w:rsid w:val="00824962"/>
    <w:rsid w:val="008272D0"/>
    <w:rsid w:val="00831585"/>
    <w:rsid w:val="00832E7C"/>
    <w:rsid w:val="00857337"/>
    <w:rsid w:val="00881DB7"/>
    <w:rsid w:val="00883433"/>
    <w:rsid w:val="00885381"/>
    <w:rsid w:val="0089504F"/>
    <w:rsid w:val="00895240"/>
    <w:rsid w:val="00896112"/>
    <w:rsid w:val="008A0965"/>
    <w:rsid w:val="008A5B6C"/>
    <w:rsid w:val="008B01C6"/>
    <w:rsid w:val="008C791A"/>
    <w:rsid w:val="008D35D8"/>
    <w:rsid w:val="008D6F4A"/>
    <w:rsid w:val="008E4C3F"/>
    <w:rsid w:val="008F7660"/>
    <w:rsid w:val="00901274"/>
    <w:rsid w:val="00901C69"/>
    <w:rsid w:val="00904288"/>
    <w:rsid w:val="00911A33"/>
    <w:rsid w:val="009134CE"/>
    <w:rsid w:val="00915867"/>
    <w:rsid w:val="009160C7"/>
    <w:rsid w:val="009319E8"/>
    <w:rsid w:val="00936C4A"/>
    <w:rsid w:val="009419BC"/>
    <w:rsid w:val="0094633A"/>
    <w:rsid w:val="00964EC2"/>
    <w:rsid w:val="00970BCF"/>
    <w:rsid w:val="00973F02"/>
    <w:rsid w:val="009746A3"/>
    <w:rsid w:val="00974728"/>
    <w:rsid w:val="00975448"/>
    <w:rsid w:val="00975A98"/>
    <w:rsid w:val="00983590"/>
    <w:rsid w:val="00990849"/>
    <w:rsid w:val="0099313E"/>
    <w:rsid w:val="009B1047"/>
    <w:rsid w:val="009B337D"/>
    <w:rsid w:val="009B4524"/>
    <w:rsid w:val="009C0E21"/>
    <w:rsid w:val="009C1882"/>
    <w:rsid w:val="009C3F08"/>
    <w:rsid w:val="009C4A4B"/>
    <w:rsid w:val="009E1376"/>
    <w:rsid w:val="009E153B"/>
    <w:rsid w:val="009E2850"/>
    <w:rsid w:val="009F5401"/>
    <w:rsid w:val="00A0317C"/>
    <w:rsid w:val="00A0355F"/>
    <w:rsid w:val="00A0640D"/>
    <w:rsid w:val="00A107E3"/>
    <w:rsid w:val="00A20C58"/>
    <w:rsid w:val="00A24839"/>
    <w:rsid w:val="00A259A6"/>
    <w:rsid w:val="00A44246"/>
    <w:rsid w:val="00A93A21"/>
    <w:rsid w:val="00A9766F"/>
    <w:rsid w:val="00AB01B0"/>
    <w:rsid w:val="00AB5E87"/>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606D3"/>
    <w:rsid w:val="00B646BC"/>
    <w:rsid w:val="00B67C49"/>
    <w:rsid w:val="00B772E6"/>
    <w:rsid w:val="00B85CDA"/>
    <w:rsid w:val="00B87C5D"/>
    <w:rsid w:val="00B917F2"/>
    <w:rsid w:val="00B96EC8"/>
    <w:rsid w:val="00BB3E43"/>
    <w:rsid w:val="00BB412C"/>
    <w:rsid w:val="00BC4EA7"/>
    <w:rsid w:val="00BC6327"/>
    <w:rsid w:val="00BD55BB"/>
    <w:rsid w:val="00BD5C48"/>
    <w:rsid w:val="00BE3585"/>
    <w:rsid w:val="00BE4E5D"/>
    <w:rsid w:val="00BE555D"/>
    <w:rsid w:val="00BE6564"/>
    <w:rsid w:val="00BF1F49"/>
    <w:rsid w:val="00BF6946"/>
    <w:rsid w:val="00BF725D"/>
    <w:rsid w:val="00C123E3"/>
    <w:rsid w:val="00C24948"/>
    <w:rsid w:val="00C3526A"/>
    <w:rsid w:val="00C41E25"/>
    <w:rsid w:val="00C45B4E"/>
    <w:rsid w:val="00C51D70"/>
    <w:rsid w:val="00C55FC5"/>
    <w:rsid w:val="00C6314A"/>
    <w:rsid w:val="00C649AA"/>
    <w:rsid w:val="00C77170"/>
    <w:rsid w:val="00C8032D"/>
    <w:rsid w:val="00C952C9"/>
    <w:rsid w:val="00CB5A7C"/>
    <w:rsid w:val="00CB6FF7"/>
    <w:rsid w:val="00CC2F86"/>
    <w:rsid w:val="00CD26F1"/>
    <w:rsid w:val="00CD598A"/>
    <w:rsid w:val="00CE2D72"/>
    <w:rsid w:val="00CF1A7D"/>
    <w:rsid w:val="00D057C3"/>
    <w:rsid w:val="00D06308"/>
    <w:rsid w:val="00D118D4"/>
    <w:rsid w:val="00D15AE0"/>
    <w:rsid w:val="00D26951"/>
    <w:rsid w:val="00D33C8C"/>
    <w:rsid w:val="00D37E1F"/>
    <w:rsid w:val="00D47015"/>
    <w:rsid w:val="00D5320E"/>
    <w:rsid w:val="00D73467"/>
    <w:rsid w:val="00D7538B"/>
    <w:rsid w:val="00D924EC"/>
    <w:rsid w:val="00D96789"/>
    <w:rsid w:val="00D97C89"/>
    <w:rsid w:val="00DA2871"/>
    <w:rsid w:val="00DB305E"/>
    <w:rsid w:val="00DB4D7F"/>
    <w:rsid w:val="00DC0B11"/>
    <w:rsid w:val="00DC2ED8"/>
    <w:rsid w:val="00DC30BE"/>
    <w:rsid w:val="00DC3DA9"/>
    <w:rsid w:val="00DC61D2"/>
    <w:rsid w:val="00DD7D18"/>
    <w:rsid w:val="00DE1141"/>
    <w:rsid w:val="00DE2077"/>
    <w:rsid w:val="00DE2476"/>
    <w:rsid w:val="00DE58B3"/>
    <w:rsid w:val="00E034EF"/>
    <w:rsid w:val="00E20938"/>
    <w:rsid w:val="00E24E8A"/>
    <w:rsid w:val="00E25265"/>
    <w:rsid w:val="00E275C0"/>
    <w:rsid w:val="00E41EE8"/>
    <w:rsid w:val="00E56B28"/>
    <w:rsid w:val="00E6542D"/>
    <w:rsid w:val="00E80B80"/>
    <w:rsid w:val="00E8528D"/>
    <w:rsid w:val="00E91D0B"/>
    <w:rsid w:val="00E92E9C"/>
    <w:rsid w:val="00EA66F0"/>
    <w:rsid w:val="00EB0127"/>
    <w:rsid w:val="00EB3BEC"/>
    <w:rsid w:val="00EB6CF4"/>
    <w:rsid w:val="00EE7E33"/>
    <w:rsid w:val="00EF0F4D"/>
    <w:rsid w:val="00EF7091"/>
    <w:rsid w:val="00EF7F82"/>
    <w:rsid w:val="00F01B42"/>
    <w:rsid w:val="00F07AC1"/>
    <w:rsid w:val="00F1148C"/>
    <w:rsid w:val="00F33791"/>
    <w:rsid w:val="00F36E13"/>
    <w:rsid w:val="00F51B61"/>
    <w:rsid w:val="00F605AE"/>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55AD"/>
  </w:style>
  <w:style w:type="paragraph" w:styleId="Heading1">
    <w:name w:val="heading 1"/>
    <w:basedOn w:val="Normal"/>
    <w:next w:val="Normal"/>
    <w:qFormat/>
    <w:rsid w:val="006355AD"/>
    <w:pPr>
      <w:keepNext/>
      <w:spacing w:before="120"/>
      <w:jc w:val="center"/>
      <w:outlineLvl w:val="0"/>
    </w:pPr>
    <w:rPr>
      <w:b/>
      <w:sz w:val="22"/>
      <w:u w:val="single"/>
    </w:rPr>
  </w:style>
  <w:style w:type="paragraph" w:styleId="Heading2">
    <w:name w:val="heading 2"/>
    <w:basedOn w:val="Normal"/>
    <w:next w:val="Normal"/>
    <w:qFormat/>
    <w:rsid w:val="006355AD"/>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rsid w:val="006355AD"/>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rsid w:val="006355AD"/>
    <w:pPr>
      <w:keepNext/>
      <w:ind w:left="-18"/>
      <w:jc w:val="center"/>
      <w:outlineLvl w:val="3"/>
    </w:pPr>
    <w:rPr>
      <w:rFonts w:ascii="Footlight MT Light" w:hAnsi="Footlight MT Light"/>
      <w:b/>
    </w:rPr>
  </w:style>
  <w:style w:type="paragraph" w:styleId="Heading5">
    <w:name w:val="heading 5"/>
    <w:basedOn w:val="Normal"/>
    <w:next w:val="Normal"/>
    <w:qFormat/>
    <w:rsid w:val="006355AD"/>
    <w:pPr>
      <w:keepNext/>
      <w:jc w:val="center"/>
      <w:outlineLvl w:val="4"/>
    </w:pPr>
    <w:rPr>
      <w:rFonts w:ascii="Footlight MT Light" w:hAnsi="Footlight MT Light"/>
      <w:b/>
      <w:sz w:val="22"/>
    </w:rPr>
  </w:style>
  <w:style w:type="paragraph" w:styleId="Heading6">
    <w:name w:val="heading 6"/>
    <w:basedOn w:val="Normal"/>
    <w:next w:val="Normal"/>
    <w:qFormat/>
    <w:rsid w:val="006355AD"/>
    <w:pPr>
      <w:keepNext/>
      <w:jc w:val="right"/>
      <w:outlineLvl w:val="5"/>
    </w:pPr>
    <w:rPr>
      <w:rFonts w:ascii="Footlight MT Light" w:hAnsi="Footlight MT Light"/>
      <w:sz w:val="24"/>
    </w:rPr>
  </w:style>
  <w:style w:type="paragraph" w:styleId="Heading7">
    <w:name w:val="heading 7"/>
    <w:basedOn w:val="Normal"/>
    <w:next w:val="Normal"/>
    <w:qFormat/>
    <w:rsid w:val="006355AD"/>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6355AD"/>
    <w:pPr>
      <w:keepNext/>
      <w:spacing w:line="200" w:lineRule="exact"/>
      <w:outlineLvl w:val="7"/>
    </w:pPr>
    <w:rPr>
      <w:rFonts w:ascii="Comic Sans MS" w:hAnsi="Comic Sans MS"/>
      <w:b/>
      <w:bCs/>
      <w:sz w:val="18"/>
    </w:rPr>
  </w:style>
  <w:style w:type="paragraph" w:styleId="Heading9">
    <w:name w:val="heading 9"/>
    <w:basedOn w:val="Normal"/>
    <w:next w:val="Normal"/>
    <w:qFormat/>
    <w:rsid w:val="006355AD"/>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355AD"/>
    <w:pPr>
      <w:tabs>
        <w:tab w:val="center" w:pos="4320"/>
        <w:tab w:val="right" w:pos="8640"/>
      </w:tabs>
    </w:pPr>
  </w:style>
  <w:style w:type="paragraph" w:styleId="Footer">
    <w:name w:val="footer"/>
    <w:basedOn w:val="Normal"/>
    <w:rsid w:val="006355AD"/>
    <w:pPr>
      <w:tabs>
        <w:tab w:val="center" w:pos="4320"/>
        <w:tab w:val="right" w:pos="8640"/>
      </w:tabs>
    </w:pPr>
  </w:style>
  <w:style w:type="character" w:styleId="PageNumber">
    <w:name w:val="page number"/>
    <w:basedOn w:val="DefaultParagraphFont"/>
    <w:rsid w:val="006355AD"/>
  </w:style>
  <w:style w:type="paragraph" w:styleId="Caption">
    <w:name w:val="caption"/>
    <w:basedOn w:val="Normal"/>
    <w:next w:val="Normal"/>
    <w:qFormat/>
    <w:rsid w:val="006355AD"/>
    <w:pPr>
      <w:spacing w:before="120"/>
      <w:jc w:val="center"/>
    </w:pPr>
    <w:rPr>
      <w:b/>
      <w:sz w:val="22"/>
      <w:u w:val="single"/>
    </w:rPr>
  </w:style>
  <w:style w:type="paragraph" w:styleId="Title">
    <w:name w:val="Title"/>
    <w:basedOn w:val="Normal"/>
    <w:qFormat/>
    <w:rsid w:val="006355AD"/>
    <w:pPr>
      <w:spacing w:after="120"/>
      <w:jc w:val="center"/>
    </w:pPr>
    <w:rPr>
      <w:b/>
      <w:u w:val="single"/>
    </w:rPr>
  </w:style>
  <w:style w:type="paragraph" w:styleId="BodyText">
    <w:name w:val="Body Text"/>
    <w:basedOn w:val="Normal"/>
    <w:rsid w:val="006355AD"/>
    <w:pPr>
      <w:spacing w:before="120"/>
      <w:jc w:val="both"/>
    </w:pPr>
    <w:rPr>
      <w:rFonts w:ascii="Footlight MT Light" w:hAnsi="Footlight MT Light"/>
      <w:sz w:val="22"/>
    </w:rPr>
  </w:style>
  <w:style w:type="paragraph" w:styleId="BodyText2">
    <w:name w:val="Body Text 2"/>
    <w:basedOn w:val="Normal"/>
    <w:rsid w:val="006355AD"/>
    <w:pPr>
      <w:spacing w:after="120"/>
    </w:pPr>
    <w:rPr>
      <w:rFonts w:ascii="Footlight MT Light" w:hAnsi="Footlight MT Light"/>
      <w:sz w:val="22"/>
    </w:rPr>
  </w:style>
  <w:style w:type="paragraph" w:styleId="BodyText3">
    <w:name w:val="Body Text 3"/>
    <w:basedOn w:val="Normal"/>
    <w:rsid w:val="006355AD"/>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6355AD"/>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6355AD"/>
    <w:pPr>
      <w:ind w:firstLine="720"/>
    </w:pPr>
    <w:rPr>
      <w:snapToGrid w:val="0"/>
      <w:u w:val="single"/>
    </w:rPr>
  </w:style>
  <w:style w:type="paragraph" w:styleId="BodyTextIndent3">
    <w:name w:val="Body Text Indent 3"/>
    <w:basedOn w:val="Normal"/>
    <w:rsid w:val="006355AD"/>
    <w:pPr>
      <w:ind w:left="360" w:hanging="360"/>
    </w:pPr>
    <w:rPr>
      <w:snapToGrid w:val="0"/>
      <w:u w:val="single"/>
    </w:rPr>
  </w:style>
  <w:style w:type="paragraph" w:styleId="BlockText">
    <w:name w:val="Block Text"/>
    <w:basedOn w:val="Normal"/>
    <w:rsid w:val="006355AD"/>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2918</Words>
  <Characters>16637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19516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lastModifiedBy>Christenson</cp:lastModifiedBy>
  <cp:revision>3</cp:revision>
  <cp:lastPrinted>2016-12-30T20:35:00Z</cp:lastPrinted>
  <dcterms:created xsi:type="dcterms:W3CDTF">2024-06-08T19:12:00Z</dcterms:created>
  <dcterms:modified xsi:type="dcterms:W3CDTF">2024-06-08T19:14:00Z</dcterms:modified>
</cp:coreProperties>
</file>