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9CC0939"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9F2F6C">
        <w:rPr>
          <w:rFonts w:ascii="Arial" w:hAnsi="Arial" w:cs="Arial"/>
          <w:sz w:val="24"/>
          <w:szCs w:val="24"/>
        </w:rPr>
        <w:t xml:space="preserve"> </w:t>
      </w:r>
      <w:r w:rsidR="00494C7A">
        <w:rPr>
          <w:rFonts w:ascii="Arial" w:hAnsi="Arial" w:cs="Arial"/>
          <w:sz w:val="24"/>
          <w:szCs w:val="24"/>
        </w:rPr>
        <w:t xml:space="preserve"> </w:t>
      </w:r>
      <w:r w:rsidR="009F2F6C" w:rsidRPr="009F2F6C">
        <w:rPr>
          <w:rFonts w:ascii="Arial" w:hAnsi="Arial" w:cs="Arial"/>
          <w:b/>
          <w:sz w:val="24"/>
          <w:szCs w:val="24"/>
        </w:rPr>
        <w:t xml:space="preserve">Vista </w:t>
      </w:r>
      <w:proofErr w:type="gramStart"/>
      <w:r w:rsidR="009F2F6C" w:rsidRPr="009F2F6C">
        <w:rPr>
          <w:rFonts w:ascii="Arial" w:hAnsi="Arial" w:cs="Arial"/>
          <w:b/>
          <w:sz w:val="24"/>
          <w:szCs w:val="24"/>
        </w:rPr>
        <w:t>del</w:t>
      </w:r>
      <w:proofErr w:type="gramEnd"/>
      <w:r w:rsidR="009F2F6C" w:rsidRPr="009F2F6C">
        <w:rPr>
          <w:rFonts w:ascii="Arial" w:hAnsi="Arial" w:cs="Arial"/>
          <w:b/>
          <w:sz w:val="24"/>
          <w:szCs w:val="24"/>
        </w:rPr>
        <w:t xml:space="preserve"> Toro Mutual Water Company</w:t>
      </w:r>
    </w:p>
    <w:p w14:paraId="65A99AB1" w14:textId="114FD0D6"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9F2F6C">
        <w:rPr>
          <w:rFonts w:ascii="Arial" w:hAnsi="Arial" w:cs="Arial"/>
          <w:sz w:val="24"/>
          <w:szCs w:val="24"/>
        </w:rPr>
        <w:t xml:space="preserve"> June 7, 2022</w:t>
      </w:r>
    </w:p>
    <w:p w14:paraId="21C05768" w14:textId="031CEB3B" w:rsidR="004263A6" w:rsidRPr="005F082E" w:rsidRDefault="004263A6" w:rsidP="0092687A">
      <w:pPr>
        <w:spacing w:after="240"/>
        <w:rPr>
          <w:rFonts w:ascii="Arial" w:hAnsi="Arial" w:cs="Arial"/>
          <w:sz w:val="24"/>
          <w:szCs w:val="24"/>
        </w:rPr>
      </w:pPr>
      <w:r w:rsidRPr="005F082E">
        <w:rPr>
          <w:rFonts w:ascii="Arial" w:hAnsi="Arial" w:cs="Arial"/>
          <w:sz w:val="24"/>
          <w:szCs w:val="24"/>
        </w:rPr>
        <w:t>T</w:t>
      </w:r>
      <w:r w:rsidR="009F2F6C">
        <w:rPr>
          <w:rFonts w:ascii="Arial" w:hAnsi="Arial" w:cs="Arial"/>
          <w:sz w:val="24"/>
          <w:szCs w:val="24"/>
        </w:rPr>
        <w:t>ype of Water Source(s) in Use: Well</w:t>
      </w:r>
    </w:p>
    <w:p w14:paraId="6AE5ED8C" w14:textId="51ECCAC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w:t>
      </w:r>
      <w:r w:rsidR="009F2F6C">
        <w:rPr>
          <w:rFonts w:ascii="Arial" w:hAnsi="Arial" w:cs="Arial"/>
          <w:sz w:val="24"/>
          <w:szCs w:val="24"/>
        </w:rPr>
        <w:t xml:space="preserve">General Location of Source(s): </w:t>
      </w:r>
      <w:r w:rsidR="009F2F6C" w:rsidRPr="009F2F6C">
        <w:rPr>
          <w:rFonts w:ascii="Arial" w:hAnsi="Arial" w:cs="Arial"/>
          <w:sz w:val="24"/>
          <w:szCs w:val="24"/>
        </w:rPr>
        <w:t>Well #2 &amp; Well #3; Corner of Corral de Tierra Road and Vista del Toro Place</w:t>
      </w:r>
    </w:p>
    <w:p w14:paraId="11D6F99D" w14:textId="44BC35B1"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9F2F6C">
        <w:rPr>
          <w:rFonts w:ascii="Arial" w:hAnsi="Arial" w:cs="Arial"/>
          <w:sz w:val="24"/>
          <w:szCs w:val="24"/>
        </w:rPr>
        <w:t xml:space="preserve">: </w:t>
      </w:r>
      <w:r w:rsidR="009F2F6C" w:rsidRPr="009F2F6C">
        <w:rPr>
          <w:rFonts w:ascii="Arial" w:hAnsi="Arial" w:cs="Arial"/>
          <w:sz w:val="24"/>
          <w:szCs w:val="24"/>
        </w:rPr>
        <w:t>Assessment completed June 2002.  For a copy of the assessment use the contact information below.  The source is considered most vulnerable to the following activities not associated with any detected contaminants:  Septic Systems – low density</w:t>
      </w:r>
    </w:p>
    <w:p w14:paraId="55CC3D7E" w14:textId="53455536"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w:t>
      </w:r>
      <w:r w:rsidR="009F2F6C">
        <w:rPr>
          <w:rFonts w:ascii="Arial" w:hAnsi="Arial" w:cs="Arial"/>
          <w:sz w:val="24"/>
          <w:szCs w:val="24"/>
        </w:rPr>
        <w:t xml:space="preserve">ings for Public Participation: </w:t>
      </w:r>
      <w:r w:rsidR="009F2F6C" w:rsidRPr="009F2F6C">
        <w:rPr>
          <w:rFonts w:ascii="Arial" w:hAnsi="Arial" w:cs="Arial"/>
          <w:sz w:val="24"/>
          <w:szCs w:val="24"/>
        </w:rPr>
        <w:t>All Vista del Toro Property Owners Association meetings and all Vista del Toro Executive meetings.</w:t>
      </w:r>
    </w:p>
    <w:p w14:paraId="175FE9EF" w14:textId="40BDE0F7"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173844">
        <w:rPr>
          <w:rFonts w:ascii="Arial" w:hAnsi="Arial" w:cs="Arial"/>
          <w:sz w:val="24"/>
          <w:szCs w:val="24"/>
        </w:rPr>
        <w:t xml:space="preserve"> </w:t>
      </w:r>
      <w:r w:rsidR="00173844" w:rsidRPr="00173844">
        <w:rPr>
          <w:rFonts w:ascii="Arial" w:hAnsi="Arial" w:cs="Arial"/>
          <w:sz w:val="24"/>
          <w:szCs w:val="24"/>
        </w:rPr>
        <w:t>Paul Uhrich at 831 596-2138</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173844">
        <w:rPr>
          <w:rFonts w:ascii="Arial" w:hAnsi="Arial" w:cs="Arial"/>
          <w:sz w:val="24"/>
          <w:szCs w:val="24"/>
        </w:rPr>
        <w:t>20</w:t>
      </w:r>
      <w:r w:rsidR="00E34F9C" w:rsidRPr="00173844">
        <w:rPr>
          <w:rFonts w:ascii="Arial" w:hAnsi="Arial" w:cs="Arial"/>
          <w:sz w:val="24"/>
          <w:szCs w:val="24"/>
        </w:rPr>
        <w:t>2</w:t>
      </w:r>
      <w:r w:rsidR="00494E6C" w:rsidRPr="00173844">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50310573"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w:t>
      </w:r>
      <w:r w:rsidR="00183212">
        <w:rPr>
          <w:rFonts w:ascii="Arial" w:hAnsi="Arial" w:cs="Arial"/>
          <w:sz w:val="24"/>
          <w:szCs w:val="24"/>
          <w:lang w:val="es-MX"/>
        </w:rPr>
        <w:t xml:space="preserve">a beber.  Favor de comunicarse </w:t>
      </w:r>
      <w:r w:rsidR="00183212" w:rsidRPr="00183212">
        <w:rPr>
          <w:rFonts w:ascii="Arial" w:hAnsi="Arial" w:cs="Arial"/>
          <w:sz w:val="24"/>
          <w:szCs w:val="24"/>
          <w:lang w:val="es-MX"/>
        </w:rPr>
        <w:t xml:space="preserve">Vista del Toro Mutual </w:t>
      </w:r>
      <w:proofErr w:type="spellStart"/>
      <w:r w:rsidR="00183212" w:rsidRPr="00183212">
        <w:rPr>
          <w:rFonts w:ascii="Arial" w:hAnsi="Arial" w:cs="Arial"/>
          <w:sz w:val="24"/>
          <w:szCs w:val="24"/>
          <w:lang w:val="es-MX"/>
        </w:rPr>
        <w:t>Water</w:t>
      </w:r>
      <w:proofErr w:type="spellEnd"/>
      <w:r w:rsidR="00183212" w:rsidRPr="00183212">
        <w:rPr>
          <w:rFonts w:ascii="Arial" w:hAnsi="Arial" w:cs="Arial"/>
          <w:sz w:val="24"/>
          <w:szCs w:val="24"/>
          <w:lang w:val="es-MX"/>
        </w:rPr>
        <w:t xml:space="preserve"> Co. a 831 596-2138 </w:t>
      </w:r>
      <w:r w:rsidR="00442D66" w:rsidRPr="0050755D">
        <w:rPr>
          <w:rFonts w:ascii="Arial" w:hAnsi="Arial" w:cs="Arial"/>
          <w:sz w:val="24"/>
          <w:szCs w:val="24"/>
          <w:lang w:val="es-MX"/>
        </w:rPr>
        <w:t xml:space="preserve"> para asistirlo en español.</w:t>
      </w:r>
    </w:p>
    <w:p w14:paraId="72C2ECD4" w14:textId="7380081E"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183212">
        <w:rPr>
          <w:rFonts w:ascii="Arial" w:eastAsia="PMingLiU" w:hAnsi="Arial" w:cs="Arial"/>
          <w:sz w:val="24"/>
          <w:szCs w:val="24"/>
        </w:rPr>
        <w:t xml:space="preserve"> Vista del Toro Mutual Water Co,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A964E2" w:rsidRPr="00A964E2">
        <w:rPr>
          <w:rFonts w:ascii="Arial" w:eastAsia="PMingLiU" w:hAnsi="Arial" w:cs="Arial"/>
          <w:sz w:val="24"/>
          <w:szCs w:val="24"/>
        </w:rPr>
        <w:t>27441 Vista Del Toro Pl, Salinas, CA 93908, 831 596-2138</w:t>
      </w:r>
      <w:proofErr w:type="gramStart"/>
      <w:r w:rsidR="00A964E2" w:rsidRPr="00A964E2">
        <w:rPr>
          <w:rFonts w:ascii="Arial" w:eastAsia="PMingLiU" w:hAnsi="Arial" w:cs="Arial"/>
          <w:sz w:val="24"/>
          <w:szCs w:val="24"/>
        </w:rPr>
        <w:t>.</w:t>
      </w:r>
      <w:r w:rsidR="00FB5ACE" w:rsidRPr="00D10A7C">
        <w:rPr>
          <w:rFonts w:ascii="Arial" w:eastAsia="PMingLiU" w:hAnsi="Arial" w:cs="Arial"/>
          <w:sz w:val="24"/>
          <w:szCs w:val="24"/>
        </w:rPr>
        <w:t>.</w:t>
      </w:r>
      <w:proofErr w:type="gramEnd"/>
    </w:p>
    <w:p w14:paraId="7D3636E6" w14:textId="42AE2200"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proofErr w:type="spellStart"/>
      <w:r w:rsidR="008A64D8" w:rsidRPr="00D10A7C">
        <w:rPr>
          <w:rFonts w:ascii="Arial" w:hAnsi="Arial" w:cs="Arial"/>
          <w:sz w:val="24"/>
          <w:szCs w:val="24"/>
        </w:rPr>
        <w:t>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r w:rsidR="00A964E2">
        <w:rPr>
          <w:rFonts w:ascii="Arial" w:hAnsi="Arial" w:cs="Arial"/>
          <w:sz w:val="24"/>
          <w:szCs w:val="24"/>
        </w:rPr>
        <w:t xml:space="preserve"> </w:t>
      </w:r>
      <w:proofErr w:type="spellStart"/>
      <w:r w:rsidR="00A964E2">
        <w:rPr>
          <w:rFonts w:ascii="Arial" w:hAnsi="Arial" w:cs="Arial"/>
          <w:sz w:val="24"/>
          <w:szCs w:val="24"/>
        </w:rPr>
        <w:t>Mangyaring</w:t>
      </w:r>
      <w:proofErr w:type="spellEnd"/>
      <w:r w:rsidR="00A964E2">
        <w:rPr>
          <w:rFonts w:ascii="Arial" w:hAnsi="Arial" w:cs="Arial"/>
          <w:sz w:val="24"/>
          <w:szCs w:val="24"/>
        </w:rPr>
        <w:t xml:space="preserve"> </w:t>
      </w:r>
      <w:proofErr w:type="spellStart"/>
      <w:r w:rsidR="00A964E2">
        <w:rPr>
          <w:rFonts w:ascii="Arial" w:hAnsi="Arial" w:cs="Arial"/>
          <w:sz w:val="24"/>
          <w:szCs w:val="24"/>
        </w:rPr>
        <w:t>makipag-ugnayan</w:t>
      </w:r>
      <w:proofErr w:type="spellEnd"/>
      <w:r w:rsidR="00A964E2">
        <w:rPr>
          <w:rFonts w:ascii="Arial" w:hAnsi="Arial" w:cs="Arial"/>
          <w:sz w:val="24"/>
          <w:szCs w:val="24"/>
        </w:rPr>
        <w:t xml:space="preserve"> </w:t>
      </w:r>
      <w:proofErr w:type="spellStart"/>
      <w:r w:rsidR="00A964E2">
        <w:rPr>
          <w:rFonts w:ascii="Arial" w:hAnsi="Arial" w:cs="Arial"/>
          <w:sz w:val="24"/>
          <w:szCs w:val="24"/>
        </w:rPr>
        <w:t>sa</w:t>
      </w:r>
      <w:proofErr w:type="spellEnd"/>
      <w:r w:rsidR="00A964E2">
        <w:rPr>
          <w:rFonts w:ascii="Arial" w:hAnsi="Arial" w:cs="Arial"/>
          <w:sz w:val="24"/>
          <w:szCs w:val="24"/>
        </w:rPr>
        <w:t xml:space="preserve"> </w:t>
      </w:r>
      <w:r w:rsidR="00A964E2" w:rsidRPr="00A964E2">
        <w:rPr>
          <w:rFonts w:ascii="Arial" w:hAnsi="Arial" w:cs="Arial"/>
          <w:sz w:val="24"/>
          <w:szCs w:val="24"/>
        </w:rPr>
        <w:t>Vista del Toro Mutual Water Co, 27441 Vista Del Toro Pl, Salinas, CA 93908</w:t>
      </w:r>
      <w:r w:rsidR="00A964E2">
        <w:rPr>
          <w:rFonts w:ascii="Arial" w:hAnsi="Arial" w:cs="Arial"/>
          <w:sz w:val="24"/>
          <w:szCs w:val="24"/>
        </w:rPr>
        <w:t xml:space="preserve"> o </w:t>
      </w:r>
      <w:proofErr w:type="spellStart"/>
      <w:r w:rsidR="00A964E2">
        <w:rPr>
          <w:rFonts w:ascii="Arial" w:hAnsi="Arial" w:cs="Arial"/>
          <w:sz w:val="24"/>
          <w:szCs w:val="24"/>
        </w:rPr>
        <w:t>tumawag</w:t>
      </w:r>
      <w:proofErr w:type="spellEnd"/>
      <w:r w:rsidR="00A964E2">
        <w:rPr>
          <w:rFonts w:ascii="Arial" w:hAnsi="Arial" w:cs="Arial"/>
          <w:sz w:val="24"/>
          <w:szCs w:val="24"/>
        </w:rPr>
        <w:t xml:space="preserve"> </w:t>
      </w:r>
      <w:proofErr w:type="spellStart"/>
      <w:r w:rsidR="00A964E2">
        <w:rPr>
          <w:rFonts w:ascii="Arial" w:hAnsi="Arial" w:cs="Arial"/>
          <w:sz w:val="24"/>
          <w:szCs w:val="24"/>
        </w:rPr>
        <w:t>sa</w:t>
      </w:r>
      <w:proofErr w:type="spellEnd"/>
      <w:r w:rsidR="00A964E2">
        <w:rPr>
          <w:rFonts w:ascii="Arial" w:hAnsi="Arial" w:cs="Arial"/>
          <w:sz w:val="24"/>
          <w:szCs w:val="24"/>
        </w:rPr>
        <w:t xml:space="preserve"> 831 596-2138</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7ADE3AA5"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CA5FB4">
        <w:rPr>
          <w:rFonts w:ascii="Arial" w:hAnsi="Arial" w:cs="Arial"/>
          <w:sz w:val="24"/>
          <w:szCs w:val="24"/>
        </w:rPr>
        <w:t>của</w:t>
      </w:r>
      <w:proofErr w:type="spellEnd"/>
      <w:r w:rsidR="00CA5FB4">
        <w:rPr>
          <w:rFonts w:ascii="Arial" w:hAnsi="Arial" w:cs="Arial"/>
          <w:sz w:val="24"/>
          <w:szCs w:val="24"/>
        </w:rPr>
        <w:t xml:space="preserve"> </w:t>
      </w:r>
      <w:proofErr w:type="spellStart"/>
      <w:r w:rsidR="00CA5FB4">
        <w:rPr>
          <w:rFonts w:ascii="Arial" w:hAnsi="Arial" w:cs="Arial"/>
          <w:sz w:val="24"/>
          <w:szCs w:val="24"/>
        </w:rPr>
        <w:t>bạn</w:t>
      </w:r>
      <w:proofErr w:type="spellEnd"/>
      <w:r w:rsidR="00CA5FB4">
        <w:rPr>
          <w:rFonts w:ascii="Arial" w:hAnsi="Arial" w:cs="Arial"/>
          <w:sz w:val="24"/>
          <w:szCs w:val="24"/>
        </w:rPr>
        <w:t xml:space="preserve">.  Xin </w:t>
      </w:r>
      <w:proofErr w:type="spellStart"/>
      <w:r w:rsidR="00CA5FB4">
        <w:rPr>
          <w:rFonts w:ascii="Arial" w:hAnsi="Arial" w:cs="Arial"/>
          <w:sz w:val="24"/>
          <w:szCs w:val="24"/>
        </w:rPr>
        <w:t>vui</w:t>
      </w:r>
      <w:proofErr w:type="spellEnd"/>
      <w:r w:rsidR="00CA5FB4">
        <w:rPr>
          <w:rFonts w:ascii="Arial" w:hAnsi="Arial" w:cs="Arial"/>
          <w:sz w:val="24"/>
          <w:szCs w:val="24"/>
        </w:rPr>
        <w:t xml:space="preserve"> </w:t>
      </w:r>
      <w:proofErr w:type="spellStart"/>
      <w:r w:rsidR="00CA5FB4">
        <w:rPr>
          <w:rFonts w:ascii="Arial" w:hAnsi="Arial" w:cs="Arial"/>
          <w:sz w:val="24"/>
          <w:szCs w:val="24"/>
        </w:rPr>
        <w:t>lòng</w:t>
      </w:r>
      <w:proofErr w:type="spellEnd"/>
      <w:r w:rsidR="00CA5FB4">
        <w:rPr>
          <w:rFonts w:ascii="Arial" w:hAnsi="Arial" w:cs="Arial"/>
          <w:sz w:val="24"/>
          <w:szCs w:val="24"/>
        </w:rPr>
        <w:t xml:space="preserve"> </w:t>
      </w:r>
      <w:proofErr w:type="spellStart"/>
      <w:r w:rsidR="00CA5FB4">
        <w:rPr>
          <w:rFonts w:ascii="Arial" w:hAnsi="Arial" w:cs="Arial"/>
          <w:sz w:val="24"/>
          <w:szCs w:val="24"/>
        </w:rPr>
        <w:t>liên</w:t>
      </w:r>
      <w:proofErr w:type="spellEnd"/>
      <w:r w:rsidR="00CA5FB4">
        <w:rPr>
          <w:rFonts w:ascii="Arial" w:hAnsi="Arial" w:cs="Arial"/>
          <w:sz w:val="24"/>
          <w:szCs w:val="24"/>
        </w:rPr>
        <w:t xml:space="preserve"> </w:t>
      </w:r>
      <w:proofErr w:type="spellStart"/>
      <w:r w:rsidR="00CA5FB4">
        <w:rPr>
          <w:rFonts w:ascii="Arial" w:hAnsi="Arial" w:cs="Arial"/>
          <w:sz w:val="24"/>
          <w:szCs w:val="24"/>
        </w:rPr>
        <w:t>hệ</w:t>
      </w:r>
      <w:proofErr w:type="spellEnd"/>
      <w:r w:rsidR="00CA5FB4">
        <w:rPr>
          <w:rFonts w:ascii="Arial" w:hAnsi="Arial" w:cs="Arial"/>
          <w:sz w:val="24"/>
          <w:szCs w:val="24"/>
        </w:rPr>
        <w:t xml:space="preserve"> Vista </w:t>
      </w:r>
      <w:proofErr w:type="gramStart"/>
      <w:r w:rsidR="00CA5FB4">
        <w:rPr>
          <w:rFonts w:ascii="Arial" w:hAnsi="Arial" w:cs="Arial"/>
          <w:sz w:val="24"/>
          <w:szCs w:val="24"/>
        </w:rPr>
        <w:t>del</w:t>
      </w:r>
      <w:proofErr w:type="gramEnd"/>
      <w:r w:rsidR="00CA5FB4">
        <w:rPr>
          <w:rFonts w:ascii="Arial" w:hAnsi="Arial" w:cs="Arial"/>
          <w:sz w:val="24"/>
          <w:szCs w:val="24"/>
        </w:rPr>
        <w:t xml:space="preserve"> Toro Mutual Water Co.</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CA5FB4">
        <w:rPr>
          <w:rFonts w:ascii="Arial" w:hAnsi="Arial" w:cs="Arial"/>
          <w:sz w:val="24"/>
          <w:szCs w:val="24"/>
        </w:rPr>
        <w:t>27441 Vista del Toro Pl, Salinas, CA 93908</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56D17D48"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FA1D90">
        <w:rPr>
          <w:rFonts w:ascii="Arial" w:hAnsi="Arial" w:cs="Arial"/>
          <w:sz w:val="24"/>
          <w:szCs w:val="24"/>
        </w:rPr>
        <w:t>cov</w:t>
      </w:r>
      <w:proofErr w:type="spellEnd"/>
      <w:r w:rsidR="00FA1D90">
        <w:rPr>
          <w:rFonts w:ascii="Arial" w:hAnsi="Arial" w:cs="Arial"/>
          <w:sz w:val="24"/>
          <w:szCs w:val="24"/>
        </w:rPr>
        <w:t xml:space="preserve"> </w:t>
      </w:r>
      <w:proofErr w:type="spellStart"/>
      <w:r w:rsidR="00FA1D90">
        <w:rPr>
          <w:rFonts w:ascii="Arial" w:hAnsi="Arial" w:cs="Arial"/>
          <w:sz w:val="24"/>
          <w:szCs w:val="24"/>
        </w:rPr>
        <w:t>dej</w:t>
      </w:r>
      <w:proofErr w:type="spellEnd"/>
      <w:r w:rsidR="00FA1D90">
        <w:rPr>
          <w:rFonts w:ascii="Arial" w:hAnsi="Arial" w:cs="Arial"/>
          <w:sz w:val="24"/>
          <w:szCs w:val="24"/>
        </w:rPr>
        <w:t xml:space="preserve"> </w:t>
      </w:r>
      <w:proofErr w:type="spellStart"/>
      <w:r w:rsidR="00FA1D90">
        <w:rPr>
          <w:rFonts w:ascii="Arial" w:hAnsi="Arial" w:cs="Arial"/>
          <w:sz w:val="24"/>
          <w:szCs w:val="24"/>
        </w:rPr>
        <w:t>haus</w:t>
      </w:r>
      <w:proofErr w:type="spellEnd"/>
      <w:r w:rsidR="00FA1D90">
        <w:rPr>
          <w:rFonts w:ascii="Arial" w:hAnsi="Arial" w:cs="Arial"/>
          <w:sz w:val="24"/>
          <w:szCs w:val="24"/>
        </w:rPr>
        <w:t xml:space="preserve">.  </w:t>
      </w:r>
      <w:proofErr w:type="spellStart"/>
      <w:r w:rsidR="00FA1D90">
        <w:rPr>
          <w:rFonts w:ascii="Arial" w:hAnsi="Arial" w:cs="Arial"/>
          <w:sz w:val="24"/>
          <w:szCs w:val="24"/>
        </w:rPr>
        <w:t>Thov</w:t>
      </w:r>
      <w:proofErr w:type="spellEnd"/>
      <w:r w:rsidR="00FA1D90">
        <w:rPr>
          <w:rFonts w:ascii="Arial" w:hAnsi="Arial" w:cs="Arial"/>
          <w:sz w:val="24"/>
          <w:szCs w:val="24"/>
        </w:rPr>
        <w:t xml:space="preserve"> </w:t>
      </w:r>
      <w:proofErr w:type="spellStart"/>
      <w:r w:rsidR="00FA1D90">
        <w:rPr>
          <w:rFonts w:ascii="Arial" w:hAnsi="Arial" w:cs="Arial"/>
          <w:sz w:val="24"/>
          <w:szCs w:val="24"/>
        </w:rPr>
        <w:t>hu</w:t>
      </w:r>
      <w:proofErr w:type="spellEnd"/>
      <w:r w:rsidR="00FA1D90">
        <w:rPr>
          <w:rFonts w:ascii="Arial" w:hAnsi="Arial" w:cs="Arial"/>
          <w:sz w:val="24"/>
          <w:szCs w:val="24"/>
        </w:rPr>
        <w:t xml:space="preserve"> </w:t>
      </w:r>
      <w:proofErr w:type="spellStart"/>
      <w:r w:rsidR="00FA1D90">
        <w:rPr>
          <w:rFonts w:ascii="Arial" w:hAnsi="Arial" w:cs="Arial"/>
          <w:sz w:val="24"/>
          <w:szCs w:val="24"/>
        </w:rPr>
        <w:t>rau</w:t>
      </w:r>
      <w:proofErr w:type="spellEnd"/>
      <w:r w:rsidR="00FA1D90">
        <w:rPr>
          <w:rFonts w:ascii="Arial" w:hAnsi="Arial" w:cs="Arial"/>
          <w:sz w:val="24"/>
          <w:szCs w:val="24"/>
        </w:rPr>
        <w:t xml:space="preserve"> Vista </w:t>
      </w:r>
      <w:proofErr w:type="gramStart"/>
      <w:r w:rsidR="00FA1D90">
        <w:rPr>
          <w:rFonts w:ascii="Arial" w:hAnsi="Arial" w:cs="Arial"/>
          <w:sz w:val="24"/>
          <w:szCs w:val="24"/>
        </w:rPr>
        <w:t>del</w:t>
      </w:r>
      <w:proofErr w:type="gramEnd"/>
      <w:r w:rsidR="00FA1D90">
        <w:rPr>
          <w:rFonts w:ascii="Arial" w:hAnsi="Arial" w:cs="Arial"/>
          <w:sz w:val="24"/>
          <w:szCs w:val="24"/>
        </w:rPr>
        <w:t xml:space="preserve"> Toro Mutual Water Co. </w:t>
      </w:r>
      <w:proofErr w:type="spellStart"/>
      <w:r w:rsidR="00FA1D90">
        <w:rPr>
          <w:rFonts w:ascii="Arial" w:hAnsi="Arial" w:cs="Arial"/>
          <w:sz w:val="24"/>
          <w:szCs w:val="24"/>
        </w:rPr>
        <w:t>ntawm</w:t>
      </w:r>
      <w:proofErr w:type="spellEnd"/>
      <w:r w:rsidR="00FA1D90">
        <w:rPr>
          <w:rFonts w:ascii="Arial" w:hAnsi="Arial" w:cs="Arial"/>
          <w:sz w:val="24"/>
          <w:szCs w:val="24"/>
        </w:rPr>
        <w:t xml:space="preserve"> 831 596-2138</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w:t>
      </w:r>
      <w:proofErr w:type="gramStart"/>
      <w:r w:rsidRPr="005F082E">
        <w:t xml:space="preserve">contaminants, </w:t>
      </w:r>
      <w:r w:rsidR="00FC01B5" w:rsidRPr="005F082E">
        <w:t>that</w:t>
      </w:r>
      <w:proofErr w:type="gramEnd"/>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E67F16" w:rsidRDefault="00095AAC" w:rsidP="00115004">
      <w:pPr>
        <w:pStyle w:val="Caption"/>
      </w:pPr>
      <w:proofErr w:type="gramStart"/>
      <w:r w:rsidRPr="00E67F16">
        <w:t xml:space="preserve">Table </w:t>
      </w:r>
      <w:proofErr w:type="gramEnd"/>
      <w:r w:rsidR="00992AB1">
        <w:fldChar w:fldCharType="begin"/>
      </w:r>
      <w:r w:rsidR="00992AB1">
        <w:instrText xml:space="preserve"> SEQ Table \* ARABIC </w:instrText>
      </w:r>
      <w:r w:rsidR="00992AB1">
        <w:fldChar w:fldCharType="separate"/>
      </w:r>
      <w:r w:rsidR="00EC7858">
        <w:rPr>
          <w:noProof/>
        </w:rPr>
        <w:t>1</w:t>
      </w:r>
      <w:r w:rsidR="00992AB1">
        <w:rPr>
          <w:noProof/>
        </w:rPr>
        <w:fldChar w:fldCharType="end"/>
      </w:r>
      <w:proofErr w:type="gramStart"/>
      <w:r w:rsidRPr="00E67F16">
        <w:t>.</w:t>
      </w:r>
      <w:proofErr w:type="gramEnd"/>
      <w:r w:rsidRPr="00E67F16">
        <w:t xml:space="preserve">  Samp</w:t>
      </w:r>
      <w:r w:rsidR="00DE240A" w:rsidRPr="00E67F16">
        <w:t>l</w:t>
      </w:r>
      <w:r w:rsidRPr="00E67F16">
        <w:t>ing Results Showing the Detection of Coliform Bacteria</w:t>
      </w:r>
    </w:p>
    <w:p w14:paraId="30F828A9" w14:textId="1217A3D9" w:rsidR="006B5CF2" w:rsidRPr="00E67F16" w:rsidRDefault="006B5CF2" w:rsidP="00115004">
      <w:pPr>
        <w:keepNext/>
        <w:rPr>
          <w:rFonts w:ascii="Arial" w:hAnsi="Arial" w:cs="Arial"/>
          <w:sz w:val="24"/>
          <w:szCs w:val="24"/>
        </w:rPr>
      </w:pPr>
      <w:r w:rsidRPr="00E67F16">
        <w:rPr>
          <w:rFonts w:ascii="Arial" w:hAnsi="Arial" w:cs="Arial"/>
          <w:sz w:val="24"/>
          <w:szCs w:val="24"/>
        </w:rPr>
        <w:t xml:space="preserve">Complete if bacteria </w:t>
      </w:r>
      <w:r w:rsidR="00174975" w:rsidRPr="00E67F16">
        <w:rPr>
          <w:rFonts w:ascii="Arial" w:hAnsi="Arial" w:cs="Arial"/>
          <w:sz w:val="24"/>
          <w:szCs w:val="24"/>
        </w:rPr>
        <w:t xml:space="preserve">are </w:t>
      </w:r>
      <w:r w:rsidRPr="00E67F16">
        <w:rPr>
          <w:rFonts w:ascii="Arial" w:hAnsi="Arial" w:cs="Arial"/>
          <w:sz w:val="24"/>
          <w:szCs w:val="24"/>
        </w:rPr>
        <w:t>detected.</w:t>
      </w:r>
    </w:p>
    <w:p w14:paraId="53753A25" w14:textId="77777777" w:rsidR="006B5CF2" w:rsidRPr="00E67F16"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273"/>
        <w:gridCol w:w="1080"/>
        <w:gridCol w:w="2318"/>
      </w:tblGrid>
      <w:tr w:rsidR="00095AAC" w:rsidRPr="00E67F16" w14:paraId="6769928C" w14:textId="77777777" w:rsidTr="00B1752C">
        <w:trPr>
          <w:cantSplit/>
          <w:trHeight w:val="611"/>
          <w:tblHeader/>
        </w:trPr>
        <w:tc>
          <w:tcPr>
            <w:tcW w:w="2065" w:type="dxa"/>
            <w:vAlign w:val="center"/>
          </w:tcPr>
          <w:p w14:paraId="6DAD43D0" w14:textId="545BE729" w:rsidR="00095AAC" w:rsidRPr="00E67F16" w:rsidRDefault="00095AAC" w:rsidP="00F96FCF">
            <w:pPr>
              <w:spacing w:before="40" w:after="40"/>
              <w:jc w:val="center"/>
              <w:rPr>
                <w:rFonts w:ascii="Arial" w:hAnsi="Arial" w:cs="Arial"/>
                <w:b/>
                <w:bCs/>
                <w:sz w:val="24"/>
                <w:szCs w:val="24"/>
              </w:rPr>
            </w:pPr>
            <w:r w:rsidRPr="00E67F16">
              <w:rPr>
                <w:rFonts w:ascii="Arial" w:hAnsi="Arial" w:cs="Arial"/>
                <w:b/>
                <w:bCs/>
                <w:sz w:val="24"/>
                <w:szCs w:val="24"/>
              </w:rPr>
              <w:t>Microbiological Contaminants</w:t>
            </w:r>
            <w:r w:rsidR="00624516" w:rsidRPr="00E67F16">
              <w:rPr>
                <w:rFonts w:ascii="Arial" w:hAnsi="Arial" w:cs="Arial"/>
                <w:b/>
                <w:bCs/>
                <w:sz w:val="24"/>
                <w:szCs w:val="24"/>
              </w:rPr>
              <w:t xml:space="preserve"> </w:t>
            </w:r>
          </w:p>
        </w:tc>
        <w:tc>
          <w:tcPr>
            <w:tcW w:w="1617" w:type="dxa"/>
            <w:vAlign w:val="center"/>
          </w:tcPr>
          <w:p w14:paraId="2B0F6A6A" w14:textId="77777777" w:rsidR="00095AAC" w:rsidRPr="00E67F16" w:rsidRDefault="00095AAC" w:rsidP="00F96FCF">
            <w:pPr>
              <w:spacing w:before="40" w:after="40"/>
              <w:jc w:val="center"/>
              <w:rPr>
                <w:rFonts w:ascii="Arial" w:hAnsi="Arial" w:cs="Arial"/>
                <w:b/>
                <w:bCs/>
                <w:sz w:val="24"/>
                <w:szCs w:val="24"/>
              </w:rPr>
            </w:pPr>
            <w:r w:rsidRPr="00E67F16">
              <w:rPr>
                <w:rFonts w:ascii="Arial" w:hAnsi="Arial" w:cs="Arial"/>
                <w:b/>
                <w:bCs/>
                <w:sz w:val="24"/>
                <w:szCs w:val="24"/>
              </w:rPr>
              <w:t>Highest No. of Detections</w:t>
            </w:r>
          </w:p>
        </w:tc>
        <w:tc>
          <w:tcPr>
            <w:tcW w:w="1443" w:type="dxa"/>
            <w:vAlign w:val="center"/>
          </w:tcPr>
          <w:p w14:paraId="0972350F" w14:textId="77777777" w:rsidR="00095AAC" w:rsidRPr="00E67F16" w:rsidRDefault="00095AAC" w:rsidP="00F96FCF">
            <w:pPr>
              <w:spacing w:before="40" w:after="40"/>
              <w:jc w:val="center"/>
              <w:rPr>
                <w:rFonts w:ascii="Arial" w:hAnsi="Arial" w:cs="Arial"/>
                <w:b/>
                <w:bCs/>
                <w:sz w:val="24"/>
                <w:szCs w:val="24"/>
              </w:rPr>
            </w:pPr>
            <w:r w:rsidRPr="00E67F16">
              <w:rPr>
                <w:rFonts w:ascii="Arial" w:hAnsi="Arial" w:cs="Arial"/>
                <w:b/>
                <w:bCs/>
                <w:sz w:val="24"/>
                <w:szCs w:val="24"/>
              </w:rPr>
              <w:t>No. of Months in Violation</w:t>
            </w:r>
          </w:p>
        </w:tc>
        <w:tc>
          <w:tcPr>
            <w:tcW w:w="2273" w:type="dxa"/>
            <w:vAlign w:val="center"/>
          </w:tcPr>
          <w:p w14:paraId="7D6A3E09" w14:textId="77777777" w:rsidR="00095AAC" w:rsidRPr="00E67F16" w:rsidRDefault="00095AAC" w:rsidP="00F96FCF">
            <w:pPr>
              <w:spacing w:before="40" w:after="40"/>
              <w:jc w:val="center"/>
              <w:rPr>
                <w:rFonts w:ascii="Arial" w:hAnsi="Arial" w:cs="Arial"/>
                <w:b/>
                <w:bCs/>
                <w:sz w:val="24"/>
                <w:szCs w:val="24"/>
              </w:rPr>
            </w:pPr>
            <w:r w:rsidRPr="00E67F16">
              <w:rPr>
                <w:rFonts w:ascii="Arial" w:hAnsi="Arial" w:cs="Arial"/>
                <w:b/>
                <w:bCs/>
                <w:sz w:val="24"/>
                <w:szCs w:val="24"/>
              </w:rPr>
              <w:t>MCL</w:t>
            </w:r>
          </w:p>
        </w:tc>
        <w:tc>
          <w:tcPr>
            <w:tcW w:w="1080" w:type="dxa"/>
            <w:vAlign w:val="center"/>
          </w:tcPr>
          <w:p w14:paraId="6FDAEB4F" w14:textId="77777777" w:rsidR="00095AAC" w:rsidRPr="00E67F16" w:rsidRDefault="00095AAC" w:rsidP="00F96FCF">
            <w:pPr>
              <w:spacing w:before="40" w:after="40"/>
              <w:jc w:val="center"/>
              <w:rPr>
                <w:rFonts w:ascii="Arial" w:hAnsi="Arial" w:cs="Arial"/>
                <w:b/>
                <w:bCs/>
                <w:sz w:val="24"/>
                <w:szCs w:val="24"/>
              </w:rPr>
            </w:pPr>
            <w:r w:rsidRPr="00E67F16">
              <w:rPr>
                <w:rFonts w:ascii="Arial" w:hAnsi="Arial" w:cs="Arial"/>
                <w:b/>
                <w:bCs/>
                <w:sz w:val="24"/>
                <w:szCs w:val="24"/>
              </w:rPr>
              <w:t>MCLG</w:t>
            </w:r>
          </w:p>
        </w:tc>
        <w:tc>
          <w:tcPr>
            <w:tcW w:w="2318" w:type="dxa"/>
            <w:vAlign w:val="center"/>
          </w:tcPr>
          <w:p w14:paraId="3C822245" w14:textId="77777777" w:rsidR="00095AAC" w:rsidRPr="00E67F16" w:rsidRDefault="00095AAC" w:rsidP="00F96FCF">
            <w:pPr>
              <w:spacing w:before="40" w:after="40"/>
              <w:jc w:val="center"/>
              <w:rPr>
                <w:rFonts w:ascii="Arial" w:hAnsi="Arial" w:cs="Arial"/>
                <w:b/>
                <w:bCs/>
                <w:sz w:val="24"/>
                <w:szCs w:val="24"/>
              </w:rPr>
            </w:pPr>
            <w:r w:rsidRPr="00E67F16">
              <w:rPr>
                <w:rFonts w:ascii="Arial" w:hAnsi="Arial" w:cs="Arial"/>
                <w:b/>
                <w:bCs/>
                <w:sz w:val="24"/>
                <w:szCs w:val="24"/>
              </w:rPr>
              <w:t>Typical Source of Bacteria</w:t>
            </w:r>
          </w:p>
        </w:tc>
      </w:tr>
      <w:tr w:rsidR="00095AAC" w:rsidRPr="00E67F16" w14:paraId="6D5D8707" w14:textId="77777777" w:rsidTr="00B1752C">
        <w:tc>
          <w:tcPr>
            <w:tcW w:w="2065" w:type="dxa"/>
          </w:tcPr>
          <w:p w14:paraId="4DCCEFD0" w14:textId="52AE50D9" w:rsidR="00095AAC" w:rsidRPr="00E67F16" w:rsidRDefault="00095AAC" w:rsidP="0073000F">
            <w:pPr>
              <w:spacing w:before="40" w:after="40"/>
              <w:rPr>
                <w:rFonts w:ascii="Arial" w:hAnsi="Arial" w:cs="Arial"/>
                <w:sz w:val="24"/>
                <w:szCs w:val="24"/>
              </w:rPr>
            </w:pPr>
            <w:r w:rsidRPr="00E67F16">
              <w:rPr>
                <w:rFonts w:ascii="Arial" w:hAnsi="Arial" w:cs="Arial"/>
                <w:i/>
                <w:sz w:val="24"/>
                <w:szCs w:val="24"/>
              </w:rPr>
              <w:t>E. coli</w:t>
            </w:r>
            <w:r w:rsidR="0073000F" w:rsidRPr="00E67F16">
              <w:rPr>
                <w:rFonts w:ascii="Arial" w:hAnsi="Arial" w:cs="Arial"/>
                <w:i/>
                <w:sz w:val="24"/>
                <w:szCs w:val="24"/>
              </w:rPr>
              <w:br/>
            </w:r>
          </w:p>
        </w:tc>
        <w:tc>
          <w:tcPr>
            <w:tcW w:w="1617" w:type="dxa"/>
          </w:tcPr>
          <w:p w14:paraId="4A18E97C" w14:textId="1B689010" w:rsidR="008572DA" w:rsidRPr="00E67F16" w:rsidRDefault="00B1752C" w:rsidP="00B1752C">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0CE2688E" w:rsidR="00095AAC" w:rsidRPr="00E67F16" w:rsidRDefault="00B1752C"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273" w:type="dxa"/>
          </w:tcPr>
          <w:p w14:paraId="09A9CFD2" w14:textId="0460835B" w:rsidR="00095AAC" w:rsidRPr="00E67F16" w:rsidRDefault="00095AAC" w:rsidP="00827994">
            <w:pPr>
              <w:spacing w:before="40" w:after="40"/>
              <w:jc w:val="center"/>
              <w:rPr>
                <w:rFonts w:ascii="Arial" w:hAnsi="Arial" w:cs="Arial"/>
                <w:sz w:val="24"/>
                <w:szCs w:val="24"/>
              </w:rPr>
            </w:pPr>
            <w:r w:rsidRPr="00E67F16">
              <w:rPr>
                <w:rFonts w:ascii="Arial" w:hAnsi="Arial" w:cs="Arial"/>
                <w:sz w:val="24"/>
                <w:szCs w:val="24"/>
              </w:rPr>
              <w:t>(</w:t>
            </w:r>
            <w:r w:rsidR="00020032" w:rsidRPr="00E67F16">
              <w:rPr>
                <w:rFonts w:ascii="Arial" w:hAnsi="Arial" w:cs="Arial"/>
                <w:sz w:val="24"/>
                <w:szCs w:val="24"/>
              </w:rPr>
              <w:t>a</w:t>
            </w:r>
            <w:r w:rsidRPr="00E67F16">
              <w:rPr>
                <w:rFonts w:ascii="Arial" w:hAnsi="Arial" w:cs="Arial"/>
                <w:sz w:val="24"/>
                <w:szCs w:val="24"/>
              </w:rPr>
              <w:t>)</w:t>
            </w:r>
          </w:p>
        </w:tc>
        <w:tc>
          <w:tcPr>
            <w:tcW w:w="1080" w:type="dxa"/>
          </w:tcPr>
          <w:p w14:paraId="52965BD7" w14:textId="77777777" w:rsidR="00095AAC" w:rsidRPr="00E67F16" w:rsidRDefault="00095AAC" w:rsidP="008572DA">
            <w:pPr>
              <w:spacing w:before="40" w:after="40"/>
              <w:jc w:val="center"/>
              <w:rPr>
                <w:rFonts w:ascii="Arial" w:hAnsi="Arial" w:cs="Arial"/>
                <w:sz w:val="24"/>
                <w:szCs w:val="24"/>
              </w:rPr>
            </w:pPr>
            <w:r w:rsidRPr="00E67F16">
              <w:rPr>
                <w:rFonts w:ascii="Arial" w:hAnsi="Arial" w:cs="Arial"/>
                <w:sz w:val="24"/>
                <w:szCs w:val="24"/>
              </w:rPr>
              <w:t>0</w:t>
            </w:r>
          </w:p>
        </w:tc>
        <w:tc>
          <w:tcPr>
            <w:tcW w:w="2318" w:type="dxa"/>
          </w:tcPr>
          <w:p w14:paraId="6D4E3BEB" w14:textId="77777777" w:rsidR="00095AAC" w:rsidRPr="00E67F16" w:rsidRDefault="00095AAC" w:rsidP="005D3BD9">
            <w:pPr>
              <w:spacing w:before="40" w:after="40"/>
              <w:rPr>
                <w:rFonts w:ascii="Arial" w:hAnsi="Arial" w:cs="Arial"/>
                <w:sz w:val="24"/>
                <w:szCs w:val="24"/>
              </w:rPr>
            </w:pPr>
            <w:r w:rsidRPr="00E67F16">
              <w:rPr>
                <w:rFonts w:ascii="Arial" w:hAnsi="Arial" w:cs="Arial"/>
                <w:sz w:val="24"/>
                <w:szCs w:val="24"/>
              </w:rPr>
              <w:t>Human and animal fecal waste</w:t>
            </w:r>
          </w:p>
        </w:tc>
      </w:tr>
    </w:tbl>
    <w:p w14:paraId="5AF47EF1" w14:textId="059BEA77" w:rsidR="00BF6317" w:rsidRPr="00E67F16" w:rsidRDefault="00BF6317" w:rsidP="00E1732D">
      <w:pPr>
        <w:rPr>
          <w:rFonts w:ascii="Arial" w:hAnsi="Arial" w:cs="Arial"/>
          <w:sz w:val="24"/>
          <w:szCs w:val="24"/>
          <w:highlight w:val="yellow"/>
        </w:rPr>
      </w:pPr>
    </w:p>
    <w:p w14:paraId="0F753E9D" w14:textId="497E97BE" w:rsidR="00095AAC" w:rsidRPr="00E67F16" w:rsidRDefault="00BF6317" w:rsidP="00E1732D">
      <w:pPr>
        <w:rPr>
          <w:rFonts w:ascii="Arial" w:hAnsi="Arial" w:cs="Arial"/>
          <w:sz w:val="24"/>
          <w:szCs w:val="24"/>
        </w:rPr>
      </w:pPr>
      <w:r w:rsidRPr="00E67F16">
        <w:rPr>
          <w:rFonts w:ascii="Arial" w:hAnsi="Arial" w:cs="Arial"/>
          <w:sz w:val="24"/>
          <w:szCs w:val="24"/>
        </w:rPr>
        <w:t>(</w:t>
      </w:r>
      <w:r w:rsidR="00020032" w:rsidRPr="00E67F16">
        <w:rPr>
          <w:rFonts w:ascii="Arial" w:hAnsi="Arial" w:cs="Arial"/>
          <w:sz w:val="24"/>
          <w:szCs w:val="24"/>
        </w:rPr>
        <w:t>a</w:t>
      </w:r>
      <w:r w:rsidRPr="00E67F16">
        <w:rPr>
          <w:rFonts w:ascii="Arial" w:hAnsi="Arial" w:cs="Arial"/>
          <w:sz w:val="24"/>
          <w:szCs w:val="24"/>
        </w:rPr>
        <w:t xml:space="preserve">) Routine and repeat samples are total coliform-positive and either is </w:t>
      </w:r>
      <w:r w:rsidRPr="00E67F16">
        <w:rPr>
          <w:rFonts w:ascii="Arial" w:hAnsi="Arial" w:cs="Arial"/>
          <w:i/>
          <w:sz w:val="24"/>
          <w:szCs w:val="24"/>
        </w:rPr>
        <w:t>E. coli</w:t>
      </w:r>
      <w:r w:rsidRPr="00E67F16">
        <w:rPr>
          <w:rFonts w:ascii="Arial" w:hAnsi="Arial" w:cs="Arial"/>
          <w:sz w:val="24"/>
          <w:szCs w:val="24"/>
        </w:rPr>
        <w:t xml:space="preserve">-positive or system fails to take repeat samples following </w:t>
      </w:r>
      <w:r w:rsidRPr="00E67F16">
        <w:rPr>
          <w:rFonts w:ascii="Arial" w:hAnsi="Arial" w:cs="Arial"/>
          <w:i/>
          <w:sz w:val="24"/>
          <w:szCs w:val="24"/>
        </w:rPr>
        <w:t>E. coli</w:t>
      </w:r>
      <w:r w:rsidRPr="00E67F16">
        <w:rPr>
          <w:rFonts w:ascii="Arial" w:hAnsi="Arial" w:cs="Arial"/>
          <w:sz w:val="24"/>
          <w:szCs w:val="24"/>
        </w:rPr>
        <w:t xml:space="preserve">-positive routine sample or system fails to analyze total coliform-positive repeat sample for </w:t>
      </w:r>
      <w:r w:rsidRPr="00E67F16">
        <w:rPr>
          <w:rFonts w:ascii="Arial" w:hAnsi="Arial" w:cs="Arial"/>
          <w:i/>
          <w:sz w:val="24"/>
          <w:szCs w:val="24"/>
        </w:rPr>
        <w:t>E. coli</w:t>
      </w:r>
      <w:r w:rsidRPr="00E67F16">
        <w:rPr>
          <w:rFonts w:ascii="Arial" w:hAnsi="Arial" w:cs="Arial"/>
          <w:sz w:val="24"/>
          <w:szCs w:val="24"/>
        </w:rPr>
        <w:t>.</w:t>
      </w:r>
    </w:p>
    <w:p w14:paraId="19F1AA7D" w14:textId="67264AF5" w:rsidR="00E0214A" w:rsidRPr="00E67F16" w:rsidRDefault="00E0214A" w:rsidP="00E1732D">
      <w:pPr>
        <w:rPr>
          <w:rFonts w:ascii="Arial" w:hAnsi="Arial" w:cs="Arial"/>
          <w:sz w:val="24"/>
          <w:szCs w:val="24"/>
        </w:rPr>
      </w:pPr>
    </w:p>
    <w:p w14:paraId="43169922" w14:textId="0556D863" w:rsidR="00E0214A" w:rsidRPr="00E67F16" w:rsidRDefault="00E0214A" w:rsidP="00E1732D">
      <w:pPr>
        <w:rPr>
          <w:rFonts w:ascii="Arial" w:hAnsi="Arial" w:cs="Arial"/>
          <w:b/>
          <w:bCs/>
          <w:sz w:val="24"/>
          <w:szCs w:val="24"/>
        </w:rPr>
      </w:pPr>
      <w:r w:rsidRPr="00E67F16">
        <w:rPr>
          <w:rFonts w:ascii="Arial" w:hAnsi="Arial" w:cs="Arial"/>
          <w:b/>
          <w:bCs/>
          <w:sz w:val="24"/>
          <w:szCs w:val="24"/>
        </w:rPr>
        <w:t xml:space="preserve">Table 1.A. Compliance with Total Coliform MCL </w:t>
      </w:r>
      <w:r w:rsidR="003D622F" w:rsidRPr="00E67F16">
        <w:rPr>
          <w:rFonts w:ascii="Arial" w:hAnsi="Arial" w:cs="Arial"/>
          <w:b/>
          <w:bCs/>
          <w:sz w:val="24"/>
          <w:szCs w:val="24"/>
        </w:rPr>
        <w:t>between January 1, 2021 and June 30, 2021 (</w:t>
      </w:r>
      <w:r w:rsidR="007F6E56" w:rsidRPr="00E67F16">
        <w:rPr>
          <w:rFonts w:ascii="Arial" w:hAnsi="Arial" w:cs="Arial"/>
          <w:b/>
          <w:bCs/>
          <w:sz w:val="24"/>
          <w:szCs w:val="24"/>
        </w:rPr>
        <w:t>i</w:t>
      </w:r>
      <w:r w:rsidR="003D622F" w:rsidRPr="00E67F16">
        <w:rPr>
          <w:rFonts w:ascii="Arial" w:hAnsi="Arial" w:cs="Arial"/>
          <w:b/>
          <w:bCs/>
          <w:sz w:val="24"/>
          <w:szCs w:val="24"/>
        </w:rPr>
        <w:t>nclusive)</w:t>
      </w:r>
    </w:p>
    <w:p w14:paraId="15DFE267" w14:textId="48FD45BC" w:rsidR="00E0214A" w:rsidRPr="00E67F16"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363"/>
        <w:gridCol w:w="1080"/>
        <w:gridCol w:w="2228"/>
      </w:tblGrid>
      <w:tr w:rsidR="00E0214A" w:rsidRPr="00E67F16" w14:paraId="221E3497" w14:textId="77777777" w:rsidTr="00B1752C">
        <w:trPr>
          <w:cantSplit/>
          <w:trHeight w:val="611"/>
          <w:tblHeader/>
        </w:trPr>
        <w:tc>
          <w:tcPr>
            <w:tcW w:w="2065" w:type="dxa"/>
            <w:vAlign w:val="center"/>
          </w:tcPr>
          <w:p w14:paraId="56EE3CC6" w14:textId="77777777" w:rsidR="00E0214A" w:rsidRPr="00E67F16" w:rsidRDefault="00E0214A" w:rsidP="0019131E">
            <w:pPr>
              <w:spacing w:before="40" w:after="40"/>
              <w:jc w:val="center"/>
              <w:rPr>
                <w:rFonts w:ascii="Arial" w:hAnsi="Arial" w:cs="Arial"/>
                <w:b/>
                <w:bCs/>
                <w:sz w:val="24"/>
                <w:szCs w:val="24"/>
              </w:rPr>
            </w:pPr>
            <w:r w:rsidRPr="00E67F16">
              <w:rPr>
                <w:rFonts w:ascii="Arial" w:hAnsi="Arial" w:cs="Arial"/>
                <w:b/>
                <w:bCs/>
                <w:sz w:val="24"/>
                <w:szCs w:val="24"/>
              </w:rPr>
              <w:t xml:space="preserve">Microbiological Contaminants </w:t>
            </w:r>
          </w:p>
        </w:tc>
        <w:tc>
          <w:tcPr>
            <w:tcW w:w="1617" w:type="dxa"/>
            <w:vAlign w:val="center"/>
          </w:tcPr>
          <w:p w14:paraId="0C9E4C01" w14:textId="77777777" w:rsidR="00E0214A" w:rsidRPr="00E67F16" w:rsidRDefault="00E0214A" w:rsidP="0019131E">
            <w:pPr>
              <w:spacing w:before="40" w:after="40"/>
              <w:jc w:val="center"/>
              <w:rPr>
                <w:rFonts w:ascii="Arial" w:hAnsi="Arial" w:cs="Arial"/>
                <w:b/>
                <w:bCs/>
                <w:sz w:val="24"/>
                <w:szCs w:val="24"/>
              </w:rPr>
            </w:pPr>
            <w:r w:rsidRPr="00E67F16">
              <w:rPr>
                <w:rFonts w:ascii="Arial" w:hAnsi="Arial" w:cs="Arial"/>
                <w:b/>
                <w:bCs/>
                <w:sz w:val="24"/>
                <w:szCs w:val="24"/>
              </w:rPr>
              <w:t>Highest No. of Detections</w:t>
            </w:r>
          </w:p>
        </w:tc>
        <w:tc>
          <w:tcPr>
            <w:tcW w:w="1443" w:type="dxa"/>
            <w:vAlign w:val="center"/>
          </w:tcPr>
          <w:p w14:paraId="2FD66E33" w14:textId="77777777" w:rsidR="00E0214A" w:rsidRPr="00E67F16" w:rsidRDefault="00E0214A" w:rsidP="0019131E">
            <w:pPr>
              <w:spacing w:before="40" w:after="40"/>
              <w:jc w:val="center"/>
              <w:rPr>
                <w:rFonts w:ascii="Arial" w:hAnsi="Arial" w:cs="Arial"/>
                <w:b/>
                <w:bCs/>
                <w:sz w:val="24"/>
                <w:szCs w:val="24"/>
              </w:rPr>
            </w:pPr>
            <w:r w:rsidRPr="00E67F16">
              <w:rPr>
                <w:rFonts w:ascii="Arial" w:hAnsi="Arial" w:cs="Arial"/>
                <w:b/>
                <w:bCs/>
                <w:sz w:val="24"/>
                <w:szCs w:val="24"/>
              </w:rPr>
              <w:t>No. of Months in Violation</w:t>
            </w:r>
          </w:p>
        </w:tc>
        <w:tc>
          <w:tcPr>
            <w:tcW w:w="2363" w:type="dxa"/>
            <w:vAlign w:val="center"/>
          </w:tcPr>
          <w:p w14:paraId="504E57F8" w14:textId="77777777" w:rsidR="00E0214A" w:rsidRPr="00E67F16" w:rsidRDefault="00E0214A" w:rsidP="0019131E">
            <w:pPr>
              <w:spacing w:before="40" w:after="40"/>
              <w:jc w:val="center"/>
              <w:rPr>
                <w:rFonts w:ascii="Arial" w:hAnsi="Arial" w:cs="Arial"/>
                <w:b/>
                <w:bCs/>
                <w:sz w:val="24"/>
                <w:szCs w:val="24"/>
              </w:rPr>
            </w:pPr>
            <w:r w:rsidRPr="00E67F16">
              <w:rPr>
                <w:rFonts w:ascii="Arial" w:hAnsi="Arial" w:cs="Arial"/>
                <w:b/>
                <w:bCs/>
                <w:sz w:val="24"/>
                <w:szCs w:val="24"/>
              </w:rPr>
              <w:t>MCL</w:t>
            </w:r>
          </w:p>
        </w:tc>
        <w:tc>
          <w:tcPr>
            <w:tcW w:w="1080" w:type="dxa"/>
            <w:vAlign w:val="center"/>
          </w:tcPr>
          <w:p w14:paraId="68919CD5" w14:textId="77777777" w:rsidR="00E0214A" w:rsidRPr="00E67F16" w:rsidRDefault="00E0214A" w:rsidP="0019131E">
            <w:pPr>
              <w:spacing w:before="40" w:after="40"/>
              <w:jc w:val="center"/>
              <w:rPr>
                <w:rFonts w:ascii="Arial" w:hAnsi="Arial" w:cs="Arial"/>
                <w:b/>
                <w:bCs/>
                <w:sz w:val="24"/>
                <w:szCs w:val="24"/>
              </w:rPr>
            </w:pPr>
            <w:r w:rsidRPr="00E67F16">
              <w:rPr>
                <w:rFonts w:ascii="Arial" w:hAnsi="Arial" w:cs="Arial"/>
                <w:b/>
                <w:bCs/>
                <w:sz w:val="24"/>
                <w:szCs w:val="24"/>
              </w:rPr>
              <w:t>MCLG</w:t>
            </w:r>
          </w:p>
        </w:tc>
        <w:tc>
          <w:tcPr>
            <w:tcW w:w="2228" w:type="dxa"/>
            <w:vAlign w:val="center"/>
          </w:tcPr>
          <w:p w14:paraId="353A8C1E" w14:textId="77777777" w:rsidR="00E0214A" w:rsidRPr="00E67F16" w:rsidRDefault="00E0214A" w:rsidP="0019131E">
            <w:pPr>
              <w:spacing w:before="40" w:after="40"/>
              <w:jc w:val="center"/>
              <w:rPr>
                <w:rFonts w:ascii="Arial" w:hAnsi="Arial" w:cs="Arial"/>
                <w:b/>
                <w:bCs/>
                <w:sz w:val="24"/>
                <w:szCs w:val="24"/>
              </w:rPr>
            </w:pPr>
            <w:r w:rsidRPr="00E67F16">
              <w:rPr>
                <w:rFonts w:ascii="Arial" w:hAnsi="Arial" w:cs="Arial"/>
                <w:b/>
                <w:bCs/>
                <w:sz w:val="24"/>
                <w:szCs w:val="24"/>
              </w:rPr>
              <w:t>Typical Source of Bacteria</w:t>
            </w:r>
          </w:p>
        </w:tc>
      </w:tr>
      <w:tr w:rsidR="00015E3A" w:rsidRPr="00E67F16" w14:paraId="25C2E342" w14:textId="77777777" w:rsidTr="00B1752C">
        <w:trPr>
          <w:cantSplit/>
          <w:trHeight w:val="611"/>
          <w:tblHeader/>
        </w:trPr>
        <w:tc>
          <w:tcPr>
            <w:tcW w:w="2065" w:type="dxa"/>
          </w:tcPr>
          <w:p w14:paraId="014BE714" w14:textId="4EAF24D8" w:rsidR="00015E3A" w:rsidRPr="00E67F16" w:rsidRDefault="00015E3A" w:rsidP="009E4BDC">
            <w:pPr>
              <w:spacing w:before="40" w:after="40"/>
              <w:rPr>
                <w:rFonts w:ascii="Arial" w:hAnsi="Arial" w:cs="Arial"/>
                <w:sz w:val="24"/>
                <w:szCs w:val="24"/>
              </w:rPr>
            </w:pPr>
            <w:r w:rsidRPr="00E67F16">
              <w:rPr>
                <w:rFonts w:ascii="Arial" w:hAnsi="Arial" w:cs="Arial"/>
                <w:sz w:val="24"/>
                <w:szCs w:val="24"/>
              </w:rPr>
              <w:t xml:space="preserve">Total Coliform Bacteria </w:t>
            </w:r>
          </w:p>
        </w:tc>
        <w:tc>
          <w:tcPr>
            <w:tcW w:w="1617" w:type="dxa"/>
          </w:tcPr>
          <w:p w14:paraId="57ECA3E2" w14:textId="1D659A94" w:rsidR="00015E3A" w:rsidRPr="00E67F16" w:rsidRDefault="00B1752C" w:rsidP="00B1752C">
            <w:pPr>
              <w:spacing w:before="40" w:after="40"/>
              <w:jc w:val="center"/>
              <w:rPr>
                <w:rFonts w:ascii="Arial" w:hAnsi="Arial" w:cs="Arial"/>
                <w:sz w:val="24"/>
                <w:szCs w:val="24"/>
              </w:rPr>
            </w:pPr>
            <w:r>
              <w:rPr>
                <w:rFonts w:ascii="Arial" w:hAnsi="Arial" w:cs="Arial"/>
                <w:sz w:val="24"/>
                <w:szCs w:val="24"/>
              </w:rPr>
              <w:t>0</w:t>
            </w:r>
          </w:p>
        </w:tc>
        <w:tc>
          <w:tcPr>
            <w:tcW w:w="1443" w:type="dxa"/>
          </w:tcPr>
          <w:p w14:paraId="2C580918" w14:textId="7DC0C176" w:rsidR="00015E3A" w:rsidRPr="00E67F16" w:rsidRDefault="00B1752C" w:rsidP="00B1752C">
            <w:pPr>
              <w:spacing w:before="40" w:after="40"/>
              <w:jc w:val="center"/>
              <w:rPr>
                <w:rFonts w:ascii="Arial" w:hAnsi="Arial" w:cs="Arial"/>
                <w:sz w:val="24"/>
                <w:szCs w:val="24"/>
              </w:rPr>
            </w:pPr>
            <w:r>
              <w:rPr>
                <w:rFonts w:ascii="Arial" w:hAnsi="Arial" w:cs="Arial"/>
                <w:sz w:val="24"/>
                <w:szCs w:val="24"/>
              </w:rPr>
              <w:t>0</w:t>
            </w:r>
          </w:p>
        </w:tc>
        <w:tc>
          <w:tcPr>
            <w:tcW w:w="2363" w:type="dxa"/>
          </w:tcPr>
          <w:p w14:paraId="4861A38D" w14:textId="7F9271C4" w:rsidR="00015E3A" w:rsidRPr="00E67F16" w:rsidRDefault="009E4BDC" w:rsidP="009E4BDC">
            <w:pPr>
              <w:spacing w:before="40" w:after="40"/>
              <w:rPr>
                <w:rFonts w:ascii="Arial" w:hAnsi="Arial" w:cs="Arial"/>
                <w:sz w:val="24"/>
                <w:szCs w:val="24"/>
              </w:rPr>
            </w:pPr>
            <w:r w:rsidRPr="00E67F16">
              <w:rPr>
                <w:rFonts w:ascii="Arial" w:hAnsi="Arial" w:cs="Arial"/>
                <w:sz w:val="24"/>
                <w:szCs w:val="24"/>
              </w:rPr>
              <w:t>1 positive monthly sample (a)</w:t>
            </w:r>
          </w:p>
        </w:tc>
        <w:tc>
          <w:tcPr>
            <w:tcW w:w="1080" w:type="dxa"/>
          </w:tcPr>
          <w:p w14:paraId="64CC3D26" w14:textId="6310AAC8" w:rsidR="00015E3A" w:rsidRPr="00E67F16" w:rsidRDefault="009E4BDC" w:rsidP="00B1752C">
            <w:pPr>
              <w:spacing w:before="40" w:after="40"/>
              <w:jc w:val="center"/>
              <w:rPr>
                <w:rFonts w:ascii="Arial" w:hAnsi="Arial" w:cs="Arial"/>
                <w:sz w:val="24"/>
                <w:szCs w:val="24"/>
              </w:rPr>
            </w:pPr>
            <w:r w:rsidRPr="00E67F16">
              <w:rPr>
                <w:rFonts w:ascii="Arial" w:hAnsi="Arial" w:cs="Arial"/>
                <w:sz w:val="24"/>
                <w:szCs w:val="24"/>
              </w:rPr>
              <w:t>0</w:t>
            </w:r>
          </w:p>
        </w:tc>
        <w:tc>
          <w:tcPr>
            <w:tcW w:w="2228" w:type="dxa"/>
          </w:tcPr>
          <w:p w14:paraId="0A52CE59" w14:textId="1ED79575" w:rsidR="00015E3A" w:rsidRPr="00E67F16" w:rsidRDefault="009E4BDC" w:rsidP="009E4BDC">
            <w:pPr>
              <w:spacing w:before="40" w:after="40"/>
              <w:rPr>
                <w:rFonts w:ascii="Arial" w:hAnsi="Arial" w:cs="Arial"/>
                <w:sz w:val="24"/>
                <w:szCs w:val="24"/>
              </w:rPr>
            </w:pPr>
            <w:r w:rsidRPr="00E67F16">
              <w:rPr>
                <w:rFonts w:ascii="Arial" w:hAnsi="Arial" w:cs="Arial"/>
                <w:sz w:val="24"/>
                <w:szCs w:val="24"/>
              </w:rPr>
              <w:t>Naturally present in the environment</w:t>
            </w:r>
          </w:p>
        </w:tc>
      </w:tr>
      <w:tr w:rsidR="009E4BDC" w:rsidRPr="00E67F16" w14:paraId="10AB91A4" w14:textId="77777777" w:rsidTr="00B1752C">
        <w:trPr>
          <w:cantSplit/>
          <w:trHeight w:val="611"/>
          <w:tblHeader/>
        </w:trPr>
        <w:tc>
          <w:tcPr>
            <w:tcW w:w="2065" w:type="dxa"/>
          </w:tcPr>
          <w:p w14:paraId="082A8E41" w14:textId="4BEE5AE0" w:rsidR="009E4BDC" w:rsidRPr="00E67F16" w:rsidRDefault="009E4BDC" w:rsidP="009E4BDC">
            <w:pPr>
              <w:spacing w:before="40" w:after="40"/>
              <w:rPr>
                <w:rFonts w:ascii="Arial" w:hAnsi="Arial" w:cs="Arial"/>
                <w:sz w:val="24"/>
                <w:szCs w:val="24"/>
              </w:rPr>
            </w:pPr>
            <w:r w:rsidRPr="00E67F16">
              <w:rPr>
                <w:rFonts w:ascii="Arial" w:hAnsi="Arial" w:cs="Arial"/>
                <w:sz w:val="24"/>
                <w:szCs w:val="24"/>
              </w:rPr>
              <w:t xml:space="preserve">Fecal Coliform </w:t>
            </w:r>
            <w:r w:rsidR="00BE7ABC" w:rsidRPr="00E67F16">
              <w:rPr>
                <w:rFonts w:ascii="Arial" w:hAnsi="Arial" w:cs="Arial"/>
                <w:sz w:val="24"/>
                <w:szCs w:val="24"/>
              </w:rPr>
              <w:t>and</w:t>
            </w:r>
            <w:r w:rsidRPr="00E67F16">
              <w:rPr>
                <w:rFonts w:ascii="Arial" w:hAnsi="Arial" w:cs="Arial"/>
                <w:sz w:val="24"/>
                <w:szCs w:val="24"/>
              </w:rPr>
              <w:t xml:space="preserve"> </w:t>
            </w:r>
            <w:r w:rsidRPr="00E67F16">
              <w:rPr>
                <w:rFonts w:ascii="Arial" w:hAnsi="Arial" w:cs="Arial"/>
                <w:i/>
                <w:iCs/>
                <w:sz w:val="24"/>
                <w:szCs w:val="24"/>
              </w:rPr>
              <w:t xml:space="preserve">E. coli </w:t>
            </w:r>
          </w:p>
        </w:tc>
        <w:tc>
          <w:tcPr>
            <w:tcW w:w="1617" w:type="dxa"/>
          </w:tcPr>
          <w:p w14:paraId="63A01207" w14:textId="3F42095D" w:rsidR="005D48A3" w:rsidRPr="00E67F16" w:rsidRDefault="00B1752C" w:rsidP="00B01942">
            <w:pPr>
              <w:spacing w:before="40" w:after="40"/>
              <w:jc w:val="center"/>
              <w:rPr>
                <w:rFonts w:ascii="Arial" w:hAnsi="Arial" w:cs="Arial"/>
                <w:sz w:val="24"/>
                <w:szCs w:val="24"/>
              </w:rPr>
            </w:pPr>
            <w:r>
              <w:rPr>
                <w:rFonts w:ascii="Arial" w:hAnsi="Arial" w:cs="Arial"/>
                <w:sz w:val="24"/>
                <w:szCs w:val="24"/>
              </w:rPr>
              <w:t>0</w:t>
            </w:r>
          </w:p>
        </w:tc>
        <w:tc>
          <w:tcPr>
            <w:tcW w:w="1443" w:type="dxa"/>
          </w:tcPr>
          <w:p w14:paraId="0EE07C26" w14:textId="0E51114A" w:rsidR="009E4BDC" w:rsidRPr="00E67F16" w:rsidRDefault="00B1752C" w:rsidP="00B1752C">
            <w:pPr>
              <w:spacing w:before="40" w:after="40"/>
              <w:jc w:val="center"/>
              <w:rPr>
                <w:rFonts w:ascii="Arial" w:hAnsi="Arial" w:cs="Arial"/>
                <w:sz w:val="24"/>
                <w:szCs w:val="24"/>
              </w:rPr>
            </w:pPr>
            <w:r>
              <w:rPr>
                <w:rFonts w:ascii="Arial" w:hAnsi="Arial" w:cs="Arial"/>
                <w:sz w:val="24"/>
                <w:szCs w:val="24"/>
              </w:rPr>
              <w:t>0</w:t>
            </w:r>
          </w:p>
        </w:tc>
        <w:tc>
          <w:tcPr>
            <w:tcW w:w="2363" w:type="dxa"/>
          </w:tcPr>
          <w:p w14:paraId="55077CF8" w14:textId="2BFF9276" w:rsidR="009E4BDC" w:rsidRPr="00E67F16" w:rsidRDefault="00020032" w:rsidP="00B1752C">
            <w:pPr>
              <w:spacing w:before="40" w:after="40"/>
              <w:jc w:val="center"/>
              <w:rPr>
                <w:rFonts w:ascii="Arial" w:hAnsi="Arial" w:cs="Arial"/>
                <w:sz w:val="24"/>
                <w:szCs w:val="24"/>
              </w:rPr>
            </w:pPr>
            <w:r w:rsidRPr="00E67F16">
              <w:rPr>
                <w:rFonts w:ascii="Arial" w:hAnsi="Arial" w:cs="Arial"/>
                <w:sz w:val="24"/>
                <w:szCs w:val="24"/>
              </w:rPr>
              <w:t>0</w:t>
            </w:r>
          </w:p>
        </w:tc>
        <w:tc>
          <w:tcPr>
            <w:tcW w:w="1080" w:type="dxa"/>
          </w:tcPr>
          <w:p w14:paraId="1B5214A8" w14:textId="10CC3AF3" w:rsidR="009E4BDC" w:rsidRPr="00E67F16" w:rsidRDefault="009E4BDC" w:rsidP="00B17716">
            <w:pPr>
              <w:spacing w:before="40" w:after="40"/>
              <w:jc w:val="center"/>
              <w:rPr>
                <w:rFonts w:ascii="Arial" w:hAnsi="Arial" w:cs="Arial"/>
                <w:sz w:val="24"/>
                <w:szCs w:val="24"/>
              </w:rPr>
            </w:pPr>
            <w:r w:rsidRPr="00E67F16">
              <w:rPr>
                <w:rFonts w:ascii="Arial" w:hAnsi="Arial" w:cs="Arial"/>
                <w:sz w:val="24"/>
                <w:szCs w:val="24"/>
              </w:rPr>
              <w:t>None</w:t>
            </w:r>
          </w:p>
        </w:tc>
        <w:tc>
          <w:tcPr>
            <w:tcW w:w="2228" w:type="dxa"/>
          </w:tcPr>
          <w:p w14:paraId="36EF2D59" w14:textId="21C4FC57" w:rsidR="009E4BDC" w:rsidRPr="00E67F16" w:rsidRDefault="009E4BDC" w:rsidP="009E4BDC">
            <w:pPr>
              <w:spacing w:before="40" w:after="40"/>
              <w:rPr>
                <w:rFonts w:ascii="Arial" w:hAnsi="Arial" w:cs="Arial"/>
                <w:sz w:val="24"/>
                <w:szCs w:val="24"/>
              </w:rPr>
            </w:pPr>
            <w:r w:rsidRPr="00E67F16">
              <w:rPr>
                <w:rFonts w:ascii="Arial" w:hAnsi="Arial" w:cs="Arial"/>
                <w:sz w:val="24"/>
                <w:szCs w:val="24"/>
              </w:rPr>
              <w:t>Human and animal fecal waste</w:t>
            </w:r>
          </w:p>
        </w:tc>
      </w:tr>
    </w:tbl>
    <w:p w14:paraId="79F33091" w14:textId="226CF236" w:rsidR="005D48A3" w:rsidRPr="00E67F16" w:rsidRDefault="009E4BDC" w:rsidP="000E693A">
      <w:pPr>
        <w:rPr>
          <w:rFonts w:ascii="Arial" w:hAnsi="Arial" w:cs="Arial"/>
          <w:sz w:val="24"/>
          <w:szCs w:val="24"/>
        </w:rPr>
      </w:pPr>
      <w:r w:rsidRPr="00E67F16">
        <w:rPr>
          <w:rFonts w:ascii="Arial" w:hAnsi="Arial" w:cs="Arial"/>
          <w:sz w:val="24"/>
          <w:szCs w:val="24"/>
        </w:rPr>
        <w:t>(a)</w:t>
      </w:r>
      <w:r w:rsidR="000A0347" w:rsidRPr="00E67F16">
        <w:rPr>
          <w:rFonts w:ascii="Arial" w:hAnsi="Arial" w:cs="Arial"/>
          <w:sz w:val="24"/>
          <w:szCs w:val="24"/>
        </w:rPr>
        <w:t xml:space="preserve"> For systems collecting fewer than 40 samples per month: </w:t>
      </w:r>
      <w:r w:rsidR="00FA2B3B" w:rsidRPr="00E67F16">
        <w:rPr>
          <w:rFonts w:ascii="Arial" w:hAnsi="Arial" w:cs="Arial"/>
          <w:sz w:val="24"/>
          <w:szCs w:val="24"/>
        </w:rPr>
        <w:t>t</w:t>
      </w:r>
      <w:r w:rsidR="009D5D09" w:rsidRPr="00E67F16">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E67F16">
        <w:rPr>
          <w:b w:val="0"/>
          <w:bCs/>
        </w:rPr>
        <w:t>For violation of the total coliform MCL, i</w:t>
      </w:r>
      <w:r w:rsidR="00E614E6" w:rsidRPr="00E67F16">
        <w:rPr>
          <w:b w:val="0"/>
          <w:bCs/>
        </w:rPr>
        <w:t xml:space="preserve">nclude </w:t>
      </w:r>
      <w:r w:rsidR="00FC1912" w:rsidRPr="00E67F16">
        <w:rPr>
          <w:b w:val="0"/>
          <w:bCs/>
        </w:rPr>
        <w:t xml:space="preserve">potential adverse health effects, </w:t>
      </w:r>
      <w:r w:rsidRPr="00E67F16">
        <w:rPr>
          <w:b w:val="0"/>
          <w:bCs/>
        </w:rPr>
        <w:t xml:space="preserve">and </w:t>
      </w:r>
      <w:r w:rsidR="00FC1912" w:rsidRPr="00E67F16">
        <w:rPr>
          <w:b w:val="0"/>
          <w:bCs/>
        </w:rPr>
        <w:t>actions taken by water system to address the violation</w:t>
      </w:r>
      <w:r w:rsidR="001654B0" w:rsidRPr="00E67F16">
        <w:t xml:space="preserve">: </w:t>
      </w:r>
      <w:r w:rsidR="001654B0" w:rsidRPr="00E67F16">
        <w:rPr>
          <w:b w:val="0"/>
          <w:bCs/>
        </w:rPr>
        <w:t xml:space="preserve">[Enter </w:t>
      </w:r>
      <w:r w:rsidR="00FC1912" w:rsidRPr="00E67F16">
        <w:rPr>
          <w:b w:val="0"/>
          <w:bCs/>
        </w:rPr>
        <w:t>information</w:t>
      </w:r>
      <w:r w:rsidR="001654B0" w:rsidRPr="00E67F16">
        <w:rPr>
          <w:b w:val="0"/>
          <w:bCs/>
        </w:rPr>
        <w:t>]</w:t>
      </w:r>
    </w:p>
    <w:p w14:paraId="643E57A7" w14:textId="4F3E2CE3" w:rsidR="005210D2" w:rsidRPr="005F082E" w:rsidRDefault="005210D2" w:rsidP="00070C22">
      <w:pPr>
        <w:pStyle w:val="Caption"/>
      </w:pPr>
      <w:proofErr w:type="gramStart"/>
      <w:r w:rsidRPr="005F082E">
        <w:t xml:space="preserve">Table </w:t>
      </w:r>
      <w:proofErr w:type="gramEnd"/>
      <w:r w:rsidR="003800C6">
        <w:fldChar w:fldCharType="begin"/>
      </w:r>
      <w:r w:rsidR="003800C6">
        <w:instrText xml:space="preserve"> SEQ Table \* ARABIC </w:instrText>
      </w:r>
      <w:r w:rsidR="003800C6">
        <w:fldChar w:fldCharType="separate"/>
      </w:r>
      <w:r w:rsidR="00EC7858">
        <w:rPr>
          <w:noProof/>
        </w:rPr>
        <w:t>2</w:t>
      </w:r>
      <w:r w:rsidR="003800C6">
        <w:rPr>
          <w:noProof/>
        </w:rPr>
        <w:fldChar w:fldCharType="end"/>
      </w:r>
      <w:proofErr w:type="gramStart"/>
      <w:r w:rsidRPr="005F082E">
        <w:t>.</w:t>
      </w:r>
      <w:proofErr w:type="gramEnd"/>
      <w:r w:rsidRPr="005F082E">
        <w:t xml:space="preserve">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AE4F45" w:rsidRPr="005F082E" w14:paraId="08D72929" w14:textId="77777777" w:rsidTr="006D480B">
        <w:tc>
          <w:tcPr>
            <w:tcW w:w="985" w:type="dxa"/>
            <w:tcMar>
              <w:left w:w="86" w:type="dxa"/>
              <w:right w:w="86" w:type="dxa"/>
            </w:tcMar>
          </w:tcPr>
          <w:p w14:paraId="5B6D4539" w14:textId="77777777" w:rsidR="00AE4F45" w:rsidRPr="005F082E" w:rsidRDefault="00AE4F45"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686FA7D" w:rsidR="00AE4F45" w:rsidRPr="005F082E" w:rsidRDefault="00AE4F45"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09-29-20</w:t>
            </w:r>
          </w:p>
        </w:tc>
        <w:tc>
          <w:tcPr>
            <w:tcW w:w="900" w:type="dxa"/>
            <w:tcMar>
              <w:left w:w="86" w:type="dxa"/>
              <w:right w:w="86" w:type="dxa"/>
            </w:tcMar>
          </w:tcPr>
          <w:p w14:paraId="102D5A02" w14:textId="429E6F65" w:rsidR="00AE4F45" w:rsidRPr="005F082E" w:rsidRDefault="00AE4F4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45C36F3" w14:textId="77777777" w:rsidR="00AE4F45" w:rsidRDefault="00AE4F45" w:rsidP="00DC1A2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.0049</w:t>
            </w:r>
          </w:p>
          <w:p w14:paraId="36E2A949" w14:textId="50B4CBDD" w:rsidR="00AE4F45" w:rsidRPr="005F082E" w:rsidRDefault="00AE4F4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mg/L</w:t>
            </w:r>
          </w:p>
        </w:tc>
        <w:tc>
          <w:tcPr>
            <w:tcW w:w="900" w:type="dxa"/>
            <w:tcMar>
              <w:left w:w="86" w:type="dxa"/>
              <w:right w:w="86" w:type="dxa"/>
            </w:tcMar>
          </w:tcPr>
          <w:p w14:paraId="308535F4" w14:textId="197B62E7" w:rsidR="00AE4F45" w:rsidRPr="005F082E" w:rsidRDefault="00AE4F4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3D211E99" w:rsidR="00AE4F45" w:rsidRPr="005F082E" w:rsidRDefault="00AE4F45"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1BB88F4E" w:rsidR="00AE4F45" w:rsidRPr="005F082E" w:rsidRDefault="00AE4F45"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493DAF56" w:rsidR="00AE4F45" w:rsidRPr="005F082E" w:rsidRDefault="00AE4F45"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AE4F45" w:rsidRPr="005F082E" w:rsidRDefault="00AE4F45"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AE4F45" w:rsidRPr="005F082E" w14:paraId="3E0C72DE" w14:textId="77777777" w:rsidTr="006D480B">
        <w:tc>
          <w:tcPr>
            <w:tcW w:w="985" w:type="dxa"/>
            <w:tcMar>
              <w:left w:w="86" w:type="dxa"/>
              <w:right w:w="86" w:type="dxa"/>
            </w:tcMar>
          </w:tcPr>
          <w:p w14:paraId="4152BF18" w14:textId="77777777" w:rsidR="00AE4F45" w:rsidRPr="005F082E" w:rsidRDefault="00AE4F45"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331FF484" w:rsidR="00AE4F45" w:rsidRPr="005F082E" w:rsidRDefault="00AE4F4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09-29-20</w:t>
            </w:r>
          </w:p>
        </w:tc>
        <w:tc>
          <w:tcPr>
            <w:tcW w:w="900" w:type="dxa"/>
            <w:tcMar>
              <w:left w:w="86" w:type="dxa"/>
              <w:right w:w="86" w:type="dxa"/>
            </w:tcMar>
          </w:tcPr>
          <w:p w14:paraId="42CEE2F3" w14:textId="146B76D4" w:rsidR="00AE4F45" w:rsidRPr="005F082E" w:rsidRDefault="00AE4F4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7C6CB341" w:rsidR="00AE4F45" w:rsidRPr="005F082E" w:rsidRDefault="00AE4F4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.573</w:t>
            </w:r>
          </w:p>
        </w:tc>
        <w:tc>
          <w:tcPr>
            <w:tcW w:w="900" w:type="dxa"/>
            <w:tcMar>
              <w:left w:w="86" w:type="dxa"/>
              <w:right w:w="86" w:type="dxa"/>
            </w:tcMar>
          </w:tcPr>
          <w:p w14:paraId="1AE57BBF" w14:textId="4E10F94C" w:rsidR="00AE4F45" w:rsidRPr="005F082E" w:rsidRDefault="00AE4F4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26B830BA" w:rsidR="00AE4F45" w:rsidRPr="005F082E" w:rsidRDefault="00AE4F45"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32FBDA64" w:rsidR="00AE4F45" w:rsidRPr="005F082E" w:rsidRDefault="00AE4F45"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32D54B9C" w14:textId="77777777" w:rsidR="00AE4F45" w:rsidRPr="005F082E" w:rsidRDefault="00AE4F45" w:rsidP="00DC1A2E">
            <w:pPr>
              <w:spacing w:before="40" w:after="40"/>
              <w:jc w:val="center"/>
              <w:rPr>
                <w:rFonts w:ascii="Arial" w:hAnsi="Arial" w:cs="Arial"/>
                <w:sz w:val="24"/>
                <w:szCs w:val="24"/>
              </w:rPr>
            </w:pPr>
            <w:r w:rsidRPr="005F082E">
              <w:rPr>
                <w:rFonts w:ascii="Arial" w:hAnsi="Arial" w:cs="Arial"/>
                <w:sz w:val="24"/>
                <w:szCs w:val="24"/>
              </w:rPr>
              <w:t>Not</w:t>
            </w:r>
          </w:p>
          <w:p w14:paraId="60640B47" w14:textId="3BC265CF" w:rsidR="00AE4F45" w:rsidRPr="005F082E" w:rsidRDefault="00AE4F45"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64B02E49" w:rsidR="00AE4F45" w:rsidRPr="005F082E" w:rsidRDefault="00AE4F45" w:rsidP="007A6618">
            <w:pPr>
              <w:spacing w:before="40" w:after="40"/>
              <w:rPr>
                <w:rFonts w:ascii="Arial" w:hAnsi="Arial" w:cs="Arial"/>
                <w:sz w:val="24"/>
                <w:szCs w:val="24"/>
              </w:rPr>
            </w:pPr>
            <w:r w:rsidRPr="005F082E">
              <w:rPr>
                <w:rFonts w:ascii="Arial" w:hAnsi="Arial" w:cs="Arial"/>
                <w:sz w:val="24"/>
                <w:szCs w:val="24"/>
              </w:rPr>
              <w:t xml:space="preserve">Internal corrosion of household plumbing systems; erosion of natural </w:t>
            </w:r>
          </w:p>
        </w:tc>
      </w:tr>
    </w:tbl>
    <w:p w14:paraId="28CE577E" w14:textId="081A8A1D" w:rsidR="005D3708" w:rsidRPr="005F082E" w:rsidRDefault="005D3708" w:rsidP="00070C22">
      <w:pPr>
        <w:pStyle w:val="Caption"/>
      </w:pPr>
      <w:proofErr w:type="gramStart"/>
      <w:r w:rsidRPr="005F082E">
        <w:t xml:space="preserve">Table </w:t>
      </w:r>
      <w:proofErr w:type="gramEnd"/>
      <w:r w:rsidR="003800C6">
        <w:fldChar w:fldCharType="begin"/>
      </w:r>
      <w:r w:rsidR="003800C6">
        <w:instrText xml:space="preserve"> SEQ Table \* ARABIC </w:instrText>
      </w:r>
      <w:r w:rsidR="003800C6">
        <w:fldChar w:fldCharType="separate"/>
      </w:r>
      <w:r w:rsidR="00EC7858">
        <w:rPr>
          <w:noProof/>
        </w:rPr>
        <w:t>3</w:t>
      </w:r>
      <w:r w:rsidR="003800C6">
        <w:rPr>
          <w:noProof/>
        </w:rPr>
        <w:fldChar w:fldCharType="end"/>
      </w:r>
      <w:proofErr w:type="gramStart"/>
      <w:r w:rsidRPr="005F082E">
        <w:t>.</w:t>
      </w:r>
      <w:proofErr w:type="gramEnd"/>
      <w:r w:rsidRPr="005F082E">
        <w:t xml:space="preserve">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327538" w:rsidRPr="005F082E" w14:paraId="0E0C1E93" w14:textId="77777777" w:rsidTr="00CD78A4">
        <w:trPr>
          <w:trHeight w:val="432"/>
        </w:trPr>
        <w:tc>
          <w:tcPr>
            <w:tcW w:w="2250" w:type="dxa"/>
          </w:tcPr>
          <w:p w14:paraId="66AD9F49" w14:textId="77777777" w:rsidR="00327538" w:rsidRPr="005F082E" w:rsidRDefault="00327538"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35FFD15" w:rsidR="00327538" w:rsidRPr="005F082E" w:rsidRDefault="00327538"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05-08-19</w:t>
            </w:r>
          </w:p>
        </w:tc>
        <w:tc>
          <w:tcPr>
            <w:tcW w:w="1260" w:type="dxa"/>
            <w:tcMar>
              <w:left w:w="58" w:type="dxa"/>
              <w:right w:w="58" w:type="dxa"/>
            </w:tcMar>
          </w:tcPr>
          <w:p w14:paraId="690B0D1C" w14:textId="126009C6" w:rsidR="00327538" w:rsidRPr="005F082E" w:rsidRDefault="0032753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196</w:t>
            </w:r>
          </w:p>
        </w:tc>
        <w:tc>
          <w:tcPr>
            <w:tcW w:w="1530" w:type="dxa"/>
            <w:tcMar>
              <w:left w:w="58" w:type="dxa"/>
              <w:right w:w="58" w:type="dxa"/>
            </w:tcMar>
          </w:tcPr>
          <w:p w14:paraId="6802CC34" w14:textId="08F863F9" w:rsidR="00327538" w:rsidRPr="005F082E" w:rsidRDefault="00327538"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327538" w:rsidRPr="005F082E" w:rsidRDefault="00327538"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327538" w:rsidRPr="005F082E" w:rsidRDefault="00327538"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327538" w:rsidRPr="005F082E" w:rsidRDefault="00327538"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327538" w:rsidRPr="005F082E" w14:paraId="2ACD2463" w14:textId="77777777" w:rsidTr="00CD78A4">
        <w:tc>
          <w:tcPr>
            <w:tcW w:w="2250" w:type="dxa"/>
          </w:tcPr>
          <w:p w14:paraId="01FDA3CE" w14:textId="77777777" w:rsidR="00327538" w:rsidRPr="005F082E" w:rsidRDefault="00327538"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3B0D9138" w:rsidR="00327538" w:rsidRPr="005F082E" w:rsidRDefault="0032753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05-08-19</w:t>
            </w:r>
          </w:p>
        </w:tc>
        <w:tc>
          <w:tcPr>
            <w:tcW w:w="1260" w:type="dxa"/>
            <w:tcMar>
              <w:left w:w="58" w:type="dxa"/>
              <w:right w:w="58" w:type="dxa"/>
            </w:tcMar>
          </w:tcPr>
          <w:p w14:paraId="5F571C45" w14:textId="28F2A46A" w:rsidR="00327538" w:rsidRPr="005F082E" w:rsidRDefault="0032753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403</w:t>
            </w:r>
          </w:p>
        </w:tc>
        <w:tc>
          <w:tcPr>
            <w:tcW w:w="1530" w:type="dxa"/>
            <w:tcMar>
              <w:left w:w="58" w:type="dxa"/>
              <w:right w:w="58" w:type="dxa"/>
            </w:tcMar>
          </w:tcPr>
          <w:p w14:paraId="2BE476FB" w14:textId="7252E4CF" w:rsidR="00327538" w:rsidRPr="005F082E" w:rsidRDefault="00327538"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327538" w:rsidRPr="005F082E" w:rsidRDefault="00327538"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327538" w:rsidRPr="005F082E" w:rsidRDefault="00327538"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327538" w:rsidRPr="005F082E" w:rsidRDefault="00327538"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proofErr w:type="gramStart"/>
      <w:r w:rsidRPr="005F082E">
        <w:t xml:space="preserve">Table </w:t>
      </w:r>
      <w:proofErr w:type="gramEnd"/>
      <w:r w:rsidR="003800C6">
        <w:fldChar w:fldCharType="begin"/>
      </w:r>
      <w:r w:rsidR="003800C6">
        <w:instrText xml:space="preserve"> SEQ Table \* ARABIC </w:instrText>
      </w:r>
      <w:r w:rsidR="003800C6">
        <w:fldChar w:fldCharType="separate"/>
      </w:r>
      <w:r w:rsidR="00EC7858">
        <w:rPr>
          <w:noProof/>
        </w:rPr>
        <w:t>4</w:t>
      </w:r>
      <w:r w:rsidR="003800C6">
        <w:rPr>
          <w:noProof/>
        </w:rPr>
        <w:fldChar w:fldCharType="end"/>
      </w:r>
      <w:proofErr w:type="gramStart"/>
      <w:r w:rsidRPr="005F082E">
        <w:t>.</w:t>
      </w:r>
      <w:proofErr w:type="gramEnd"/>
      <w:r w:rsidRPr="005F082E">
        <w:t xml:space="preserve">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E7739A" w:rsidRPr="005F082E" w14:paraId="7C96DD6F" w14:textId="77777777" w:rsidTr="00512D8C">
        <w:trPr>
          <w:trHeight w:val="432"/>
        </w:trPr>
        <w:tc>
          <w:tcPr>
            <w:tcW w:w="2245" w:type="dxa"/>
            <w:tcMar>
              <w:left w:w="58" w:type="dxa"/>
              <w:right w:w="58" w:type="dxa"/>
            </w:tcMar>
          </w:tcPr>
          <w:p w14:paraId="29E71AAC" w14:textId="09136238" w:rsidR="00E7739A" w:rsidRPr="005F082E" w:rsidRDefault="00E7739A" w:rsidP="00E7739A">
            <w:pPr>
              <w:keepNext/>
              <w:keepLines/>
              <w:spacing w:before="40" w:after="40"/>
              <w:ind w:left="3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440" w:type="dxa"/>
          </w:tcPr>
          <w:p w14:paraId="21F7006B" w14:textId="20CBD739" w:rsidR="00E7739A" w:rsidRPr="005F082E" w:rsidRDefault="00E7739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1BD7CABC" w14:textId="40F1244C" w:rsidR="00E7739A" w:rsidRPr="005F082E" w:rsidRDefault="00E7739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40895B2C" w14:textId="6BD5469A" w:rsidR="00E7739A" w:rsidRPr="005F082E" w:rsidRDefault="00E7739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707B8EC2" w14:textId="2BC637DD" w:rsidR="00E7739A" w:rsidRPr="005F082E" w:rsidRDefault="00E7739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4F209845" w14:textId="08A08907" w:rsidR="00E7739A" w:rsidRPr="005F082E" w:rsidRDefault="00E7739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307E6935" w14:textId="7E9701A3" w:rsidR="00E7739A" w:rsidRPr="005F082E" w:rsidRDefault="00E7739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r>
    </w:tbl>
    <w:p w14:paraId="7CEB1FE7" w14:textId="4460B6A3" w:rsidR="005D3708" w:rsidRPr="005F082E" w:rsidRDefault="005D3708" w:rsidP="00070C22">
      <w:pPr>
        <w:pStyle w:val="Caption"/>
      </w:pPr>
      <w:proofErr w:type="gramStart"/>
      <w:r w:rsidRPr="005F082E">
        <w:t xml:space="preserve">Table </w:t>
      </w:r>
      <w:proofErr w:type="gramEnd"/>
      <w:r w:rsidR="003800C6">
        <w:fldChar w:fldCharType="begin"/>
      </w:r>
      <w:r w:rsidR="003800C6">
        <w:instrText xml:space="preserve"> SEQ Table \* ARABIC </w:instrText>
      </w:r>
      <w:r w:rsidR="003800C6">
        <w:fldChar w:fldCharType="separate"/>
      </w:r>
      <w:r w:rsidR="00EC7858">
        <w:rPr>
          <w:noProof/>
        </w:rPr>
        <w:t>5</w:t>
      </w:r>
      <w:r w:rsidR="003800C6">
        <w:rPr>
          <w:noProof/>
        </w:rPr>
        <w:fldChar w:fldCharType="end"/>
      </w:r>
      <w:proofErr w:type="gramStart"/>
      <w:r w:rsidRPr="005F082E">
        <w:t>.</w:t>
      </w:r>
      <w:proofErr w:type="gramEnd"/>
      <w:r w:rsidRPr="005F082E">
        <w:t xml:space="preserve">  Detection of Contaminants with a Secondary Drinking Water Standard</w:t>
      </w:r>
    </w:p>
    <w:tbl>
      <w:tblPr>
        <w:tblStyle w:val="TableGrid"/>
        <w:tblW w:w="10836" w:type="dxa"/>
        <w:tblLayout w:type="fixed"/>
        <w:tblLook w:val="0020" w:firstRow="1" w:lastRow="0" w:firstColumn="0" w:lastColumn="0" w:noHBand="0" w:noVBand="0"/>
      </w:tblPr>
      <w:tblGrid>
        <w:gridCol w:w="2128"/>
        <w:gridCol w:w="1557"/>
        <w:gridCol w:w="1260"/>
        <w:gridCol w:w="1530"/>
        <w:gridCol w:w="900"/>
        <w:gridCol w:w="1170"/>
        <w:gridCol w:w="2291"/>
      </w:tblGrid>
      <w:tr w:rsidR="007A473C" w:rsidRPr="005F082E" w14:paraId="27E12E87" w14:textId="77777777" w:rsidTr="007610C8">
        <w:tc>
          <w:tcPr>
            <w:tcW w:w="2128"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557"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E7739A" w:rsidRPr="005F082E" w14:paraId="029A4A7D" w14:textId="77777777" w:rsidTr="007610C8">
        <w:trPr>
          <w:trHeight w:val="432"/>
        </w:trPr>
        <w:tc>
          <w:tcPr>
            <w:tcW w:w="2128" w:type="dxa"/>
          </w:tcPr>
          <w:p w14:paraId="04C2A80B" w14:textId="79377DF9" w:rsidR="00E7739A" w:rsidRPr="005F082E" w:rsidRDefault="00E7739A"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Manganese</w:t>
            </w:r>
          </w:p>
        </w:tc>
        <w:tc>
          <w:tcPr>
            <w:tcW w:w="1557" w:type="dxa"/>
          </w:tcPr>
          <w:p w14:paraId="3AB56DE9" w14:textId="6337D73D" w:rsidR="00E7739A" w:rsidRPr="005F082E" w:rsidRDefault="007610C8" w:rsidP="00BE202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10-25-2021</w:t>
            </w:r>
          </w:p>
        </w:tc>
        <w:tc>
          <w:tcPr>
            <w:tcW w:w="1260" w:type="dxa"/>
          </w:tcPr>
          <w:p w14:paraId="5D465B29" w14:textId="313E1E3E" w:rsidR="00E7739A" w:rsidRPr="005F082E" w:rsidRDefault="007610C8" w:rsidP="00BE202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137</w:t>
            </w:r>
          </w:p>
        </w:tc>
        <w:tc>
          <w:tcPr>
            <w:tcW w:w="1530" w:type="dxa"/>
          </w:tcPr>
          <w:p w14:paraId="6F2413BA" w14:textId="7B93C3EB" w:rsidR="00E7739A" w:rsidRPr="005F082E" w:rsidRDefault="007610C8" w:rsidP="007610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r w:rsidR="00E7739A">
              <w:rPr>
                <w:rFonts w:ascii="Arial" w:hAnsi="Arial" w:cs="Arial"/>
                <w:color w:val="000000" w:themeColor="text1"/>
                <w:sz w:val="24"/>
                <w:szCs w:val="24"/>
              </w:rPr>
              <w:t>-</w:t>
            </w:r>
            <w:r>
              <w:rPr>
                <w:rFonts w:ascii="Arial" w:hAnsi="Arial" w:cs="Arial"/>
                <w:color w:val="000000" w:themeColor="text1"/>
                <w:sz w:val="24"/>
                <w:szCs w:val="24"/>
              </w:rPr>
              <w:t>388</w:t>
            </w:r>
          </w:p>
        </w:tc>
        <w:tc>
          <w:tcPr>
            <w:tcW w:w="900" w:type="dxa"/>
          </w:tcPr>
          <w:p w14:paraId="5615AC9F" w14:textId="71F2D247" w:rsidR="00E7739A" w:rsidRPr="005F082E" w:rsidRDefault="00E7739A" w:rsidP="00BE202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188C38E4" w14:textId="5DAC7867" w:rsidR="00E7739A" w:rsidRPr="005F082E" w:rsidRDefault="00E7739A" w:rsidP="00BE202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11E1BF62" w:rsidR="00E7739A" w:rsidRPr="005F082E" w:rsidRDefault="00E7739A" w:rsidP="00086BEB">
            <w:pPr>
              <w:spacing w:before="40" w:after="40"/>
              <w:rPr>
                <w:rFonts w:ascii="Arial" w:hAnsi="Arial" w:cs="Arial"/>
                <w:color w:val="000000" w:themeColor="text1"/>
                <w:sz w:val="24"/>
                <w:szCs w:val="24"/>
              </w:rPr>
            </w:pPr>
            <w:r w:rsidRPr="004A69A2">
              <w:rPr>
                <w:rFonts w:ascii="Arial" w:hAnsi="Arial" w:cs="Arial"/>
                <w:color w:val="000000" w:themeColor="text1"/>
                <w:sz w:val="22"/>
                <w:szCs w:val="22"/>
              </w:rPr>
              <w:t>Leaching from natural deposits</w:t>
            </w:r>
          </w:p>
        </w:tc>
      </w:tr>
    </w:tbl>
    <w:p w14:paraId="69D3A731" w14:textId="5C37C6F0" w:rsidR="005D3708" w:rsidRPr="005F082E" w:rsidRDefault="005D3708" w:rsidP="00875407">
      <w:pPr>
        <w:pStyle w:val="Caption"/>
        <w:widowControl w:val="0"/>
      </w:pPr>
      <w:proofErr w:type="gramStart"/>
      <w:r w:rsidRPr="005F082E">
        <w:t xml:space="preserve">Table </w:t>
      </w:r>
      <w:proofErr w:type="gramEnd"/>
      <w:r w:rsidR="003800C6">
        <w:fldChar w:fldCharType="begin"/>
      </w:r>
      <w:r w:rsidR="003800C6">
        <w:instrText xml:space="preserve"> SEQ Table \* ARABIC </w:instrText>
      </w:r>
      <w:r w:rsidR="003800C6">
        <w:fldChar w:fldCharType="separate"/>
      </w:r>
      <w:r w:rsidR="00EC7858">
        <w:rPr>
          <w:noProof/>
        </w:rPr>
        <w:t>6</w:t>
      </w:r>
      <w:r w:rsidR="003800C6">
        <w:rPr>
          <w:noProof/>
        </w:rPr>
        <w:fldChar w:fldCharType="end"/>
      </w:r>
      <w:proofErr w:type="gramStart"/>
      <w:r w:rsidRPr="005F082E">
        <w:t>.</w:t>
      </w:r>
      <w:proofErr w:type="gramEnd"/>
      <w:r w:rsidRPr="005F082E">
        <w:t xml:space="preserve">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E16554" w:rsidRPr="005F082E" w14:paraId="09116D09" w14:textId="77777777" w:rsidTr="001F7181">
        <w:trPr>
          <w:trHeight w:val="432"/>
        </w:trPr>
        <w:tc>
          <w:tcPr>
            <w:tcW w:w="2245" w:type="dxa"/>
          </w:tcPr>
          <w:p w14:paraId="18023788" w14:textId="5E778AC9" w:rsidR="00E16554" w:rsidRPr="005F082E" w:rsidRDefault="00E16554" w:rsidP="00E1655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440" w:type="dxa"/>
          </w:tcPr>
          <w:p w14:paraId="28190B3D" w14:textId="2B141A1C" w:rsidR="00E16554" w:rsidRPr="005F082E" w:rsidRDefault="00E16554"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350" w:type="dxa"/>
          </w:tcPr>
          <w:p w14:paraId="63D0EACA" w14:textId="3D3A7CE3" w:rsidR="00E16554" w:rsidRPr="005F082E" w:rsidRDefault="00E16554" w:rsidP="00FC6D11">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530" w:type="dxa"/>
          </w:tcPr>
          <w:p w14:paraId="60CC3A19" w14:textId="07D5ECB5" w:rsidR="00E16554" w:rsidRPr="005F082E" w:rsidRDefault="00E16554"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tcPr>
          <w:p w14:paraId="15DDAE72" w14:textId="34E67FDF" w:rsidR="00E16554" w:rsidRPr="005F082E" w:rsidRDefault="00E16554"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747A0B53" w14:textId="09C4569F" w:rsidR="00E16554" w:rsidRPr="005F082E" w:rsidRDefault="00E16554" w:rsidP="00FC6D11">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2D5808D3" w14:textId="77777777" w:rsidR="0081049D"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w:t>
      </w:r>
    </w:p>
    <w:p w14:paraId="2234E96F" w14:textId="77777777" w:rsidR="0081049D" w:rsidRDefault="0081049D" w:rsidP="0020216E">
      <w:pPr>
        <w:pStyle w:val="BodyText"/>
        <w:spacing w:before="0" w:after="240"/>
        <w:jc w:val="left"/>
        <w:rPr>
          <w:rFonts w:ascii="Arial" w:hAnsi="Arial" w:cs="Arial"/>
          <w:sz w:val="24"/>
          <w:szCs w:val="24"/>
        </w:rPr>
      </w:pPr>
    </w:p>
    <w:p w14:paraId="62EC0464" w14:textId="77777777" w:rsidR="0081049D" w:rsidRDefault="0081049D" w:rsidP="0020216E">
      <w:pPr>
        <w:pStyle w:val="BodyText"/>
        <w:spacing w:before="0" w:after="240"/>
        <w:jc w:val="left"/>
        <w:rPr>
          <w:rFonts w:ascii="Arial" w:hAnsi="Arial" w:cs="Arial"/>
          <w:sz w:val="24"/>
          <w:szCs w:val="24"/>
        </w:rPr>
      </w:pPr>
    </w:p>
    <w:p w14:paraId="30BB94AE" w14:textId="255753C1" w:rsidR="0020216E" w:rsidRPr="005F082E" w:rsidRDefault="0020216E" w:rsidP="0020216E">
      <w:pPr>
        <w:pStyle w:val="BodyText"/>
        <w:spacing w:before="0" w:after="240"/>
        <w:jc w:val="left"/>
        <w:rPr>
          <w:rFonts w:ascii="Arial" w:hAnsi="Arial" w:cs="Arial"/>
          <w:sz w:val="24"/>
          <w:szCs w:val="24"/>
        </w:rPr>
      </w:pPr>
      <w:proofErr w:type="gramStart"/>
      <w:r w:rsidRPr="005F082E">
        <w:rPr>
          <w:rFonts w:ascii="Arial" w:hAnsi="Arial" w:cs="Arial"/>
          <w:sz w:val="24"/>
          <w:szCs w:val="24"/>
        </w:rPr>
        <w:t>have</w:t>
      </w:r>
      <w:proofErr w:type="gramEnd"/>
      <w:r w:rsidRPr="005F082E">
        <w:rPr>
          <w:rFonts w:ascii="Arial" w:hAnsi="Arial" w:cs="Arial"/>
          <w:sz w:val="24"/>
          <w:szCs w:val="24"/>
        </w:rPr>
        <w:t xml:space="preser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02282E8" w14:textId="205345FA" w:rsidR="001C7D09" w:rsidRPr="001C7D09" w:rsidRDefault="00070AD2" w:rsidP="001C7D09">
      <w:pPr>
        <w:rPr>
          <w:rFonts w:ascii="Arial" w:hAnsi="Arial" w:cs="Arial"/>
          <w:sz w:val="24"/>
          <w:szCs w:val="24"/>
        </w:rPr>
      </w:pPr>
      <w:r w:rsidRPr="001C7D09">
        <w:rPr>
          <w:rFonts w:ascii="Arial" w:hAnsi="Arial" w:cs="Arial"/>
          <w:sz w:val="24"/>
          <w:szCs w:val="24"/>
        </w:rPr>
        <w:t xml:space="preserve">State </w:t>
      </w:r>
      <w:r w:rsidR="0025569C" w:rsidRPr="001C7D09">
        <w:rPr>
          <w:rFonts w:ascii="Arial" w:hAnsi="Arial" w:cs="Arial"/>
          <w:sz w:val="24"/>
          <w:szCs w:val="24"/>
        </w:rPr>
        <w:t>Revis</w:t>
      </w:r>
      <w:r w:rsidR="001C7D09">
        <w:rPr>
          <w:rFonts w:ascii="Arial" w:hAnsi="Arial" w:cs="Arial"/>
          <w:sz w:val="24"/>
          <w:szCs w:val="24"/>
        </w:rPr>
        <w:t xml:space="preserve">ed Total Coliform Rule (RTCR): </w:t>
      </w:r>
      <w:r w:rsidR="001C7D09" w:rsidRPr="001C7D09">
        <w:rPr>
          <w:rFonts w:ascii="Arial" w:hAnsi="Arial" w:cs="Arial"/>
          <w:sz w:val="24"/>
          <w:szCs w:val="24"/>
        </w:rPr>
        <w:t xml:space="preserve">This Consumer Confidence Report (CCR) reflects changes in drinking water regulatory requirements during 2021. These revisions add the requirements of the federal Revised Total Coliform Rule, effective since April 1, 2016, to the existing state Total Coliform Rule. The revised rule maintains the purpose to protect public health by ensuring the integrity of the drinking water distribution system and monitoring for the presence of </w:t>
      </w:r>
      <w:proofErr w:type="spellStart"/>
      <w:r w:rsidR="001C7D09" w:rsidRPr="001C7D09">
        <w:rPr>
          <w:rFonts w:ascii="Arial" w:hAnsi="Arial" w:cs="Arial"/>
          <w:sz w:val="24"/>
          <w:szCs w:val="24"/>
        </w:rPr>
        <w:t>microbials</w:t>
      </w:r>
      <w:proofErr w:type="spellEnd"/>
      <w:r w:rsidR="001C7D09" w:rsidRPr="001C7D09">
        <w:rPr>
          <w:rFonts w:ascii="Arial" w:hAnsi="Arial" w:cs="Arial"/>
          <w:sz w:val="24"/>
          <w:szCs w:val="24"/>
        </w:rPr>
        <w:t xml:space="preserve"> (i.e., total coliform and E. coli bacteria).  The U.S. EPA anticipates greater public health protection as the rule requires water systems that are vulnerable to microbial contamination to identify and fix problems.  Water systems that exceed a specified frequency of total coliform occurrences are required to conduct an assessment to determine if any sanitary defects exist.  </w:t>
      </w:r>
      <w:proofErr w:type="gramStart"/>
      <w:r w:rsidR="001C7D09" w:rsidRPr="001C7D09">
        <w:rPr>
          <w:rFonts w:ascii="Arial" w:hAnsi="Arial" w:cs="Arial"/>
          <w:sz w:val="24"/>
          <w:szCs w:val="24"/>
        </w:rPr>
        <w:t>If found, these must be corrected by the water system.</w:t>
      </w:r>
      <w:proofErr w:type="gramEnd"/>
      <w:r w:rsidR="001C7D09" w:rsidRPr="001C7D09">
        <w:rPr>
          <w:rFonts w:ascii="Arial" w:hAnsi="Arial" w:cs="Arial"/>
          <w:sz w:val="24"/>
          <w:szCs w:val="24"/>
        </w:rPr>
        <w:t>  The state Revised Total Coliform Rule became effective July 1, 2021.</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proofErr w:type="gramStart"/>
      <w:r w:rsidRPr="005F082E">
        <w:t xml:space="preserve">Table </w:t>
      </w:r>
      <w:r w:rsidR="00B704C3" w:rsidRPr="005F082E">
        <w:t>7</w:t>
      </w:r>
      <w:r w:rsidRPr="005F082E">
        <w:t>.</w:t>
      </w:r>
      <w:proofErr w:type="gramEnd"/>
      <w:r w:rsidRPr="005F082E">
        <w:t xml:space="preserve">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BB1EBE" w:rsidRPr="005F082E" w14:paraId="4DAE6475" w14:textId="77777777" w:rsidTr="007C0BEA">
        <w:trPr>
          <w:trHeight w:val="449"/>
        </w:trPr>
        <w:tc>
          <w:tcPr>
            <w:tcW w:w="1975" w:type="dxa"/>
            <w:tcMar>
              <w:left w:w="58" w:type="dxa"/>
              <w:right w:w="58" w:type="dxa"/>
            </w:tcMar>
          </w:tcPr>
          <w:p w14:paraId="47CCBF74" w14:textId="44123C7D" w:rsidR="00BB1EBE" w:rsidRPr="005F082E" w:rsidRDefault="00BB1EBE" w:rsidP="001F503E">
            <w:pPr>
              <w:spacing w:before="40" w:after="40"/>
              <w:rPr>
                <w:rFonts w:ascii="Arial" w:hAnsi="Arial" w:cs="Arial"/>
                <w:color w:val="FFFFFF" w:themeColor="background1"/>
                <w:sz w:val="24"/>
                <w:szCs w:val="24"/>
              </w:rPr>
            </w:pPr>
            <w:r>
              <w:rPr>
                <w:b/>
                <w:szCs w:val="22"/>
              </w:rPr>
              <w:t>*Manganese</w:t>
            </w:r>
          </w:p>
        </w:tc>
        <w:tc>
          <w:tcPr>
            <w:tcW w:w="2250" w:type="dxa"/>
            <w:tcMar>
              <w:left w:w="58" w:type="dxa"/>
              <w:right w:w="58" w:type="dxa"/>
            </w:tcMar>
          </w:tcPr>
          <w:p w14:paraId="14D9A9B3" w14:textId="3929474F" w:rsidR="00BB1EBE" w:rsidRPr="005F082E" w:rsidRDefault="00BB1EBE" w:rsidP="00BB1EBE">
            <w:pPr>
              <w:spacing w:before="40" w:after="40"/>
              <w:rPr>
                <w:rFonts w:ascii="Arial" w:hAnsi="Arial" w:cs="Arial"/>
                <w:color w:val="FFFFFF" w:themeColor="background1"/>
                <w:sz w:val="24"/>
                <w:szCs w:val="24"/>
              </w:rPr>
            </w:pPr>
            <w:r>
              <w:rPr>
                <w:b/>
                <w:sz w:val="18"/>
                <w:szCs w:val="18"/>
              </w:rPr>
              <w:t>The manganese limit is 50 (ppb), on 10-25-21, the manganese level detected was 388 (ppb).</w:t>
            </w:r>
          </w:p>
        </w:tc>
        <w:tc>
          <w:tcPr>
            <w:tcW w:w="1890" w:type="dxa"/>
            <w:tcMar>
              <w:left w:w="58" w:type="dxa"/>
              <w:right w:w="58" w:type="dxa"/>
            </w:tcMar>
          </w:tcPr>
          <w:p w14:paraId="7D4FE25C" w14:textId="52EE7E8D" w:rsidR="00BB1EBE" w:rsidRPr="005F082E" w:rsidRDefault="00BB1EBE" w:rsidP="00F34DE4">
            <w:pPr>
              <w:spacing w:before="40" w:after="40"/>
              <w:jc w:val="center"/>
              <w:rPr>
                <w:rFonts w:ascii="Arial" w:hAnsi="Arial" w:cs="Arial"/>
                <w:color w:val="FFFFFF" w:themeColor="background1"/>
                <w:sz w:val="24"/>
                <w:szCs w:val="24"/>
              </w:rPr>
            </w:pPr>
            <w:r>
              <w:rPr>
                <w:b/>
                <w:sz w:val="18"/>
                <w:szCs w:val="18"/>
              </w:rPr>
              <w:t>1990 to Present</w:t>
            </w:r>
          </w:p>
        </w:tc>
        <w:tc>
          <w:tcPr>
            <w:tcW w:w="2160" w:type="dxa"/>
            <w:tcMar>
              <w:left w:w="58" w:type="dxa"/>
              <w:right w:w="58" w:type="dxa"/>
            </w:tcMar>
          </w:tcPr>
          <w:p w14:paraId="7CABD54F" w14:textId="2279BBE5" w:rsidR="00BB1EBE" w:rsidRPr="005F082E" w:rsidRDefault="00BB1EBE" w:rsidP="001F503E">
            <w:pPr>
              <w:spacing w:before="40" w:after="40"/>
              <w:rPr>
                <w:rFonts w:ascii="Arial" w:hAnsi="Arial" w:cs="Arial"/>
                <w:color w:val="FFFFFF" w:themeColor="background1"/>
                <w:sz w:val="24"/>
                <w:szCs w:val="24"/>
              </w:rPr>
            </w:pPr>
            <w:r>
              <w:rPr>
                <w:b/>
                <w:sz w:val="18"/>
                <w:szCs w:val="18"/>
              </w:rPr>
              <w:t>Enhanced flushing program is in place.  Results have improved over the previous year.</w:t>
            </w:r>
          </w:p>
        </w:tc>
        <w:tc>
          <w:tcPr>
            <w:tcW w:w="2367" w:type="dxa"/>
            <w:tcMar>
              <w:left w:w="58" w:type="dxa"/>
              <w:right w:w="58" w:type="dxa"/>
            </w:tcMar>
          </w:tcPr>
          <w:p w14:paraId="67233B7F" w14:textId="3329FD69" w:rsidR="00BB1EBE" w:rsidRPr="005F082E" w:rsidRDefault="00BB1EBE" w:rsidP="001F503E">
            <w:pPr>
              <w:spacing w:before="40" w:after="40"/>
              <w:rPr>
                <w:rFonts w:ascii="Arial" w:hAnsi="Arial" w:cs="Arial"/>
                <w:color w:val="FFFFFF" w:themeColor="background1"/>
                <w:sz w:val="24"/>
                <w:szCs w:val="24"/>
              </w:rPr>
            </w:pPr>
            <w:r>
              <w:rPr>
                <w:b/>
                <w:sz w:val="18"/>
                <w:szCs w:val="18"/>
              </w:rPr>
              <w:t>The notification level for manganese is used to protect consumers from neurological effects.  High levels of manganese in people have been shown to result in effects of the nervous system.</w:t>
            </w:r>
          </w:p>
        </w:tc>
      </w:tr>
    </w:tbl>
    <w:p w14:paraId="5D6EDFAE" w14:textId="77777777" w:rsidR="004E63A9" w:rsidRDefault="004E63A9" w:rsidP="001B4F20">
      <w:pPr>
        <w:pStyle w:val="Heading3"/>
        <w:keepNext/>
        <w:rPr>
          <w:b w:val="0"/>
          <w:bCs w:val="0"/>
          <w:color w:val="auto"/>
        </w:rPr>
      </w:pPr>
      <w:bookmarkStart w:id="10" w:name="_Toc58336721"/>
      <w:bookmarkStart w:id="11" w:name="_GoBack"/>
      <w:bookmarkEnd w:id="11"/>
    </w:p>
    <w:p w14:paraId="0187F932" w14:textId="77777777" w:rsidR="004E63A9" w:rsidRPr="004E63A9" w:rsidRDefault="004E63A9" w:rsidP="004E63A9"/>
    <w:p w14:paraId="69480893" w14:textId="5B67C97C" w:rsidR="00181F3E" w:rsidRPr="005F082E" w:rsidRDefault="0025569C" w:rsidP="001B4F20">
      <w:pPr>
        <w:pStyle w:val="Heading3"/>
        <w:keepNext/>
      </w:pPr>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452491" w:rsidRPr="005F082E" w14:paraId="7EAE4A77" w14:textId="77777777" w:rsidTr="007C0BEA">
        <w:trPr>
          <w:trHeight w:val="504"/>
          <w:tblHeader/>
        </w:trPr>
        <w:tc>
          <w:tcPr>
            <w:tcW w:w="2515" w:type="dxa"/>
            <w:tcMar>
              <w:left w:w="58" w:type="dxa"/>
              <w:right w:w="58" w:type="dxa"/>
            </w:tcMar>
          </w:tcPr>
          <w:p w14:paraId="61E1FA68" w14:textId="52F68800" w:rsidR="00452491" w:rsidRPr="005F082E" w:rsidRDefault="00452491"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78763F33" w14:textId="77777777" w:rsidR="00452491" w:rsidRPr="005F082E" w:rsidRDefault="00452491" w:rsidP="005E2CA8">
            <w:pPr>
              <w:spacing w:before="40" w:after="40"/>
              <w:jc w:val="center"/>
              <w:rPr>
                <w:rFonts w:ascii="Arial" w:hAnsi="Arial" w:cs="Arial"/>
                <w:sz w:val="24"/>
                <w:szCs w:val="24"/>
              </w:rPr>
            </w:pPr>
            <w:r w:rsidRPr="005F082E">
              <w:rPr>
                <w:rFonts w:ascii="Arial" w:hAnsi="Arial" w:cs="Arial"/>
                <w:sz w:val="24"/>
                <w:szCs w:val="24"/>
              </w:rPr>
              <w:t>(In the year)</w:t>
            </w:r>
          </w:p>
          <w:p w14:paraId="35504704" w14:textId="6B638C39" w:rsidR="00452491" w:rsidRPr="005F082E" w:rsidRDefault="00452491" w:rsidP="0087640F">
            <w:pPr>
              <w:spacing w:before="40" w:after="40"/>
              <w:jc w:val="center"/>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63C1391F" w14:textId="6637DF15" w:rsidR="00452491" w:rsidRPr="005F082E" w:rsidRDefault="00452491"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34578F9A" w:rsidR="00452491" w:rsidRPr="005F082E" w:rsidRDefault="00452491"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36DE5D0D" w:rsidR="00452491" w:rsidRPr="005F082E" w:rsidRDefault="00452491"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431631FA" w:rsidR="00452491" w:rsidRPr="005F082E" w:rsidRDefault="00452491"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452491" w:rsidRPr="005F082E" w14:paraId="2798A494" w14:textId="77777777" w:rsidTr="007C0BEA">
        <w:trPr>
          <w:trHeight w:val="504"/>
          <w:tblHeader/>
        </w:trPr>
        <w:tc>
          <w:tcPr>
            <w:tcW w:w="2515" w:type="dxa"/>
            <w:tcMar>
              <w:left w:w="58" w:type="dxa"/>
              <w:right w:w="58" w:type="dxa"/>
            </w:tcMar>
          </w:tcPr>
          <w:p w14:paraId="7F6BABE4" w14:textId="1296062E" w:rsidR="00452491" w:rsidRPr="005F082E" w:rsidRDefault="0045249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307BF445" w14:textId="77777777" w:rsidR="00452491" w:rsidRPr="005F082E" w:rsidRDefault="00452491" w:rsidP="005E2CA8">
            <w:pPr>
              <w:spacing w:before="40" w:after="40"/>
              <w:jc w:val="center"/>
              <w:rPr>
                <w:rFonts w:ascii="Arial" w:hAnsi="Arial" w:cs="Arial"/>
                <w:sz w:val="24"/>
                <w:szCs w:val="24"/>
              </w:rPr>
            </w:pPr>
            <w:r w:rsidRPr="005F082E">
              <w:rPr>
                <w:rFonts w:ascii="Arial" w:hAnsi="Arial" w:cs="Arial"/>
                <w:sz w:val="24"/>
                <w:szCs w:val="24"/>
              </w:rPr>
              <w:t>(In the year)</w:t>
            </w:r>
          </w:p>
          <w:p w14:paraId="60AE42FC" w14:textId="1E56D62E" w:rsidR="00452491" w:rsidRPr="005F082E" w:rsidRDefault="00452491" w:rsidP="0087640F">
            <w:pPr>
              <w:spacing w:before="40" w:after="40"/>
              <w:jc w:val="center"/>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184CB2D0" w14:textId="76F6072B" w:rsidR="00452491" w:rsidRPr="005F082E" w:rsidRDefault="00452491"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168FC574" w:rsidR="00452491" w:rsidRPr="005F082E" w:rsidRDefault="0045249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46797F6B" w:rsidR="00452491" w:rsidRPr="005F082E" w:rsidRDefault="0045249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07BE8444" w:rsidR="00452491" w:rsidRPr="005F082E" w:rsidRDefault="0045249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452491" w:rsidRPr="005F082E" w14:paraId="317EBD70" w14:textId="77777777" w:rsidTr="007C0BEA">
        <w:trPr>
          <w:trHeight w:val="504"/>
          <w:tblHeader/>
        </w:trPr>
        <w:tc>
          <w:tcPr>
            <w:tcW w:w="2515" w:type="dxa"/>
            <w:tcMar>
              <w:left w:w="58" w:type="dxa"/>
              <w:right w:w="58" w:type="dxa"/>
            </w:tcMar>
          </w:tcPr>
          <w:p w14:paraId="25EE85CD" w14:textId="11967F41" w:rsidR="00452491" w:rsidRPr="005F082E" w:rsidRDefault="00452491" w:rsidP="001F7181">
            <w:pPr>
              <w:spacing w:before="40" w:after="40"/>
              <w:rPr>
                <w:rFonts w:ascii="Arial" w:hAnsi="Arial" w:cs="Arial"/>
                <w:sz w:val="24"/>
                <w:szCs w:val="24"/>
              </w:rPr>
            </w:pPr>
            <w:proofErr w:type="spellStart"/>
            <w:r w:rsidRPr="005F082E">
              <w:rPr>
                <w:rFonts w:ascii="Arial" w:hAnsi="Arial" w:cs="Arial"/>
                <w:sz w:val="24"/>
                <w:szCs w:val="24"/>
              </w:rPr>
              <w:t>Coliphage</w:t>
            </w:r>
            <w:proofErr w:type="spellEnd"/>
          </w:p>
        </w:tc>
        <w:tc>
          <w:tcPr>
            <w:tcW w:w="1620" w:type="dxa"/>
            <w:tcMar>
              <w:left w:w="58" w:type="dxa"/>
              <w:right w:w="58" w:type="dxa"/>
            </w:tcMar>
          </w:tcPr>
          <w:p w14:paraId="75540C38" w14:textId="77777777" w:rsidR="00452491" w:rsidRPr="005F082E" w:rsidRDefault="00452491" w:rsidP="005E2CA8">
            <w:pPr>
              <w:spacing w:before="40" w:after="40"/>
              <w:jc w:val="center"/>
              <w:rPr>
                <w:rFonts w:ascii="Arial" w:hAnsi="Arial" w:cs="Arial"/>
                <w:sz w:val="24"/>
                <w:szCs w:val="24"/>
              </w:rPr>
            </w:pPr>
            <w:r w:rsidRPr="005F082E">
              <w:rPr>
                <w:rFonts w:ascii="Arial" w:hAnsi="Arial" w:cs="Arial"/>
                <w:sz w:val="24"/>
                <w:szCs w:val="24"/>
              </w:rPr>
              <w:t>(In the year)</w:t>
            </w:r>
          </w:p>
          <w:p w14:paraId="4A8FE09D" w14:textId="3465BC6D" w:rsidR="00452491" w:rsidRPr="005F082E" w:rsidRDefault="00452491" w:rsidP="0087640F">
            <w:pPr>
              <w:spacing w:before="40" w:after="40"/>
              <w:jc w:val="center"/>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0CA8CA65" w14:textId="4C3356CF" w:rsidR="00452491" w:rsidRPr="005F082E" w:rsidRDefault="00452491"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62D08FB3" w:rsidR="00452491" w:rsidRPr="005F082E" w:rsidRDefault="0045249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1D7B4D6D" w:rsidR="00452491" w:rsidRPr="005F082E" w:rsidRDefault="0045249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65359D97" w:rsidR="00452491" w:rsidRPr="005F082E" w:rsidRDefault="0045249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71251D6"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B30580">
              <w:rPr>
                <w:rFonts w:ascii="Arial" w:hAnsi="Arial" w:cs="Arial"/>
                <w:sz w:val="24"/>
                <w:szCs w:val="24"/>
              </w:rPr>
              <w:t>N/A</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46903AFE" w:rsidR="001F503E" w:rsidRPr="005F082E" w:rsidRDefault="001F503E" w:rsidP="00B30580">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B30580" w:rsidRPr="00B30580">
              <w:rPr>
                <w:rFonts w:ascii="Arial" w:hAnsi="Arial" w:cs="Arial"/>
                <w:sz w:val="24"/>
                <w:szCs w:val="24"/>
              </w:rPr>
              <w:t xml:space="preserve">Historically the system has had high levels of Manganese.  Since Well #3 was brought into service in 2019, we are now on an accelerated flushing program in an effort to lower Manganese test results.  This Consumer Confidence Report (CCR) reflects changes in drinking water regulatory requirements during 2016.  All water systems are required to comply with the state Total Coliform Rule.  Effective April 1, 2016, all water systems are also required to comply with the federal Revised Total Coliform Rule.  The new federal rule maintains the purpose to protect public health by ensuring the integrity of the drinking water distribution system and monitoring for the presence of </w:t>
            </w:r>
            <w:proofErr w:type="spellStart"/>
            <w:r w:rsidR="00B30580" w:rsidRPr="00B30580">
              <w:rPr>
                <w:rFonts w:ascii="Arial" w:hAnsi="Arial" w:cs="Arial"/>
                <w:sz w:val="24"/>
                <w:szCs w:val="24"/>
              </w:rPr>
              <w:t>microbials</w:t>
            </w:r>
            <w:proofErr w:type="spellEnd"/>
            <w:r w:rsidR="00B30580" w:rsidRPr="00B30580">
              <w:rPr>
                <w:rFonts w:ascii="Arial" w:hAnsi="Arial" w:cs="Arial"/>
                <w:sz w:val="24"/>
                <w:szCs w:val="24"/>
              </w:rPr>
              <w:t xml:space="preserve"> (i.e., total coliform and E. coli bacteria).  The U.S. EPA anticipates greater public health protection as the new rule requires water systems that are vulnerable to microbial contamination to identify and fix problems.  Water systems that exceed a specified frequency of total coliform occurrences are required to conduct an assessment to determine if any sanitary defects exist.  If found, these must be corrected by the water system.</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B30580" w14:paraId="7FC7F63D" w14:textId="77777777" w:rsidTr="00BD70F3">
        <w:trPr>
          <w:trHeight w:val="457"/>
        </w:trPr>
        <w:tc>
          <w:tcPr>
            <w:tcW w:w="1975" w:type="dxa"/>
            <w:tcMar>
              <w:left w:w="58" w:type="dxa"/>
              <w:right w:w="58" w:type="dxa"/>
            </w:tcMar>
            <w:vAlign w:val="center"/>
          </w:tcPr>
          <w:p w14:paraId="2F4953F8" w14:textId="77777777" w:rsidR="0087640F" w:rsidRPr="00B30580" w:rsidRDefault="0087640F" w:rsidP="00B47ED5">
            <w:pPr>
              <w:keepNext/>
              <w:spacing w:before="40" w:after="40"/>
              <w:jc w:val="center"/>
              <w:rPr>
                <w:rFonts w:ascii="Arial" w:hAnsi="Arial" w:cs="Arial"/>
                <w:b/>
                <w:sz w:val="28"/>
                <w:szCs w:val="24"/>
              </w:rPr>
            </w:pPr>
            <w:r w:rsidRPr="00B30580">
              <w:rPr>
                <w:rFonts w:ascii="Arial" w:hAnsi="Arial" w:cs="Arial"/>
                <w:b/>
                <w:sz w:val="28"/>
                <w:szCs w:val="24"/>
              </w:rPr>
              <w:t>Violation</w:t>
            </w:r>
          </w:p>
        </w:tc>
        <w:tc>
          <w:tcPr>
            <w:tcW w:w="2250" w:type="dxa"/>
            <w:tcMar>
              <w:left w:w="58" w:type="dxa"/>
              <w:right w:w="58" w:type="dxa"/>
            </w:tcMar>
            <w:vAlign w:val="center"/>
          </w:tcPr>
          <w:p w14:paraId="2B27241E" w14:textId="77777777" w:rsidR="0087640F" w:rsidRPr="00B30580" w:rsidRDefault="0087640F" w:rsidP="00B47ED5">
            <w:pPr>
              <w:keepNext/>
              <w:spacing w:before="40" w:after="40"/>
              <w:jc w:val="center"/>
              <w:rPr>
                <w:rFonts w:ascii="Arial" w:hAnsi="Arial" w:cs="Arial"/>
                <w:b/>
                <w:sz w:val="28"/>
                <w:szCs w:val="24"/>
              </w:rPr>
            </w:pPr>
            <w:r w:rsidRPr="00B30580">
              <w:rPr>
                <w:rFonts w:ascii="Arial" w:hAnsi="Arial" w:cs="Arial"/>
                <w:b/>
                <w:sz w:val="28"/>
                <w:szCs w:val="24"/>
              </w:rPr>
              <w:t>Explanation</w:t>
            </w:r>
          </w:p>
        </w:tc>
        <w:tc>
          <w:tcPr>
            <w:tcW w:w="1890" w:type="dxa"/>
            <w:tcMar>
              <w:left w:w="58" w:type="dxa"/>
              <w:right w:w="58" w:type="dxa"/>
            </w:tcMar>
            <w:vAlign w:val="center"/>
          </w:tcPr>
          <w:p w14:paraId="17A15044" w14:textId="09AA8447" w:rsidR="0087640F" w:rsidRPr="00B30580" w:rsidRDefault="0087640F" w:rsidP="00B47ED5">
            <w:pPr>
              <w:keepNext/>
              <w:spacing w:before="40" w:after="40"/>
              <w:jc w:val="center"/>
              <w:rPr>
                <w:rFonts w:ascii="Arial" w:hAnsi="Arial" w:cs="Arial"/>
                <w:b/>
                <w:sz w:val="28"/>
                <w:szCs w:val="24"/>
              </w:rPr>
            </w:pPr>
            <w:r w:rsidRPr="00B30580">
              <w:rPr>
                <w:rFonts w:ascii="Arial" w:hAnsi="Arial" w:cs="Arial"/>
                <w:b/>
                <w:sz w:val="28"/>
                <w:szCs w:val="24"/>
              </w:rPr>
              <w:t>Duration</w:t>
            </w:r>
          </w:p>
        </w:tc>
        <w:tc>
          <w:tcPr>
            <w:tcW w:w="2160" w:type="dxa"/>
            <w:tcMar>
              <w:left w:w="58" w:type="dxa"/>
              <w:right w:w="58" w:type="dxa"/>
            </w:tcMar>
            <w:vAlign w:val="center"/>
          </w:tcPr>
          <w:p w14:paraId="2291117A" w14:textId="77777777" w:rsidR="0087640F" w:rsidRPr="00B30580" w:rsidRDefault="0087640F" w:rsidP="00B47ED5">
            <w:pPr>
              <w:keepNext/>
              <w:spacing w:before="40" w:after="40"/>
              <w:jc w:val="center"/>
              <w:rPr>
                <w:rFonts w:ascii="Arial" w:hAnsi="Arial" w:cs="Arial"/>
                <w:b/>
                <w:sz w:val="28"/>
                <w:szCs w:val="24"/>
              </w:rPr>
            </w:pPr>
            <w:r w:rsidRPr="00B30580">
              <w:rPr>
                <w:rFonts w:ascii="Arial" w:hAnsi="Arial" w:cs="Arial"/>
                <w:b/>
                <w:sz w:val="28"/>
                <w:szCs w:val="24"/>
              </w:rPr>
              <w:t>Actions Taken to Correct Violation</w:t>
            </w:r>
          </w:p>
        </w:tc>
        <w:tc>
          <w:tcPr>
            <w:tcW w:w="2367" w:type="dxa"/>
            <w:tcMar>
              <w:left w:w="58" w:type="dxa"/>
              <w:right w:w="58" w:type="dxa"/>
            </w:tcMar>
            <w:vAlign w:val="center"/>
          </w:tcPr>
          <w:p w14:paraId="325847D1" w14:textId="77777777" w:rsidR="0087640F" w:rsidRPr="00B30580" w:rsidRDefault="0087640F" w:rsidP="00B47ED5">
            <w:pPr>
              <w:keepNext/>
              <w:spacing w:before="40" w:after="40"/>
              <w:jc w:val="center"/>
              <w:rPr>
                <w:rFonts w:ascii="Arial" w:hAnsi="Arial" w:cs="Arial"/>
                <w:b/>
                <w:sz w:val="28"/>
                <w:szCs w:val="24"/>
              </w:rPr>
            </w:pPr>
            <w:r w:rsidRPr="00B30580">
              <w:rPr>
                <w:rFonts w:ascii="Arial" w:hAnsi="Arial" w:cs="Arial"/>
                <w:b/>
                <w:sz w:val="28"/>
                <w:szCs w:val="24"/>
              </w:rPr>
              <w:t>Health Effects Language</w:t>
            </w:r>
          </w:p>
        </w:tc>
      </w:tr>
      <w:tr w:rsidR="00B30580" w:rsidRPr="005F082E" w14:paraId="2BBCF7AD" w14:textId="77777777" w:rsidTr="00BD70F3">
        <w:trPr>
          <w:trHeight w:val="449"/>
        </w:trPr>
        <w:tc>
          <w:tcPr>
            <w:tcW w:w="1975" w:type="dxa"/>
            <w:tcMar>
              <w:left w:w="58" w:type="dxa"/>
              <w:right w:w="58" w:type="dxa"/>
            </w:tcMar>
          </w:tcPr>
          <w:p w14:paraId="353E6FC8" w14:textId="543DA74A" w:rsidR="00B30580" w:rsidRPr="005F082E" w:rsidRDefault="00B30580" w:rsidP="00B30580">
            <w:pPr>
              <w:keepNext/>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37531B9B" w14:textId="5C47B0A0" w:rsidR="00B30580" w:rsidRPr="005F082E" w:rsidRDefault="00B30580" w:rsidP="00B30580">
            <w:pPr>
              <w:keepNext/>
              <w:spacing w:before="40" w:after="40"/>
              <w:jc w:val="center"/>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0A56DBE2" w14:textId="454FD5CC" w:rsidR="00B30580" w:rsidRPr="005F082E" w:rsidRDefault="00B30580" w:rsidP="00B30580">
            <w:pPr>
              <w:keepNext/>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413E2705" w14:textId="22C9CDA0" w:rsidR="00B30580" w:rsidRPr="005F082E" w:rsidRDefault="00B30580" w:rsidP="00B30580">
            <w:pPr>
              <w:keepNext/>
              <w:spacing w:before="40" w:after="40"/>
              <w:jc w:val="center"/>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86BD452" w14:textId="32E236C9" w:rsidR="00B30580" w:rsidRPr="005F082E" w:rsidRDefault="00B30580" w:rsidP="00B30580">
            <w:pPr>
              <w:keepNext/>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r>
    </w:tbl>
    <w:p w14:paraId="2C586EA6" w14:textId="07FDE3D8" w:rsidR="00827994" w:rsidRPr="00636BFA" w:rsidRDefault="00827994" w:rsidP="00B30580">
      <w:pPr>
        <w:pStyle w:val="Heading3"/>
        <w:keepNext/>
      </w:pPr>
    </w:p>
    <w:sectPr w:rsidR="00827994" w:rsidRPr="00636BFA" w:rsidSect="001300C2">
      <w:headerReference w:type="even" r:id="rId10"/>
      <w:footerReference w:type="even" r:id="rId11"/>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991B1" w14:textId="77777777" w:rsidR="00992AB1" w:rsidRDefault="00992AB1">
      <w:r>
        <w:separator/>
      </w:r>
    </w:p>
    <w:p w14:paraId="159708F2" w14:textId="77777777" w:rsidR="00992AB1" w:rsidRDefault="00992AB1"/>
  </w:endnote>
  <w:endnote w:type="continuationSeparator" w:id="0">
    <w:p w14:paraId="30964843" w14:textId="77777777" w:rsidR="00992AB1" w:rsidRDefault="00992AB1">
      <w:r>
        <w:continuationSeparator/>
      </w:r>
    </w:p>
    <w:p w14:paraId="105F11F4" w14:textId="77777777" w:rsidR="00992AB1" w:rsidRDefault="00992AB1"/>
  </w:endnote>
  <w:endnote w:type="continuationNotice" w:id="1">
    <w:p w14:paraId="03F2EC93" w14:textId="77777777" w:rsidR="00992AB1" w:rsidRDefault="00992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A196" w14:textId="77777777" w:rsidR="00244938" w:rsidRDefault="00244938">
    <w:pPr>
      <w:pStyle w:val="Footer"/>
    </w:pPr>
  </w:p>
  <w:p w14:paraId="1C17C8FD" w14:textId="77777777" w:rsidR="00244938" w:rsidRDefault="002449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A9E33" w14:textId="77777777" w:rsidR="00992AB1" w:rsidRDefault="00992AB1">
      <w:r>
        <w:separator/>
      </w:r>
    </w:p>
    <w:p w14:paraId="39440616" w14:textId="77777777" w:rsidR="00992AB1" w:rsidRDefault="00992AB1"/>
  </w:footnote>
  <w:footnote w:type="continuationSeparator" w:id="0">
    <w:p w14:paraId="7BA74358" w14:textId="77777777" w:rsidR="00992AB1" w:rsidRDefault="00992AB1">
      <w:r>
        <w:continuationSeparator/>
      </w:r>
    </w:p>
    <w:p w14:paraId="5ACF8692" w14:textId="77777777" w:rsidR="00992AB1" w:rsidRDefault="00992AB1"/>
  </w:footnote>
  <w:footnote w:type="continuationNotice" w:id="1">
    <w:p w14:paraId="1EE9A783" w14:textId="77777777" w:rsidR="00992AB1" w:rsidRDefault="00992A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8456" w14:textId="77777777" w:rsidR="00244938" w:rsidRDefault="00244938">
    <w:pPr>
      <w:pStyle w:val="Header"/>
    </w:pPr>
  </w:p>
  <w:p w14:paraId="2F40F5FE" w14:textId="77777777" w:rsidR="00244938" w:rsidRDefault="002449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844"/>
    <w:rsid w:val="00173A3B"/>
    <w:rsid w:val="00174975"/>
    <w:rsid w:val="00177EDD"/>
    <w:rsid w:val="00181292"/>
    <w:rsid w:val="00181B2D"/>
    <w:rsid w:val="00181F3E"/>
    <w:rsid w:val="00183212"/>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C7D09"/>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23FBB"/>
    <w:rsid w:val="00327538"/>
    <w:rsid w:val="0033024B"/>
    <w:rsid w:val="003305DD"/>
    <w:rsid w:val="00332A75"/>
    <w:rsid w:val="00335461"/>
    <w:rsid w:val="00340568"/>
    <w:rsid w:val="00341671"/>
    <w:rsid w:val="00342536"/>
    <w:rsid w:val="0034785D"/>
    <w:rsid w:val="00357F0C"/>
    <w:rsid w:val="00365C7B"/>
    <w:rsid w:val="00374766"/>
    <w:rsid w:val="00377086"/>
    <w:rsid w:val="003800C6"/>
    <w:rsid w:val="003831B4"/>
    <w:rsid w:val="00383730"/>
    <w:rsid w:val="00390A3E"/>
    <w:rsid w:val="00391089"/>
    <w:rsid w:val="00391E62"/>
    <w:rsid w:val="00397893"/>
    <w:rsid w:val="003A4CAA"/>
    <w:rsid w:val="003A51EB"/>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2491"/>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3A9"/>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D565E"/>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533A2"/>
    <w:rsid w:val="007610C8"/>
    <w:rsid w:val="007627C5"/>
    <w:rsid w:val="007640D4"/>
    <w:rsid w:val="00766942"/>
    <w:rsid w:val="00775871"/>
    <w:rsid w:val="00783F5A"/>
    <w:rsid w:val="00784E3A"/>
    <w:rsid w:val="0079195E"/>
    <w:rsid w:val="0079421C"/>
    <w:rsid w:val="00796405"/>
    <w:rsid w:val="00796E52"/>
    <w:rsid w:val="007A473C"/>
    <w:rsid w:val="007A6618"/>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049D"/>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0B7"/>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2AB1"/>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2F6C"/>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64E2"/>
    <w:rsid w:val="00A9766F"/>
    <w:rsid w:val="00AA08C8"/>
    <w:rsid w:val="00AB01B0"/>
    <w:rsid w:val="00AB5690"/>
    <w:rsid w:val="00AB5E87"/>
    <w:rsid w:val="00AC41BE"/>
    <w:rsid w:val="00AC6D1E"/>
    <w:rsid w:val="00AD4876"/>
    <w:rsid w:val="00AE4F45"/>
    <w:rsid w:val="00AF0445"/>
    <w:rsid w:val="00AF2E38"/>
    <w:rsid w:val="00AF5724"/>
    <w:rsid w:val="00B01942"/>
    <w:rsid w:val="00B0620C"/>
    <w:rsid w:val="00B1666D"/>
    <w:rsid w:val="00B1752C"/>
    <w:rsid w:val="00B17716"/>
    <w:rsid w:val="00B2410E"/>
    <w:rsid w:val="00B3023D"/>
    <w:rsid w:val="00B30580"/>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1EBE"/>
    <w:rsid w:val="00BB3E43"/>
    <w:rsid w:val="00BB412C"/>
    <w:rsid w:val="00BC2F95"/>
    <w:rsid w:val="00BC4EA7"/>
    <w:rsid w:val="00BC6327"/>
    <w:rsid w:val="00BD55BB"/>
    <w:rsid w:val="00BD5F31"/>
    <w:rsid w:val="00BD70F3"/>
    <w:rsid w:val="00BE0247"/>
    <w:rsid w:val="00BE2022"/>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A5FB4"/>
    <w:rsid w:val="00CB458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6554"/>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67F16"/>
    <w:rsid w:val="00E7271A"/>
    <w:rsid w:val="00E7739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C7858"/>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34DE4"/>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1D90"/>
    <w:rsid w:val="00FA2B3B"/>
    <w:rsid w:val="00FB5ACE"/>
    <w:rsid w:val="00FB67EC"/>
    <w:rsid w:val="00FC01B5"/>
    <w:rsid w:val="00FC1912"/>
    <w:rsid w:val="00FC33C4"/>
    <w:rsid w:val="00FC34F6"/>
    <w:rsid w:val="00FC6D11"/>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62C10-351C-4623-AF16-DE2ACE74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2494</Words>
  <Characters>14216</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CCR SWS Template - English</vt:lpstr>
      <vt:lpstr>2021 Consumer Confidence Report</vt:lpstr>
      <vt:lpstr>    Water System Information</vt:lpstr>
      <vt:lpstr>    About This Report</vt:lpstr>
      <vt:lpstr>    Importance of This Report Statement in Five Non-English Languages (Spanish, Mand</vt:lpstr>
      <vt:lpstr>    Terms Used in This Report</vt:lpstr>
      <vt:lpstr>    Sources of Drinking Water and Contaminants that May Be Present in Source Water</vt:lpstr>
      <vt:lpstr>    Regulation of Drinking Water and Bottled Water Quality</vt:lpstr>
      <vt:lpstr>    About Your Drinking Water Quality</vt:lpstr>
      <vt:lpstr>        Drinking Water Contaminants Detected</vt:lpstr>
      <vt:lpstr>        Additional General Information on Drinking Water</vt:lpstr>
      <vt:lpstr>        Summary Information for Violation of a MCL, MRDL, AL, TT, or Monitoring and Repo</vt:lpstr>
      <vt:lpstr>        </vt:lpstr>
      <vt:lpstr>        For Water Systems Providing Groundwater as a Source of Drinking Water</vt:lpstr>
      <vt:lpstr>        Summary Information for Fecal Indicator-Positive Groundwater Source Samples, Unc</vt:lpstr>
      <vt:lpstr>        </vt:lpstr>
    </vt:vector>
  </TitlesOfParts>
  <Company>SWRCB</Company>
  <LinksUpToDate>false</LinksUpToDate>
  <CharactersWithSpaces>16677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Paul Uhrich</cp:lastModifiedBy>
  <cp:revision>2</cp:revision>
  <cp:lastPrinted>2022-06-11T01:44:00Z</cp:lastPrinted>
  <dcterms:created xsi:type="dcterms:W3CDTF">2022-06-11T01:46:00Z</dcterms:created>
  <dcterms:modified xsi:type="dcterms:W3CDTF">2022-06-11T01:46:00Z</dcterms:modified>
</cp:coreProperties>
</file>