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E2F1318" w:rsidR="00BC6327" w:rsidRPr="00412B2F" w:rsidRDefault="00D01167"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San Juan WS #01 (CA2700733)</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FAFDAF4"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 xml:space="preserve">June </w:t>
            </w:r>
            <w:r w:rsidR="00EE5816">
              <w:rPr>
                <w:sz w:val="21"/>
                <w:szCs w:val="21"/>
              </w:rPr>
              <w:t>26</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08F7918D" w:rsidR="000A7E47" w:rsidRPr="001F3468" w:rsidRDefault="00D01167" w:rsidP="005A26E0">
            <w:pPr>
              <w:pStyle w:val="BodyText3"/>
              <w:pBdr>
                <w:top w:val="none" w:sz="0" w:space="0" w:color="auto"/>
                <w:left w:val="none" w:sz="0" w:space="0" w:color="auto"/>
                <w:bottom w:val="none" w:sz="0" w:space="0" w:color="auto"/>
                <w:right w:val="none" w:sz="0" w:space="0" w:color="auto"/>
              </w:pBdr>
              <w:ind w:right="-115"/>
              <w:jc w:val="left"/>
              <w:rPr>
                <w:sz w:val="22"/>
              </w:rPr>
            </w:pPr>
            <w:r w:rsidRPr="00D01167">
              <w:rPr>
                <w:sz w:val="22"/>
              </w:rPr>
              <w:t>Groundwater Well</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263BE725" w:rsidR="000A7E47" w:rsidRPr="001F3468" w:rsidRDefault="00D01167" w:rsidP="005A26E0">
            <w:pPr>
              <w:pStyle w:val="BodyText3"/>
              <w:pBdr>
                <w:top w:val="none" w:sz="0" w:space="0" w:color="auto"/>
                <w:left w:val="none" w:sz="0" w:space="0" w:color="auto"/>
                <w:bottom w:val="none" w:sz="0" w:space="0" w:color="auto"/>
                <w:right w:val="none" w:sz="0" w:space="0" w:color="auto"/>
              </w:pBdr>
              <w:jc w:val="left"/>
              <w:rPr>
                <w:sz w:val="22"/>
              </w:rPr>
            </w:pPr>
            <w:r w:rsidRPr="00D01167">
              <w:rPr>
                <w:sz w:val="22"/>
              </w:rPr>
              <w:t>Well #1 (2700733_001_001) – Quail Hill Lane, Aromas CA</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04F46E80" w:rsidR="000A7E47" w:rsidRDefault="00D01167" w:rsidP="005A26E0">
            <w:pPr>
              <w:pStyle w:val="BodyText3"/>
              <w:pBdr>
                <w:top w:val="none" w:sz="0" w:space="0" w:color="auto"/>
                <w:left w:val="none" w:sz="0" w:space="0" w:color="auto"/>
                <w:bottom w:val="none" w:sz="0" w:space="0" w:color="auto"/>
                <w:right w:val="none" w:sz="0" w:space="0" w:color="auto"/>
              </w:pBdr>
              <w:jc w:val="left"/>
              <w:rPr>
                <w:sz w:val="22"/>
              </w:rPr>
            </w:pPr>
            <w:r w:rsidRPr="00D01167">
              <w:rPr>
                <w:sz w:val="22"/>
              </w:rPr>
              <w:t>On File With Department of Health Services</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5E7E1066" w:rsidR="000A7E47" w:rsidRDefault="00D01167" w:rsidP="005A26E0">
            <w:pPr>
              <w:pStyle w:val="BodyText3"/>
              <w:pBdr>
                <w:top w:val="none" w:sz="0" w:space="0" w:color="auto"/>
                <w:left w:val="none" w:sz="0" w:space="0" w:color="auto"/>
                <w:bottom w:val="none" w:sz="0" w:space="0" w:color="auto"/>
                <w:right w:val="none" w:sz="0" w:space="0" w:color="auto"/>
              </w:pBdr>
              <w:jc w:val="left"/>
              <w:rPr>
                <w:sz w:val="22"/>
              </w:rPr>
            </w:pPr>
            <w:r w:rsidRPr="00D01167">
              <w:rPr>
                <w:sz w:val="22"/>
              </w:rPr>
              <w:t>Residents To Be Notified</w:t>
            </w:r>
          </w:p>
        </w:tc>
      </w:tr>
      <w:tr w:rsidR="000A7E47"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0A7E47" w:rsidRDefault="005A26E0"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5A26E0" w:rsidRDefault="005A26E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5A26E0" w:rsidRDefault="005A26E0">
                            <w:r>
                              <w:t>Cypress Water Services, Inc. – (831)920-6796 – Info@CypressWaterServices.com</w:t>
                            </w:r>
                          </w:p>
                        </w:txbxContent>
                      </v:textbox>
                    </v:shape>
                  </w:pict>
                </mc:Fallback>
              </mc:AlternateConten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proofErr w:type="spellStart"/>
            <w:r w:rsidR="0033024B" w:rsidRPr="00AE0EA9">
              <w:rPr>
                <w:b/>
                <w:sz w:val="18"/>
                <w:szCs w:val="18"/>
              </w:rPr>
              <w:t>ppq</w:t>
            </w:r>
            <w:proofErr w:type="spellEnd"/>
            <w:r w:rsidR="0033024B" w:rsidRPr="00AE0EA9">
              <w:rPr>
                <w:sz w:val="18"/>
                <w:szCs w:val="18"/>
              </w:rPr>
              <w:t>: parts per quadrillion or picogram per liter (</w:t>
            </w:r>
            <w:proofErr w:type="spellStart"/>
            <w:r w:rsidR="0033024B" w:rsidRPr="00AE0EA9">
              <w:rPr>
                <w:sz w:val="18"/>
                <w:szCs w:val="18"/>
              </w:rPr>
              <w:t>pg</w:t>
            </w:r>
            <w:proofErr w:type="spellEnd"/>
            <w:r w:rsidR="0033024B" w:rsidRPr="00AE0EA9">
              <w:rPr>
                <w:sz w:val="18"/>
                <w:szCs w:val="18"/>
              </w:rPr>
              <w:t>/L)</w:t>
            </w:r>
            <w:r w:rsidR="00A1682E" w:rsidRPr="00AE0EA9">
              <w:rPr>
                <w:sz w:val="18"/>
                <w:szCs w:val="18"/>
              </w:rPr>
              <w:br/>
            </w:r>
            <w:proofErr w:type="spellStart"/>
            <w:r w:rsidRPr="00AE0EA9">
              <w:rPr>
                <w:b/>
                <w:sz w:val="18"/>
                <w:szCs w:val="18"/>
              </w:rPr>
              <w:t>pCi</w:t>
            </w:r>
            <w:proofErr w:type="spellEnd"/>
            <w:r w:rsidRPr="00AE0EA9">
              <w:rPr>
                <w:b/>
                <w:sz w:val="18"/>
                <w:szCs w:val="18"/>
              </w:rPr>
              <w:t>/L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220925" w:rsidRDefault="00BC6327" w:rsidP="005A26E0">
            <w:pPr>
              <w:jc w:val="center"/>
              <w:rPr>
                <w:b/>
                <w:bCs/>
                <w:sz w:val="18"/>
                <w:szCs w:val="18"/>
              </w:rPr>
            </w:pPr>
            <w:r w:rsidRPr="00220925">
              <w:rPr>
                <w:b/>
                <w:bCs/>
                <w:sz w:val="18"/>
                <w:szCs w:val="18"/>
              </w:rPr>
              <w:t>Total Coliform Bacteria</w:t>
            </w:r>
            <w:r w:rsidR="00F87E2C" w:rsidRPr="00220925">
              <w:rPr>
                <w:b/>
                <w:bCs/>
                <w:sz w:val="18"/>
                <w:szCs w:val="18"/>
              </w:rPr>
              <w:br/>
            </w:r>
            <w:r w:rsidR="008F7660" w:rsidRPr="00220925">
              <w:rPr>
                <w:b/>
                <w:bCs/>
                <w:sz w:val="18"/>
                <w:szCs w:val="18"/>
              </w:rPr>
              <w:t>(state Total Coliform Rule)</w:t>
            </w:r>
          </w:p>
        </w:tc>
        <w:tc>
          <w:tcPr>
            <w:tcW w:w="1080" w:type="dxa"/>
            <w:tcBorders>
              <w:top w:val="nil"/>
              <w:bottom w:val="single" w:sz="4" w:space="0" w:color="auto"/>
            </w:tcBorders>
            <w:vAlign w:val="center"/>
          </w:tcPr>
          <w:p w14:paraId="35B404DB" w14:textId="77777777" w:rsidR="00BC6327" w:rsidRPr="00220925" w:rsidRDefault="00BC6327" w:rsidP="005A26E0">
            <w:pPr>
              <w:jc w:val="center"/>
              <w:rPr>
                <w:b/>
                <w:bCs/>
                <w:sz w:val="18"/>
                <w:szCs w:val="18"/>
              </w:rPr>
            </w:pPr>
            <w:r w:rsidRPr="00220925">
              <w:rPr>
                <w:b/>
                <w:bCs/>
                <w:sz w:val="18"/>
                <w:szCs w:val="18"/>
              </w:rPr>
              <w:t>(In a mo</w:t>
            </w:r>
            <w:r w:rsidR="002D15BC" w:rsidRPr="00220925">
              <w:rPr>
                <w:b/>
                <w:bCs/>
                <w:sz w:val="18"/>
                <w:szCs w:val="18"/>
              </w:rPr>
              <w:t>nth</w:t>
            </w:r>
            <w:r w:rsidRPr="00220925">
              <w:rPr>
                <w:b/>
                <w:bCs/>
                <w:sz w:val="18"/>
                <w:szCs w:val="18"/>
              </w:rPr>
              <w:t>)</w:t>
            </w:r>
          </w:p>
          <w:p w14:paraId="61CE45C2" w14:textId="42AB9FE1" w:rsidR="00C842E9" w:rsidRPr="00220925" w:rsidRDefault="00E454DC" w:rsidP="005A26E0">
            <w:pPr>
              <w:jc w:val="center"/>
              <w:rPr>
                <w:b/>
                <w:bCs/>
                <w:sz w:val="18"/>
                <w:szCs w:val="18"/>
                <w:u w:val="single"/>
              </w:rPr>
            </w:pPr>
            <w:r w:rsidRPr="00220925">
              <w:rPr>
                <w:b/>
                <w:bCs/>
                <w:sz w:val="18"/>
                <w:szCs w:val="18"/>
                <w:u w:val="single"/>
              </w:rPr>
              <w:t>4</w:t>
            </w:r>
          </w:p>
        </w:tc>
        <w:tc>
          <w:tcPr>
            <w:tcW w:w="1080" w:type="dxa"/>
            <w:gridSpan w:val="2"/>
            <w:tcBorders>
              <w:top w:val="nil"/>
              <w:bottom w:val="single" w:sz="4" w:space="0" w:color="auto"/>
            </w:tcBorders>
            <w:vAlign w:val="center"/>
          </w:tcPr>
          <w:p w14:paraId="41570855" w14:textId="12B3A392" w:rsidR="00BC6327" w:rsidRPr="00220925" w:rsidRDefault="00E454DC" w:rsidP="005A26E0">
            <w:pPr>
              <w:jc w:val="center"/>
              <w:rPr>
                <w:b/>
                <w:bCs/>
                <w:sz w:val="18"/>
                <w:szCs w:val="18"/>
              </w:rPr>
            </w:pPr>
            <w:r w:rsidRPr="00220925">
              <w:rPr>
                <w:b/>
                <w:bCs/>
                <w:sz w:val="18"/>
                <w:szCs w:val="18"/>
              </w:rPr>
              <w:t>2</w:t>
            </w:r>
          </w:p>
        </w:tc>
        <w:tc>
          <w:tcPr>
            <w:tcW w:w="3420" w:type="dxa"/>
            <w:gridSpan w:val="4"/>
            <w:tcBorders>
              <w:top w:val="nil"/>
              <w:bottom w:val="single" w:sz="4" w:space="0" w:color="auto"/>
            </w:tcBorders>
            <w:vAlign w:val="center"/>
          </w:tcPr>
          <w:p w14:paraId="42E76B16" w14:textId="77777777" w:rsidR="00BC6327" w:rsidRPr="00220925" w:rsidRDefault="008F7660" w:rsidP="005A26E0">
            <w:pPr>
              <w:jc w:val="center"/>
              <w:rPr>
                <w:b/>
                <w:bCs/>
                <w:sz w:val="18"/>
                <w:szCs w:val="18"/>
              </w:rPr>
            </w:pPr>
            <w:r w:rsidRPr="00220925">
              <w:rPr>
                <w:b/>
                <w:bCs/>
                <w:sz w:val="18"/>
                <w:szCs w:val="18"/>
              </w:rPr>
              <w:t>1</w:t>
            </w:r>
            <w:r w:rsidR="00BC6327" w:rsidRPr="00220925">
              <w:rPr>
                <w:b/>
                <w:bCs/>
                <w:sz w:val="18"/>
                <w:szCs w:val="18"/>
              </w:rPr>
              <w:t xml:space="preserve"> </w:t>
            </w:r>
            <w:r w:rsidRPr="00220925">
              <w:rPr>
                <w:b/>
                <w:bCs/>
                <w:sz w:val="18"/>
                <w:szCs w:val="18"/>
              </w:rPr>
              <w:t>positive monthly sample</w:t>
            </w:r>
          </w:p>
        </w:tc>
        <w:tc>
          <w:tcPr>
            <w:tcW w:w="720" w:type="dxa"/>
            <w:tcBorders>
              <w:top w:val="nil"/>
              <w:bottom w:val="single" w:sz="4" w:space="0" w:color="auto"/>
            </w:tcBorders>
            <w:vAlign w:val="center"/>
          </w:tcPr>
          <w:p w14:paraId="43040C66" w14:textId="77777777" w:rsidR="00BC6327" w:rsidRPr="00220925" w:rsidRDefault="00BC6327" w:rsidP="005A26E0">
            <w:pPr>
              <w:jc w:val="center"/>
              <w:rPr>
                <w:b/>
                <w:bCs/>
                <w:sz w:val="18"/>
                <w:szCs w:val="18"/>
              </w:rPr>
            </w:pPr>
            <w:r w:rsidRPr="00220925">
              <w:rPr>
                <w:b/>
                <w:bCs/>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220925" w:rsidRDefault="00BC6327" w:rsidP="005A26E0">
            <w:pPr>
              <w:jc w:val="center"/>
              <w:rPr>
                <w:b/>
                <w:bCs/>
                <w:sz w:val="18"/>
                <w:szCs w:val="18"/>
              </w:rPr>
            </w:pPr>
            <w:r w:rsidRPr="00220925">
              <w:rPr>
                <w:b/>
                <w:bCs/>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2DC1A174" w:rsidR="00AE0EA9" w:rsidRPr="00F41F91" w:rsidRDefault="00E454DC" w:rsidP="005A26E0">
            <w:pPr>
              <w:jc w:val="center"/>
              <w:rPr>
                <w:sz w:val="18"/>
              </w:rPr>
            </w:pPr>
            <w:r>
              <w:rPr>
                <w:sz w:val="18"/>
              </w:rPr>
              <w:t>8/2022</w:t>
            </w:r>
          </w:p>
        </w:tc>
        <w:tc>
          <w:tcPr>
            <w:tcW w:w="990" w:type="dxa"/>
            <w:tcBorders>
              <w:top w:val="nil"/>
            </w:tcBorders>
            <w:vAlign w:val="center"/>
          </w:tcPr>
          <w:p w14:paraId="2EB76238" w14:textId="680EF163" w:rsidR="00AE0EA9" w:rsidRPr="00F41F91" w:rsidRDefault="002B19AA" w:rsidP="005A26E0">
            <w:pPr>
              <w:jc w:val="center"/>
              <w:rPr>
                <w:sz w:val="18"/>
              </w:rPr>
            </w:pPr>
            <w:r>
              <w:rPr>
                <w:sz w:val="18"/>
              </w:rPr>
              <w:t>6</w:t>
            </w:r>
          </w:p>
        </w:tc>
        <w:tc>
          <w:tcPr>
            <w:tcW w:w="1350" w:type="dxa"/>
            <w:gridSpan w:val="2"/>
            <w:tcBorders>
              <w:top w:val="nil"/>
              <w:bottom w:val="nil"/>
            </w:tcBorders>
            <w:vAlign w:val="center"/>
          </w:tcPr>
          <w:p w14:paraId="4C3FDB54" w14:textId="76B8D1BD" w:rsidR="00AE0EA9" w:rsidRPr="00F41F91" w:rsidRDefault="002B19AA" w:rsidP="005A26E0">
            <w:pPr>
              <w:jc w:val="center"/>
              <w:rPr>
                <w:sz w:val="18"/>
              </w:rPr>
            </w:pPr>
            <w:r>
              <w:rPr>
                <w:sz w:val="18"/>
              </w:rPr>
              <w:t>11.3</w:t>
            </w:r>
          </w:p>
        </w:tc>
        <w:tc>
          <w:tcPr>
            <w:tcW w:w="1260" w:type="dxa"/>
            <w:gridSpan w:val="2"/>
            <w:tcBorders>
              <w:top w:val="nil"/>
              <w:bottom w:val="nil"/>
            </w:tcBorders>
            <w:vAlign w:val="center"/>
          </w:tcPr>
          <w:p w14:paraId="48CE0F50" w14:textId="1A674836" w:rsidR="00AE0EA9" w:rsidRPr="00E454DC" w:rsidRDefault="00E454DC" w:rsidP="005A26E0">
            <w:pPr>
              <w:jc w:val="center"/>
              <w:rPr>
                <w:b/>
                <w:bCs/>
                <w:sz w:val="18"/>
              </w:rPr>
            </w:pPr>
            <w:r w:rsidRPr="00E454DC">
              <w:rPr>
                <w:b/>
                <w:bCs/>
                <w:sz w:val="18"/>
              </w:rPr>
              <w:t>1</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6BE29FC3" w:rsidR="00AE0EA9" w:rsidRPr="00F41F91" w:rsidRDefault="00E454DC" w:rsidP="005A26E0">
            <w:pPr>
              <w:jc w:val="center"/>
              <w:rPr>
                <w:sz w:val="18"/>
              </w:rPr>
            </w:pPr>
            <w:r>
              <w:rPr>
                <w:sz w:val="18"/>
              </w:rPr>
              <w:t>8/2022</w:t>
            </w:r>
          </w:p>
        </w:tc>
        <w:tc>
          <w:tcPr>
            <w:tcW w:w="990" w:type="dxa"/>
            <w:tcBorders>
              <w:bottom w:val="single" w:sz="18" w:space="0" w:color="auto"/>
            </w:tcBorders>
            <w:vAlign w:val="center"/>
          </w:tcPr>
          <w:p w14:paraId="18011756" w14:textId="1BFBEF94" w:rsidR="00AE0EA9" w:rsidRPr="00F41F91" w:rsidRDefault="002B19AA" w:rsidP="005A26E0">
            <w:pPr>
              <w:jc w:val="center"/>
              <w:rPr>
                <w:sz w:val="18"/>
              </w:rPr>
            </w:pPr>
            <w:r>
              <w:rPr>
                <w:sz w:val="18"/>
              </w:rPr>
              <w:t>6</w:t>
            </w:r>
          </w:p>
        </w:tc>
        <w:tc>
          <w:tcPr>
            <w:tcW w:w="1350" w:type="dxa"/>
            <w:gridSpan w:val="2"/>
            <w:tcBorders>
              <w:bottom w:val="single" w:sz="18" w:space="0" w:color="auto"/>
            </w:tcBorders>
            <w:vAlign w:val="center"/>
          </w:tcPr>
          <w:p w14:paraId="7CE90126" w14:textId="47BA2EB1" w:rsidR="00AE0EA9" w:rsidRPr="00F41F91" w:rsidRDefault="00E454DC" w:rsidP="005A26E0">
            <w:pPr>
              <w:jc w:val="center"/>
              <w:rPr>
                <w:sz w:val="18"/>
              </w:rPr>
            </w:pPr>
            <w:r>
              <w:rPr>
                <w:sz w:val="18"/>
              </w:rPr>
              <w:t>0.2</w:t>
            </w:r>
            <w:r w:rsidR="002B19AA">
              <w:rPr>
                <w:sz w:val="18"/>
              </w:rPr>
              <w:t>43</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630"/>
        <w:gridCol w:w="27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14B048C6" w:rsidR="00B3023D" w:rsidRPr="00F41F91" w:rsidRDefault="00E84786" w:rsidP="005A26E0">
            <w:pPr>
              <w:keepNext/>
              <w:jc w:val="center"/>
              <w:rPr>
                <w:b/>
                <w:sz w:val="18"/>
              </w:rPr>
            </w:pPr>
            <w:r>
              <w:rPr>
                <w:b/>
                <w:sz w:val="18"/>
              </w:rPr>
              <w:t xml:space="preserve">Average </w:t>
            </w:r>
            <w:r w:rsidR="00B3023D" w:rsidRPr="00F41F91">
              <w:rPr>
                <w:b/>
                <w:sz w:val="18"/>
              </w:rPr>
              <w:t>Level</w:t>
            </w:r>
            <w:r w:rsidR="00D057C3" w:rsidRPr="00F41F91">
              <w:rPr>
                <w:b/>
                <w:sz w:val="18"/>
              </w:rPr>
              <w:br/>
            </w:r>
            <w:r w:rsidR="00B3023D"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E454DC"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E454DC" w:rsidRPr="00F41F91" w:rsidRDefault="00E454DC" w:rsidP="00E454DC">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3E66E83A" w:rsidR="00E454DC" w:rsidRPr="00F41F91" w:rsidRDefault="00E454DC" w:rsidP="00E454DC">
            <w:pPr>
              <w:jc w:val="center"/>
              <w:rPr>
                <w:sz w:val="18"/>
              </w:rPr>
            </w:pPr>
            <w:r>
              <w:rPr>
                <w:sz w:val="18"/>
              </w:rPr>
              <w:t>6/2014</w:t>
            </w:r>
          </w:p>
        </w:tc>
        <w:tc>
          <w:tcPr>
            <w:tcW w:w="900" w:type="dxa"/>
            <w:gridSpan w:val="2"/>
            <w:tcBorders>
              <w:top w:val="nil"/>
              <w:bottom w:val="single" w:sz="4" w:space="0" w:color="auto"/>
            </w:tcBorders>
            <w:vAlign w:val="center"/>
          </w:tcPr>
          <w:p w14:paraId="690B0D1C" w14:textId="389000D3" w:rsidR="00E454DC" w:rsidRPr="00F41F91" w:rsidRDefault="00E454DC" w:rsidP="00E454DC">
            <w:pPr>
              <w:jc w:val="center"/>
              <w:rPr>
                <w:sz w:val="18"/>
              </w:rPr>
            </w:pPr>
            <w:r>
              <w:rPr>
                <w:sz w:val="18"/>
              </w:rPr>
              <w:t>32</w:t>
            </w:r>
          </w:p>
        </w:tc>
        <w:tc>
          <w:tcPr>
            <w:tcW w:w="990" w:type="dxa"/>
            <w:gridSpan w:val="3"/>
            <w:tcBorders>
              <w:top w:val="nil"/>
              <w:bottom w:val="single" w:sz="4" w:space="0" w:color="auto"/>
            </w:tcBorders>
            <w:vAlign w:val="center"/>
          </w:tcPr>
          <w:p w14:paraId="6802CC34" w14:textId="462DC73B" w:rsidR="00E454DC" w:rsidRPr="00F41F91" w:rsidRDefault="00E454DC" w:rsidP="00E454DC">
            <w:pPr>
              <w:jc w:val="center"/>
              <w:rPr>
                <w:sz w:val="18"/>
              </w:rPr>
            </w:pPr>
            <w:r>
              <w:rPr>
                <w:sz w:val="18"/>
              </w:rPr>
              <w:t>N/A</w:t>
            </w:r>
          </w:p>
        </w:tc>
        <w:tc>
          <w:tcPr>
            <w:tcW w:w="630" w:type="dxa"/>
            <w:tcBorders>
              <w:top w:val="nil"/>
              <w:bottom w:val="single" w:sz="4" w:space="0" w:color="auto"/>
            </w:tcBorders>
            <w:vAlign w:val="center"/>
          </w:tcPr>
          <w:p w14:paraId="4E60C959" w14:textId="77777777" w:rsidR="00E454DC" w:rsidRPr="00F41F91" w:rsidRDefault="00E454DC" w:rsidP="00E454DC">
            <w:pPr>
              <w:jc w:val="center"/>
              <w:rPr>
                <w:sz w:val="18"/>
              </w:rPr>
            </w:pPr>
            <w:r w:rsidRPr="00F41F91">
              <w:rPr>
                <w:sz w:val="18"/>
              </w:rPr>
              <w:t>None</w:t>
            </w:r>
          </w:p>
        </w:tc>
        <w:tc>
          <w:tcPr>
            <w:tcW w:w="900" w:type="dxa"/>
            <w:gridSpan w:val="2"/>
            <w:tcBorders>
              <w:top w:val="nil"/>
              <w:bottom w:val="single" w:sz="4" w:space="0" w:color="auto"/>
            </w:tcBorders>
            <w:vAlign w:val="center"/>
          </w:tcPr>
          <w:p w14:paraId="721928BB" w14:textId="77777777" w:rsidR="00E454DC" w:rsidRPr="00F41F91" w:rsidRDefault="00E454DC" w:rsidP="00E454DC">
            <w:pPr>
              <w:jc w:val="center"/>
              <w:rPr>
                <w:sz w:val="18"/>
              </w:rPr>
            </w:pPr>
            <w:r w:rsidRPr="00F41F91">
              <w:rPr>
                <w:sz w:val="18"/>
              </w:rPr>
              <w:t>None</w:t>
            </w:r>
          </w:p>
        </w:tc>
        <w:tc>
          <w:tcPr>
            <w:tcW w:w="4544" w:type="dxa"/>
            <w:gridSpan w:val="4"/>
            <w:tcBorders>
              <w:top w:val="nil"/>
              <w:bottom w:val="single" w:sz="4" w:space="0" w:color="auto"/>
              <w:right w:val="single" w:sz="6" w:space="0" w:color="auto"/>
            </w:tcBorders>
            <w:vAlign w:val="center"/>
          </w:tcPr>
          <w:p w14:paraId="4A3C8020" w14:textId="77777777" w:rsidR="00E454DC" w:rsidRPr="00F41F91" w:rsidRDefault="00E454DC" w:rsidP="00E454DC">
            <w:pPr>
              <w:jc w:val="center"/>
              <w:rPr>
                <w:sz w:val="18"/>
              </w:rPr>
            </w:pPr>
            <w:r w:rsidRPr="00F41F91">
              <w:rPr>
                <w:sz w:val="18"/>
              </w:rPr>
              <w:t>Salt present in the water and is generally naturally occurring</w:t>
            </w:r>
          </w:p>
        </w:tc>
      </w:tr>
      <w:tr w:rsidR="00E454DC"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E454DC" w:rsidRPr="00F41F91" w:rsidRDefault="00E454DC" w:rsidP="00E454DC">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5927AE9A" w:rsidR="00E454DC" w:rsidRPr="00F41F91" w:rsidRDefault="00E454DC" w:rsidP="00E454DC">
            <w:pPr>
              <w:jc w:val="center"/>
              <w:rPr>
                <w:sz w:val="18"/>
              </w:rPr>
            </w:pPr>
            <w:r>
              <w:rPr>
                <w:sz w:val="18"/>
              </w:rPr>
              <w:t>6/2014</w:t>
            </w:r>
          </w:p>
        </w:tc>
        <w:tc>
          <w:tcPr>
            <w:tcW w:w="900" w:type="dxa"/>
            <w:gridSpan w:val="2"/>
            <w:tcBorders>
              <w:bottom w:val="single" w:sz="18" w:space="0" w:color="auto"/>
            </w:tcBorders>
            <w:vAlign w:val="center"/>
          </w:tcPr>
          <w:p w14:paraId="5F571C45" w14:textId="29427F54" w:rsidR="00E454DC" w:rsidRPr="00F41F91" w:rsidRDefault="00E454DC" w:rsidP="00E454DC">
            <w:pPr>
              <w:jc w:val="center"/>
              <w:rPr>
                <w:sz w:val="18"/>
              </w:rPr>
            </w:pPr>
            <w:r>
              <w:rPr>
                <w:sz w:val="18"/>
              </w:rPr>
              <w:t>184</w:t>
            </w:r>
          </w:p>
        </w:tc>
        <w:tc>
          <w:tcPr>
            <w:tcW w:w="990" w:type="dxa"/>
            <w:gridSpan w:val="3"/>
            <w:tcBorders>
              <w:bottom w:val="single" w:sz="18" w:space="0" w:color="auto"/>
            </w:tcBorders>
            <w:vAlign w:val="center"/>
          </w:tcPr>
          <w:p w14:paraId="2BE476FB" w14:textId="79D5AAE6" w:rsidR="00E454DC" w:rsidRPr="00F41F91" w:rsidRDefault="00E454DC" w:rsidP="00E454DC">
            <w:pPr>
              <w:jc w:val="center"/>
              <w:rPr>
                <w:sz w:val="18"/>
              </w:rPr>
            </w:pPr>
            <w:r>
              <w:rPr>
                <w:sz w:val="18"/>
              </w:rPr>
              <w:t>N/A</w:t>
            </w:r>
          </w:p>
        </w:tc>
        <w:tc>
          <w:tcPr>
            <w:tcW w:w="630" w:type="dxa"/>
            <w:tcBorders>
              <w:bottom w:val="single" w:sz="18" w:space="0" w:color="auto"/>
            </w:tcBorders>
            <w:vAlign w:val="center"/>
          </w:tcPr>
          <w:p w14:paraId="76B554F2" w14:textId="77777777" w:rsidR="00E454DC" w:rsidRPr="00F41F91" w:rsidRDefault="00E454DC" w:rsidP="00E454DC">
            <w:pPr>
              <w:jc w:val="center"/>
              <w:rPr>
                <w:sz w:val="18"/>
              </w:rPr>
            </w:pPr>
            <w:r w:rsidRPr="00F41F91">
              <w:rPr>
                <w:sz w:val="18"/>
              </w:rPr>
              <w:t>None</w:t>
            </w:r>
          </w:p>
        </w:tc>
        <w:tc>
          <w:tcPr>
            <w:tcW w:w="900" w:type="dxa"/>
            <w:gridSpan w:val="2"/>
            <w:tcBorders>
              <w:bottom w:val="single" w:sz="18" w:space="0" w:color="auto"/>
            </w:tcBorders>
            <w:vAlign w:val="center"/>
          </w:tcPr>
          <w:p w14:paraId="2588B8FC" w14:textId="77777777" w:rsidR="00E454DC" w:rsidRPr="00F41F91" w:rsidRDefault="00E454DC" w:rsidP="00E454DC">
            <w:pPr>
              <w:jc w:val="center"/>
              <w:rPr>
                <w:sz w:val="18"/>
              </w:rPr>
            </w:pPr>
            <w:r w:rsidRPr="00F41F91">
              <w:rPr>
                <w:sz w:val="18"/>
              </w:rPr>
              <w:t>None</w:t>
            </w:r>
          </w:p>
        </w:tc>
        <w:tc>
          <w:tcPr>
            <w:tcW w:w="4544" w:type="dxa"/>
            <w:gridSpan w:val="4"/>
            <w:tcBorders>
              <w:bottom w:val="single" w:sz="18" w:space="0" w:color="auto"/>
              <w:right w:val="single" w:sz="6" w:space="0" w:color="auto"/>
            </w:tcBorders>
            <w:vAlign w:val="center"/>
          </w:tcPr>
          <w:p w14:paraId="092D52C6" w14:textId="77777777" w:rsidR="00E454DC" w:rsidRPr="00F41F91" w:rsidRDefault="00E454DC" w:rsidP="00E454DC">
            <w:pPr>
              <w:jc w:val="center"/>
              <w:rPr>
                <w:sz w:val="18"/>
              </w:rPr>
            </w:pPr>
            <w:r w:rsidRPr="00F41F91">
              <w:rPr>
                <w:sz w:val="18"/>
              </w:rPr>
              <w:t>Sum of polyvalent cations present in the water, generally magnesium and calcium, and are usually naturally occurring</w:t>
            </w:r>
          </w:p>
        </w:tc>
      </w:tr>
      <w:tr w:rsidR="00E454DC"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E454DC" w:rsidRPr="00F41F91" w:rsidRDefault="00E454DC" w:rsidP="00E454DC">
            <w:pPr>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E454DC" w:rsidRPr="001F3468" w14:paraId="43FFA17C" w14:textId="77777777" w:rsidTr="007C7020">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E454DC" w:rsidRPr="00F41F91" w:rsidRDefault="00E454DC" w:rsidP="00E454DC">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E454DC" w:rsidRPr="00F41F91" w:rsidRDefault="00E454DC" w:rsidP="00E454DC">
            <w:pPr>
              <w:jc w:val="center"/>
              <w:rPr>
                <w:b/>
                <w:sz w:val="18"/>
              </w:rPr>
            </w:pPr>
            <w:r w:rsidRPr="00F41F91">
              <w:rPr>
                <w:b/>
                <w:sz w:val="18"/>
              </w:rPr>
              <w:t>Sample Date</w:t>
            </w:r>
          </w:p>
        </w:tc>
        <w:tc>
          <w:tcPr>
            <w:tcW w:w="1080" w:type="dxa"/>
            <w:gridSpan w:val="2"/>
            <w:tcBorders>
              <w:top w:val="single" w:sz="18" w:space="0" w:color="auto"/>
              <w:bottom w:val="double" w:sz="6" w:space="0" w:color="auto"/>
            </w:tcBorders>
            <w:vAlign w:val="center"/>
          </w:tcPr>
          <w:p w14:paraId="41A3076D" w14:textId="5FB435E7" w:rsidR="00E454DC" w:rsidRPr="00F41F91" w:rsidRDefault="00E454DC" w:rsidP="00E454DC">
            <w:pPr>
              <w:jc w:val="center"/>
              <w:rPr>
                <w:b/>
                <w:sz w:val="18"/>
              </w:rPr>
            </w:pPr>
            <w:r>
              <w:rPr>
                <w:b/>
                <w:sz w:val="18"/>
              </w:rPr>
              <w:t xml:space="preserve">Average </w:t>
            </w:r>
            <w:r w:rsidRPr="00F41F91">
              <w:rPr>
                <w:b/>
                <w:sz w:val="18"/>
              </w:rPr>
              <w:t>Level</w:t>
            </w:r>
            <w:r w:rsidRPr="00F41F91">
              <w:rPr>
                <w:b/>
                <w:sz w:val="18"/>
              </w:rPr>
              <w:br/>
              <w:t>Detected</w:t>
            </w:r>
          </w:p>
        </w:tc>
        <w:tc>
          <w:tcPr>
            <w:tcW w:w="990" w:type="dxa"/>
            <w:gridSpan w:val="4"/>
            <w:tcBorders>
              <w:top w:val="single" w:sz="18" w:space="0" w:color="auto"/>
              <w:bottom w:val="double" w:sz="6" w:space="0" w:color="auto"/>
            </w:tcBorders>
            <w:vAlign w:val="center"/>
          </w:tcPr>
          <w:p w14:paraId="2660B2F3" w14:textId="77777777" w:rsidR="00E454DC" w:rsidRPr="00F41F91" w:rsidRDefault="00E454DC" w:rsidP="00E454DC">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E454DC" w:rsidRPr="00F41F91" w:rsidRDefault="00E454DC" w:rsidP="00E454DC">
            <w:pPr>
              <w:jc w:val="center"/>
              <w:rPr>
                <w:b/>
                <w:sz w:val="18"/>
              </w:rPr>
            </w:pPr>
            <w:r w:rsidRPr="00F41F91">
              <w:rPr>
                <w:b/>
                <w:bCs/>
              </w:rPr>
              <w:t>MCL</w:t>
            </w:r>
            <w:r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E454DC" w:rsidRPr="00AE0EA9" w:rsidRDefault="00E454DC" w:rsidP="00E454DC">
            <w:pPr>
              <w:jc w:val="center"/>
              <w:rPr>
                <w:b/>
                <w:sz w:val="18"/>
                <w:szCs w:val="18"/>
              </w:rPr>
            </w:pPr>
            <w:r w:rsidRPr="00AE0EA9">
              <w:rPr>
                <w:b/>
                <w:bCs/>
                <w:sz w:val="18"/>
                <w:szCs w:val="18"/>
              </w:rPr>
              <w:t>PHG</w:t>
            </w:r>
            <w:r w:rsidRPr="00AE0EA9">
              <w:rPr>
                <w:b/>
                <w:sz w:val="18"/>
                <w:szCs w:val="18"/>
              </w:rPr>
              <w:t xml:space="preserve"> </w:t>
            </w:r>
          </w:p>
          <w:p w14:paraId="1AECBA0B" w14:textId="55A6EF32" w:rsidR="00E454DC" w:rsidRPr="00F41F91" w:rsidRDefault="00E454DC" w:rsidP="00E454DC">
            <w:pPr>
              <w:jc w:val="center"/>
              <w:rPr>
                <w:b/>
                <w:sz w:val="18"/>
              </w:rPr>
            </w:pPr>
            <w:r w:rsidRPr="00AE0EA9">
              <w:rPr>
                <w:b/>
                <w:sz w:val="18"/>
                <w:szCs w:val="18"/>
              </w:rPr>
              <w:t xml:space="preserve">(MCLG)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E454DC" w:rsidRPr="00F41F91" w:rsidRDefault="00E454DC" w:rsidP="00E454DC">
            <w:pPr>
              <w:jc w:val="center"/>
              <w:rPr>
                <w:b/>
                <w:sz w:val="18"/>
              </w:rPr>
            </w:pPr>
            <w:r w:rsidRPr="00F41F91">
              <w:rPr>
                <w:b/>
                <w:sz w:val="18"/>
              </w:rPr>
              <w:t>Typical Source of Contaminant</w:t>
            </w:r>
          </w:p>
        </w:tc>
      </w:tr>
      <w:tr w:rsidR="00E454DC" w:rsidRPr="001F3468" w14:paraId="371CAB6A" w14:textId="77777777" w:rsidTr="007C7020">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E454DC" w:rsidRPr="00F41F91" w:rsidRDefault="00E454DC" w:rsidP="00E454DC">
            <w:pPr>
              <w:ind w:left="180"/>
              <w:jc w:val="center"/>
              <w:rPr>
                <w:sz w:val="18"/>
              </w:rPr>
            </w:pPr>
            <w:r>
              <w:rPr>
                <w:sz w:val="18"/>
              </w:rPr>
              <w:t>Arsenic (ppb)</w:t>
            </w:r>
          </w:p>
        </w:tc>
        <w:tc>
          <w:tcPr>
            <w:tcW w:w="990" w:type="dxa"/>
            <w:gridSpan w:val="2"/>
            <w:tcBorders>
              <w:top w:val="nil"/>
            </w:tcBorders>
            <w:vAlign w:val="center"/>
          </w:tcPr>
          <w:p w14:paraId="5D776A03" w14:textId="26FA60A4" w:rsidR="00E454DC" w:rsidRPr="00F41F91" w:rsidRDefault="00E454DC" w:rsidP="00E454DC">
            <w:pPr>
              <w:jc w:val="center"/>
              <w:rPr>
                <w:sz w:val="18"/>
              </w:rPr>
            </w:pPr>
            <w:r>
              <w:rPr>
                <w:sz w:val="18"/>
              </w:rPr>
              <w:t>11/2022</w:t>
            </w:r>
          </w:p>
        </w:tc>
        <w:tc>
          <w:tcPr>
            <w:tcW w:w="1080" w:type="dxa"/>
            <w:gridSpan w:val="2"/>
            <w:tcBorders>
              <w:top w:val="nil"/>
            </w:tcBorders>
            <w:vAlign w:val="center"/>
          </w:tcPr>
          <w:p w14:paraId="492AEBB3" w14:textId="75000FA9" w:rsidR="00E454DC" w:rsidRPr="00F41F91" w:rsidRDefault="00E454DC" w:rsidP="00E454DC">
            <w:pPr>
              <w:jc w:val="center"/>
              <w:rPr>
                <w:sz w:val="18"/>
              </w:rPr>
            </w:pPr>
            <w:r>
              <w:rPr>
                <w:sz w:val="18"/>
              </w:rPr>
              <w:t>1.5</w:t>
            </w:r>
          </w:p>
        </w:tc>
        <w:tc>
          <w:tcPr>
            <w:tcW w:w="990" w:type="dxa"/>
            <w:gridSpan w:val="4"/>
            <w:tcBorders>
              <w:top w:val="nil"/>
            </w:tcBorders>
            <w:vAlign w:val="center"/>
          </w:tcPr>
          <w:p w14:paraId="0EA1207A" w14:textId="2214AA9A" w:rsidR="00E454DC" w:rsidRPr="00F41F91" w:rsidRDefault="00E454DC" w:rsidP="00E454DC">
            <w:pPr>
              <w:jc w:val="center"/>
              <w:rPr>
                <w:sz w:val="18"/>
              </w:rPr>
            </w:pPr>
            <w:r w:rsidRPr="00F754E7">
              <w:rPr>
                <w:sz w:val="18"/>
              </w:rPr>
              <w:t>N/A</w:t>
            </w:r>
          </w:p>
        </w:tc>
        <w:tc>
          <w:tcPr>
            <w:tcW w:w="900" w:type="dxa"/>
            <w:gridSpan w:val="3"/>
            <w:tcBorders>
              <w:top w:val="nil"/>
            </w:tcBorders>
            <w:vAlign w:val="center"/>
          </w:tcPr>
          <w:p w14:paraId="566791C1" w14:textId="5AD50B7A" w:rsidR="00E454DC" w:rsidRPr="00F41F91" w:rsidRDefault="00E454DC" w:rsidP="00E454DC">
            <w:pPr>
              <w:jc w:val="center"/>
              <w:rPr>
                <w:sz w:val="18"/>
              </w:rPr>
            </w:pPr>
            <w:r>
              <w:rPr>
                <w:sz w:val="18"/>
              </w:rPr>
              <w:t>10</w:t>
            </w:r>
          </w:p>
        </w:tc>
        <w:tc>
          <w:tcPr>
            <w:tcW w:w="900" w:type="dxa"/>
            <w:tcBorders>
              <w:top w:val="nil"/>
            </w:tcBorders>
            <w:vAlign w:val="center"/>
          </w:tcPr>
          <w:p w14:paraId="5E4F841C" w14:textId="79FAD38B" w:rsidR="00E454DC" w:rsidRPr="00F41F91" w:rsidRDefault="00E454DC" w:rsidP="00E454DC">
            <w:pPr>
              <w:jc w:val="center"/>
              <w:rPr>
                <w:sz w:val="18"/>
              </w:rPr>
            </w:pPr>
            <w:r>
              <w:rPr>
                <w:sz w:val="18"/>
              </w:rPr>
              <w:t>0.004</w:t>
            </w:r>
          </w:p>
        </w:tc>
        <w:tc>
          <w:tcPr>
            <w:tcW w:w="3464" w:type="dxa"/>
            <w:tcBorders>
              <w:top w:val="nil"/>
              <w:right w:val="single" w:sz="6" w:space="0" w:color="auto"/>
            </w:tcBorders>
            <w:vAlign w:val="center"/>
          </w:tcPr>
          <w:p w14:paraId="2B8C0EB3" w14:textId="0EC4F709" w:rsidR="00E454DC" w:rsidRPr="00F41F91" w:rsidRDefault="00E454DC" w:rsidP="00E454DC">
            <w:pPr>
              <w:jc w:val="center"/>
              <w:rPr>
                <w:sz w:val="18"/>
              </w:rPr>
            </w:pPr>
            <w:r>
              <w:rPr>
                <w:sz w:val="18"/>
              </w:rPr>
              <w:t>Erosion of natural deposits; runoff from orchards; glass and electronic production wastes</w:t>
            </w:r>
          </w:p>
        </w:tc>
      </w:tr>
      <w:tr w:rsidR="00E454DC" w:rsidRPr="001F3468" w14:paraId="3D7DF376" w14:textId="77777777" w:rsidTr="007C7020">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E454DC" w:rsidRPr="00F41F91" w:rsidRDefault="00E454DC" w:rsidP="00E454DC">
            <w:pPr>
              <w:ind w:left="180"/>
              <w:jc w:val="center"/>
              <w:rPr>
                <w:sz w:val="18"/>
              </w:rPr>
            </w:pPr>
            <w:r>
              <w:rPr>
                <w:sz w:val="18"/>
              </w:rPr>
              <w:t>Fluoride (ppm)</w:t>
            </w:r>
          </w:p>
        </w:tc>
        <w:tc>
          <w:tcPr>
            <w:tcW w:w="990" w:type="dxa"/>
            <w:gridSpan w:val="2"/>
            <w:tcBorders>
              <w:top w:val="nil"/>
            </w:tcBorders>
            <w:vAlign w:val="center"/>
          </w:tcPr>
          <w:p w14:paraId="0280631C" w14:textId="5760A20E" w:rsidR="00E454DC" w:rsidRPr="00F41F91" w:rsidRDefault="005C6511" w:rsidP="00E454DC">
            <w:pPr>
              <w:jc w:val="center"/>
              <w:rPr>
                <w:sz w:val="18"/>
              </w:rPr>
            </w:pPr>
            <w:r>
              <w:rPr>
                <w:sz w:val="18"/>
              </w:rPr>
              <w:t>7/2021</w:t>
            </w:r>
          </w:p>
        </w:tc>
        <w:tc>
          <w:tcPr>
            <w:tcW w:w="1080" w:type="dxa"/>
            <w:gridSpan w:val="2"/>
            <w:tcBorders>
              <w:top w:val="nil"/>
            </w:tcBorders>
            <w:vAlign w:val="center"/>
          </w:tcPr>
          <w:p w14:paraId="1266E771" w14:textId="3A7762CB" w:rsidR="00E454DC" w:rsidRPr="00F41F91" w:rsidRDefault="00E454DC" w:rsidP="00E454DC">
            <w:pPr>
              <w:jc w:val="center"/>
              <w:rPr>
                <w:sz w:val="18"/>
              </w:rPr>
            </w:pPr>
            <w:r>
              <w:rPr>
                <w:sz w:val="18"/>
              </w:rPr>
              <w:t>0.38</w:t>
            </w:r>
          </w:p>
        </w:tc>
        <w:tc>
          <w:tcPr>
            <w:tcW w:w="990" w:type="dxa"/>
            <w:gridSpan w:val="4"/>
            <w:tcBorders>
              <w:top w:val="nil"/>
            </w:tcBorders>
            <w:vAlign w:val="center"/>
          </w:tcPr>
          <w:p w14:paraId="10C98B5C" w14:textId="4A80B865" w:rsidR="00E454DC" w:rsidRPr="00F41F91" w:rsidRDefault="00E454DC" w:rsidP="00E454DC">
            <w:pPr>
              <w:jc w:val="center"/>
              <w:rPr>
                <w:sz w:val="18"/>
              </w:rPr>
            </w:pPr>
            <w:r w:rsidRPr="00F754E7">
              <w:rPr>
                <w:sz w:val="18"/>
              </w:rPr>
              <w:t>N/A</w:t>
            </w:r>
          </w:p>
        </w:tc>
        <w:tc>
          <w:tcPr>
            <w:tcW w:w="900" w:type="dxa"/>
            <w:gridSpan w:val="3"/>
            <w:tcBorders>
              <w:top w:val="nil"/>
            </w:tcBorders>
            <w:vAlign w:val="center"/>
          </w:tcPr>
          <w:p w14:paraId="1EF40078" w14:textId="4454BDA4" w:rsidR="00E454DC" w:rsidRPr="00F41F91" w:rsidRDefault="00E454DC" w:rsidP="00E454DC">
            <w:pPr>
              <w:jc w:val="center"/>
              <w:rPr>
                <w:sz w:val="18"/>
              </w:rPr>
            </w:pPr>
            <w:r>
              <w:rPr>
                <w:sz w:val="18"/>
              </w:rPr>
              <w:t>2</w:t>
            </w:r>
          </w:p>
        </w:tc>
        <w:tc>
          <w:tcPr>
            <w:tcW w:w="900" w:type="dxa"/>
            <w:tcBorders>
              <w:top w:val="nil"/>
            </w:tcBorders>
            <w:vAlign w:val="center"/>
          </w:tcPr>
          <w:p w14:paraId="11C2D057" w14:textId="353CB90C" w:rsidR="00E454DC" w:rsidRPr="00F41F91" w:rsidRDefault="00E454DC" w:rsidP="00E454DC">
            <w:pPr>
              <w:jc w:val="center"/>
              <w:rPr>
                <w:sz w:val="18"/>
              </w:rPr>
            </w:pPr>
            <w:r>
              <w:rPr>
                <w:sz w:val="18"/>
              </w:rPr>
              <w:t>1</w:t>
            </w:r>
          </w:p>
        </w:tc>
        <w:tc>
          <w:tcPr>
            <w:tcW w:w="3464" w:type="dxa"/>
            <w:tcBorders>
              <w:top w:val="nil"/>
              <w:right w:val="single" w:sz="6" w:space="0" w:color="auto"/>
            </w:tcBorders>
            <w:vAlign w:val="center"/>
          </w:tcPr>
          <w:p w14:paraId="79BF5DC9" w14:textId="1D23ABEC" w:rsidR="00E454DC" w:rsidRPr="00F41F91" w:rsidRDefault="00E454DC" w:rsidP="00E454DC">
            <w:pPr>
              <w:jc w:val="center"/>
              <w:rPr>
                <w:sz w:val="18"/>
              </w:rPr>
            </w:pPr>
            <w:r>
              <w:rPr>
                <w:sz w:val="18"/>
              </w:rPr>
              <w:t>Erosion of natural deposits; runoff from orchards; glass and electronic production wastes</w:t>
            </w:r>
          </w:p>
        </w:tc>
      </w:tr>
      <w:tr w:rsidR="00E454DC" w:rsidRPr="001F3468" w14:paraId="2E5FD256" w14:textId="77777777" w:rsidTr="007C7020">
        <w:trPr>
          <w:gridAfter w:val="1"/>
          <w:wAfter w:w="46" w:type="dxa"/>
          <w:trHeight w:val="98"/>
          <w:jc w:val="center"/>
        </w:trPr>
        <w:tc>
          <w:tcPr>
            <w:tcW w:w="2512" w:type="dxa"/>
            <w:gridSpan w:val="2"/>
            <w:tcBorders>
              <w:top w:val="nil"/>
              <w:left w:val="single" w:sz="6" w:space="0" w:color="auto"/>
            </w:tcBorders>
            <w:vAlign w:val="center"/>
          </w:tcPr>
          <w:p w14:paraId="2EED9448" w14:textId="0C31BEF0" w:rsidR="00E454DC" w:rsidRPr="001D3B64" w:rsidRDefault="00E454DC" w:rsidP="00E454DC">
            <w:pPr>
              <w:ind w:left="180"/>
              <w:jc w:val="center"/>
              <w:rPr>
                <w:sz w:val="18"/>
              </w:rPr>
            </w:pPr>
            <w:r>
              <w:rPr>
                <w:sz w:val="18"/>
              </w:rPr>
              <w:t>Gross Alpha (</w:t>
            </w:r>
            <w:proofErr w:type="spellStart"/>
            <w:r>
              <w:rPr>
                <w:sz w:val="18"/>
              </w:rPr>
              <w:t>pCi</w:t>
            </w:r>
            <w:proofErr w:type="spellEnd"/>
            <w:r>
              <w:rPr>
                <w:sz w:val="18"/>
              </w:rPr>
              <w:t>/L)</w:t>
            </w:r>
          </w:p>
        </w:tc>
        <w:tc>
          <w:tcPr>
            <w:tcW w:w="990" w:type="dxa"/>
            <w:gridSpan w:val="2"/>
            <w:tcBorders>
              <w:top w:val="nil"/>
            </w:tcBorders>
            <w:vAlign w:val="center"/>
          </w:tcPr>
          <w:p w14:paraId="6B5E5A35" w14:textId="7599E912" w:rsidR="00E454DC" w:rsidRPr="00DC020A" w:rsidRDefault="00E454DC" w:rsidP="00E454DC">
            <w:pPr>
              <w:jc w:val="center"/>
              <w:rPr>
                <w:sz w:val="18"/>
              </w:rPr>
            </w:pPr>
            <w:r>
              <w:rPr>
                <w:sz w:val="18"/>
              </w:rPr>
              <w:t>7/2021</w:t>
            </w:r>
          </w:p>
        </w:tc>
        <w:tc>
          <w:tcPr>
            <w:tcW w:w="1080" w:type="dxa"/>
            <w:gridSpan w:val="2"/>
            <w:tcBorders>
              <w:top w:val="nil"/>
            </w:tcBorders>
            <w:vAlign w:val="center"/>
          </w:tcPr>
          <w:p w14:paraId="1DB78B1B" w14:textId="0340BD72" w:rsidR="00E454DC" w:rsidRDefault="00E454DC" w:rsidP="00E454DC">
            <w:pPr>
              <w:jc w:val="center"/>
              <w:rPr>
                <w:sz w:val="18"/>
              </w:rPr>
            </w:pPr>
            <w:r w:rsidRPr="00E454DC">
              <w:rPr>
                <w:sz w:val="18"/>
              </w:rPr>
              <w:t>0.439 ± 1.750</w:t>
            </w:r>
          </w:p>
        </w:tc>
        <w:tc>
          <w:tcPr>
            <w:tcW w:w="990" w:type="dxa"/>
            <w:gridSpan w:val="4"/>
            <w:tcBorders>
              <w:top w:val="nil"/>
            </w:tcBorders>
            <w:vAlign w:val="center"/>
          </w:tcPr>
          <w:p w14:paraId="25605B5C" w14:textId="6CA19FCC" w:rsidR="00E454DC" w:rsidRPr="00453388" w:rsidRDefault="00E454DC" w:rsidP="00E454DC">
            <w:pPr>
              <w:jc w:val="center"/>
              <w:rPr>
                <w:sz w:val="18"/>
              </w:rPr>
            </w:pPr>
            <w:r w:rsidRPr="00F754E7">
              <w:rPr>
                <w:sz w:val="18"/>
              </w:rPr>
              <w:t>N/A</w:t>
            </w:r>
          </w:p>
        </w:tc>
        <w:tc>
          <w:tcPr>
            <w:tcW w:w="900" w:type="dxa"/>
            <w:gridSpan w:val="3"/>
            <w:tcBorders>
              <w:top w:val="nil"/>
            </w:tcBorders>
            <w:vAlign w:val="center"/>
          </w:tcPr>
          <w:p w14:paraId="7C9D9602" w14:textId="440DD3CD" w:rsidR="00E454DC" w:rsidRDefault="00E454DC" w:rsidP="00E454DC">
            <w:pPr>
              <w:jc w:val="center"/>
              <w:rPr>
                <w:sz w:val="18"/>
              </w:rPr>
            </w:pPr>
            <w:r>
              <w:rPr>
                <w:sz w:val="18"/>
              </w:rPr>
              <w:t>15</w:t>
            </w:r>
          </w:p>
        </w:tc>
        <w:tc>
          <w:tcPr>
            <w:tcW w:w="900" w:type="dxa"/>
            <w:tcBorders>
              <w:top w:val="nil"/>
            </w:tcBorders>
            <w:vAlign w:val="center"/>
          </w:tcPr>
          <w:p w14:paraId="4490D6C5" w14:textId="61832BF9" w:rsidR="00E454DC" w:rsidRPr="00001557" w:rsidRDefault="00E454DC" w:rsidP="00E454DC">
            <w:pPr>
              <w:jc w:val="center"/>
              <w:rPr>
                <w:sz w:val="18"/>
              </w:rPr>
            </w:pPr>
            <w:r>
              <w:rPr>
                <w:sz w:val="18"/>
              </w:rPr>
              <w:t>(0)</w:t>
            </w:r>
          </w:p>
        </w:tc>
        <w:tc>
          <w:tcPr>
            <w:tcW w:w="3464" w:type="dxa"/>
            <w:tcBorders>
              <w:top w:val="nil"/>
              <w:right w:val="single" w:sz="6" w:space="0" w:color="auto"/>
            </w:tcBorders>
            <w:vAlign w:val="center"/>
          </w:tcPr>
          <w:p w14:paraId="038C09C7" w14:textId="003ADAC2" w:rsidR="00E454DC" w:rsidRPr="00001557" w:rsidRDefault="00E454DC" w:rsidP="00E454DC">
            <w:pPr>
              <w:jc w:val="center"/>
              <w:rPr>
                <w:sz w:val="18"/>
              </w:rPr>
            </w:pPr>
            <w:r w:rsidRPr="009E6B21">
              <w:rPr>
                <w:sz w:val="18"/>
              </w:rPr>
              <w:t>Erosion of natural deposits</w:t>
            </w:r>
          </w:p>
        </w:tc>
      </w:tr>
      <w:tr w:rsidR="00E454DC" w:rsidRPr="001F3468" w14:paraId="010C6575" w14:textId="77777777" w:rsidTr="007C7020">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E454DC" w:rsidRDefault="00E454DC" w:rsidP="00E454DC">
            <w:pPr>
              <w:ind w:left="180"/>
              <w:jc w:val="center"/>
              <w:rPr>
                <w:sz w:val="18"/>
              </w:rPr>
            </w:pPr>
            <w:r>
              <w:rPr>
                <w:sz w:val="18"/>
              </w:rPr>
              <w:t>Nitrate as N (ppm)</w:t>
            </w:r>
          </w:p>
        </w:tc>
        <w:tc>
          <w:tcPr>
            <w:tcW w:w="990" w:type="dxa"/>
            <w:gridSpan w:val="2"/>
            <w:tcBorders>
              <w:top w:val="nil"/>
            </w:tcBorders>
            <w:vAlign w:val="center"/>
          </w:tcPr>
          <w:p w14:paraId="46847964" w14:textId="1E238F1D" w:rsidR="00E454DC" w:rsidRPr="00DC020A" w:rsidRDefault="00E454DC" w:rsidP="00E454DC">
            <w:pPr>
              <w:jc w:val="center"/>
              <w:rPr>
                <w:sz w:val="18"/>
              </w:rPr>
            </w:pPr>
            <w:r>
              <w:rPr>
                <w:sz w:val="18"/>
              </w:rPr>
              <w:t>7/2022</w:t>
            </w:r>
          </w:p>
        </w:tc>
        <w:tc>
          <w:tcPr>
            <w:tcW w:w="1080" w:type="dxa"/>
            <w:gridSpan w:val="2"/>
            <w:tcBorders>
              <w:top w:val="nil"/>
            </w:tcBorders>
            <w:vAlign w:val="center"/>
          </w:tcPr>
          <w:p w14:paraId="6331D043" w14:textId="18364059" w:rsidR="00E454DC" w:rsidRDefault="00E454DC" w:rsidP="00E454DC">
            <w:pPr>
              <w:jc w:val="center"/>
              <w:rPr>
                <w:sz w:val="18"/>
              </w:rPr>
            </w:pPr>
            <w:r>
              <w:rPr>
                <w:sz w:val="18"/>
              </w:rPr>
              <w:t>0.3</w:t>
            </w:r>
          </w:p>
        </w:tc>
        <w:tc>
          <w:tcPr>
            <w:tcW w:w="990" w:type="dxa"/>
            <w:gridSpan w:val="4"/>
            <w:tcBorders>
              <w:top w:val="nil"/>
            </w:tcBorders>
            <w:vAlign w:val="center"/>
          </w:tcPr>
          <w:p w14:paraId="090F7981" w14:textId="049FB589" w:rsidR="00E454DC" w:rsidRPr="00F341C0" w:rsidRDefault="00E454DC" w:rsidP="00E454DC">
            <w:pPr>
              <w:jc w:val="center"/>
              <w:rPr>
                <w:sz w:val="18"/>
              </w:rPr>
            </w:pPr>
            <w:r w:rsidRPr="00F754E7">
              <w:rPr>
                <w:sz w:val="18"/>
              </w:rPr>
              <w:t>N/A</w:t>
            </w:r>
          </w:p>
        </w:tc>
        <w:tc>
          <w:tcPr>
            <w:tcW w:w="900" w:type="dxa"/>
            <w:gridSpan w:val="3"/>
            <w:tcBorders>
              <w:top w:val="nil"/>
            </w:tcBorders>
            <w:vAlign w:val="center"/>
          </w:tcPr>
          <w:p w14:paraId="31B4F134" w14:textId="2015D647" w:rsidR="00E454DC" w:rsidRDefault="00E454DC" w:rsidP="00E454DC">
            <w:pPr>
              <w:jc w:val="center"/>
              <w:rPr>
                <w:sz w:val="18"/>
              </w:rPr>
            </w:pPr>
            <w:r>
              <w:rPr>
                <w:sz w:val="18"/>
              </w:rPr>
              <w:t>10</w:t>
            </w:r>
          </w:p>
        </w:tc>
        <w:tc>
          <w:tcPr>
            <w:tcW w:w="900" w:type="dxa"/>
            <w:tcBorders>
              <w:top w:val="nil"/>
            </w:tcBorders>
            <w:vAlign w:val="center"/>
          </w:tcPr>
          <w:p w14:paraId="0596193B" w14:textId="00CA259B" w:rsidR="00E454DC" w:rsidRDefault="00E454DC" w:rsidP="00E454DC">
            <w:pPr>
              <w:jc w:val="center"/>
              <w:rPr>
                <w:sz w:val="18"/>
              </w:rPr>
            </w:pPr>
            <w:r>
              <w:rPr>
                <w:sz w:val="18"/>
              </w:rPr>
              <w:t>10</w:t>
            </w:r>
          </w:p>
        </w:tc>
        <w:tc>
          <w:tcPr>
            <w:tcW w:w="3464" w:type="dxa"/>
            <w:tcBorders>
              <w:top w:val="nil"/>
              <w:right w:val="single" w:sz="6" w:space="0" w:color="auto"/>
            </w:tcBorders>
            <w:vAlign w:val="center"/>
          </w:tcPr>
          <w:p w14:paraId="6A52AEE5" w14:textId="66116D8B" w:rsidR="00E454DC" w:rsidRDefault="00E454DC" w:rsidP="00E454DC">
            <w:pPr>
              <w:jc w:val="center"/>
              <w:rPr>
                <w:sz w:val="18"/>
              </w:rPr>
            </w:pPr>
            <w:r>
              <w:rPr>
                <w:sz w:val="18"/>
              </w:rPr>
              <w:t>Runoff and leaching from fertilizer use; leaching from septic tanks and sewage; erosion of natural deposits</w:t>
            </w:r>
          </w:p>
        </w:tc>
      </w:tr>
      <w:tr w:rsidR="00E454DC"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E454DC" w:rsidRPr="00F41F91" w:rsidRDefault="00E454DC" w:rsidP="00E454DC">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454DC"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E454DC" w:rsidRPr="00F41F91" w:rsidRDefault="00E454DC" w:rsidP="00E454DC">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E454DC" w:rsidRPr="00F41F91" w:rsidRDefault="00E454DC" w:rsidP="00E454DC">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54B4C974" w:rsidR="00E454DC" w:rsidRPr="00F41F91" w:rsidRDefault="00E454DC" w:rsidP="00E454DC">
            <w:pPr>
              <w:jc w:val="center"/>
              <w:rPr>
                <w:b/>
                <w:sz w:val="18"/>
              </w:rPr>
            </w:pPr>
            <w:r>
              <w:rPr>
                <w:b/>
                <w:sz w:val="18"/>
              </w:rPr>
              <w:t>Average</w:t>
            </w:r>
            <w:r w:rsidRPr="00F41F91">
              <w:rPr>
                <w:b/>
                <w:sz w:val="18"/>
              </w:rPr>
              <w:t xml:space="preserve"> Level Detected</w:t>
            </w:r>
          </w:p>
        </w:tc>
        <w:tc>
          <w:tcPr>
            <w:tcW w:w="964" w:type="dxa"/>
            <w:gridSpan w:val="3"/>
            <w:tcBorders>
              <w:top w:val="single" w:sz="18" w:space="0" w:color="auto"/>
              <w:bottom w:val="double" w:sz="6" w:space="0" w:color="auto"/>
            </w:tcBorders>
            <w:vAlign w:val="center"/>
          </w:tcPr>
          <w:p w14:paraId="5C630E53" w14:textId="77777777" w:rsidR="00E454DC" w:rsidRPr="00F41F91" w:rsidRDefault="00E454DC" w:rsidP="00E454DC">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E454DC" w:rsidRPr="00F41F91" w:rsidRDefault="00E454DC" w:rsidP="00E454DC">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E454DC" w:rsidRPr="00F41F91" w:rsidRDefault="00E454DC" w:rsidP="00E454DC">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E454DC" w:rsidRPr="001F3468" w14:paraId="51CC94F2" w14:textId="77777777" w:rsidTr="00E34416">
        <w:trPr>
          <w:trHeight w:val="87"/>
          <w:jc w:val="center"/>
        </w:trPr>
        <w:tc>
          <w:tcPr>
            <w:tcW w:w="2872" w:type="dxa"/>
            <w:gridSpan w:val="3"/>
            <w:tcBorders>
              <w:left w:val="single" w:sz="6" w:space="0" w:color="auto"/>
            </w:tcBorders>
            <w:vAlign w:val="center"/>
          </w:tcPr>
          <w:p w14:paraId="3DAB9A83" w14:textId="668D5BFD" w:rsidR="00E454DC" w:rsidRPr="00F41F91" w:rsidRDefault="00E454DC" w:rsidP="00E454DC">
            <w:pPr>
              <w:jc w:val="center"/>
              <w:rPr>
                <w:sz w:val="18"/>
              </w:rPr>
            </w:pPr>
            <w:r>
              <w:rPr>
                <w:sz w:val="18"/>
              </w:rPr>
              <w:t>Chloride (ppm)</w:t>
            </w:r>
          </w:p>
        </w:tc>
        <w:tc>
          <w:tcPr>
            <w:tcW w:w="900" w:type="dxa"/>
            <w:gridSpan w:val="2"/>
            <w:vAlign w:val="center"/>
          </w:tcPr>
          <w:p w14:paraId="7B53609D" w14:textId="7532498C" w:rsidR="00E454DC" w:rsidRPr="00F41F91" w:rsidRDefault="00E454DC" w:rsidP="00E454DC">
            <w:pPr>
              <w:jc w:val="center"/>
              <w:rPr>
                <w:sz w:val="18"/>
              </w:rPr>
            </w:pPr>
            <w:r>
              <w:rPr>
                <w:sz w:val="18"/>
              </w:rPr>
              <w:t>6/2014</w:t>
            </w:r>
          </w:p>
        </w:tc>
        <w:tc>
          <w:tcPr>
            <w:tcW w:w="836" w:type="dxa"/>
            <w:gridSpan w:val="2"/>
            <w:vAlign w:val="center"/>
          </w:tcPr>
          <w:p w14:paraId="48AE5CBF" w14:textId="18420017" w:rsidR="00E454DC" w:rsidRPr="00F41F91" w:rsidRDefault="00E454DC" w:rsidP="00E454DC">
            <w:pPr>
              <w:jc w:val="center"/>
              <w:rPr>
                <w:sz w:val="18"/>
              </w:rPr>
            </w:pPr>
            <w:r>
              <w:rPr>
                <w:sz w:val="18"/>
              </w:rPr>
              <w:t>74</w:t>
            </w:r>
          </w:p>
        </w:tc>
        <w:tc>
          <w:tcPr>
            <w:tcW w:w="964" w:type="dxa"/>
            <w:gridSpan w:val="3"/>
            <w:vAlign w:val="center"/>
          </w:tcPr>
          <w:p w14:paraId="6428F303" w14:textId="4044586C" w:rsidR="00E454DC" w:rsidRPr="00F41F91" w:rsidRDefault="00E454DC" w:rsidP="00E454DC">
            <w:pPr>
              <w:jc w:val="center"/>
              <w:rPr>
                <w:sz w:val="18"/>
              </w:rPr>
            </w:pPr>
            <w:r w:rsidRPr="00EF1A3A">
              <w:rPr>
                <w:sz w:val="18"/>
              </w:rPr>
              <w:t>N/A</w:t>
            </w:r>
          </w:p>
        </w:tc>
        <w:tc>
          <w:tcPr>
            <w:tcW w:w="810" w:type="dxa"/>
            <w:gridSpan w:val="2"/>
            <w:vAlign w:val="center"/>
          </w:tcPr>
          <w:p w14:paraId="11FF9BF3" w14:textId="7519A326" w:rsidR="00E454DC" w:rsidRPr="00F41F91" w:rsidRDefault="00E454DC" w:rsidP="00E454DC">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E454DC" w:rsidRPr="00F41F91" w:rsidRDefault="00E454DC" w:rsidP="00E454DC">
            <w:pPr>
              <w:jc w:val="center"/>
              <w:rPr>
                <w:sz w:val="18"/>
              </w:rPr>
            </w:pPr>
            <w:r w:rsidRPr="00F96064">
              <w:rPr>
                <w:sz w:val="18"/>
              </w:rPr>
              <w:t>Runoff/leaching from natural deposits; seawater influence</w:t>
            </w:r>
          </w:p>
        </w:tc>
      </w:tr>
      <w:tr w:rsidR="00E454DC" w:rsidRPr="001F3468" w14:paraId="71A89591" w14:textId="77777777" w:rsidTr="00E34416">
        <w:trPr>
          <w:trHeight w:val="87"/>
          <w:jc w:val="center"/>
        </w:trPr>
        <w:tc>
          <w:tcPr>
            <w:tcW w:w="2872" w:type="dxa"/>
            <w:gridSpan w:val="3"/>
            <w:tcBorders>
              <w:left w:val="single" w:sz="6" w:space="0" w:color="auto"/>
            </w:tcBorders>
            <w:vAlign w:val="center"/>
          </w:tcPr>
          <w:p w14:paraId="5313EE58" w14:textId="604D3FE8" w:rsidR="00E454DC" w:rsidRPr="00F41F91" w:rsidRDefault="00E454DC" w:rsidP="00E454DC">
            <w:pPr>
              <w:jc w:val="center"/>
              <w:rPr>
                <w:sz w:val="18"/>
              </w:rPr>
            </w:pPr>
            <w:r>
              <w:rPr>
                <w:sz w:val="18"/>
              </w:rPr>
              <w:t>Specific Conductance (µS/cm)</w:t>
            </w:r>
          </w:p>
        </w:tc>
        <w:tc>
          <w:tcPr>
            <w:tcW w:w="900" w:type="dxa"/>
            <w:gridSpan w:val="2"/>
            <w:vAlign w:val="center"/>
          </w:tcPr>
          <w:p w14:paraId="3EAB9B02" w14:textId="72DFD621" w:rsidR="00E454DC" w:rsidRPr="00F41F91" w:rsidRDefault="00E454DC" w:rsidP="00E454DC">
            <w:pPr>
              <w:jc w:val="center"/>
              <w:rPr>
                <w:sz w:val="18"/>
              </w:rPr>
            </w:pPr>
            <w:r>
              <w:rPr>
                <w:sz w:val="18"/>
              </w:rPr>
              <w:t>4/2016</w:t>
            </w:r>
          </w:p>
        </w:tc>
        <w:tc>
          <w:tcPr>
            <w:tcW w:w="836" w:type="dxa"/>
            <w:gridSpan w:val="2"/>
            <w:vAlign w:val="center"/>
          </w:tcPr>
          <w:p w14:paraId="58666AED" w14:textId="1D87D3AE" w:rsidR="00E454DC" w:rsidRPr="00F41F91" w:rsidRDefault="00E454DC" w:rsidP="00E454DC">
            <w:pPr>
              <w:jc w:val="center"/>
              <w:rPr>
                <w:sz w:val="18"/>
              </w:rPr>
            </w:pPr>
            <w:r>
              <w:rPr>
                <w:sz w:val="18"/>
              </w:rPr>
              <w:t>500</w:t>
            </w:r>
          </w:p>
        </w:tc>
        <w:tc>
          <w:tcPr>
            <w:tcW w:w="964" w:type="dxa"/>
            <w:gridSpan w:val="3"/>
            <w:vAlign w:val="center"/>
          </w:tcPr>
          <w:p w14:paraId="6C20DFB6" w14:textId="304872C4" w:rsidR="00E454DC" w:rsidRPr="00F41F91" w:rsidRDefault="00E454DC" w:rsidP="00E454DC">
            <w:pPr>
              <w:jc w:val="center"/>
              <w:rPr>
                <w:sz w:val="18"/>
              </w:rPr>
            </w:pPr>
            <w:r w:rsidRPr="00EF1A3A">
              <w:rPr>
                <w:sz w:val="18"/>
              </w:rPr>
              <w:t>N/A</w:t>
            </w:r>
          </w:p>
        </w:tc>
        <w:tc>
          <w:tcPr>
            <w:tcW w:w="810" w:type="dxa"/>
            <w:gridSpan w:val="2"/>
            <w:vAlign w:val="center"/>
          </w:tcPr>
          <w:p w14:paraId="44332C3F" w14:textId="10B7147F" w:rsidR="00E454DC" w:rsidRPr="00F41F91" w:rsidRDefault="00E454DC" w:rsidP="00E454DC">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E454DC" w:rsidRPr="00F96064" w:rsidRDefault="00E454DC" w:rsidP="00E454DC">
            <w:pPr>
              <w:jc w:val="center"/>
              <w:rPr>
                <w:sz w:val="17"/>
                <w:szCs w:val="17"/>
              </w:rPr>
            </w:pPr>
            <w:r w:rsidRPr="00F96064">
              <w:rPr>
                <w:sz w:val="17"/>
                <w:szCs w:val="17"/>
              </w:rPr>
              <w:t>Substances that form ions when in water; seawater influence</w:t>
            </w:r>
          </w:p>
        </w:tc>
      </w:tr>
      <w:tr w:rsidR="00E454DC" w:rsidRPr="001F3468" w14:paraId="495C19E8" w14:textId="77777777" w:rsidTr="00E34416">
        <w:trPr>
          <w:trHeight w:val="87"/>
          <w:jc w:val="center"/>
        </w:trPr>
        <w:tc>
          <w:tcPr>
            <w:tcW w:w="2872" w:type="dxa"/>
            <w:gridSpan w:val="3"/>
            <w:tcBorders>
              <w:left w:val="single" w:sz="6" w:space="0" w:color="auto"/>
            </w:tcBorders>
            <w:vAlign w:val="center"/>
          </w:tcPr>
          <w:p w14:paraId="7911E249" w14:textId="0AD54EE4" w:rsidR="00E454DC" w:rsidRPr="00F41F91" w:rsidRDefault="00E454DC" w:rsidP="00E454DC">
            <w:pPr>
              <w:jc w:val="center"/>
              <w:rPr>
                <w:sz w:val="18"/>
              </w:rPr>
            </w:pPr>
            <w:r>
              <w:rPr>
                <w:sz w:val="18"/>
              </w:rPr>
              <w:t>Sulfate (ppm)</w:t>
            </w:r>
          </w:p>
        </w:tc>
        <w:tc>
          <w:tcPr>
            <w:tcW w:w="900" w:type="dxa"/>
            <w:gridSpan w:val="2"/>
            <w:vAlign w:val="center"/>
          </w:tcPr>
          <w:p w14:paraId="3E2302DB" w14:textId="0DC6C984" w:rsidR="00E454DC" w:rsidRPr="00F41F91" w:rsidRDefault="00E454DC" w:rsidP="00E454DC">
            <w:pPr>
              <w:jc w:val="center"/>
              <w:rPr>
                <w:sz w:val="18"/>
              </w:rPr>
            </w:pPr>
            <w:r>
              <w:rPr>
                <w:sz w:val="18"/>
              </w:rPr>
              <w:t>6/2014</w:t>
            </w:r>
          </w:p>
        </w:tc>
        <w:tc>
          <w:tcPr>
            <w:tcW w:w="836" w:type="dxa"/>
            <w:gridSpan w:val="2"/>
            <w:vAlign w:val="center"/>
          </w:tcPr>
          <w:p w14:paraId="60315A9B" w14:textId="1E2D8DEB" w:rsidR="00E454DC" w:rsidRPr="00F41F91" w:rsidRDefault="00E454DC" w:rsidP="00E454DC">
            <w:pPr>
              <w:jc w:val="center"/>
              <w:rPr>
                <w:sz w:val="18"/>
              </w:rPr>
            </w:pPr>
            <w:r>
              <w:rPr>
                <w:sz w:val="18"/>
              </w:rPr>
              <w:t>4</w:t>
            </w:r>
          </w:p>
        </w:tc>
        <w:tc>
          <w:tcPr>
            <w:tcW w:w="964" w:type="dxa"/>
            <w:gridSpan w:val="3"/>
            <w:vAlign w:val="center"/>
          </w:tcPr>
          <w:p w14:paraId="606DDE59" w14:textId="66679A33" w:rsidR="00E454DC" w:rsidRPr="00F41F91" w:rsidRDefault="00E454DC" w:rsidP="00E454DC">
            <w:pPr>
              <w:jc w:val="center"/>
              <w:rPr>
                <w:sz w:val="18"/>
              </w:rPr>
            </w:pPr>
            <w:r w:rsidRPr="00EF1A3A">
              <w:rPr>
                <w:sz w:val="18"/>
              </w:rPr>
              <w:t>N/A</w:t>
            </w:r>
          </w:p>
        </w:tc>
        <w:tc>
          <w:tcPr>
            <w:tcW w:w="810" w:type="dxa"/>
            <w:gridSpan w:val="2"/>
            <w:vAlign w:val="center"/>
          </w:tcPr>
          <w:p w14:paraId="71F7E7B4" w14:textId="5A9A030F" w:rsidR="00E454DC" w:rsidRPr="00F41F91" w:rsidRDefault="00E454DC" w:rsidP="00E454DC">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E454DC" w:rsidRPr="00F41F91" w:rsidRDefault="00E454DC" w:rsidP="00E454DC">
            <w:pPr>
              <w:jc w:val="center"/>
              <w:rPr>
                <w:sz w:val="18"/>
              </w:rPr>
            </w:pPr>
            <w:r w:rsidRPr="00F96064">
              <w:rPr>
                <w:sz w:val="18"/>
              </w:rPr>
              <w:t>Runoff/leaching from natural deposits; industrial wastes</w:t>
            </w:r>
          </w:p>
        </w:tc>
      </w:tr>
      <w:tr w:rsidR="00E454DC" w:rsidRPr="001F3468" w14:paraId="79903D00" w14:textId="77777777" w:rsidTr="00E34416">
        <w:trPr>
          <w:trHeight w:val="87"/>
          <w:jc w:val="center"/>
        </w:trPr>
        <w:tc>
          <w:tcPr>
            <w:tcW w:w="2872" w:type="dxa"/>
            <w:gridSpan w:val="3"/>
            <w:tcBorders>
              <w:left w:val="single" w:sz="6" w:space="0" w:color="auto"/>
            </w:tcBorders>
            <w:vAlign w:val="center"/>
          </w:tcPr>
          <w:p w14:paraId="6D5AB8F6" w14:textId="344025C5" w:rsidR="00E454DC" w:rsidRPr="00F41F91" w:rsidRDefault="00E454DC" w:rsidP="00E454DC">
            <w:pPr>
              <w:jc w:val="center"/>
              <w:rPr>
                <w:sz w:val="18"/>
              </w:rPr>
            </w:pPr>
            <w:r>
              <w:rPr>
                <w:sz w:val="18"/>
              </w:rPr>
              <w:t>Total Dissolved Solids (ppm)</w:t>
            </w:r>
          </w:p>
        </w:tc>
        <w:tc>
          <w:tcPr>
            <w:tcW w:w="900" w:type="dxa"/>
            <w:gridSpan w:val="2"/>
            <w:vAlign w:val="center"/>
          </w:tcPr>
          <w:p w14:paraId="4C76B3D9" w14:textId="62EEE464" w:rsidR="00E454DC" w:rsidRPr="00F41F91" w:rsidRDefault="005C6511" w:rsidP="00E454DC">
            <w:pPr>
              <w:jc w:val="center"/>
              <w:rPr>
                <w:sz w:val="18"/>
              </w:rPr>
            </w:pPr>
            <w:r>
              <w:rPr>
                <w:sz w:val="18"/>
              </w:rPr>
              <w:t>6/2014</w:t>
            </w:r>
          </w:p>
        </w:tc>
        <w:tc>
          <w:tcPr>
            <w:tcW w:w="836" w:type="dxa"/>
            <w:gridSpan w:val="2"/>
            <w:vAlign w:val="center"/>
          </w:tcPr>
          <w:p w14:paraId="00DE56B1" w14:textId="57D2A466" w:rsidR="00E454DC" w:rsidRPr="00F41F91" w:rsidRDefault="005C6511" w:rsidP="00E454DC">
            <w:pPr>
              <w:jc w:val="center"/>
              <w:rPr>
                <w:sz w:val="18"/>
              </w:rPr>
            </w:pPr>
            <w:r>
              <w:rPr>
                <w:sz w:val="18"/>
              </w:rPr>
              <w:t>308</w:t>
            </w:r>
          </w:p>
        </w:tc>
        <w:tc>
          <w:tcPr>
            <w:tcW w:w="964" w:type="dxa"/>
            <w:gridSpan w:val="3"/>
            <w:vAlign w:val="center"/>
          </w:tcPr>
          <w:p w14:paraId="6CB06305" w14:textId="2F937DEE" w:rsidR="00E454DC" w:rsidRPr="00F41F91" w:rsidRDefault="00E454DC" w:rsidP="00E454DC">
            <w:pPr>
              <w:jc w:val="center"/>
              <w:rPr>
                <w:sz w:val="18"/>
              </w:rPr>
            </w:pPr>
            <w:r w:rsidRPr="00EF1A3A">
              <w:rPr>
                <w:sz w:val="18"/>
              </w:rPr>
              <w:t>N/A</w:t>
            </w:r>
          </w:p>
        </w:tc>
        <w:tc>
          <w:tcPr>
            <w:tcW w:w="810" w:type="dxa"/>
            <w:gridSpan w:val="2"/>
            <w:vAlign w:val="center"/>
          </w:tcPr>
          <w:p w14:paraId="45D3A2CA" w14:textId="617435C2" w:rsidR="00E454DC" w:rsidRPr="00F41F91" w:rsidRDefault="00E454DC" w:rsidP="00E454DC">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E454DC" w:rsidRPr="00F41F91" w:rsidRDefault="00E454DC" w:rsidP="00E454DC">
            <w:pPr>
              <w:jc w:val="center"/>
              <w:rPr>
                <w:sz w:val="18"/>
              </w:rPr>
            </w:pPr>
            <w:r w:rsidRPr="00F96064">
              <w:rPr>
                <w:sz w:val="18"/>
              </w:rPr>
              <w:t>Runoff/leaching from natural deposits</w:t>
            </w:r>
          </w:p>
        </w:tc>
      </w:tr>
      <w:tr w:rsidR="00E454DC" w:rsidRPr="001F3468" w14:paraId="1C1DD63C" w14:textId="77777777" w:rsidTr="00E34416">
        <w:trPr>
          <w:trHeight w:val="87"/>
          <w:jc w:val="center"/>
        </w:trPr>
        <w:tc>
          <w:tcPr>
            <w:tcW w:w="2872" w:type="dxa"/>
            <w:gridSpan w:val="3"/>
            <w:tcBorders>
              <w:left w:val="single" w:sz="6" w:space="0" w:color="auto"/>
            </w:tcBorders>
            <w:vAlign w:val="center"/>
          </w:tcPr>
          <w:p w14:paraId="2D812695" w14:textId="664BCD8D" w:rsidR="00E454DC" w:rsidRPr="00F41F91" w:rsidRDefault="00E454DC" w:rsidP="00E454DC">
            <w:pPr>
              <w:jc w:val="center"/>
              <w:rPr>
                <w:sz w:val="18"/>
              </w:rPr>
            </w:pPr>
            <w:r>
              <w:rPr>
                <w:sz w:val="18"/>
              </w:rPr>
              <w:t>Turbidity (NTU)</w:t>
            </w:r>
          </w:p>
        </w:tc>
        <w:tc>
          <w:tcPr>
            <w:tcW w:w="900" w:type="dxa"/>
            <w:gridSpan w:val="2"/>
            <w:vAlign w:val="center"/>
          </w:tcPr>
          <w:p w14:paraId="4EB1E617" w14:textId="35B2B139" w:rsidR="00E454DC" w:rsidRPr="00F41F91" w:rsidRDefault="005C6511" w:rsidP="00E454DC">
            <w:pPr>
              <w:jc w:val="center"/>
              <w:rPr>
                <w:sz w:val="18"/>
              </w:rPr>
            </w:pPr>
            <w:r>
              <w:rPr>
                <w:sz w:val="18"/>
              </w:rPr>
              <w:t>6/2014</w:t>
            </w:r>
          </w:p>
        </w:tc>
        <w:tc>
          <w:tcPr>
            <w:tcW w:w="836" w:type="dxa"/>
            <w:gridSpan w:val="2"/>
            <w:vAlign w:val="center"/>
          </w:tcPr>
          <w:p w14:paraId="19D4D088" w14:textId="330D91A4" w:rsidR="00E454DC" w:rsidRPr="00F41F91" w:rsidRDefault="005C6511" w:rsidP="00E454DC">
            <w:pPr>
              <w:jc w:val="center"/>
              <w:rPr>
                <w:sz w:val="18"/>
              </w:rPr>
            </w:pPr>
            <w:r>
              <w:rPr>
                <w:sz w:val="18"/>
              </w:rPr>
              <w:t>0.41</w:t>
            </w:r>
          </w:p>
        </w:tc>
        <w:tc>
          <w:tcPr>
            <w:tcW w:w="964" w:type="dxa"/>
            <w:gridSpan w:val="3"/>
            <w:vAlign w:val="center"/>
          </w:tcPr>
          <w:p w14:paraId="1450B286" w14:textId="4852E06A" w:rsidR="00E454DC" w:rsidRPr="00F41F91" w:rsidRDefault="00E454DC" w:rsidP="00E454DC">
            <w:pPr>
              <w:jc w:val="center"/>
              <w:rPr>
                <w:sz w:val="18"/>
              </w:rPr>
            </w:pPr>
            <w:r w:rsidRPr="00EF1A3A">
              <w:rPr>
                <w:sz w:val="18"/>
              </w:rPr>
              <w:t>N/A</w:t>
            </w:r>
          </w:p>
        </w:tc>
        <w:tc>
          <w:tcPr>
            <w:tcW w:w="810" w:type="dxa"/>
            <w:gridSpan w:val="2"/>
            <w:vAlign w:val="center"/>
          </w:tcPr>
          <w:p w14:paraId="76DD6C3C" w14:textId="423F2F1D" w:rsidR="00E454DC" w:rsidRPr="00F41F91" w:rsidRDefault="00E454DC" w:rsidP="00E454DC">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E454DC" w:rsidRPr="00F41F91" w:rsidRDefault="00E454DC" w:rsidP="00E454DC">
            <w:pPr>
              <w:jc w:val="center"/>
              <w:rPr>
                <w:sz w:val="18"/>
              </w:rPr>
            </w:pPr>
            <w:r w:rsidRPr="00F96064">
              <w:rPr>
                <w:sz w:val="18"/>
              </w:rPr>
              <w:t>Soil runoff</w:t>
            </w:r>
          </w:p>
        </w:tc>
      </w:tr>
    </w:tbl>
    <w:p w14:paraId="6410FBA1" w14:textId="77777777" w:rsidR="00D059C2" w:rsidRDefault="00D059C2" w:rsidP="005A26E0">
      <w:pPr>
        <w:jc w:val="center"/>
        <w:rPr>
          <w:b/>
          <w:sz w:val="18"/>
          <w:szCs w:val="18"/>
        </w:rPr>
      </w:pPr>
    </w:p>
    <w:p w14:paraId="4AF0D404" w14:textId="77777777" w:rsidR="00086127" w:rsidRDefault="00086127" w:rsidP="005A26E0">
      <w:pPr>
        <w:jc w:val="center"/>
        <w:rPr>
          <w:b/>
          <w:sz w:val="18"/>
          <w:szCs w:val="18"/>
        </w:rPr>
      </w:pPr>
      <w:bookmarkStart w:id="0" w:name="_Hlk8901523"/>
    </w:p>
    <w:p w14:paraId="3F98938B" w14:textId="77777777" w:rsidR="00086127" w:rsidRDefault="00086127" w:rsidP="005A26E0">
      <w:pPr>
        <w:jc w:val="center"/>
        <w:rPr>
          <w:b/>
          <w:sz w:val="18"/>
          <w:szCs w:val="18"/>
        </w:rPr>
      </w:pPr>
    </w:p>
    <w:p w14:paraId="38CF5B25" w14:textId="77777777" w:rsidR="00086127" w:rsidRDefault="00086127" w:rsidP="005A26E0">
      <w:pPr>
        <w:jc w:val="center"/>
        <w:rPr>
          <w:b/>
          <w:sz w:val="18"/>
          <w:szCs w:val="18"/>
        </w:rPr>
      </w:pPr>
    </w:p>
    <w:p w14:paraId="7A3F9BEA" w14:textId="5B6124D8" w:rsidR="00BC6327" w:rsidRPr="001D3B64" w:rsidRDefault="00BC6327" w:rsidP="005A26E0">
      <w:pPr>
        <w:jc w:val="center"/>
        <w:rPr>
          <w:b/>
          <w:sz w:val="18"/>
          <w:szCs w:val="18"/>
        </w:rPr>
      </w:pPr>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1C6FFC8C"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5C6511">
              <w:rPr>
                <w:rFonts w:ascii="Times New Roman" w:hAnsi="Times New Roman"/>
                <w:sz w:val="18"/>
                <w:szCs w:val="18"/>
              </w:rPr>
              <w:t xml:space="preserve">.  </w:t>
            </w:r>
            <w:r w:rsidR="005C6511" w:rsidRPr="005C6511">
              <w:rPr>
                <w:rFonts w:ascii="Times New Roman" w:hAnsi="Times New Roman"/>
                <w:sz w:val="18"/>
                <w:szCs w:val="18"/>
              </w:rPr>
              <w:t>San Juan WS #01</w:t>
            </w:r>
            <w:r w:rsidRPr="005C6511">
              <w:rPr>
                <w:rFonts w:ascii="Times New Roman" w:hAnsi="Times New Roman"/>
                <w:sz w:val="18"/>
                <w:szCs w:val="18"/>
              </w:rPr>
              <w:t xml:space="preserve"> is </w:t>
            </w:r>
            <w:r w:rsidRPr="001D3B64">
              <w:rPr>
                <w:rFonts w:ascii="Times New Roman" w:hAnsi="Times New Roman"/>
                <w:sz w:val="18"/>
                <w:szCs w:val="18"/>
              </w:rPr>
              <w:t>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9D84617" w:rsidR="00DD7D18" w:rsidRPr="001D3B64" w:rsidRDefault="00DD7D18" w:rsidP="005A26E0">
      <w:pPr>
        <w:jc w:val="both"/>
        <w:rPr>
          <w:sz w:val="18"/>
          <w:szCs w:val="18"/>
        </w:rPr>
      </w:pPr>
      <w:r w:rsidRPr="001D3B64">
        <w:rPr>
          <w:sz w:val="18"/>
          <w:szCs w:val="18"/>
        </w:rPr>
        <w:t xml:space="preserve">During the past year we were required to conduct </w:t>
      </w:r>
      <w:r w:rsidR="005C6511">
        <w:rPr>
          <w:sz w:val="18"/>
          <w:szCs w:val="18"/>
        </w:rPr>
        <w:t xml:space="preserve">2 </w:t>
      </w:r>
      <w:r w:rsidRPr="001D3B64">
        <w:rPr>
          <w:sz w:val="18"/>
          <w:szCs w:val="18"/>
        </w:rPr>
        <w:t>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p w14:paraId="69ED9D88" w14:textId="77777777" w:rsidR="005C6511" w:rsidRDefault="005C6511" w:rsidP="005A26E0">
      <w:pPr>
        <w:jc w:val="both"/>
        <w:rPr>
          <w:sz w:val="18"/>
          <w:szCs w:val="18"/>
        </w:rPr>
      </w:pPr>
    </w:p>
    <w:p w14:paraId="21722A67" w14:textId="77777777" w:rsidR="005C6511" w:rsidRDefault="005C6511" w:rsidP="005A26E0">
      <w:pPr>
        <w:jc w:val="both"/>
        <w:rPr>
          <w:sz w:val="18"/>
          <w:szCs w:val="18"/>
        </w:rPr>
      </w:pPr>
    </w:p>
    <w:p w14:paraId="08373BE5" w14:textId="77777777" w:rsidR="005C6511" w:rsidRDefault="005C6511" w:rsidP="005A26E0">
      <w:pPr>
        <w:jc w:val="both"/>
        <w:rPr>
          <w:sz w:val="18"/>
          <w:szCs w:val="18"/>
        </w:rPr>
      </w:pPr>
    </w:p>
    <w:p w14:paraId="34C4F889" w14:textId="77777777" w:rsidR="005C6511" w:rsidRDefault="005C6511" w:rsidP="005A26E0">
      <w:pPr>
        <w:jc w:val="both"/>
        <w:rPr>
          <w:sz w:val="18"/>
          <w:szCs w:val="18"/>
        </w:rPr>
      </w:pPr>
    </w:p>
    <w:p w14:paraId="4B1BB658" w14:textId="77777777" w:rsidR="005C6511" w:rsidRDefault="005C6511" w:rsidP="005A26E0">
      <w:pPr>
        <w:jc w:val="both"/>
        <w:rPr>
          <w:sz w:val="18"/>
          <w:szCs w:val="18"/>
        </w:rPr>
      </w:pPr>
    </w:p>
    <w:p w14:paraId="0BAC2421" w14:textId="77777777" w:rsidR="005C6511" w:rsidRDefault="005C6511" w:rsidP="005A26E0">
      <w:pPr>
        <w:jc w:val="both"/>
        <w:rPr>
          <w:sz w:val="18"/>
          <w:szCs w:val="18"/>
        </w:rPr>
      </w:pPr>
    </w:p>
    <w:p w14:paraId="2D5FD4C8" w14:textId="77777777" w:rsidR="005C6511" w:rsidRDefault="005C6511" w:rsidP="005A26E0">
      <w:pPr>
        <w:jc w:val="both"/>
        <w:rPr>
          <w:sz w:val="18"/>
          <w:szCs w:val="18"/>
        </w:rPr>
      </w:pP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620"/>
        <w:gridCol w:w="1980"/>
        <w:gridCol w:w="3266"/>
        <w:gridCol w:w="10"/>
      </w:tblGrid>
      <w:tr w:rsidR="00D54478" w:rsidRPr="00EF11BE" w14:paraId="58AFFAD7" w14:textId="77777777" w:rsidTr="003E6BD8">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67C055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 OF A MCL, MRDL, AL, TT, OR MONITORING AND REPORTING REQUIREMENT</w:t>
            </w:r>
          </w:p>
        </w:tc>
      </w:tr>
      <w:tr w:rsidR="00D54478" w:rsidRPr="00EF11BE" w14:paraId="155130F3" w14:textId="77777777" w:rsidTr="003E6BD8">
        <w:trPr>
          <w:gridAfter w:val="1"/>
          <w:wAfter w:w="10" w:type="dxa"/>
        </w:trPr>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7236F6D3"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41A7EB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62156C7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6AEF722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3266" w:type="dxa"/>
            <w:tcBorders>
              <w:top w:val="single" w:sz="18" w:space="0" w:color="auto"/>
              <w:left w:val="single" w:sz="4" w:space="0" w:color="auto"/>
              <w:bottom w:val="double" w:sz="6" w:space="0" w:color="auto"/>
              <w:right w:val="single" w:sz="4" w:space="0" w:color="auto"/>
            </w:tcBorders>
            <w:shd w:val="clear" w:color="auto" w:fill="auto"/>
            <w:vAlign w:val="center"/>
          </w:tcPr>
          <w:p w14:paraId="7EFB9A08"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tr w:rsidR="00D54478" w:rsidRPr="00EF11BE" w14:paraId="05A75A4C" w14:textId="77777777" w:rsidTr="003E6BD8">
        <w:trPr>
          <w:gridAfter w:val="1"/>
          <w:wAfter w:w="10" w:type="dxa"/>
          <w:trHeight w:val="261"/>
        </w:trPr>
        <w:tc>
          <w:tcPr>
            <w:tcW w:w="2430" w:type="dxa"/>
            <w:tcBorders>
              <w:top w:val="double" w:sz="6" w:space="0" w:color="auto"/>
              <w:bottom w:val="double" w:sz="6" w:space="0" w:color="auto"/>
            </w:tcBorders>
            <w:shd w:val="clear" w:color="auto" w:fill="auto"/>
          </w:tcPr>
          <w:p w14:paraId="66CFA07C" w14:textId="77777777" w:rsidR="00D54478" w:rsidRPr="00086127" w:rsidRDefault="00D54478" w:rsidP="003E6BD8">
            <w:pPr>
              <w:pStyle w:val="BodyText"/>
              <w:spacing w:before="0"/>
              <w:jc w:val="left"/>
              <w:rPr>
                <w:rFonts w:ascii="Times New Roman" w:hAnsi="Times New Roman"/>
                <w:b/>
                <w:bCs/>
                <w:sz w:val="18"/>
                <w:szCs w:val="18"/>
              </w:rPr>
            </w:pPr>
            <w:r w:rsidRPr="00086127">
              <w:rPr>
                <w:rFonts w:ascii="Times New Roman" w:hAnsi="Times New Roman"/>
                <w:b/>
                <w:bCs/>
                <w:sz w:val="18"/>
                <w:szCs w:val="18"/>
              </w:rPr>
              <w:t>Total Coliform Bacteria</w:t>
            </w:r>
            <w:r w:rsidRPr="00086127">
              <w:rPr>
                <w:rFonts w:ascii="Times New Roman" w:hAnsi="Times New Roman"/>
                <w:b/>
                <w:bCs/>
                <w:sz w:val="18"/>
                <w:szCs w:val="18"/>
              </w:rPr>
              <w:br/>
              <w:t>(state Total Coliform Rule)</w:t>
            </w:r>
          </w:p>
        </w:tc>
        <w:tc>
          <w:tcPr>
            <w:tcW w:w="1710" w:type="dxa"/>
            <w:tcBorders>
              <w:top w:val="double" w:sz="6" w:space="0" w:color="auto"/>
              <w:bottom w:val="double" w:sz="6" w:space="0" w:color="auto"/>
            </w:tcBorders>
            <w:shd w:val="clear" w:color="auto" w:fill="auto"/>
          </w:tcPr>
          <w:p w14:paraId="464C9674" w14:textId="77777777" w:rsidR="00D54478" w:rsidRPr="00086127" w:rsidRDefault="00D54478" w:rsidP="003E6BD8">
            <w:pPr>
              <w:pStyle w:val="BodyText"/>
              <w:spacing w:before="0"/>
              <w:jc w:val="left"/>
              <w:rPr>
                <w:rFonts w:ascii="Times New Roman" w:hAnsi="Times New Roman"/>
                <w:b/>
                <w:bCs/>
                <w:sz w:val="18"/>
                <w:szCs w:val="18"/>
              </w:rPr>
            </w:pPr>
            <w:r w:rsidRPr="00086127">
              <w:rPr>
                <w:rFonts w:ascii="Times New Roman" w:hAnsi="Times New Roman"/>
                <w:b/>
                <w:bCs/>
                <w:sz w:val="18"/>
                <w:szCs w:val="18"/>
              </w:rPr>
              <w:t>Detection of Total Coliform Bacteria</w:t>
            </w:r>
          </w:p>
        </w:tc>
        <w:tc>
          <w:tcPr>
            <w:tcW w:w="1620" w:type="dxa"/>
            <w:tcBorders>
              <w:top w:val="double" w:sz="6" w:space="0" w:color="auto"/>
              <w:bottom w:val="double" w:sz="6" w:space="0" w:color="auto"/>
            </w:tcBorders>
            <w:shd w:val="clear" w:color="auto" w:fill="auto"/>
          </w:tcPr>
          <w:p w14:paraId="0334BF14" w14:textId="6C6A327A" w:rsidR="00D54478" w:rsidRPr="00086127" w:rsidRDefault="005C6511" w:rsidP="003E6BD8">
            <w:pPr>
              <w:pStyle w:val="BodyText"/>
              <w:spacing w:before="0"/>
              <w:jc w:val="left"/>
              <w:rPr>
                <w:rFonts w:ascii="Times New Roman" w:hAnsi="Times New Roman"/>
                <w:b/>
                <w:bCs/>
                <w:sz w:val="18"/>
                <w:szCs w:val="18"/>
              </w:rPr>
            </w:pPr>
            <w:r w:rsidRPr="00086127">
              <w:rPr>
                <w:rFonts w:ascii="Times New Roman" w:hAnsi="Times New Roman"/>
                <w:b/>
                <w:bCs/>
                <w:sz w:val="18"/>
                <w:szCs w:val="18"/>
              </w:rPr>
              <w:t>3/2022, 10/2022</w:t>
            </w:r>
          </w:p>
        </w:tc>
        <w:tc>
          <w:tcPr>
            <w:tcW w:w="1980" w:type="dxa"/>
            <w:tcBorders>
              <w:top w:val="double" w:sz="6" w:space="0" w:color="auto"/>
              <w:bottom w:val="double" w:sz="6" w:space="0" w:color="auto"/>
            </w:tcBorders>
            <w:shd w:val="clear" w:color="auto" w:fill="auto"/>
          </w:tcPr>
          <w:p w14:paraId="19931B10" w14:textId="77777777" w:rsidR="00D54478" w:rsidRPr="00086127" w:rsidRDefault="00D54478" w:rsidP="003E6BD8">
            <w:pPr>
              <w:pStyle w:val="BodyText"/>
              <w:spacing w:before="0"/>
              <w:jc w:val="left"/>
              <w:rPr>
                <w:rFonts w:ascii="Times New Roman" w:hAnsi="Times New Roman"/>
                <w:b/>
                <w:bCs/>
                <w:sz w:val="18"/>
                <w:szCs w:val="18"/>
              </w:rPr>
            </w:pPr>
            <w:r w:rsidRPr="00086127">
              <w:rPr>
                <w:rFonts w:ascii="Times New Roman" w:hAnsi="Times New Roman"/>
                <w:b/>
                <w:bCs/>
                <w:sz w:val="18"/>
                <w:szCs w:val="18"/>
              </w:rPr>
              <w:t>System Disinfection &amp; Flush</w:t>
            </w:r>
          </w:p>
        </w:tc>
        <w:tc>
          <w:tcPr>
            <w:tcW w:w="3266" w:type="dxa"/>
            <w:tcBorders>
              <w:top w:val="double" w:sz="6" w:space="0" w:color="auto"/>
              <w:bottom w:val="double" w:sz="6" w:space="0" w:color="auto"/>
            </w:tcBorders>
            <w:shd w:val="clear" w:color="auto" w:fill="auto"/>
          </w:tcPr>
          <w:p w14:paraId="3B820284" w14:textId="77777777" w:rsidR="00D54478" w:rsidRPr="00086127" w:rsidRDefault="00D54478" w:rsidP="003E6BD8">
            <w:pPr>
              <w:pStyle w:val="BodyText"/>
              <w:spacing w:before="0"/>
              <w:jc w:val="left"/>
              <w:rPr>
                <w:rFonts w:ascii="Times New Roman" w:hAnsi="Times New Roman"/>
                <w:bCs/>
                <w:sz w:val="18"/>
                <w:szCs w:val="18"/>
              </w:rPr>
            </w:pPr>
            <w:r w:rsidRPr="00086127">
              <w:rPr>
                <w:rFonts w:ascii="Times New Roman" w:hAnsi="Times New Roman"/>
                <w:b/>
                <w:sz w:val="18"/>
                <w:szCs w:val="18"/>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c>
      </w:tr>
    </w:tbl>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4439" w14:textId="77777777" w:rsidR="00573282" w:rsidRDefault="00573282">
      <w:r>
        <w:separator/>
      </w:r>
    </w:p>
  </w:endnote>
  <w:endnote w:type="continuationSeparator" w:id="0">
    <w:p w14:paraId="1F04636D" w14:textId="77777777" w:rsidR="00573282" w:rsidRDefault="0057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FCA7" w14:textId="77777777" w:rsidR="00573282" w:rsidRDefault="00573282">
      <w:r>
        <w:separator/>
      </w:r>
    </w:p>
  </w:footnote>
  <w:footnote w:type="continuationSeparator" w:id="0">
    <w:p w14:paraId="6D12628F" w14:textId="77777777" w:rsidR="00573282" w:rsidRDefault="0057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86127"/>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0925"/>
    <w:rsid w:val="002235F6"/>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B0B02"/>
    <w:rsid w:val="002B19AA"/>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3725D"/>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3282"/>
    <w:rsid w:val="005830FA"/>
    <w:rsid w:val="0058536C"/>
    <w:rsid w:val="005871D9"/>
    <w:rsid w:val="005937EB"/>
    <w:rsid w:val="005A087D"/>
    <w:rsid w:val="005A26E0"/>
    <w:rsid w:val="005C04C1"/>
    <w:rsid w:val="005C651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1FF"/>
    <w:rsid w:val="00722BA8"/>
    <w:rsid w:val="00737455"/>
    <w:rsid w:val="00742E55"/>
    <w:rsid w:val="00743391"/>
    <w:rsid w:val="007452F3"/>
    <w:rsid w:val="007471DB"/>
    <w:rsid w:val="00765F64"/>
    <w:rsid w:val="00775871"/>
    <w:rsid w:val="00783F5A"/>
    <w:rsid w:val="0078478E"/>
    <w:rsid w:val="00784E3A"/>
    <w:rsid w:val="00784ED2"/>
    <w:rsid w:val="00794705"/>
    <w:rsid w:val="00796405"/>
    <w:rsid w:val="00796E52"/>
    <w:rsid w:val="007A0307"/>
    <w:rsid w:val="007B0B24"/>
    <w:rsid w:val="007C18C6"/>
    <w:rsid w:val="007C7020"/>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D0C"/>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72ADF"/>
    <w:rsid w:val="00A93A21"/>
    <w:rsid w:val="00A94D32"/>
    <w:rsid w:val="00A9766F"/>
    <w:rsid w:val="00AB01B0"/>
    <w:rsid w:val="00AB5E87"/>
    <w:rsid w:val="00AC41BE"/>
    <w:rsid w:val="00AC6D1E"/>
    <w:rsid w:val="00AD4876"/>
    <w:rsid w:val="00AE0EA9"/>
    <w:rsid w:val="00AE63C8"/>
    <w:rsid w:val="00AF0445"/>
    <w:rsid w:val="00AF2E38"/>
    <w:rsid w:val="00AF619D"/>
    <w:rsid w:val="00B0620C"/>
    <w:rsid w:val="00B1666D"/>
    <w:rsid w:val="00B2410E"/>
    <w:rsid w:val="00B3023D"/>
    <w:rsid w:val="00B30E79"/>
    <w:rsid w:val="00B3491A"/>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A02A2"/>
    <w:rsid w:val="00CB1FF9"/>
    <w:rsid w:val="00CB5A7C"/>
    <w:rsid w:val="00CB6FF7"/>
    <w:rsid w:val="00CC2F86"/>
    <w:rsid w:val="00CC67FE"/>
    <w:rsid w:val="00CD26F1"/>
    <w:rsid w:val="00CD598A"/>
    <w:rsid w:val="00CE2D72"/>
    <w:rsid w:val="00CE5C85"/>
    <w:rsid w:val="00CF1A7D"/>
    <w:rsid w:val="00CF2391"/>
    <w:rsid w:val="00D01167"/>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717EE"/>
    <w:rsid w:val="00D7538B"/>
    <w:rsid w:val="00D77322"/>
    <w:rsid w:val="00D924EC"/>
    <w:rsid w:val="00D96789"/>
    <w:rsid w:val="00DA2871"/>
    <w:rsid w:val="00DA5F8A"/>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34416"/>
    <w:rsid w:val="00E37AB5"/>
    <w:rsid w:val="00E41EE8"/>
    <w:rsid w:val="00E454DC"/>
    <w:rsid w:val="00E45705"/>
    <w:rsid w:val="00E56B28"/>
    <w:rsid w:val="00E60304"/>
    <w:rsid w:val="00E6542D"/>
    <w:rsid w:val="00E669DF"/>
    <w:rsid w:val="00E67C01"/>
    <w:rsid w:val="00E80B80"/>
    <w:rsid w:val="00E84786"/>
    <w:rsid w:val="00E8528D"/>
    <w:rsid w:val="00E91D0B"/>
    <w:rsid w:val="00E91E70"/>
    <w:rsid w:val="00E92E9C"/>
    <w:rsid w:val="00EA2C22"/>
    <w:rsid w:val="00EA66F0"/>
    <w:rsid w:val="00EB0127"/>
    <w:rsid w:val="00EB2EBD"/>
    <w:rsid w:val="00EB3BEC"/>
    <w:rsid w:val="00EB6CF4"/>
    <w:rsid w:val="00EB73F5"/>
    <w:rsid w:val="00ED2935"/>
    <w:rsid w:val="00EE5816"/>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686D"/>
    <w:rsid w:val="00F570EA"/>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D766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14722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7</cp:revision>
  <cp:lastPrinted>2018-12-11T18:58:00Z</cp:lastPrinted>
  <dcterms:created xsi:type="dcterms:W3CDTF">2023-06-19T17:53:00Z</dcterms:created>
  <dcterms:modified xsi:type="dcterms:W3CDTF">2023-06-26T22:36:00Z</dcterms:modified>
</cp:coreProperties>
</file>