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41241" w14:textId="45D04B05" w:rsidR="00830FFB" w:rsidRPr="005162DE" w:rsidRDefault="00830FFB" w:rsidP="008E66E2">
      <w:pPr>
        <w:pStyle w:val="Heading1"/>
        <w:spacing w:before="0"/>
        <w:jc w:val="center"/>
      </w:pPr>
      <w:r w:rsidRPr="005162DE">
        <w:t>202</w:t>
      </w:r>
      <w:r w:rsidR="00390CAF">
        <w:t>5</w:t>
      </w:r>
      <w:r w:rsidRPr="005162DE">
        <w:t xml:space="preserve"> Consumer Confidence Report</w:t>
      </w:r>
    </w:p>
    <w:p w14:paraId="083D04FC" w14:textId="77777777" w:rsidR="00830FFB" w:rsidRPr="005162DE" w:rsidRDefault="00830FFB" w:rsidP="00BF628D">
      <w:pPr>
        <w:pStyle w:val="Heading2"/>
      </w:pPr>
      <w:r w:rsidRPr="005162DE">
        <w:t>Water System Information</w:t>
      </w:r>
    </w:p>
    <w:p w14:paraId="27F4E1F5" w14:textId="77777777" w:rsidR="00830FFB" w:rsidRPr="005162DE" w:rsidRDefault="00830FF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E6275">
        <w:rPr>
          <w:rFonts w:ascii="Arial" w:hAnsi="Arial" w:cs="Arial"/>
          <w:b/>
          <w:bCs/>
          <w:noProof/>
          <w:sz w:val="24"/>
          <w:szCs w:val="24"/>
        </w:rPr>
        <w:t>Rolling Hills Rancho WA</w:t>
      </w:r>
    </w:p>
    <w:p w14:paraId="788D467F" w14:textId="335E4686" w:rsidR="00830FFB" w:rsidRPr="005162DE" w:rsidRDefault="00830FFB" w:rsidP="0092687A">
      <w:pPr>
        <w:spacing w:after="240"/>
        <w:rPr>
          <w:rFonts w:ascii="Arial" w:hAnsi="Arial" w:cs="Arial"/>
          <w:sz w:val="24"/>
          <w:szCs w:val="24"/>
        </w:rPr>
      </w:pPr>
      <w:r w:rsidRPr="005162DE">
        <w:rPr>
          <w:rFonts w:ascii="Arial" w:hAnsi="Arial" w:cs="Arial"/>
          <w:sz w:val="24"/>
          <w:szCs w:val="24"/>
        </w:rPr>
        <w:t xml:space="preserve">Report Date: </w:t>
      </w:r>
      <w:r w:rsidR="00390CAF">
        <w:rPr>
          <w:rFonts w:ascii="Arial" w:hAnsi="Arial" w:cs="Arial"/>
          <w:sz w:val="24"/>
          <w:szCs w:val="24"/>
        </w:rPr>
        <w:t>5</w:t>
      </w:r>
      <w:r>
        <w:rPr>
          <w:rFonts w:ascii="Arial" w:hAnsi="Arial" w:cs="Arial"/>
          <w:sz w:val="24"/>
          <w:szCs w:val="24"/>
        </w:rPr>
        <w:t>/</w:t>
      </w:r>
      <w:r w:rsidR="00390CAF">
        <w:rPr>
          <w:rFonts w:ascii="Arial" w:hAnsi="Arial" w:cs="Arial"/>
          <w:sz w:val="24"/>
          <w:szCs w:val="24"/>
        </w:rPr>
        <w:t>12</w:t>
      </w:r>
      <w:r>
        <w:rPr>
          <w:rFonts w:ascii="Arial" w:hAnsi="Arial" w:cs="Arial"/>
          <w:sz w:val="24"/>
          <w:szCs w:val="24"/>
        </w:rPr>
        <w:t>/202</w:t>
      </w:r>
      <w:r w:rsidR="00390CAF">
        <w:rPr>
          <w:rFonts w:ascii="Arial" w:hAnsi="Arial" w:cs="Arial"/>
          <w:sz w:val="24"/>
          <w:szCs w:val="24"/>
        </w:rPr>
        <w:t>6</w:t>
      </w:r>
    </w:p>
    <w:p w14:paraId="5ED675D0" w14:textId="77777777" w:rsidR="00830FFB" w:rsidRPr="005162DE" w:rsidRDefault="00830FF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E6275">
        <w:rPr>
          <w:rFonts w:ascii="Arial" w:hAnsi="Arial" w:cs="Arial"/>
          <w:noProof/>
          <w:sz w:val="24"/>
          <w:szCs w:val="24"/>
        </w:rPr>
        <w:t>Ground Water/Spring</w:t>
      </w:r>
    </w:p>
    <w:p w14:paraId="026B4B96" w14:textId="0608DE3B" w:rsidR="00F642A4" w:rsidRDefault="00830FFB" w:rsidP="0092687A">
      <w:pPr>
        <w:spacing w:after="240"/>
        <w:rPr>
          <w:rFonts w:ascii="Arial" w:hAnsi="Arial" w:cs="Arial"/>
          <w:noProof/>
          <w:sz w:val="24"/>
          <w:szCs w:val="24"/>
        </w:rPr>
      </w:pPr>
      <w:r w:rsidRPr="005162DE">
        <w:rPr>
          <w:rFonts w:ascii="Arial" w:hAnsi="Arial" w:cs="Arial"/>
          <w:sz w:val="24"/>
          <w:szCs w:val="24"/>
        </w:rPr>
        <w:t xml:space="preserve">Name and General Location of Source(s): </w:t>
      </w:r>
      <w:r w:rsidRPr="003E6275">
        <w:rPr>
          <w:rFonts w:ascii="Arial" w:hAnsi="Arial" w:cs="Arial"/>
          <w:noProof/>
          <w:sz w:val="24"/>
          <w:szCs w:val="24"/>
        </w:rPr>
        <w:t>Well 02 (002_002), Well 05 (005_005), Well 06 (006_006) [Located off Alta Dr. in Prunedale, Ca]</w:t>
      </w:r>
      <w:r w:rsidR="00F642A4">
        <w:rPr>
          <w:rFonts w:ascii="Arial" w:hAnsi="Arial" w:cs="Arial"/>
          <w:noProof/>
          <w:sz w:val="24"/>
          <w:szCs w:val="24"/>
        </w:rPr>
        <w:t>, Spring 01 (007_007)</w:t>
      </w:r>
      <w:r w:rsidR="00F642A4" w:rsidRPr="00F642A4">
        <w:rPr>
          <w:rFonts w:ascii="Arial" w:hAnsi="Arial" w:cs="Arial"/>
          <w:noProof/>
          <w:sz w:val="24"/>
          <w:szCs w:val="24"/>
        </w:rPr>
        <w:t xml:space="preserve"> </w:t>
      </w:r>
      <w:r w:rsidR="00F642A4">
        <w:rPr>
          <w:rFonts w:ascii="Arial" w:hAnsi="Arial" w:cs="Arial"/>
          <w:noProof/>
          <w:sz w:val="24"/>
          <w:szCs w:val="24"/>
        </w:rPr>
        <w:t>[D</w:t>
      </w:r>
      <w:r w:rsidR="00F642A4" w:rsidRPr="00F642A4">
        <w:rPr>
          <w:rFonts w:ascii="Arial" w:hAnsi="Arial" w:cs="Arial"/>
          <w:noProof/>
          <w:sz w:val="24"/>
          <w:szCs w:val="24"/>
        </w:rPr>
        <w:t xml:space="preserve">istribution box located on a </w:t>
      </w:r>
      <w:r w:rsidR="00F642A4">
        <w:rPr>
          <w:rFonts w:ascii="Arial" w:hAnsi="Arial" w:cs="Arial"/>
          <w:noProof/>
          <w:sz w:val="24"/>
          <w:szCs w:val="24"/>
        </w:rPr>
        <w:t>l</w:t>
      </w:r>
      <w:r w:rsidR="00F642A4" w:rsidRPr="00F642A4">
        <w:rPr>
          <w:rFonts w:ascii="Arial" w:hAnsi="Arial" w:cs="Arial"/>
          <w:noProof/>
          <w:sz w:val="24"/>
          <w:szCs w:val="24"/>
        </w:rPr>
        <w:t>ot off Echo Valley Rd in Prunedale, CA</w:t>
      </w:r>
      <w:r w:rsidR="00F642A4">
        <w:rPr>
          <w:rFonts w:ascii="Arial" w:hAnsi="Arial" w:cs="Arial"/>
          <w:noProof/>
          <w:sz w:val="24"/>
          <w:szCs w:val="24"/>
        </w:rPr>
        <w:t>]</w:t>
      </w:r>
    </w:p>
    <w:p w14:paraId="1B91CCF3" w14:textId="5E872A36" w:rsidR="00830FFB" w:rsidRPr="005162DE" w:rsidRDefault="00830FFB"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E6275">
        <w:rPr>
          <w:rFonts w:ascii="Arial" w:hAnsi="Arial" w:cs="Arial"/>
          <w:noProof/>
          <w:sz w:val="24"/>
          <w:szCs w:val="24"/>
        </w:rPr>
        <w:t>Available upon request</w:t>
      </w:r>
    </w:p>
    <w:p w14:paraId="437051E1" w14:textId="77777777" w:rsidR="00830FFB" w:rsidRPr="005162DE" w:rsidRDefault="00830FFB"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E6275">
        <w:rPr>
          <w:rFonts w:ascii="Arial" w:hAnsi="Arial" w:cs="Arial"/>
          <w:noProof/>
          <w:sz w:val="24"/>
          <w:szCs w:val="24"/>
        </w:rPr>
        <w:t>Time and location of annual board meeting is announced every year by mail to water users</w:t>
      </w:r>
    </w:p>
    <w:p w14:paraId="47020924" w14:textId="77777777" w:rsidR="00830FFB" w:rsidRPr="005162DE" w:rsidRDefault="00830FFB" w:rsidP="0065365D">
      <w:pPr>
        <w:rPr>
          <w:rFonts w:ascii="Arial" w:hAnsi="Arial" w:cs="Arial"/>
          <w:sz w:val="24"/>
          <w:szCs w:val="24"/>
        </w:rPr>
      </w:pPr>
      <w:r w:rsidRPr="005162DE">
        <w:rPr>
          <w:rFonts w:ascii="Arial" w:hAnsi="Arial" w:cs="Arial"/>
          <w:sz w:val="24"/>
          <w:szCs w:val="24"/>
        </w:rPr>
        <w:t xml:space="preserve">For More Information, Contact: </w:t>
      </w:r>
      <w:r w:rsidRPr="003E6275">
        <w:rPr>
          <w:rFonts w:ascii="Arial" w:hAnsi="Arial" w:cs="Arial"/>
          <w:b/>
          <w:bCs/>
          <w:noProof/>
          <w:sz w:val="24"/>
          <w:szCs w:val="24"/>
        </w:rPr>
        <w:t>Cypress Water Services</w:t>
      </w:r>
      <w:r w:rsidRPr="00EF6CA0">
        <w:rPr>
          <w:rFonts w:ascii="Arial" w:hAnsi="Arial" w:cs="Arial"/>
          <w:b/>
          <w:bCs/>
          <w:sz w:val="24"/>
          <w:szCs w:val="24"/>
        </w:rPr>
        <w:t xml:space="preserve"> | </w:t>
      </w:r>
      <w:r w:rsidRPr="003E6275">
        <w:rPr>
          <w:rFonts w:ascii="Arial" w:hAnsi="Arial" w:cs="Arial"/>
          <w:b/>
          <w:bCs/>
          <w:noProof/>
          <w:sz w:val="24"/>
          <w:szCs w:val="24"/>
        </w:rPr>
        <w:t>info@cypresswaterservices.com</w:t>
      </w:r>
      <w:r w:rsidRPr="00EF6CA0">
        <w:rPr>
          <w:rFonts w:ascii="Arial" w:hAnsi="Arial" w:cs="Arial"/>
          <w:b/>
          <w:bCs/>
          <w:sz w:val="24"/>
          <w:szCs w:val="24"/>
        </w:rPr>
        <w:t xml:space="preserve"> | </w:t>
      </w:r>
      <w:r w:rsidRPr="003E6275">
        <w:rPr>
          <w:rFonts w:ascii="Arial" w:hAnsi="Arial" w:cs="Arial"/>
          <w:b/>
          <w:bCs/>
          <w:noProof/>
          <w:sz w:val="24"/>
          <w:szCs w:val="24"/>
        </w:rPr>
        <w:t>(831) 920-6796</w:t>
      </w:r>
    </w:p>
    <w:p w14:paraId="34259334" w14:textId="77777777" w:rsidR="00830FFB" w:rsidRPr="005162DE" w:rsidRDefault="00830FFB" w:rsidP="001F7181">
      <w:pPr>
        <w:pStyle w:val="Heading2"/>
      </w:pPr>
      <w:r w:rsidRPr="005162DE">
        <w:t>About This Report</w:t>
      </w:r>
    </w:p>
    <w:p w14:paraId="208D05AA" w14:textId="0018C345" w:rsidR="00830FFB" w:rsidRPr="005162DE" w:rsidRDefault="00830FF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90CAF">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5D1F0114" w14:textId="77777777" w:rsidR="00830FFB" w:rsidRPr="005162DE" w:rsidRDefault="00830FFB" w:rsidP="008404C1">
      <w:pPr>
        <w:pStyle w:val="Heading2"/>
      </w:pPr>
      <w:r w:rsidRPr="005162DE">
        <w:t>Importance of This Report Statement in Five Non-English Languages (Spanish, Mandarin, Tagalog, Vietnamese, and Hmong)</w:t>
      </w:r>
    </w:p>
    <w:p w14:paraId="0979508F" w14:textId="77777777" w:rsidR="00830FFB" w:rsidRPr="005162DE" w:rsidRDefault="00830FF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E627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E6275">
        <w:rPr>
          <w:rFonts w:ascii="Arial" w:hAnsi="Arial" w:cs="Arial"/>
          <w:noProof/>
          <w:sz w:val="24"/>
          <w:szCs w:val="24"/>
          <w:lang w:val="es-MX"/>
        </w:rPr>
        <w:t>info@cypresswaterservices.com</w:t>
      </w:r>
      <w:r>
        <w:rPr>
          <w:rFonts w:ascii="Arial" w:hAnsi="Arial" w:cs="Arial"/>
          <w:sz w:val="24"/>
          <w:szCs w:val="24"/>
          <w:lang w:val="es-MX"/>
        </w:rPr>
        <w:t xml:space="preserve"> </w:t>
      </w:r>
      <w:r w:rsidRPr="003E627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E142DD5" w14:textId="77777777" w:rsidR="00830FFB" w:rsidRPr="005162DE" w:rsidRDefault="00830FF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E627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E6275">
        <w:rPr>
          <w:rFonts w:ascii="Arial" w:eastAsia="PMingLiU" w:hAnsi="Arial" w:cs="Arial"/>
          <w:noProof/>
          <w:sz w:val="24"/>
          <w:szCs w:val="24"/>
        </w:rPr>
        <w:t>info@cypresswaterservices.com</w:t>
      </w:r>
      <w:r>
        <w:rPr>
          <w:rFonts w:ascii="Arial" w:eastAsia="PMingLiU" w:hAnsi="Arial" w:cs="Arial"/>
          <w:sz w:val="24"/>
          <w:szCs w:val="24"/>
        </w:rPr>
        <w:t xml:space="preserve"> </w:t>
      </w:r>
      <w:r w:rsidRPr="003E6275">
        <w:rPr>
          <w:rFonts w:ascii="Arial" w:eastAsia="PMingLiU" w:hAnsi="Arial" w:cs="Arial"/>
          <w:noProof/>
          <w:sz w:val="24"/>
          <w:szCs w:val="24"/>
        </w:rPr>
        <w:t>(831) 920-6796</w:t>
      </w:r>
    </w:p>
    <w:p w14:paraId="372EFA7A" w14:textId="77777777" w:rsidR="00830FFB" w:rsidRPr="005162DE" w:rsidRDefault="00830FF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E6275">
        <w:rPr>
          <w:rFonts w:ascii="Arial" w:hAnsi="Arial" w:cs="Arial"/>
          <w:noProof/>
          <w:sz w:val="24"/>
          <w:szCs w:val="24"/>
        </w:rPr>
        <w:t>Rolling Hills Rancho WA</w:t>
      </w:r>
      <w:r>
        <w:rPr>
          <w:rFonts w:ascii="Arial" w:hAnsi="Arial" w:cs="Arial"/>
          <w:sz w:val="24"/>
          <w:szCs w:val="24"/>
        </w:rPr>
        <w:t xml:space="preserve"> </w:t>
      </w:r>
      <w:r w:rsidRPr="003E627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E627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04BF9B5" w14:textId="77777777" w:rsidR="00830FFB" w:rsidRPr="005162DE" w:rsidRDefault="00830FF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E627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E6275">
        <w:rPr>
          <w:rFonts w:ascii="Arial" w:hAnsi="Arial" w:cs="Arial"/>
          <w:noProof/>
          <w:sz w:val="24"/>
          <w:szCs w:val="24"/>
        </w:rPr>
        <w:t>info@cypresswaterservices.com</w:t>
      </w:r>
      <w:r>
        <w:rPr>
          <w:rFonts w:ascii="Arial" w:hAnsi="Arial" w:cs="Arial"/>
          <w:sz w:val="24"/>
          <w:szCs w:val="24"/>
        </w:rPr>
        <w:t xml:space="preserve"> </w:t>
      </w:r>
      <w:r w:rsidRPr="003E627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DB75100" w14:textId="77777777" w:rsidR="00830FFB" w:rsidRPr="005162DE" w:rsidRDefault="00830FFB"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E627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E6275">
        <w:rPr>
          <w:rFonts w:ascii="Arial" w:hAnsi="Arial" w:cs="Arial"/>
          <w:noProof/>
          <w:sz w:val="24"/>
          <w:szCs w:val="24"/>
        </w:rPr>
        <w:t>info@cypresswaterservices.com</w:t>
      </w:r>
      <w:r>
        <w:rPr>
          <w:rFonts w:ascii="Arial" w:hAnsi="Arial" w:cs="Arial"/>
          <w:sz w:val="24"/>
          <w:szCs w:val="24"/>
        </w:rPr>
        <w:t xml:space="preserve"> </w:t>
      </w:r>
      <w:r w:rsidRPr="003E627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CAB21FA" w14:textId="77777777" w:rsidR="00830FFB" w:rsidRPr="005162DE" w:rsidRDefault="00830FF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830FFB" w:rsidRPr="005162DE" w14:paraId="5568721D" w14:textId="77777777" w:rsidTr="002D3FB5">
        <w:trPr>
          <w:trHeight w:val="226"/>
          <w:tblHeader/>
        </w:trPr>
        <w:tc>
          <w:tcPr>
            <w:tcW w:w="2695" w:type="dxa"/>
            <w:vAlign w:val="center"/>
          </w:tcPr>
          <w:p w14:paraId="6C433767" w14:textId="77777777" w:rsidR="00830FFB" w:rsidRPr="005162DE" w:rsidRDefault="00830FF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9B16479" w14:textId="77777777" w:rsidR="00830FFB" w:rsidRPr="005162DE" w:rsidRDefault="00830FFB" w:rsidP="00450A4E">
            <w:pPr>
              <w:jc w:val="center"/>
              <w:rPr>
                <w:rFonts w:ascii="Arial" w:hAnsi="Arial" w:cs="Arial"/>
                <w:b/>
                <w:bCs/>
                <w:sz w:val="24"/>
                <w:szCs w:val="24"/>
              </w:rPr>
            </w:pPr>
            <w:r w:rsidRPr="005162DE">
              <w:rPr>
                <w:rFonts w:ascii="Arial" w:hAnsi="Arial" w:cs="Arial"/>
                <w:b/>
                <w:bCs/>
                <w:sz w:val="24"/>
                <w:szCs w:val="24"/>
              </w:rPr>
              <w:t>Definition</w:t>
            </w:r>
          </w:p>
        </w:tc>
      </w:tr>
      <w:tr w:rsidR="00830FFB" w:rsidRPr="005162DE" w14:paraId="3B39A774" w14:textId="77777777" w:rsidTr="002D3FB5">
        <w:tc>
          <w:tcPr>
            <w:tcW w:w="2695" w:type="dxa"/>
            <w:tcMar>
              <w:left w:w="58" w:type="dxa"/>
              <w:right w:w="86" w:type="dxa"/>
            </w:tcMar>
          </w:tcPr>
          <w:p w14:paraId="22EE9B8D" w14:textId="77777777" w:rsidR="00830FFB" w:rsidRPr="005162DE" w:rsidRDefault="00830FFB" w:rsidP="00C31F01">
            <w:r w:rsidRPr="005162DE">
              <w:rPr>
                <w:rFonts w:ascii="Arial" w:hAnsi="Arial" w:cs="Arial"/>
                <w:sz w:val="24"/>
                <w:szCs w:val="24"/>
              </w:rPr>
              <w:t>Level 1 Assessment</w:t>
            </w:r>
          </w:p>
        </w:tc>
        <w:tc>
          <w:tcPr>
            <w:tcW w:w="8095" w:type="dxa"/>
          </w:tcPr>
          <w:p w14:paraId="36D241F8" w14:textId="77777777" w:rsidR="00830FFB" w:rsidRPr="005162DE" w:rsidRDefault="00830FF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830FFB" w:rsidRPr="005162DE" w14:paraId="7BF459E8" w14:textId="77777777" w:rsidTr="002D3FB5">
        <w:tc>
          <w:tcPr>
            <w:tcW w:w="2695" w:type="dxa"/>
            <w:tcMar>
              <w:left w:w="58" w:type="dxa"/>
              <w:right w:w="86" w:type="dxa"/>
            </w:tcMar>
          </w:tcPr>
          <w:p w14:paraId="2DD9D73F" w14:textId="77777777" w:rsidR="00830FFB" w:rsidRPr="005162DE" w:rsidRDefault="00830FFB" w:rsidP="00C31F01">
            <w:r w:rsidRPr="005162DE">
              <w:rPr>
                <w:rFonts w:ascii="Arial" w:hAnsi="Arial" w:cs="Arial"/>
                <w:sz w:val="24"/>
                <w:szCs w:val="24"/>
              </w:rPr>
              <w:t>Level 2 Assessment</w:t>
            </w:r>
          </w:p>
        </w:tc>
        <w:tc>
          <w:tcPr>
            <w:tcW w:w="8095" w:type="dxa"/>
          </w:tcPr>
          <w:p w14:paraId="19235804" w14:textId="77777777" w:rsidR="00830FFB" w:rsidRPr="005162DE" w:rsidRDefault="00830FF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830FFB" w:rsidRPr="005162DE" w14:paraId="2B73FCC4" w14:textId="77777777" w:rsidTr="002D3FB5">
        <w:tc>
          <w:tcPr>
            <w:tcW w:w="2695" w:type="dxa"/>
            <w:tcMar>
              <w:left w:w="58" w:type="dxa"/>
              <w:right w:w="86" w:type="dxa"/>
            </w:tcMar>
          </w:tcPr>
          <w:p w14:paraId="682A0BEB" w14:textId="77777777" w:rsidR="00830FFB" w:rsidRPr="005162DE" w:rsidRDefault="00830FFB" w:rsidP="00C31F01">
            <w:r w:rsidRPr="005162DE">
              <w:rPr>
                <w:rFonts w:ascii="Arial" w:hAnsi="Arial" w:cs="Arial"/>
                <w:sz w:val="24"/>
                <w:szCs w:val="24"/>
              </w:rPr>
              <w:t>Maximum Contaminant Level (MCL)</w:t>
            </w:r>
          </w:p>
        </w:tc>
        <w:tc>
          <w:tcPr>
            <w:tcW w:w="8095" w:type="dxa"/>
          </w:tcPr>
          <w:p w14:paraId="30183347" w14:textId="77777777" w:rsidR="00830FFB" w:rsidRPr="005162DE" w:rsidRDefault="00830FFB"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830FFB" w:rsidRPr="005162DE" w14:paraId="6248FD79" w14:textId="77777777" w:rsidTr="002D3FB5">
        <w:tc>
          <w:tcPr>
            <w:tcW w:w="2695" w:type="dxa"/>
            <w:tcMar>
              <w:left w:w="58" w:type="dxa"/>
              <w:right w:w="86" w:type="dxa"/>
            </w:tcMar>
          </w:tcPr>
          <w:p w14:paraId="1BB4BA1B" w14:textId="77777777" w:rsidR="00830FFB" w:rsidRPr="005162DE" w:rsidRDefault="00830FFB" w:rsidP="00C31F01">
            <w:r w:rsidRPr="005162DE">
              <w:rPr>
                <w:rFonts w:ascii="Arial" w:hAnsi="Arial" w:cs="Arial"/>
                <w:sz w:val="24"/>
                <w:szCs w:val="24"/>
              </w:rPr>
              <w:t>Maximum Contaminant Level Goal (MCLG)</w:t>
            </w:r>
          </w:p>
        </w:tc>
        <w:tc>
          <w:tcPr>
            <w:tcW w:w="8095" w:type="dxa"/>
          </w:tcPr>
          <w:p w14:paraId="7F545B8C" w14:textId="77777777" w:rsidR="00830FFB" w:rsidRPr="005162DE" w:rsidRDefault="00830FFB"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830FFB" w:rsidRPr="005162DE" w14:paraId="20D8B5BE" w14:textId="77777777" w:rsidTr="002D3FB5">
        <w:tc>
          <w:tcPr>
            <w:tcW w:w="2695" w:type="dxa"/>
            <w:tcMar>
              <w:left w:w="58" w:type="dxa"/>
              <w:right w:w="86" w:type="dxa"/>
            </w:tcMar>
          </w:tcPr>
          <w:p w14:paraId="2530EF4A" w14:textId="77777777" w:rsidR="00830FFB" w:rsidRPr="005162DE" w:rsidRDefault="00830FFB" w:rsidP="00C31F01">
            <w:r w:rsidRPr="005162DE">
              <w:rPr>
                <w:rFonts w:ascii="Arial" w:hAnsi="Arial" w:cs="Arial"/>
                <w:sz w:val="24"/>
                <w:szCs w:val="24"/>
              </w:rPr>
              <w:t>Maximum Residual Disinfectant Level (MRDL)</w:t>
            </w:r>
          </w:p>
        </w:tc>
        <w:tc>
          <w:tcPr>
            <w:tcW w:w="8095" w:type="dxa"/>
          </w:tcPr>
          <w:p w14:paraId="6158A5AD" w14:textId="77777777" w:rsidR="00830FFB" w:rsidRPr="005162DE" w:rsidRDefault="00830FFB"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830FFB" w:rsidRPr="005162DE" w14:paraId="1A3A2CC5" w14:textId="77777777" w:rsidTr="002D3FB5">
        <w:tc>
          <w:tcPr>
            <w:tcW w:w="2695" w:type="dxa"/>
            <w:tcMar>
              <w:left w:w="58" w:type="dxa"/>
              <w:right w:w="86" w:type="dxa"/>
            </w:tcMar>
          </w:tcPr>
          <w:p w14:paraId="34C0EFF9" w14:textId="77777777" w:rsidR="00830FFB" w:rsidRPr="005162DE" w:rsidRDefault="00830FFB" w:rsidP="00C31F01">
            <w:r w:rsidRPr="005162DE">
              <w:rPr>
                <w:rFonts w:ascii="Arial" w:hAnsi="Arial" w:cs="Arial"/>
                <w:sz w:val="24"/>
                <w:szCs w:val="24"/>
              </w:rPr>
              <w:t>Maximum Residual Disinfectant Level Goal (MRDLG)</w:t>
            </w:r>
          </w:p>
        </w:tc>
        <w:tc>
          <w:tcPr>
            <w:tcW w:w="8095" w:type="dxa"/>
          </w:tcPr>
          <w:p w14:paraId="68C2F4E7" w14:textId="77777777" w:rsidR="00830FFB" w:rsidRPr="005162DE" w:rsidRDefault="00830FF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830FFB" w:rsidRPr="005162DE" w14:paraId="2490746B" w14:textId="77777777" w:rsidTr="002D3FB5">
        <w:tc>
          <w:tcPr>
            <w:tcW w:w="2695" w:type="dxa"/>
            <w:tcMar>
              <w:left w:w="58" w:type="dxa"/>
              <w:right w:w="86" w:type="dxa"/>
            </w:tcMar>
          </w:tcPr>
          <w:p w14:paraId="44D435CB" w14:textId="77777777" w:rsidR="00830FFB" w:rsidRPr="005162DE" w:rsidRDefault="00830FF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C207761" w14:textId="77777777" w:rsidR="00830FFB" w:rsidRPr="005162DE" w:rsidRDefault="00830FF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830FFB" w:rsidRPr="005162DE" w14:paraId="712BA7DD" w14:textId="77777777" w:rsidTr="002D3FB5">
        <w:tc>
          <w:tcPr>
            <w:tcW w:w="2695" w:type="dxa"/>
            <w:tcMar>
              <w:left w:w="58" w:type="dxa"/>
              <w:right w:w="86" w:type="dxa"/>
            </w:tcMar>
          </w:tcPr>
          <w:p w14:paraId="54CEFED7" w14:textId="77777777" w:rsidR="00830FFB" w:rsidRPr="005162DE" w:rsidRDefault="00830FFB" w:rsidP="00C31F01">
            <w:pPr>
              <w:rPr>
                <w:rFonts w:ascii="Arial" w:hAnsi="Arial" w:cs="Arial"/>
                <w:sz w:val="24"/>
                <w:szCs w:val="24"/>
              </w:rPr>
            </w:pPr>
            <w:r w:rsidRPr="005162DE">
              <w:rPr>
                <w:rFonts w:ascii="Arial" w:hAnsi="Arial" w:cs="Arial"/>
                <w:sz w:val="24"/>
                <w:szCs w:val="24"/>
              </w:rPr>
              <w:t>Public Health Goal</w:t>
            </w:r>
          </w:p>
          <w:p w14:paraId="2413735F" w14:textId="77777777" w:rsidR="00830FFB" w:rsidRPr="005162DE" w:rsidRDefault="00830FFB" w:rsidP="00C31F01">
            <w:pPr>
              <w:rPr>
                <w:rFonts w:ascii="Arial" w:hAnsi="Arial" w:cs="Arial"/>
                <w:sz w:val="24"/>
                <w:szCs w:val="24"/>
              </w:rPr>
            </w:pPr>
            <w:r w:rsidRPr="005162DE">
              <w:rPr>
                <w:rFonts w:ascii="Arial" w:hAnsi="Arial" w:cs="Arial"/>
                <w:sz w:val="24"/>
                <w:szCs w:val="24"/>
              </w:rPr>
              <w:t>(PHG)</w:t>
            </w:r>
          </w:p>
        </w:tc>
        <w:tc>
          <w:tcPr>
            <w:tcW w:w="8095" w:type="dxa"/>
          </w:tcPr>
          <w:p w14:paraId="193DC141" w14:textId="77777777" w:rsidR="00830FFB" w:rsidRPr="005162DE" w:rsidRDefault="00830FFB"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830FFB" w:rsidRPr="005162DE" w14:paraId="461CCB57" w14:textId="77777777" w:rsidTr="002D3FB5">
        <w:tc>
          <w:tcPr>
            <w:tcW w:w="2695" w:type="dxa"/>
            <w:tcMar>
              <w:left w:w="58" w:type="dxa"/>
              <w:right w:w="86" w:type="dxa"/>
            </w:tcMar>
          </w:tcPr>
          <w:p w14:paraId="32D3AD8A" w14:textId="77777777" w:rsidR="00830FFB" w:rsidRPr="005162DE" w:rsidRDefault="00830FFB" w:rsidP="00C31F01">
            <w:pPr>
              <w:rPr>
                <w:rFonts w:ascii="Arial" w:hAnsi="Arial" w:cs="Arial"/>
                <w:sz w:val="24"/>
                <w:szCs w:val="24"/>
              </w:rPr>
            </w:pPr>
            <w:r w:rsidRPr="005162DE">
              <w:rPr>
                <w:rFonts w:ascii="Arial" w:hAnsi="Arial" w:cs="Arial"/>
                <w:sz w:val="24"/>
                <w:szCs w:val="24"/>
              </w:rPr>
              <w:t>Regulatory Action Level</w:t>
            </w:r>
          </w:p>
          <w:p w14:paraId="7DB56278" w14:textId="77777777" w:rsidR="00830FFB" w:rsidRPr="005162DE" w:rsidRDefault="00830FFB" w:rsidP="00C31F01">
            <w:pPr>
              <w:rPr>
                <w:rFonts w:ascii="Arial" w:hAnsi="Arial" w:cs="Arial"/>
                <w:sz w:val="24"/>
                <w:szCs w:val="24"/>
              </w:rPr>
            </w:pPr>
            <w:r w:rsidRPr="005162DE">
              <w:rPr>
                <w:rFonts w:ascii="Arial" w:hAnsi="Arial" w:cs="Arial"/>
                <w:sz w:val="24"/>
                <w:szCs w:val="24"/>
              </w:rPr>
              <w:t>(AL)</w:t>
            </w:r>
          </w:p>
        </w:tc>
        <w:tc>
          <w:tcPr>
            <w:tcW w:w="8095" w:type="dxa"/>
          </w:tcPr>
          <w:p w14:paraId="328F7F8B" w14:textId="77777777" w:rsidR="00830FFB" w:rsidRPr="005162DE" w:rsidRDefault="00830FF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830FFB" w:rsidRPr="005162DE" w14:paraId="4251720F" w14:textId="77777777" w:rsidTr="002D3FB5">
        <w:tc>
          <w:tcPr>
            <w:tcW w:w="2695" w:type="dxa"/>
            <w:tcMar>
              <w:left w:w="58" w:type="dxa"/>
              <w:right w:w="86" w:type="dxa"/>
            </w:tcMar>
          </w:tcPr>
          <w:p w14:paraId="59B1AC42" w14:textId="77777777" w:rsidR="00830FFB" w:rsidRPr="005162DE" w:rsidRDefault="00830FF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02A5026" w14:textId="77777777" w:rsidR="00830FFB" w:rsidRPr="005162DE" w:rsidRDefault="00830FFB"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830FFB" w:rsidRPr="005162DE" w14:paraId="7B00D9AF" w14:textId="77777777" w:rsidTr="002D3FB5">
        <w:tc>
          <w:tcPr>
            <w:tcW w:w="2695" w:type="dxa"/>
            <w:tcMar>
              <w:left w:w="58" w:type="dxa"/>
              <w:right w:w="86" w:type="dxa"/>
            </w:tcMar>
          </w:tcPr>
          <w:p w14:paraId="49918264" w14:textId="77777777" w:rsidR="00830FFB" w:rsidRPr="005162DE" w:rsidRDefault="00830FFB" w:rsidP="00C31F01">
            <w:pPr>
              <w:rPr>
                <w:rFonts w:ascii="Arial" w:hAnsi="Arial" w:cs="Arial"/>
                <w:sz w:val="24"/>
                <w:szCs w:val="24"/>
              </w:rPr>
            </w:pPr>
            <w:r w:rsidRPr="005162DE">
              <w:rPr>
                <w:rFonts w:ascii="Arial" w:hAnsi="Arial" w:cs="Arial"/>
                <w:sz w:val="24"/>
                <w:szCs w:val="24"/>
              </w:rPr>
              <w:t>Treatment Technique</w:t>
            </w:r>
          </w:p>
          <w:p w14:paraId="6E44011B" w14:textId="77777777" w:rsidR="00830FFB" w:rsidRPr="005162DE" w:rsidRDefault="00830FFB" w:rsidP="00C31F01">
            <w:pPr>
              <w:rPr>
                <w:rFonts w:ascii="Arial" w:hAnsi="Arial" w:cs="Arial"/>
                <w:sz w:val="24"/>
                <w:szCs w:val="24"/>
              </w:rPr>
            </w:pPr>
            <w:r w:rsidRPr="005162DE">
              <w:rPr>
                <w:rFonts w:ascii="Arial" w:hAnsi="Arial" w:cs="Arial"/>
                <w:sz w:val="24"/>
                <w:szCs w:val="24"/>
              </w:rPr>
              <w:t>(TT)</w:t>
            </w:r>
          </w:p>
        </w:tc>
        <w:tc>
          <w:tcPr>
            <w:tcW w:w="8095" w:type="dxa"/>
          </w:tcPr>
          <w:p w14:paraId="41EB4D4A" w14:textId="77777777" w:rsidR="00830FFB" w:rsidRPr="005162DE" w:rsidRDefault="00830FFB"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830FFB" w:rsidRPr="005162DE" w14:paraId="017A48D3" w14:textId="77777777" w:rsidTr="002D3FB5">
        <w:tc>
          <w:tcPr>
            <w:tcW w:w="2695" w:type="dxa"/>
            <w:tcMar>
              <w:left w:w="58" w:type="dxa"/>
              <w:right w:w="86" w:type="dxa"/>
            </w:tcMar>
          </w:tcPr>
          <w:p w14:paraId="6AAC0B8D" w14:textId="77777777" w:rsidR="00830FFB" w:rsidRPr="005162DE" w:rsidRDefault="00830FF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5441F86" w14:textId="77777777" w:rsidR="00830FFB" w:rsidRPr="005162DE" w:rsidRDefault="00830FF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830FFB" w:rsidRPr="005162DE" w14:paraId="629495B8" w14:textId="77777777" w:rsidTr="002D3FB5">
        <w:tc>
          <w:tcPr>
            <w:tcW w:w="2695" w:type="dxa"/>
            <w:tcMar>
              <w:left w:w="58" w:type="dxa"/>
              <w:right w:w="86" w:type="dxa"/>
            </w:tcMar>
          </w:tcPr>
          <w:p w14:paraId="4B4884C4" w14:textId="77777777" w:rsidR="00830FFB" w:rsidRPr="005162DE" w:rsidRDefault="00830FFB" w:rsidP="00C31F01">
            <w:pPr>
              <w:rPr>
                <w:rFonts w:ascii="Arial" w:hAnsi="Arial" w:cs="Arial"/>
                <w:sz w:val="24"/>
                <w:szCs w:val="24"/>
              </w:rPr>
            </w:pPr>
            <w:r w:rsidRPr="005162DE">
              <w:rPr>
                <w:rFonts w:ascii="Arial" w:hAnsi="Arial" w:cs="Arial"/>
                <w:sz w:val="24"/>
                <w:szCs w:val="24"/>
              </w:rPr>
              <w:t>ND</w:t>
            </w:r>
          </w:p>
        </w:tc>
        <w:tc>
          <w:tcPr>
            <w:tcW w:w="8095" w:type="dxa"/>
          </w:tcPr>
          <w:p w14:paraId="381A434C" w14:textId="77777777" w:rsidR="00830FFB" w:rsidRPr="005162DE" w:rsidRDefault="00830FFB" w:rsidP="00C31F01">
            <w:pPr>
              <w:rPr>
                <w:rFonts w:ascii="Arial" w:hAnsi="Arial" w:cs="Arial"/>
                <w:sz w:val="24"/>
                <w:szCs w:val="24"/>
              </w:rPr>
            </w:pPr>
            <w:r w:rsidRPr="005162DE">
              <w:rPr>
                <w:rFonts w:ascii="Arial" w:hAnsi="Arial" w:cs="Arial"/>
                <w:sz w:val="24"/>
                <w:szCs w:val="24"/>
              </w:rPr>
              <w:t>Not detectable at testing limit.</w:t>
            </w:r>
          </w:p>
        </w:tc>
      </w:tr>
      <w:tr w:rsidR="00830FFB" w:rsidRPr="005162DE" w14:paraId="4DE84D71" w14:textId="77777777" w:rsidTr="002D3FB5">
        <w:tc>
          <w:tcPr>
            <w:tcW w:w="2695" w:type="dxa"/>
            <w:tcMar>
              <w:left w:w="58" w:type="dxa"/>
              <w:right w:w="86" w:type="dxa"/>
            </w:tcMar>
          </w:tcPr>
          <w:p w14:paraId="7940AF3F" w14:textId="77777777" w:rsidR="00830FFB" w:rsidRPr="005162DE" w:rsidRDefault="00830FFB" w:rsidP="00C31F01">
            <w:pPr>
              <w:rPr>
                <w:rFonts w:ascii="Arial" w:hAnsi="Arial" w:cs="Arial"/>
                <w:sz w:val="24"/>
                <w:szCs w:val="24"/>
              </w:rPr>
            </w:pPr>
            <w:r w:rsidRPr="005162DE">
              <w:rPr>
                <w:rFonts w:ascii="Arial" w:hAnsi="Arial" w:cs="Arial"/>
                <w:sz w:val="24"/>
                <w:szCs w:val="24"/>
              </w:rPr>
              <w:t>ppm</w:t>
            </w:r>
          </w:p>
        </w:tc>
        <w:tc>
          <w:tcPr>
            <w:tcW w:w="8095" w:type="dxa"/>
          </w:tcPr>
          <w:p w14:paraId="41900A4F" w14:textId="77777777" w:rsidR="00830FFB" w:rsidRPr="005162DE" w:rsidRDefault="00830FFB" w:rsidP="00C31F01">
            <w:pPr>
              <w:rPr>
                <w:rFonts w:ascii="Arial" w:hAnsi="Arial" w:cs="Arial"/>
                <w:sz w:val="24"/>
                <w:szCs w:val="24"/>
              </w:rPr>
            </w:pPr>
            <w:r w:rsidRPr="005162DE">
              <w:rPr>
                <w:rFonts w:ascii="Arial" w:hAnsi="Arial" w:cs="Arial"/>
                <w:sz w:val="24"/>
                <w:szCs w:val="24"/>
              </w:rPr>
              <w:t>parts per million or milligrams per liter (mg/L)</w:t>
            </w:r>
          </w:p>
        </w:tc>
      </w:tr>
      <w:tr w:rsidR="00830FFB" w:rsidRPr="005162DE" w14:paraId="7BAB5A81" w14:textId="77777777" w:rsidTr="002D3FB5">
        <w:tc>
          <w:tcPr>
            <w:tcW w:w="2695" w:type="dxa"/>
            <w:tcMar>
              <w:left w:w="58" w:type="dxa"/>
              <w:right w:w="86" w:type="dxa"/>
            </w:tcMar>
          </w:tcPr>
          <w:p w14:paraId="63EFD299" w14:textId="77777777" w:rsidR="00830FFB" w:rsidRPr="005162DE" w:rsidRDefault="00830FFB" w:rsidP="00C31F01">
            <w:pPr>
              <w:rPr>
                <w:rFonts w:ascii="Arial" w:hAnsi="Arial" w:cs="Arial"/>
                <w:sz w:val="24"/>
                <w:szCs w:val="24"/>
              </w:rPr>
            </w:pPr>
            <w:r w:rsidRPr="005162DE">
              <w:rPr>
                <w:rFonts w:ascii="Arial" w:hAnsi="Arial" w:cs="Arial"/>
                <w:sz w:val="24"/>
                <w:szCs w:val="24"/>
              </w:rPr>
              <w:t>ppb</w:t>
            </w:r>
          </w:p>
        </w:tc>
        <w:tc>
          <w:tcPr>
            <w:tcW w:w="8095" w:type="dxa"/>
          </w:tcPr>
          <w:p w14:paraId="026F1CAA" w14:textId="77777777" w:rsidR="00830FFB" w:rsidRPr="005162DE" w:rsidRDefault="00830FFB" w:rsidP="00C31F01">
            <w:pPr>
              <w:rPr>
                <w:rFonts w:ascii="Arial" w:hAnsi="Arial" w:cs="Arial"/>
                <w:sz w:val="24"/>
                <w:szCs w:val="24"/>
              </w:rPr>
            </w:pPr>
            <w:r w:rsidRPr="005162DE">
              <w:rPr>
                <w:rFonts w:ascii="Arial" w:hAnsi="Arial" w:cs="Arial"/>
                <w:sz w:val="24"/>
                <w:szCs w:val="24"/>
              </w:rPr>
              <w:t>parts per billion or micrograms per liter (µg/L)</w:t>
            </w:r>
          </w:p>
        </w:tc>
      </w:tr>
      <w:tr w:rsidR="00830FFB" w:rsidRPr="005162DE" w14:paraId="3634A598" w14:textId="77777777" w:rsidTr="002D3FB5">
        <w:tc>
          <w:tcPr>
            <w:tcW w:w="2695" w:type="dxa"/>
            <w:tcMar>
              <w:left w:w="58" w:type="dxa"/>
              <w:right w:w="86" w:type="dxa"/>
            </w:tcMar>
          </w:tcPr>
          <w:p w14:paraId="77BC0245" w14:textId="77777777" w:rsidR="00830FFB" w:rsidRPr="005162DE" w:rsidRDefault="00830FFB" w:rsidP="00C31F01">
            <w:pPr>
              <w:rPr>
                <w:rFonts w:ascii="Arial" w:hAnsi="Arial" w:cs="Arial"/>
                <w:sz w:val="24"/>
                <w:szCs w:val="24"/>
              </w:rPr>
            </w:pPr>
            <w:r w:rsidRPr="005162DE">
              <w:rPr>
                <w:rFonts w:ascii="Arial" w:hAnsi="Arial" w:cs="Arial"/>
                <w:sz w:val="24"/>
                <w:szCs w:val="24"/>
              </w:rPr>
              <w:t>ppt</w:t>
            </w:r>
          </w:p>
        </w:tc>
        <w:tc>
          <w:tcPr>
            <w:tcW w:w="8095" w:type="dxa"/>
          </w:tcPr>
          <w:p w14:paraId="02B00822" w14:textId="77777777" w:rsidR="00830FFB" w:rsidRPr="005162DE" w:rsidRDefault="00830FFB" w:rsidP="00C31F01">
            <w:pPr>
              <w:rPr>
                <w:rFonts w:ascii="Arial" w:hAnsi="Arial" w:cs="Arial"/>
                <w:sz w:val="24"/>
                <w:szCs w:val="24"/>
              </w:rPr>
            </w:pPr>
            <w:r w:rsidRPr="005162DE">
              <w:rPr>
                <w:rFonts w:ascii="Arial" w:hAnsi="Arial" w:cs="Arial"/>
                <w:sz w:val="24"/>
                <w:szCs w:val="24"/>
              </w:rPr>
              <w:t>parts per trillion or nanograms per liter (ng/L)</w:t>
            </w:r>
          </w:p>
        </w:tc>
      </w:tr>
      <w:tr w:rsidR="00830FFB" w:rsidRPr="005162DE" w14:paraId="4A3D5083" w14:textId="77777777" w:rsidTr="002D3FB5">
        <w:tc>
          <w:tcPr>
            <w:tcW w:w="2695" w:type="dxa"/>
            <w:tcMar>
              <w:left w:w="58" w:type="dxa"/>
              <w:right w:w="86" w:type="dxa"/>
            </w:tcMar>
          </w:tcPr>
          <w:p w14:paraId="1CC17644" w14:textId="77777777" w:rsidR="00830FFB" w:rsidRPr="005162DE" w:rsidRDefault="00830FFB"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4E2C21B" w14:textId="77777777" w:rsidR="00830FFB" w:rsidRPr="005162DE" w:rsidRDefault="00830FFB"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830FFB" w:rsidRPr="005162DE" w14:paraId="3FB480E2" w14:textId="77777777" w:rsidTr="002D3FB5">
        <w:tc>
          <w:tcPr>
            <w:tcW w:w="2695" w:type="dxa"/>
            <w:tcMar>
              <w:left w:w="58" w:type="dxa"/>
              <w:right w:w="86" w:type="dxa"/>
            </w:tcMar>
          </w:tcPr>
          <w:p w14:paraId="2D468F1A" w14:textId="77777777" w:rsidR="00830FFB" w:rsidRPr="005162DE" w:rsidRDefault="00830FFB"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6ECA64D" w14:textId="77777777" w:rsidR="00830FFB" w:rsidRPr="005162DE" w:rsidRDefault="00830FFB" w:rsidP="00C31F01">
            <w:pPr>
              <w:rPr>
                <w:rFonts w:ascii="Arial" w:hAnsi="Arial" w:cs="Arial"/>
                <w:sz w:val="24"/>
                <w:szCs w:val="24"/>
              </w:rPr>
            </w:pPr>
            <w:r w:rsidRPr="005162DE">
              <w:rPr>
                <w:rFonts w:ascii="Arial" w:hAnsi="Arial" w:cs="Arial"/>
                <w:sz w:val="24"/>
                <w:szCs w:val="24"/>
              </w:rPr>
              <w:t>picocuries per liter (a measure of radiation)</w:t>
            </w:r>
          </w:p>
        </w:tc>
      </w:tr>
    </w:tbl>
    <w:p w14:paraId="0AC13EB0" w14:textId="77777777" w:rsidR="00830FFB" w:rsidRPr="005162DE" w:rsidRDefault="00830FFB" w:rsidP="00D61A0E">
      <w:pPr>
        <w:pStyle w:val="Heading2"/>
      </w:pPr>
      <w:r w:rsidRPr="005162DE">
        <w:lastRenderedPageBreak/>
        <w:t>Sources of Drinking Water and Contaminants that May Be Present in Source Water</w:t>
      </w:r>
    </w:p>
    <w:p w14:paraId="328E9E96" w14:textId="77777777" w:rsidR="00830FFB" w:rsidRPr="005162DE" w:rsidRDefault="00830FF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2466A042" w14:textId="77777777" w:rsidR="00830FFB" w:rsidRPr="005162DE" w:rsidRDefault="00830FF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1ECD8F" w14:textId="77777777" w:rsidR="00830FFB" w:rsidRPr="005162DE" w:rsidRDefault="00830FFB" w:rsidP="004F23D7">
      <w:pPr>
        <w:pStyle w:val="ListParagraph"/>
        <w:spacing w:after="240"/>
      </w:pPr>
      <w:r w:rsidRPr="005162DE">
        <w:t>Microbial contaminants, such as viruses and bacteria, that may come from sewage treatment plants, septic systems, agricultural livestock operations, and wildlife.</w:t>
      </w:r>
    </w:p>
    <w:p w14:paraId="08C0A8AA" w14:textId="77777777" w:rsidR="00830FFB" w:rsidRPr="005162DE" w:rsidRDefault="00830FFB"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21340B2" w14:textId="77777777" w:rsidR="00830FFB" w:rsidRPr="005162DE" w:rsidRDefault="00830FFB" w:rsidP="004F23D7">
      <w:pPr>
        <w:pStyle w:val="ListParagraph"/>
        <w:spacing w:after="240"/>
      </w:pPr>
      <w:r w:rsidRPr="005162DE">
        <w:t>Pesticides and herbicides, that may come from a variety of sources such as agriculture, urban stormwater runoff, and residential uses.</w:t>
      </w:r>
    </w:p>
    <w:p w14:paraId="17A5DCAF" w14:textId="77777777" w:rsidR="00830FFB" w:rsidRPr="005162DE" w:rsidRDefault="00830FF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10FEE41" w14:textId="77777777" w:rsidR="00830FFB" w:rsidRPr="005162DE" w:rsidRDefault="00830FFB"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B3414CB" w14:textId="77777777" w:rsidR="00830FFB" w:rsidRPr="005162DE" w:rsidRDefault="00830FFB" w:rsidP="00CB6F44">
      <w:pPr>
        <w:pStyle w:val="Heading2"/>
      </w:pPr>
      <w:r w:rsidRPr="005162DE">
        <w:t>Regulation of Drinking Water and Bottled Water Quality</w:t>
      </w:r>
    </w:p>
    <w:p w14:paraId="480EA023" w14:textId="77777777" w:rsidR="00830FFB" w:rsidRPr="005162DE" w:rsidRDefault="00830FFB"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4224A3C" w14:textId="77777777" w:rsidR="00830FFB" w:rsidRPr="005162DE" w:rsidRDefault="00830FFB" w:rsidP="00D61A0E">
      <w:pPr>
        <w:pStyle w:val="Heading2"/>
      </w:pPr>
      <w:r w:rsidRPr="005162DE">
        <w:t>About Your Drinking Water Quality</w:t>
      </w:r>
    </w:p>
    <w:p w14:paraId="6286D2BC" w14:textId="77777777" w:rsidR="00830FFB" w:rsidRPr="005162DE" w:rsidRDefault="00830FFB" w:rsidP="00174975">
      <w:pPr>
        <w:pStyle w:val="Heading3"/>
        <w:spacing w:before="120" w:after="120"/>
        <w:rPr>
          <w:color w:val="auto"/>
        </w:rPr>
      </w:pPr>
      <w:r w:rsidRPr="005162DE">
        <w:rPr>
          <w:color w:val="auto"/>
        </w:rPr>
        <w:t>Drinking Water Contaminants Detected</w:t>
      </w:r>
    </w:p>
    <w:p w14:paraId="694F68B6" w14:textId="77777777" w:rsidR="00830FFB" w:rsidRPr="005162DE" w:rsidRDefault="00830FFB"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670F5F8" w14:textId="77777777" w:rsidR="00830FFB" w:rsidRPr="005162DE" w:rsidRDefault="00830FF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830FFB" w:rsidRPr="005162DE" w14:paraId="64BB201F" w14:textId="77777777" w:rsidTr="00066C0E">
        <w:trPr>
          <w:cantSplit/>
          <w:trHeight w:val="611"/>
          <w:tblHeader/>
        </w:trPr>
        <w:tc>
          <w:tcPr>
            <w:tcW w:w="2065" w:type="dxa"/>
            <w:vAlign w:val="center"/>
          </w:tcPr>
          <w:p w14:paraId="5698FB7E"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5F4E6CB"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F46C14D"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87292B8"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E737E54"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FC21C0E" w14:textId="77777777" w:rsidR="00830FFB" w:rsidRPr="005162DE" w:rsidRDefault="00830FF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830FFB" w:rsidRPr="005162DE" w14:paraId="7EF07FFB" w14:textId="77777777" w:rsidTr="00066C0E">
        <w:tc>
          <w:tcPr>
            <w:tcW w:w="2065" w:type="dxa"/>
          </w:tcPr>
          <w:p w14:paraId="79CC39B2" w14:textId="77777777" w:rsidR="00830FFB" w:rsidRPr="005162DE" w:rsidRDefault="00830FF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ACE6C35" w14:textId="77777777" w:rsidR="00830FFB" w:rsidRPr="005162DE" w:rsidRDefault="00830FF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4C1A018C" w14:textId="77777777" w:rsidR="00830FFB" w:rsidRPr="005162DE" w:rsidRDefault="00830FF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CBA3EF7" w14:textId="77777777" w:rsidR="00830FFB" w:rsidRPr="005162DE" w:rsidRDefault="00830FF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00E3ACF" w14:textId="77777777" w:rsidR="00830FFB" w:rsidRPr="005162DE" w:rsidRDefault="00830FF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CF2F011" w14:textId="77777777" w:rsidR="00830FFB" w:rsidRPr="005162DE" w:rsidRDefault="00830FF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B6ACF25" w14:textId="77777777" w:rsidR="00830FFB" w:rsidRPr="005162DE" w:rsidRDefault="00830FFB" w:rsidP="00E1732D">
      <w:pPr>
        <w:rPr>
          <w:rFonts w:ascii="Arial" w:hAnsi="Arial" w:cs="Arial"/>
          <w:sz w:val="24"/>
          <w:szCs w:val="24"/>
        </w:rPr>
      </w:pPr>
    </w:p>
    <w:p w14:paraId="7B99AE28" w14:textId="77777777" w:rsidR="00830FFB" w:rsidRPr="005162DE" w:rsidRDefault="00830FFB"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51BB2E24" w14:textId="77777777" w:rsidR="00830FFB" w:rsidRDefault="00830FFB"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830FFB" w:rsidRPr="00830FFB" w14:paraId="24AA2FF0" w14:textId="77777777" w:rsidTr="00830FFB">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C7C997E"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 xml:space="preserve">Lead and </w:t>
            </w:r>
            <w:proofErr w:type="gramStart"/>
            <w:r w:rsidRPr="00830FFB">
              <w:rPr>
                <w:rFonts w:ascii="Arial" w:hAnsi="Arial" w:cs="Arial"/>
                <w:b/>
                <w:bCs/>
                <w:color w:val="000000"/>
                <w:sz w:val="24"/>
                <w:szCs w:val="24"/>
              </w:rPr>
              <w:t>Copper</w:t>
            </w:r>
            <w:proofErr w:type="gramEnd"/>
            <w:r w:rsidRPr="00830FFB">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6319587A"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5E643B20"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63D2FAA"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345A5BF5"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09869F9F"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CA65388"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3DF47CB"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07D22A37"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Typical Source of Contaminant</w:t>
            </w:r>
          </w:p>
        </w:tc>
      </w:tr>
      <w:tr w:rsidR="00830FFB" w:rsidRPr="00830FFB" w14:paraId="79F5F4E7" w14:textId="77777777" w:rsidTr="00371D33">
        <w:trPr>
          <w:trHeight w:val="1440"/>
        </w:trPr>
        <w:tc>
          <w:tcPr>
            <w:tcW w:w="1060" w:type="dxa"/>
            <w:tcBorders>
              <w:top w:val="nil"/>
              <w:left w:val="single" w:sz="4" w:space="0" w:color="auto"/>
              <w:bottom w:val="single" w:sz="4" w:space="0" w:color="auto"/>
              <w:right w:val="single" w:sz="4" w:space="0" w:color="auto"/>
            </w:tcBorders>
            <w:vAlign w:val="center"/>
            <w:hideMark/>
          </w:tcPr>
          <w:p w14:paraId="2FFDC741"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35D1E3E0" w14:textId="2927FE9B"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9/</w:t>
            </w:r>
            <w:r w:rsidR="00AC2D05">
              <w:rPr>
                <w:rFonts w:ascii="Arial" w:hAnsi="Arial" w:cs="Arial"/>
                <w:color w:val="000000"/>
                <w:sz w:val="24"/>
                <w:szCs w:val="24"/>
              </w:rPr>
              <w:t>17/2025, 9/18/2025</w:t>
            </w:r>
          </w:p>
        </w:tc>
        <w:tc>
          <w:tcPr>
            <w:tcW w:w="720" w:type="dxa"/>
            <w:tcBorders>
              <w:top w:val="nil"/>
              <w:left w:val="nil"/>
              <w:bottom w:val="single" w:sz="4" w:space="0" w:color="auto"/>
              <w:right w:val="single" w:sz="4" w:space="0" w:color="auto"/>
            </w:tcBorders>
            <w:vAlign w:val="center"/>
            <w:hideMark/>
          </w:tcPr>
          <w:p w14:paraId="501FEB5B"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7394D9DF" w14:textId="6EC97DAA" w:rsidR="00830FFB" w:rsidRPr="00830FFB" w:rsidRDefault="00AC2D05" w:rsidP="00830FFB">
            <w:pPr>
              <w:jc w:val="center"/>
              <w:rPr>
                <w:rFonts w:ascii="Arial" w:hAnsi="Arial" w:cs="Arial"/>
                <w:color w:val="000000"/>
                <w:sz w:val="24"/>
                <w:szCs w:val="24"/>
              </w:rPr>
            </w:pPr>
            <w:r>
              <w:rPr>
                <w:rFonts w:ascii="Arial" w:hAnsi="Arial" w:cs="Arial"/>
                <w:color w:val="000000"/>
                <w:sz w:val="24"/>
                <w:szCs w:val="24"/>
              </w:rPr>
              <w:t>ND</w:t>
            </w:r>
          </w:p>
        </w:tc>
        <w:tc>
          <w:tcPr>
            <w:tcW w:w="720" w:type="dxa"/>
            <w:tcBorders>
              <w:top w:val="nil"/>
              <w:left w:val="nil"/>
              <w:bottom w:val="single" w:sz="4" w:space="0" w:color="auto"/>
              <w:right w:val="single" w:sz="4" w:space="0" w:color="auto"/>
            </w:tcBorders>
            <w:vAlign w:val="center"/>
            <w:hideMark/>
          </w:tcPr>
          <w:p w14:paraId="30773BB8"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93AD77C" w14:textId="3696C994" w:rsidR="00830FFB" w:rsidRPr="00830FFB" w:rsidRDefault="00F642A4" w:rsidP="00830FFB">
            <w:pPr>
              <w:jc w:val="center"/>
              <w:rPr>
                <w:rFonts w:ascii="Arial" w:hAnsi="Arial" w:cs="Arial"/>
                <w:color w:val="000000"/>
                <w:sz w:val="24"/>
                <w:szCs w:val="24"/>
              </w:rPr>
            </w:pPr>
            <w:r>
              <w:rPr>
                <w:rFonts w:ascii="Arial" w:hAnsi="Arial" w:cs="Arial"/>
                <w:color w:val="000000"/>
                <w:sz w:val="24"/>
                <w:szCs w:val="24"/>
              </w:rPr>
              <w:t>N</w:t>
            </w:r>
            <w:r w:rsidR="00AC2D05">
              <w:rPr>
                <w:rFonts w:ascii="Arial" w:hAnsi="Arial" w:cs="Arial"/>
                <w:color w:val="000000"/>
                <w:sz w:val="24"/>
                <w:szCs w:val="24"/>
              </w:rPr>
              <w:t>D - 1.8</w:t>
            </w:r>
          </w:p>
        </w:tc>
        <w:tc>
          <w:tcPr>
            <w:tcW w:w="600" w:type="dxa"/>
            <w:tcBorders>
              <w:top w:val="nil"/>
              <w:left w:val="nil"/>
              <w:bottom w:val="single" w:sz="4" w:space="0" w:color="auto"/>
              <w:right w:val="single" w:sz="4" w:space="0" w:color="auto"/>
            </w:tcBorders>
            <w:vAlign w:val="center"/>
            <w:hideMark/>
          </w:tcPr>
          <w:p w14:paraId="1169A17E"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C651267"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6C7FB2A9"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Corrosion of household plumbing systems; Erosion of natural deposits</w:t>
            </w:r>
          </w:p>
        </w:tc>
      </w:tr>
      <w:tr w:rsidR="00830FFB" w:rsidRPr="00830FFB" w14:paraId="207302F8" w14:textId="77777777" w:rsidTr="00371D33">
        <w:trPr>
          <w:trHeight w:val="1440"/>
        </w:trPr>
        <w:tc>
          <w:tcPr>
            <w:tcW w:w="1060" w:type="dxa"/>
            <w:tcBorders>
              <w:top w:val="nil"/>
              <w:left w:val="single" w:sz="4" w:space="0" w:color="auto"/>
              <w:bottom w:val="single" w:sz="4" w:space="0" w:color="auto"/>
              <w:right w:val="single" w:sz="4" w:space="0" w:color="auto"/>
            </w:tcBorders>
            <w:vAlign w:val="center"/>
            <w:hideMark/>
          </w:tcPr>
          <w:p w14:paraId="6BC13754"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6E7483A1" w14:textId="5C965E63" w:rsidR="00830FFB" w:rsidRPr="00830FFB" w:rsidRDefault="00AC2D05" w:rsidP="00830FFB">
            <w:pPr>
              <w:jc w:val="center"/>
              <w:rPr>
                <w:rFonts w:ascii="Arial" w:hAnsi="Arial" w:cs="Arial"/>
                <w:color w:val="000000"/>
                <w:sz w:val="24"/>
                <w:szCs w:val="24"/>
              </w:rPr>
            </w:pPr>
            <w:r w:rsidRPr="00830FFB">
              <w:rPr>
                <w:rFonts w:ascii="Arial" w:hAnsi="Arial" w:cs="Arial"/>
                <w:color w:val="000000"/>
                <w:sz w:val="24"/>
                <w:szCs w:val="24"/>
              </w:rPr>
              <w:t>9/</w:t>
            </w:r>
            <w:r>
              <w:rPr>
                <w:rFonts w:ascii="Arial" w:hAnsi="Arial" w:cs="Arial"/>
                <w:color w:val="000000"/>
                <w:sz w:val="24"/>
                <w:szCs w:val="24"/>
              </w:rPr>
              <w:t>17/2025, 9/18/2025</w:t>
            </w:r>
          </w:p>
        </w:tc>
        <w:tc>
          <w:tcPr>
            <w:tcW w:w="720" w:type="dxa"/>
            <w:tcBorders>
              <w:top w:val="nil"/>
              <w:left w:val="nil"/>
              <w:bottom w:val="single" w:sz="4" w:space="0" w:color="auto"/>
              <w:right w:val="single" w:sz="4" w:space="0" w:color="auto"/>
            </w:tcBorders>
            <w:vAlign w:val="center"/>
            <w:hideMark/>
          </w:tcPr>
          <w:p w14:paraId="06EAA9E8"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7384EAD7" w14:textId="11A5ED38" w:rsidR="00830FFB" w:rsidRPr="00830FFB" w:rsidRDefault="00AC2D05" w:rsidP="00830FFB">
            <w:pPr>
              <w:jc w:val="center"/>
              <w:rPr>
                <w:rFonts w:ascii="Arial" w:hAnsi="Arial" w:cs="Arial"/>
                <w:color w:val="000000"/>
                <w:sz w:val="24"/>
                <w:szCs w:val="24"/>
              </w:rPr>
            </w:pPr>
            <w:r>
              <w:rPr>
                <w:rFonts w:ascii="Arial" w:hAnsi="Arial" w:cs="Arial"/>
                <w:color w:val="000000"/>
                <w:sz w:val="24"/>
                <w:szCs w:val="24"/>
              </w:rPr>
              <w:t>0.448</w:t>
            </w:r>
          </w:p>
        </w:tc>
        <w:tc>
          <w:tcPr>
            <w:tcW w:w="720" w:type="dxa"/>
            <w:tcBorders>
              <w:top w:val="nil"/>
              <w:left w:val="nil"/>
              <w:bottom w:val="single" w:sz="4" w:space="0" w:color="auto"/>
              <w:right w:val="single" w:sz="4" w:space="0" w:color="auto"/>
            </w:tcBorders>
            <w:vAlign w:val="center"/>
            <w:hideMark/>
          </w:tcPr>
          <w:p w14:paraId="4D3237D6"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A94DECB" w14:textId="6B56DDFE" w:rsidR="00830FFB" w:rsidRPr="00830FFB" w:rsidRDefault="00AC2D05" w:rsidP="00830FFB">
            <w:pPr>
              <w:jc w:val="center"/>
              <w:rPr>
                <w:rFonts w:ascii="Arial" w:hAnsi="Arial" w:cs="Arial"/>
                <w:color w:val="000000"/>
                <w:sz w:val="24"/>
                <w:szCs w:val="24"/>
              </w:rPr>
            </w:pPr>
            <w:r>
              <w:rPr>
                <w:rFonts w:ascii="Arial" w:hAnsi="Arial" w:cs="Arial"/>
                <w:color w:val="000000"/>
                <w:sz w:val="24"/>
                <w:szCs w:val="24"/>
              </w:rPr>
              <w:t>0.024</w:t>
            </w:r>
            <w:r w:rsidR="00830FFB" w:rsidRPr="00830FFB">
              <w:rPr>
                <w:rFonts w:ascii="Arial" w:hAnsi="Arial" w:cs="Arial"/>
                <w:color w:val="000000"/>
                <w:sz w:val="24"/>
                <w:szCs w:val="24"/>
              </w:rPr>
              <w:t xml:space="preserve"> - 0.</w:t>
            </w:r>
            <w:r>
              <w:rPr>
                <w:rFonts w:ascii="Arial" w:hAnsi="Arial" w:cs="Arial"/>
                <w:color w:val="000000"/>
                <w:sz w:val="24"/>
                <w:szCs w:val="24"/>
              </w:rPr>
              <w:t>739</w:t>
            </w:r>
          </w:p>
        </w:tc>
        <w:tc>
          <w:tcPr>
            <w:tcW w:w="600" w:type="dxa"/>
            <w:tcBorders>
              <w:top w:val="nil"/>
              <w:left w:val="nil"/>
              <w:bottom w:val="single" w:sz="4" w:space="0" w:color="auto"/>
              <w:right w:val="single" w:sz="4" w:space="0" w:color="auto"/>
            </w:tcBorders>
            <w:vAlign w:val="center"/>
            <w:hideMark/>
          </w:tcPr>
          <w:p w14:paraId="5C33C140"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4889943C"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61088F6C"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Internal corrosion of household plumbing systems; erosion of natural deposits; leaching from wood preservatives</w:t>
            </w:r>
          </w:p>
        </w:tc>
      </w:tr>
    </w:tbl>
    <w:p w14:paraId="14E5ED6D" w14:textId="77777777" w:rsidR="00830FFB" w:rsidRDefault="00830FFB"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830FFB" w:rsidRPr="00830FFB" w14:paraId="037BAD4E" w14:textId="77777777" w:rsidTr="00830FFB">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217CE891"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4FF2CB21"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3067A3A1"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12FD2DE2"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5D5FB24"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4D1044DB"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42E68EB" w14:textId="77777777" w:rsidR="00830FFB" w:rsidRPr="00830FFB" w:rsidRDefault="00830FFB" w:rsidP="00830FFB">
            <w:pPr>
              <w:jc w:val="center"/>
              <w:rPr>
                <w:rFonts w:ascii="Arial" w:hAnsi="Arial" w:cs="Arial"/>
                <w:b/>
                <w:bCs/>
                <w:color w:val="000000"/>
                <w:sz w:val="24"/>
                <w:szCs w:val="24"/>
              </w:rPr>
            </w:pPr>
            <w:r w:rsidRPr="00830FFB">
              <w:rPr>
                <w:rFonts w:ascii="Arial" w:hAnsi="Arial" w:cs="Arial"/>
                <w:b/>
                <w:bCs/>
                <w:color w:val="000000"/>
                <w:sz w:val="24"/>
                <w:szCs w:val="24"/>
              </w:rPr>
              <w:t>Typical Source of Contaminant</w:t>
            </w:r>
          </w:p>
        </w:tc>
      </w:tr>
      <w:tr w:rsidR="00830FFB" w:rsidRPr="00830FFB" w14:paraId="6753E9DB" w14:textId="77777777" w:rsidTr="00830FFB">
        <w:trPr>
          <w:trHeight w:val="900"/>
        </w:trPr>
        <w:tc>
          <w:tcPr>
            <w:tcW w:w="1840" w:type="dxa"/>
            <w:tcBorders>
              <w:top w:val="nil"/>
              <w:left w:val="single" w:sz="4" w:space="0" w:color="auto"/>
              <w:bottom w:val="single" w:sz="4" w:space="0" w:color="auto"/>
              <w:right w:val="single" w:sz="4" w:space="0" w:color="auto"/>
            </w:tcBorders>
            <w:vAlign w:val="center"/>
            <w:hideMark/>
          </w:tcPr>
          <w:p w14:paraId="3AB44A13"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318A9258" w14:textId="6348E835" w:rsidR="00830FFB" w:rsidRPr="00830FFB" w:rsidRDefault="00BF4BC7" w:rsidP="00830FFB">
            <w:pPr>
              <w:jc w:val="center"/>
              <w:rPr>
                <w:rFonts w:ascii="Arial" w:hAnsi="Arial" w:cs="Arial"/>
                <w:color w:val="000000"/>
                <w:sz w:val="24"/>
                <w:szCs w:val="24"/>
              </w:rPr>
            </w:pPr>
            <w:r>
              <w:rPr>
                <w:rFonts w:ascii="Arial" w:hAnsi="Arial" w:cs="Arial"/>
                <w:color w:val="000000"/>
                <w:sz w:val="24"/>
                <w:szCs w:val="24"/>
              </w:rPr>
              <w:t>10/28/2025</w:t>
            </w:r>
          </w:p>
        </w:tc>
        <w:tc>
          <w:tcPr>
            <w:tcW w:w="1120" w:type="dxa"/>
            <w:tcBorders>
              <w:top w:val="nil"/>
              <w:left w:val="nil"/>
              <w:bottom w:val="single" w:sz="4" w:space="0" w:color="auto"/>
              <w:right w:val="single" w:sz="4" w:space="0" w:color="auto"/>
            </w:tcBorders>
            <w:vAlign w:val="center"/>
            <w:hideMark/>
          </w:tcPr>
          <w:p w14:paraId="2C1D12D6" w14:textId="68AAC15A"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5</w:t>
            </w:r>
            <w:r w:rsidR="00BF4BC7">
              <w:rPr>
                <w:rFonts w:ascii="Arial" w:hAnsi="Arial" w:cs="Arial"/>
                <w:color w:val="000000"/>
                <w:sz w:val="24"/>
                <w:szCs w:val="24"/>
              </w:rPr>
              <w:t>8</w:t>
            </w:r>
            <w:r w:rsidRPr="00830FFB">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72685F8D"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9268CD3"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6F54402"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A3ED3E6"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 xml:space="preserve">Salt </w:t>
            </w:r>
            <w:proofErr w:type="gramStart"/>
            <w:r w:rsidRPr="00830FFB">
              <w:rPr>
                <w:rFonts w:ascii="Arial" w:hAnsi="Arial" w:cs="Arial"/>
                <w:color w:val="000000"/>
                <w:sz w:val="24"/>
                <w:szCs w:val="24"/>
              </w:rPr>
              <w:t>present</w:t>
            </w:r>
            <w:proofErr w:type="gramEnd"/>
            <w:r w:rsidRPr="00830FFB">
              <w:rPr>
                <w:rFonts w:ascii="Arial" w:hAnsi="Arial" w:cs="Arial"/>
                <w:color w:val="000000"/>
                <w:sz w:val="24"/>
                <w:szCs w:val="24"/>
              </w:rPr>
              <w:t xml:space="preserve"> in the water and is generally naturally occurring</w:t>
            </w:r>
          </w:p>
        </w:tc>
      </w:tr>
      <w:tr w:rsidR="00830FFB" w:rsidRPr="00830FFB" w14:paraId="54B8C942" w14:textId="77777777" w:rsidTr="00830FFB">
        <w:trPr>
          <w:trHeight w:val="1500"/>
        </w:trPr>
        <w:tc>
          <w:tcPr>
            <w:tcW w:w="1840" w:type="dxa"/>
            <w:tcBorders>
              <w:top w:val="nil"/>
              <w:left w:val="single" w:sz="4" w:space="0" w:color="auto"/>
              <w:bottom w:val="single" w:sz="4" w:space="0" w:color="auto"/>
              <w:right w:val="single" w:sz="4" w:space="0" w:color="auto"/>
            </w:tcBorders>
            <w:vAlign w:val="center"/>
            <w:hideMark/>
          </w:tcPr>
          <w:p w14:paraId="193F6575"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3023E663" w14:textId="3839C9EC" w:rsidR="00830FFB" w:rsidRPr="00830FFB" w:rsidRDefault="000B0E32" w:rsidP="00830FFB">
            <w:pPr>
              <w:jc w:val="center"/>
              <w:rPr>
                <w:rFonts w:ascii="Arial" w:hAnsi="Arial" w:cs="Arial"/>
                <w:color w:val="000000"/>
                <w:sz w:val="24"/>
                <w:szCs w:val="24"/>
              </w:rPr>
            </w:pPr>
            <w:r>
              <w:rPr>
                <w:rFonts w:ascii="Arial" w:hAnsi="Arial" w:cs="Arial"/>
                <w:color w:val="000000"/>
                <w:sz w:val="24"/>
                <w:szCs w:val="24"/>
              </w:rPr>
              <w:t>10</w:t>
            </w:r>
            <w:r w:rsidR="00830FFB" w:rsidRPr="00830FFB">
              <w:rPr>
                <w:rFonts w:ascii="Arial" w:hAnsi="Arial" w:cs="Arial"/>
                <w:color w:val="000000"/>
                <w:sz w:val="24"/>
                <w:szCs w:val="24"/>
              </w:rPr>
              <w:t>/</w:t>
            </w:r>
            <w:r>
              <w:rPr>
                <w:rFonts w:ascii="Arial" w:hAnsi="Arial" w:cs="Arial"/>
                <w:color w:val="000000"/>
                <w:sz w:val="24"/>
                <w:szCs w:val="24"/>
              </w:rPr>
              <w:t>28</w:t>
            </w:r>
            <w:r w:rsidR="00830FFB" w:rsidRPr="00830FFB">
              <w:rPr>
                <w:rFonts w:ascii="Arial" w:hAnsi="Arial" w:cs="Arial"/>
                <w:color w:val="000000"/>
                <w:sz w:val="24"/>
                <w:szCs w:val="24"/>
              </w:rPr>
              <w:t>/202</w:t>
            </w:r>
            <w:r>
              <w:rPr>
                <w:rFonts w:ascii="Arial" w:hAnsi="Arial" w:cs="Arial"/>
                <w:color w:val="000000"/>
                <w:sz w:val="24"/>
                <w:szCs w:val="24"/>
              </w:rPr>
              <w:t>5</w:t>
            </w:r>
          </w:p>
        </w:tc>
        <w:tc>
          <w:tcPr>
            <w:tcW w:w="1120" w:type="dxa"/>
            <w:tcBorders>
              <w:top w:val="nil"/>
              <w:left w:val="nil"/>
              <w:bottom w:val="single" w:sz="4" w:space="0" w:color="auto"/>
              <w:right w:val="single" w:sz="4" w:space="0" w:color="auto"/>
            </w:tcBorders>
            <w:vAlign w:val="center"/>
            <w:hideMark/>
          </w:tcPr>
          <w:p w14:paraId="6C4A363C" w14:textId="55FD881C"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1</w:t>
            </w:r>
            <w:r w:rsidR="000B0E32">
              <w:rPr>
                <w:rFonts w:ascii="Arial" w:hAnsi="Arial" w:cs="Arial"/>
                <w:color w:val="000000"/>
                <w:sz w:val="24"/>
                <w:szCs w:val="24"/>
              </w:rPr>
              <w:t>10</w:t>
            </w:r>
            <w:r w:rsidRPr="00830FFB">
              <w:rPr>
                <w:rFonts w:ascii="Arial" w:hAnsi="Arial" w:cs="Arial"/>
                <w:color w:val="000000"/>
                <w:sz w:val="24"/>
                <w:szCs w:val="24"/>
              </w:rPr>
              <w:t>.00</w:t>
            </w:r>
          </w:p>
        </w:tc>
        <w:tc>
          <w:tcPr>
            <w:tcW w:w="1400" w:type="dxa"/>
            <w:tcBorders>
              <w:top w:val="nil"/>
              <w:left w:val="nil"/>
              <w:bottom w:val="single" w:sz="4" w:space="0" w:color="auto"/>
              <w:right w:val="single" w:sz="4" w:space="0" w:color="auto"/>
            </w:tcBorders>
            <w:vAlign w:val="center"/>
            <w:hideMark/>
          </w:tcPr>
          <w:p w14:paraId="760F8691"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4CAA62BC"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F9A9C17"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962F75F" w14:textId="77777777" w:rsidR="00830FFB" w:rsidRPr="00830FFB" w:rsidRDefault="00830FFB" w:rsidP="00830FFB">
            <w:pPr>
              <w:jc w:val="center"/>
              <w:rPr>
                <w:rFonts w:ascii="Arial" w:hAnsi="Arial" w:cs="Arial"/>
                <w:color w:val="000000"/>
                <w:sz w:val="24"/>
                <w:szCs w:val="24"/>
              </w:rPr>
            </w:pPr>
            <w:r w:rsidRPr="00830FFB">
              <w:rPr>
                <w:rFonts w:ascii="Arial" w:hAnsi="Arial" w:cs="Arial"/>
                <w:color w:val="000000"/>
                <w:sz w:val="24"/>
                <w:szCs w:val="24"/>
              </w:rPr>
              <w:t>Sum of polyvalent cations present in the water, generally magnesium and calcium, and are usually naturally occurring</w:t>
            </w:r>
          </w:p>
        </w:tc>
      </w:tr>
    </w:tbl>
    <w:p w14:paraId="4306FB52" w14:textId="77777777" w:rsidR="00830FFB" w:rsidRDefault="00830FFB"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18"/>
        <w:gridCol w:w="1184"/>
        <w:gridCol w:w="1341"/>
        <w:gridCol w:w="998"/>
        <w:gridCol w:w="1170"/>
        <w:gridCol w:w="2913"/>
      </w:tblGrid>
      <w:tr w:rsidR="00830FFB" w:rsidRPr="00830FFB" w14:paraId="6B3BA4E9" w14:textId="77777777" w:rsidTr="002A4D65">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36EF2A5"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425F6880"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Sample date(s)</w:t>
            </w:r>
          </w:p>
        </w:tc>
        <w:tc>
          <w:tcPr>
            <w:tcW w:w="1184" w:type="dxa"/>
            <w:tcBorders>
              <w:top w:val="single" w:sz="4" w:space="0" w:color="000000"/>
              <w:left w:val="nil"/>
              <w:bottom w:val="single" w:sz="4" w:space="0" w:color="000000"/>
              <w:right w:val="single" w:sz="4" w:space="0" w:color="000000"/>
            </w:tcBorders>
            <w:vAlign w:val="center"/>
            <w:hideMark/>
          </w:tcPr>
          <w:p w14:paraId="6138D80E"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5CC57DF5"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1F7DF6EC"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3E768A2F"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PHG (MCLG) [MRDLG]</w:t>
            </w:r>
          </w:p>
        </w:tc>
        <w:tc>
          <w:tcPr>
            <w:tcW w:w="2913" w:type="dxa"/>
            <w:tcBorders>
              <w:top w:val="single" w:sz="4" w:space="0" w:color="000000"/>
              <w:left w:val="nil"/>
              <w:bottom w:val="single" w:sz="4" w:space="0" w:color="000000"/>
              <w:right w:val="single" w:sz="4" w:space="0" w:color="000000"/>
            </w:tcBorders>
            <w:vAlign w:val="center"/>
            <w:hideMark/>
          </w:tcPr>
          <w:p w14:paraId="64A00DBB" w14:textId="77777777" w:rsidR="00830FFB" w:rsidRPr="00830FFB" w:rsidRDefault="00830FFB" w:rsidP="00830FFB">
            <w:pPr>
              <w:jc w:val="center"/>
              <w:rPr>
                <w:rFonts w:ascii="Arial" w:hAnsi="Arial" w:cs="Arial"/>
                <w:b/>
                <w:bCs/>
                <w:color w:val="000000"/>
                <w:sz w:val="22"/>
                <w:szCs w:val="22"/>
              </w:rPr>
            </w:pPr>
            <w:r w:rsidRPr="00830FFB">
              <w:rPr>
                <w:rFonts w:ascii="Arial" w:hAnsi="Arial" w:cs="Arial"/>
                <w:b/>
                <w:bCs/>
                <w:color w:val="000000"/>
                <w:sz w:val="22"/>
                <w:szCs w:val="22"/>
              </w:rPr>
              <w:t>Typical Source of Contaminant</w:t>
            </w:r>
          </w:p>
        </w:tc>
      </w:tr>
      <w:tr w:rsidR="00830FFB" w:rsidRPr="00830FFB" w14:paraId="290C5433"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A3260A6"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9B2B0A0"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8/13/2024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472EA851"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3FBFC1F"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5042327"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AC56C9B"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0.004</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22E43D31"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Erosion of natural deposits; runoff from orchards; glass and electronics production wastes</w:t>
            </w:r>
          </w:p>
        </w:tc>
      </w:tr>
      <w:tr w:rsidR="00830FFB" w:rsidRPr="00830FFB" w14:paraId="685AA1B1"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906E25F"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827390A" w14:textId="12A1904C" w:rsidR="00830FFB" w:rsidRPr="00830FFB" w:rsidRDefault="00352112" w:rsidP="00830FFB">
            <w:pPr>
              <w:jc w:val="center"/>
              <w:rPr>
                <w:rFonts w:ascii="Arial" w:hAnsi="Arial" w:cs="Arial"/>
                <w:color w:val="000000"/>
                <w:sz w:val="22"/>
                <w:szCs w:val="22"/>
              </w:rPr>
            </w:pPr>
            <w:r>
              <w:rPr>
                <w:rFonts w:ascii="Arial" w:hAnsi="Arial" w:cs="Arial"/>
                <w:color w:val="000000"/>
                <w:sz w:val="22"/>
                <w:szCs w:val="22"/>
              </w:rPr>
              <w:t>10</w:t>
            </w:r>
            <w:r w:rsidR="00830FFB" w:rsidRPr="00830FFB">
              <w:rPr>
                <w:rFonts w:ascii="Arial" w:hAnsi="Arial" w:cs="Arial"/>
                <w:color w:val="000000"/>
                <w:sz w:val="22"/>
                <w:szCs w:val="22"/>
              </w:rPr>
              <w:t>/</w:t>
            </w:r>
            <w:r>
              <w:rPr>
                <w:rFonts w:ascii="Arial" w:hAnsi="Arial" w:cs="Arial"/>
                <w:color w:val="000000"/>
                <w:sz w:val="22"/>
                <w:szCs w:val="22"/>
              </w:rPr>
              <w:t>28</w:t>
            </w:r>
            <w:r w:rsidR="00830FFB" w:rsidRPr="00830FFB">
              <w:rPr>
                <w:rFonts w:ascii="Arial" w:hAnsi="Arial" w:cs="Arial"/>
                <w:color w:val="000000"/>
                <w:sz w:val="22"/>
                <w:szCs w:val="22"/>
              </w:rPr>
              <w:t>/202</w:t>
            </w:r>
            <w:r>
              <w:rPr>
                <w:rFonts w:ascii="Arial" w:hAnsi="Arial" w:cs="Arial"/>
                <w:color w:val="000000"/>
                <w:sz w:val="22"/>
                <w:szCs w:val="22"/>
              </w:rPr>
              <w:t>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13C42F5E" w14:textId="0D36EB0A"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0.0</w:t>
            </w:r>
            <w:r w:rsidR="00352112">
              <w:rPr>
                <w:rFonts w:ascii="Arial" w:hAnsi="Arial" w:cs="Arial"/>
                <w:color w:val="000000"/>
                <w:sz w:val="22"/>
                <w:szCs w:val="22"/>
              </w:rPr>
              <w:t>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859F101"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D7F949E"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27568C3"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2</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6D40C1E0"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Discharges of oil drilling wastes and from metal refineries; erosion of natural deposits</w:t>
            </w:r>
          </w:p>
        </w:tc>
      </w:tr>
      <w:tr w:rsidR="00830FFB" w:rsidRPr="00830FFB" w14:paraId="553569AB"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7F9E2AE"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87A362E" w14:textId="24F45C51" w:rsidR="00830FFB" w:rsidRPr="00830FFB" w:rsidRDefault="00664BAF" w:rsidP="00830FFB">
            <w:pPr>
              <w:jc w:val="center"/>
              <w:rPr>
                <w:rFonts w:ascii="Arial" w:hAnsi="Arial" w:cs="Arial"/>
                <w:color w:val="000000"/>
                <w:sz w:val="22"/>
                <w:szCs w:val="22"/>
              </w:rPr>
            </w:pPr>
            <w:r>
              <w:rPr>
                <w:rFonts w:ascii="Arial" w:hAnsi="Arial" w:cs="Arial"/>
                <w:color w:val="000000"/>
                <w:sz w:val="22"/>
                <w:szCs w:val="22"/>
              </w:rPr>
              <w:t>10</w:t>
            </w:r>
            <w:r w:rsidR="00830FFB" w:rsidRPr="00830FFB">
              <w:rPr>
                <w:rFonts w:ascii="Arial" w:hAnsi="Arial" w:cs="Arial"/>
                <w:color w:val="000000"/>
                <w:sz w:val="22"/>
                <w:szCs w:val="22"/>
              </w:rPr>
              <w:t>/</w:t>
            </w:r>
            <w:r>
              <w:rPr>
                <w:rFonts w:ascii="Arial" w:hAnsi="Arial" w:cs="Arial"/>
                <w:color w:val="000000"/>
                <w:sz w:val="22"/>
                <w:szCs w:val="22"/>
              </w:rPr>
              <w:t>28</w:t>
            </w:r>
            <w:r w:rsidR="00830FFB" w:rsidRPr="00830FFB">
              <w:rPr>
                <w:rFonts w:ascii="Arial" w:hAnsi="Arial" w:cs="Arial"/>
                <w:color w:val="000000"/>
                <w:sz w:val="22"/>
                <w:szCs w:val="22"/>
              </w:rPr>
              <w:t>/202</w:t>
            </w:r>
            <w:r>
              <w:rPr>
                <w:rFonts w:ascii="Arial" w:hAnsi="Arial" w:cs="Arial"/>
                <w:color w:val="000000"/>
                <w:sz w:val="22"/>
                <w:szCs w:val="22"/>
              </w:rPr>
              <w:t>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137D5E0D" w14:textId="36F47939"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4.</w:t>
            </w:r>
            <w:r w:rsidR="00664BAF">
              <w:rPr>
                <w:rFonts w:ascii="Arial" w:hAnsi="Arial" w:cs="Arial"/>
                <w:color w:val="000000"/>
                <w:sz w:val="22"/>
                <w:szCs w:val="22"/>
              </w:rPr>
              <w:t>5</w:t>
            </w:r>
            <w:r w:rsidRPr="00830FFB">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B8DDC4F"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C499666"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E1B7669"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100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0E9A6C32"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Discharge from steel and pulp mills and chrome plating; erosion of natural deposits</w:t>
            </w:r>
          </w:p>
        </w:tc>
      </w:tr>
      <w:tr w:rsidR="00830FFB" w:rsidRPr="00830FFB" w14:paraId="07EF8549"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D23A51A"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B81CA6F" w14:textId="7A9EFA91"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12/</w:t>
            </w:r>
            <w:r w:rsidR="00664BAF">
              <w:rPr>
                <w:rFonts w:ascii="Arial" w:hAnsi="Arial" w:cs="Arial"/>
                <w:color w:val="000000"/>
                <w:sz w:val="22"/>
                <w:szCs w:val="22"/>
              </w:rPr>
              <w:t>16</w:t>
            </w:r>
            <w:r w:rsidRPr="00830FFB">
              <w:rPr>
                <w:rFonts w:ascii="Arial" w:hAnsi="Arial" w:cs="Arial"/>
                <w:color w:val="000000"/>
                <w:sz w:val="22"/>
                <w:szCs w:val="22"/>
              </w:rPr>
              <w:t>/202</w:t>
            </w:r>
            <w:r w:rsidR="00664BAF">
              <w:rPr>
                <w:rFonts w:ascii="Arial" w:hAnsi="Arial" w:cs="Arial"/>
                <w:color w:val="000000"/>
                <w:sz w:val="22"/>
                <w:szCs w:val="22"/>
              </w:rPr>
              <w:t>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1D3FE50F" w14:textId="079420CE" w:rsidR="00830FFB" w:rsidRPr="00830FFB" w:rsidRDefault="00664BAF" w:rsidP="00830FFB">
            <w:pPr>
              <w:jc w:val="center"/>
              <w:rPr>
                <w:rFonts w:ascii="Arial" w:hAnsi="Arial" w:cs="Arial"/>
                <w:color w:val="000000"/>
                <w:sz w:val="22"/>
                <w:szCs w:val="22"/>
              </w:rPr>
            </w:pPr>
            <w:r>
              <w:rPr>
                <w:rFonts w:ascii="Arial" w:hAnsi="Arial" w:cs="Arial"/>
                <w:color w:val="000000"/>
                <w:sz w:val="22"/>
                <w:szCs w:val="22"/>
              </w:rPr>
              <w:t>3.20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7433708" w14:textId="13174158" w:rsidR="00830FFB" w:rsidRPr="00830FFB" w:rsidRDefault="00B229C0" w:rsidP="00830FF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8A30BCB"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2083514"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0.02</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5FE8FAEF"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None</w:t>
            </w:r>
          </w:p>
        </w:tc>
      </w:tr>
      <w:tr w:rsidR="00830FFB" w:rsidRPr="00830FFB" w14:paraId="5BACE197"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AD8E890"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Gross Alpha Particle Activity (</w:t>
            </w:r>
            <w:proofErr w:type="spellStart"/>
            <w:r w:rsidRPr="00830FFB">
              <w:rPr>
                <w:rFonts w:ascii="Arial" w:hAnsi="Arial" w:cs="Arial"/>
                <w:color w:val="000000"/>
                <w:sz w:val="22"/>
                <w:szCs w:val="22"/>
              </w:rPr>
              <w:t>pCi</w:t>
            </w:r>
            <w:proofErr w:type="spellEnd"/>
            <w:r w:rsidRPr="00830FFB">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E5E81C7" w14:textId="4031E910"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4/</w:t>
            </w:r>
            <w:r w:rsidR="00B229C0">
              <w:rPr>
                <w:rFonts w:ascii="Arial" w:hAnsi="Arial" w:cs="Arial"/>
                <w:color w:val="000000"/>
                <w:sz w:val="22"/>
                <w:szCs w:val="22"/>
              </w:rPr>
              <w:t>22/2025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4AA5823D" w14:textId="07DF03E7" w:rsidR="00830FFB" w:rsidRPr="00830FFB" w:rsidRDefault="00B229C0" w:rsidP="00830FFB">
            <w:pPr>
              <w:jc w:val="center"/>
              <w:rPr>
                <w:rFonts w:ascii="Arial" w:hAnsi="Arial" w:cs="Arial"/>
                <w:color w:val="000000"/>
                <w:sz w:val="22"/>
                <w:szCs w:val="22"/>
              </w:rPr>
            </w:pPr>
            <w:r>
              <w:rPr>
                <w:rFonts w:ascii="Arial" w:hAnsi="Arial" w:cs="Arial"/>
                <w:color w:val="000000"/>
                <w:sz w:val="22"/>
                <w:szCs w:val="22"/>
              </w:rPr>
              <w:t>1.86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A823AEC" w14:textId="6CE2C02F" w:rsidR="00830FFB" w:rsidRPr="00830FFB" w:rsidRDefault="00B229C0" w:rsidP="00830FF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11B44A2"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E24A69D"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2F188B83"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Erosion of natural deposits</w:t>
            </w:r>
          </w:p>
        </w:tc>
      </w:tr>
      <w:tr w:rsidR="00830FFB" w:rsidRPr="00830FFB" w14:paraId="1C9DE1B4"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6CEB278" w14:textId="77777777" w:rsid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Nitrate (ppm)</w:t>
            </w:r>
          </w:p>
          <w:p w14:paraId="12573A82" w14:textId="33D02556" w:rsidR="00255C1C" w:rsidRPr="00830FFB" w:rsidRDefault="00255C1C" w:rsidP="00830FFB">
            <w:pPr>
              <w:jc w:val="center"/>
              <w:rPr>
                <w:rFonts w:ascii="Arial" w:hAnsi="Arial" w:cs="Arial"/>
                <w:color w:val="000000"/>
                <w:sz w:val="22"/>
                <w:szCs w:val="22"/>
              </w:rPr>
            </w:pPr>
            <w:r>
              <w:rPr>
                <w:rFonts w:ascii="Arial" w:hAnsi="Arial" w:cs="Arial"/>
                <w:color w:val="000000"/>
                <w:sz w:val="22"/>
                <w:szCs w:val="22"/>
              </w:rPr>
              <w:t>Wells</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76C4486" w14:textId="01708F3C" w:rsidR="00830FFB" w:rsidRPr="00830FFB" w:rsidRDefault="00255C1C" w:rsidP="00830FFB">
            <w:pPr>
              <w:jc w:val="center"/>
              <w:rPr>
                <w:rFonts w:ascii="Arial" w:hAnsi="Arial" w:cs="Arial"/>
                <w:color w:val="000000"/>
                <w:sz w:val="22"/>
                <w:szCs w:val="22"/>
              </w:rPr>
            </w:pPr>
            <w:r>
              <w:rPr>
                <w:rFonts w:ascii="Arial" w:hAnsi="Arial" w:cs="Arial"/>
                <w:color w:val="000000"/>
                <w:sz w:val="22"/>
                <w:szCs w:val="22"/>
              </w:rPr>
              <w:t>2025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4F8DA477" w14:textId="569E74FA" w:rsidR="00830FFB" w:rsidRPr="00830FFB" w:rsidRDefault="002E19B1" w:rsidP="00830FFB">
            <w:pPr>
              <w:jc w:val="center"/>
              <w:rPr>
                <w:rFonts w:ascii="Arial" w:hAnsi="Arial" w:cs="Arial"/>
                <w:color w:val="000000"/>
                <w:sz w:val="22"/>
                <w:szCs w:val="22"/>
              </w:rPr>
            </w:pPr>
            <w:r>
              <w:rPr>
                <w:rFonts w:ascii="Arial" w:hAnsi="Arial" w:cs="Arial"/>
                <w:color w:val="000000"/>
                <w:sz w:val="22"/>
                <w:szCs w:val="22"/>
              </w:rPr>
              <w:t>7.8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7EB56A1" w14:textId="2C66680F" w:rsidR="00830FFB" w:rsidRPr="00830FFB" w:rsidRDefault="000B0E32" w:rsidP="00830FFB">
            <w:pPr>
              <w:jc w:val="center"/>
              <w:rPr>
                <w:rFonts w:ascii="Arial" w:hAnsi="Arial" w:cs="Arial"/>
                <w:color w:val="000000"/>
                <w:sz w:val="22"/>
                <w:szCs w:val="22"/>
              </w:rPr>
            </w:pPr>
            <w:r>
              <w:rPr>
                <w:rFonts w:ascii="Arial" w:hAnsi="Arial" w:cs="Arial"/>
                <w:color w:val="000000"/>
                <w:sz w:val="22"/>
                <w:szCs w:val="22"/>
              </w:rPr>
              <w:t>1</w:t>
            </w:r>
            <w:r w:rsidR="00830FFB" w:rsidRPr="00830FFB">
              <w:rPr>
                <w:rFonts w:ascii="Arial" w:hAnsi="Arial" w:cs="Arial"/>
                <w:color w:val="000000"/>
                <w:sz w:val="22"/>
                <w:szCs w:val="22"/>
              </w:rPr>
              <w:t>.</w:t>
            </w:r>
            <w:r>
              <w:rPr>
                <w:rFonts w:ascii="Arial" w:hAnsi="Arial" w:cs="Arial"/>
                <w:color w:val="000000"/>
                <w:sz w:val="22"/>
                <w:szCs w:val="22"/>
              </w:rPr>
              <w:t>00</w:t>
            </w:r>
            <w:r w:rsidR="00830FFB" w:rsidRPr="00830FFB">
              <w:rPr>
                <w:rFonts w:ascii="Arial" w:hAnsi="Arial" w:cs="Arial"/>
                <w:color w:val="000000"/>
                <w:sz w:val="22"/>
                <w:szCs w:val="22"/>
              </w:rPr>
              <w:t xml:space="preserve"> - 10.90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A671974"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0487579"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10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46CF5FE0" w14:textId="77777777" w:rsidR="00830FFB" w:rsidRPr="00830FFB" w:rsidRDefault="00830FFB" w:rsidP="00830FFB">
            <w:pPr>
              <w:jc w:val="center"/>
              <w:rPr>
                <w:rFonts w:ascii="Arial" w:hAnsi="Arial" w:cs="Arial"/>
                <w:color w:val="000000"/>
                <w:sz w:val="22"/>
                <w:szCs w:val="22"/>
              </w:rPr>
            </w:pPr>
            <w:r w:rsidRPr="00830FFB">
              <w:rPr>
                <w:rFonts w:ascii="Arial" w:hAnsi="Arial" w:cs="Arial"/>
                <w:color w:val="000000"/>
                <w:sz w:val="22"/>
                <w:szCs w:val="22"/>
              </w:rPr>
              <w:t>Runoff and leaching from fertilizer use; leaching from septic tanks and sewage; erosion of natural deposits</w:t>
            </w:r>
          </w:p>
        </w:tc>
      </w:tr>
      <w:tr w:rsidR="00255C1C" w:rsidRPr="00830FFB" w14:paraId="5F26CEE7" w14:textId="77777777" w:rsidTr="00C149CA">
        <w:trPr>
          <w:trHeight w:val="20"/>
        </w:trPr>
        <w:tc>
          <w:tcPr>
            <w:tcW w:w="1916" w:type="dxa"/>
            <w:tcBorders>
              <w:top w:val="single" w:sz="4" w:space="0" w:color="000000"/>
              <w:left w:val="single" w:sz="4" w:space="0" w:color="000000"/>
              <w:bottom w:val="single" w:sz="4" w:space="0" w:color="000000"/>
              <w:right w:val="single" w:sz="4" w:space="0" w:color="000000"/>
            </w:tcBorders>
          </w:tcPr>
          <w:p w14:paraId="3960F6DF" w14:textId="77777777" w:rsidR="00255C1C" w:rsidRDefault="00255C1C" w:rsidP="00255C1C">
            <w:pPr>
              <w:jc w:val="center"/>
              <w:rPr>
                <w:rFonts w:ascii="Arial" w:hAnsi="Arial" w:cs="Arial"/>
                <w:color w:val="000000"/>
                <w:sz w:val="22"/>
                <w:szCs w:val="22"/>
              </w:rPr>
            </w:pPr>
            <w:r w:rsidRPr="00255C1C">
              <w:rPr>
                <w:rFonts w:ascii="Arial" w:hAnsi="Arial" w:cs="Arial"/>
                <w:color w:val="000000"/>
                <w:sz w:val="22"/>
                <w:szCs w:val="22"/>
              </w:rPr>
              <w:t>Nitrate (ppm)</w:t>
            </w:r>
          </w:p>
          <w:p w14:paraId="6B708461" w14:textId="4B7D73D2"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Spring</w:t>
            </w:r>
          </w:p>
        </w:tc>
        <w:tc>
          <w:tcPr>
            <w:tcW w:w="1318" w:type="dxa"/>
            <w:tcBorders>
              <w:top w:val="single" w:sz="4" w:space="0" w:color="000000"/>
              <w:left w:val="single" w:sz="4" w:space="0" w:color="000000"/>
              <w:bottom w:val="single" w:sz="4" w:space="0" w:color="000000"/>
              <w:right w:val="single" w:sz="4" w:space="0" w:color="000000"/>
            </w:tcBorders>
          </w:tcPr>
          <w:p w14:paraId="56937114" w14:textId="1683FC83" w:rsidR="00255C1C" w:rsidRDefault="00255C1C" w:rsidP="00255C1C">
            <w:pPr>
              <w:jc w:val="center"/>
              <w:rPr>
                <w:rFonts w:ascii="Arial" w:hAnsi="Arial" w:cs="Arial"/>
                <w:color w:val="000000"/>
                <w:sz w:val="22"/>
                <w:szCs w:val="22"/>
              </w:rPr>
            </w:pPr>
            <w:r>
              <w:rPr>
                <w:rFonts w:ascii="Arial" w:hAnsi="Arial" w:cs="Arial"/>
                <w:color w:val="000000"/>
                <w:sz w:val="22"/>
                <w:szCs w:val="22"/>
              </w:rPr>
              <w:t>2025</w:t>
            </w:r>
          </w:p>
        </w:tc>
        <w:tc>
          <w:tcPr>
            <w:tcW w:w="1184" w:type="dxa"/>
            <w:tcBorders>
              <w:top w:val="single" w:sz="4" w:space="0" w:color="000000"/>
              <w:left w:val="single" w:sz="4" w:space="0" w:color="000000"/>
              <w:bottom w:val="single" w:sz="4" w:space="0" w:color="000000"/>
              <w:right w:val="single" w:sz="4" w:space="0" w:color="000000"/>
            </w:tcBorders>
          </w:tcPr>
          <w:p w14:paraId="7165DF35" w14:textId="5BF22A88"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7.1</w:t>
            </w:r>
          </w:p>
        </w:tc>
        <w:tc>
          <w:tcPr>
            <w:tcW w:w="1341" w:type="dxa"/>
            <w:tcBorders>
              <w:top w:val="single" w:sz="4" w:space="0" w:color="000000"/>
              <w:left w:val="single" w:sz="4" w:space="0" w:color="000000"/>
              <w:bottom w:val="single" w:sz="4" w:space="0" w:color="000000"/>
              <w:right w:val="single" w:sz="4" w:space="0" w:color="000000"/>
            </w:tcBorders>
          </w:tcPr>
          <w:p w14:paraId="6C30F760" w14:textId="446F6978" w:rsidR="00255C1C" w:rsidRDefault="00255C1C" w:rsidP="00255C1C">
            <w:pPr>
              <w:jc w:val="center"/>
              <w:rPr>
                <w:rFonts w:ascii="Arial" w:hAnsi="Arial" w:cs="Arial"/>
                <w:color w:val="000000"/>
                <w:sz w:val="22"/>
                <w:szCs w:val="22"/>
              </w:rPr>
            </w:pPr>
            <w:r>
              <w:rPr>
                <w:rFonts w:ascii="Arial" w:hAnsi="Arial" w:cs="Arial"/>
                <w:color w:val="000000"/>
                <w:sz w:val="22"/>
                <w:szCs w:val="22"/>
              </w:rPr>
              <w:t>3.9</w:t>
            </w:r>
            <w:r w:rsidRPr="00255C1C">
              <w:rPr>
                <w:rFonts w:ascii="Arial" w:hAnsi="Arial" w:cs="Arial"/>
                <w:color w:val="000000"/>
                <w:sz w:val="22"/>
                <w:szCs w:val="22"/>
              </w:rPr>
              <w:t xml:space="preserve"> </w:t>
            </w:r>
            <w:r>
              <w:rPr>
                <w:rFonts w:ascii="Arial" w:hAnsi="Arial" w:cs="Arial"/>
                <w:color w:val="000000"/>
                <w:sz w:val="22"/>
                <w:szCs w:val="22"/>
              </w:rPr>
              <w:t>–</w:t>
            </w:r>
            <w:r w:rsidRPr="00255C1C">
              <w:rPr>
                <w:rFonts w:ascii="Arial" w:hAnsi="Arial" w:cs="Arial"/>
                <w:color w:val="000000"/>
                <w:sz w:val="22"/>
                <w:szCs w:val="22"/>
              </w:rPr>
              <w:t xml:space="preserve"> </w:t>
            </w:r>
            <w:r>
              <w:rPr>
                <w:rFonts w:ascii="Arial" w:hAnsi="Arial" w:cs="Arial"/>
                <w:color w:val="000000"/>
                <w:sz w:val="22"/>
                <w:szCs w:val="22"/>
              </w:rPr>
              <w:t>8.9</w:t>
            </w:r>
          </w:p>
        </w:tc>
        <w:tc>
          <w:tcPr>
            <w:tcW w:w="998" w:type="dxa"/>
            <w:tcBorders>
              <w:top w:val="single" w:sz="4" w:space="0" w:color="000000"/>
              <w:left w:val="single" w:sz="4" w:space="0" w:color="000000"/>
              <w:bottom w:val="single" w:sz="4" w:space="0" w:color="000000"/>
              <w:right w:val="single" w:sz="4" w:space="0" w:color="000000"/>
            </w:tcBorders>
          </w:tcPr>
          <w:p w14:paraId="2D8F1949" w14:textId="300A73A8" w:rsidR="00255C1C" w:rsidRPr="00830FFB" w:rsidRDefault="00255C1C" w:rsidP="00255C1C">
            <w:pPr>
              <w:jc w:val="center"/>
              <w:rPr>
                <w:rFonts w:ascii="Arial" w:hAnsi="Arial" w:cs="Arial"/>
                <w:color w:val="000000"/>
                <w:sz w:val="22"/>
                <w:szCs w:val="22"/>
              </w:rPr>
            </w:pPr>
            <w:r w:rsidRPr="00255C1C">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tcPr>
          <w:p w14:paraId="65C9BF4A" w14:textId="1C03C448" w:rsidR="00255C1C" w:rsidRPr="00830FFB" w:rsidRDefault="00255C1C" w:rsidP="00255C1C">
            <w:pPr>
              <w:jc w:val="center"/>
              <w:rPr>
                <w:rFonts w:ascii="Arial" w:hAnsi="Arial" w:cs="Arial"/>
                <w:color w:val="000000"/>
                <w:sz w:val="22"/>
                <w:szCs w:val="22"/>
              </w:rPr>
            </w:pPr>
            <w:r w:rsidRPr="00255C1C">
              <w:rPr>
                <w:rFonts w:ascii="Arial" w:hAnsi="Arial" w:cs="Arial"/>
                <w:color w:val="000000"/>
                <w:sz w:val="22"/>
                <w:szCs w:val="22"/>
              </w:rPr>
              <w:t>10</w:t>
            </w:r>
          </w:p>
        </w:tc>
        <w:tc>
          <w:tcPr>
            <w:tcW w:w="2913" w:type="dxa"/>
            <w:tcBorders>
              <w:top w:val="single" w:sz="4" w:space="0" w:color="000000"/>
              <w:left w:val="single" w:sz="4" w:space="0" w:color="000000"/>
              <w:bottom w:val="single" w:sz="4" w:space="0" w:color="000000"/>
              <w:right w:val="single" w:sz="4" w:space="0" w:color="000000"/>
            </w:tcBorders>
          </w:tcPr>
          <w:p w14:paraId="07BC5573" w14:textId="578DC63C" w:rsidR="00255C1C" w:rsidRPr="00830FFB" w:rsidRDefault="00255C1C" w:rsidP="00255C1C">
            <w:pPr>
              <w:jc w:val="center"/>
              <w:rPr>
                <w:rFonts w:ascii="Arial" w:hAnsi="Arial" w:cs="Arial"/>
                <w:color w:val="000000"/>
                <w:sz w:val="22"/>
                <w:szCs w:val="22"/>
              </w:rPr>
            </w:pPr>
            <w:r w:rsidRPr="00255C1C">
              <w:rPr>
                <w:rFonts w:ascii="Arial" w:hAnsi="Arial" w:cs="Arial"/>
                <w:color w:val="000000"/>
                <w:sz w:val="22"/>
                <w:szCs w:val="22"/>
              </w:rPr>
              <w:t>Runoff and leaching from fertilizer use; leaching from septic tanks and sewage; erosion of natural deposits</w:t>
            </w:r>
          </w:p>
        </w:tc>
      </w:tr>
      <w:tr w:rsidR="00255C1C" w:rsidRPr="00830FFB" w14:paraId="3DDDC180" w14:textId="77777777" w:rsidTr="00C149CA">
        <w:trPr>
          <w:trHeight w:val="20"/>
        </w:trPr>
        <w:tc>
          <w:tcPr>
            <w:tcW w:w="1916" w:type="dxa"/>
            <w:tcBorders>
              <w:top w:val="single" w:sz="4" w:space="0" w:color="000000"/>
              <w:left w:val="single" w:sz="4" w:space="0" w:color="000000"/>
              <w:bottom w:val="single" w:sz="4" w:space="0" w:color="000000"/>
              <w:right w:val="single" w:sz="4" w:space="0" w:color="000000"/>
            </w:tcBorders>
          </w:tcPr>
          <w:p w14:paraId="1EFFB33E" w14:textId="77777777" w:rsidR="00255C1C" w:rsidRDefault="00255C1C" w:rsidP="00255C1C">
            <w:pPr>
              <w:jc w:val="center"/>
              <w:rPr>
                <w:rFonts w:ascii="Arial" w:hAnsi="Arial" w:cs="Arial"/>
                <w:color w:val="000000"/>
                <w:sz w:val="22"/>
                <w:szCs w:val="22"/>
              </w:rPr>
            </w:pPr>
            <w:r w:rsidRPr="00255C1C">
              <w:rPr>
                <w:rFonts w:ascii="Arial" w:hAnsi="Arial" w:cs="Arial"/>
                <w:color w:val="000000"/>
                <w:sz w:val="22"/>
                <w:szCs w:val="22"/>
              </w:rPr>
              <w:t>Nitrate (ppm)</w:t>
            </w:r>
          </w:p>
          <w:p w14:paraId="45E85D9D" w14:textId="1301D5C1" w:rsidR="00255C1C" w:rsidRPr="00255C1C" w:rsidRDefault="00255C1C" w:rsidP="00255C1C">
            <w:pPr>
              <w:jc w:val="center"/>
              <w:rPr>
                <w:rFonts w:ascii="Arial" w:hAnsi="Arial" w:cs="Arial"/>
                <w:color w:val="000000"/>
                <w:sz w:val="22"/>
                <w:szCs w:val="22"/>
              </w:rPr>
            </w:pPr>
            <w:r>
              <w:rPr>
                <w:rFonts w:ascii="Arial" w:hAnsi="Arial" w:cs="Arial"/>
                <w:color w:val="000000"/>
                <w:sz w:val="22"/>
                <w:szCs w:val="22"/>
              </w:rPr>
              <w:t>Post Blending Treatment</w:t>
            </w:r>
          </w:p>
        </w:tc>
        <w:tc>
          <w:tcPr>
            <w:tcW w:w="1318" w:type="dxa"/>
            <w:tcBorders>
              <w:top w:val="single" w:sz="4" w:space="0" w:color="000000"/>
              <w:left w:val="single" w:sz="4" w:space="0" w:color="000000"/>
              <w:bottom w:val="single" w:sz="4" w:space="0" w:color="000000"/>
              <w:right w:val="single" w:sz="4" w:space="0" w:color="000000"/>
            </w:tcBorders>
          </w:tcPr>
          <w:p w14:paraId="7E5C3376" w14:textId="5FEBDCBB" w:rsidR="00255C1C" w:rsidRPr="00255C1C" w:rsidRDefault="00255C1C" w:rsidP="00255C1C">
            <w:pPr>
              <w:jc w:val="center"/>
              <w:rPr>
                <w:rFonts w:ascii="Arial" w:hAnsi="Arial" w:cs="Arial"/>
                <w:color w:val="000000"/>
                <w:sz w:val="22"/>
                <w:szCs w:val="22"/>
              </w:rPr>
            </w:pPr>
            <w:r>
              <w:rPr>
                <w:rFonts w:ascii="Arial" w:hAnsi="Arial" w:cs="Arial"/>
                <w:color w:val="000000"/>
                <w:sz w:val="22"/>
                <w:szCs w:val="22"/>
              </w:rPr>
              <w:t>2025</w:t>
            </w:r>
          </w:p>
        </w:tc>
        <w:tc>
          <w:tcPr>
            <w:tcW w:w="1184" w:type="dxa"/>
            <w:tcBorders>
              <w:top w:val="single" w:sz="4" w:space="0" w:color="000000"/>
              <w:left w:val="single" w:sz="4" w:space="0" w:color="000000"/>
              <w:bottom w:val="single" w:sz="4" w:space="0" w:color="000000"/>
              <w:right w:val="single" w:sz="4" w:space="0" w:color="000000"/>
            </w:tcBorders>
          </w:tcPr>
          <w:p w14:paraId="322F377F" w14:textId="7C76625B" w:rsidR="00255C1C" w:rsidRPr="00255C1C" w:rsidRDefault="00255C1C" w:rsidP="00255C1C">
            <w:pPr>
              <w:jc w:val="center"/>
              <w:rPr>
                <w:rFonts w:ascii="Arial" w:hAnsi="Arial" w:cs="Arial"/>
                <w:color w:val="000000"/>
                <w:sz w:val="22"/>
                <w:szCs w:val="22"/>
              </w:rPr>
            </w:pPr>
            <w:r>
              <w:rPr>
                <w:rFonts w:ascii="Arial" w:hAnsi="Arial" w:cs="Arial"/>
                <w:color w:val="000000"/>
                <w:sz w:val="22"/>
                <w:szCs w:val="22"/>
              </w:rPr>
              <w:t>9.53</w:t>
            </w:r>
          </w:p>
        </w:tc>
        <w:tc>
          <w:tcPr>
            <w:tcW w:w="1341" w:type="dxa"/>
            <w:tcBorders>
              <w:top w:val="single" w:sz="4" w:space="0" w:color="000000"/>
              <w:left w:val="single" w:sz="4" w:space="0" w:color="000000"/>
              <w:bottom w:val="single" w:sz="4" w:space="0" w:color="000000"/>
              <w:right w:val="single" w:sz="4" w:space="0" w:color="000000"/>
            </w:tcBorders>
          </w:tcPr>
          <w:p w14:paraId="5870BFE7" w14:textId="78EA2D90" w:rsidR="00255C1C" w:rsidRPr="00255C1C" w:rsidRDefault="00255C1C" w:rsidP="00255C1C">
            <w:pPr>
              <w:jc w:val="center"/>
              <w:rPr>
                <w:rFonts w:ascii="Arial" w:hAnsi="Arial" w:cs="Arial"/>
                <w:color w:val="000000"/>
                <w:sz w:val="22"/>
                <w:szCs w:val="22"/>
              </w:rPr>
            </w:pPr>
            <w:r>
              <w:rPr>
                <w:rFonts w:ascii="Arial" w:hAnsi="Arial" w:cs="Arial"/>
                <w:color w:val="000000"/>
                <w:sz w:val="22"/>
                <w:szCs w:val="22"/>
              </w:rPr>
              <w:t>8.6</w:t>
            </w:r>
            <w:r w:rsidRPr="00255C1C">
              <w:rPr>
                <w:rFonts w:ascii="Arial" w:hAnsi="Arial" w:cs="Arial"/>
                <w:color w:val="000000"/>
                <w:sz w:val="22"/>
                <w:szCs w:val="22"/>
              </w:rPr>
              <w:t xml:space="preserve"> - 10.</w:t>
            </w:r>
            <w:r>
              <w:rPr>
                <w:rFonts w:ascii="Arial" w:hAnsi="Arial" w:cs="Arial"/>
                <w:color w:val="000000"/>
                <w:sz w:val="22"/>
                <w:szCs w:val="22"/>
              </w:rPr>
              <w:t>7</w:t>
            </w:r>
          </w:p>
        </w:tc>
        <w:tc>
          <w:tcPr>
            <w:tcW w:w="998" w:type="dxa"/>
            <w:tcBorders>
              <w:top w:val="single" w:sz="4" w:space="0" w:color="000000"/>
              <w:left w:val="single" w:sz="4" w:space="0" w:color="000000"/>
              <w:bottom w:val="single" w:sz="4" w:space="0" w:color="000000"/>
              <w:right w:val="single" w:sz="4" w:space="0" w:color="000000"/>
            </w:tcBorders>
          </w:tcPr>
          <w:p w14:paraId="787EE6AB" w14:textId="37A1583A" w:rsidR="00255C1C" w:rsidRPr="00255C1C" w:rsidRDefault="00255C1C" w:rsidP="00255C1C">
            <w:pPr>
              <w:jc w:val="center"/>
              <w:rPr>
                <w:rFonts w:ascii="Arial" w:hAnsi="Arial" w:cs="Arial"/>
                <w:color w:val="000000"/>
                <w:sz w:val="22"/>
                <w:szCs w:val="22"/>
              </w:rPr>
            </w:pPr>
            <w:r w:rsidRPr="00255C1C">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tcPr>
          <w:p w14:paraId="37642196" w14:textId="43C269E2" w:rsidR="00255C1C" w:rsidRPr="00255C1C" w:rsidRDefault="00255C1C" w:rsidP="00255C1C">
            <w:pPr>
              <w:jc w:val="center"/>
              <w:rPr>
                <w:rFonts w:ascii="Arial" w:hAnsi="Arial" w:cs="Arial"/>
                <w:color w:val="000000"/>
                <w:sz w:val="22"/>
                <w:szCs w:val="22"/>
              </w:rPr>
            </w:pPr>
            <w:r w:rsidRPr="00255C1C">
              <w:rPr>
                <w:rFonts w:ascii="Arial" w:hAnsi="Arial" w:cs="Arial"/>
                <w:color w:val="000000"/>
                <w:sz w:val="22"/>
                <w:szCs w:val="22"/>
              </w:rPr>
              <w:t>10</w:t>
            </w:r>
          </w:p>
        </w:tc>
        <w:tc>
          <w:tcPr>
            <w:tcW w:w="2913" w:type="dxa"/>
            <w:tcBorders>
              <w:top w:val="single" w:sz="4" w:space="0" w:color="000000"/>
              <w:left w:val="single" w:sz="4" w:space="0" w:color="000000"/>
              <w:bottom w:val="single" w:sz="4" w:space="0" w:color="000000"/>
              <w:right w:val="single" w:sz="4" w:space="0" w:color="000000"/>
            </w:tcBorders>
          </w:tcPr>
          <w:p w14:paraId="17694DE3" w14:textId="1464E184" w:rsidR="00255C1C" w:rsidRPr="00255C1C" w:rsidRDefault="00255C1C" w:rsidP="00255C1C">
            <w:pPr>
              <w:jc w:val="center"/>
              <w:rPr>
                <w:rFonts w:ascii="Arial" w:hAnsi="Arial" w:cs="Arial"/>
                <w:color w:val="000000"/>
                <w:sz w:val="22"/>
                <w:szCs w:val="22"/>
              </w:rPr>
            </w:pPr>
            <w:r w:rsidRPr="00255C1C">
              <w:rPr>
                <w:rFonts w:ascii="Arial" w:hAnsi="Arial" w:cs="Arial"/>
                <w:color w:val="000000"/>
                <w:sz w:val="22"/>
                <w:szCs w:val="22"/>
              </w:rPr>
              <w:t>Runoff and leaching from fertilizer use; leaching from septic tanks and sewage; erosion of natural deposits</w:t>
            </w:r>
          </w:p>
        </w:tc>
      </w:tr>
      <w:tr w:rsidR="00255C1C" w:rsidRPr="00830FFB" w14:paraId="2B232F17" w14:textId="77777777" w:rsidTr="00623C8C">
        <w:trPr>
          <w:trHeight w:val="20"/>
        </w:trPr>
        <w:tc>
          <w:tcPr>
            <w:tcW w:w="1916" w:type="dxa"/>
            <w:tcBorders>
              <w:top w:val="single" w:sz="4" w:space="0" w:color="000000"/>
              <w:left w:val="single" w:sz="4" w:space="0" w:color="000000"/>
              <w:bottom w:val="single" w:sz="4" w:space="0" w:color="000000"/>
              <w:right w:val="single" w:sz="4" w:space="0" w:color="000000"/>
            </w:tcBorders>
            <w:vAlign w:val="center"/>
          </w:tcPr>
          <w:p w14:paraId="50292C85" w14:textId="13A01003"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Perchlorate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569DDBC2" w14:textId="02299233" w:rsidR="00255C1C" w:rsidRDefault="00255C1C" w:rsidP="00255C1C">
            <w:pPr>
              <w:jc w:val="center"/>
              <w:rPr>
                <w:rFonts w:ascii="Arial" w:hAnsi="Arial" w:cs="Arial"/>
                <w:color w:val="000000"/>
                <w:sz w:val="22"/>
                <w:szCs w:val="22"/>
              </w:rPr>
            </w:pPr>
            <w:r>
              <w:rPr>
                <w:rFonts w:ascii="Arial" w:hAnsi="Arial" w:cs="Arial"/>
                <w:color w:val="000000"/>
                <w:sz w:val="22"/>
                <w:szCs w:val="22"/>
              </w:rPr>
              <w:t>1/21/2025</w:t>
            </w:r>
          </w:p>
        </w:tc>
        <w:tc>
          <w:tcPr>
            <w:tcW w:w="1184" w:type="dxa"/>
            <w:tcBorders>
              <w:top w:val="single" w:sz="4" w:space="0" w:color="000000"/>
              <w:left w:val="single" w:sz="4" w:space="0" w:color="000000"/>
              <w:bottom w:val="single" w:sz="4" w:space="0" w:color="000000"/>
              <w:right w:val="single" w:sz="4" w:space="0" w:color="000000"/>
            </w:tcBorders>
            <w:vAlign w:val="center"/>
          </w:tcPr>
          <w:p w14:paraId="01047B78" w14:textId="7B75B44B"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0.5</w:t>
            </w:r>
          </w:p>
        </w:tc>
        <w:tc>
          <w:tcPr>
            <w:tcW w:w="1341" w:type="dxa"/>
            <w:tcBorders>
              <w:top w:val="single" w:sz="4" w:space="0" w:color="000000"/>
              <w:left w:val="single" w:sz="4" w:space="0" w:color="000000"/>
              <w:bottom w:val="single" w:sz="4" w:space="0" w:color="000000"/>
              <w:right w:val="single" w:sz="4" w:space="0" w:color="000000"/>
            </w:tcBorders>
            <w:vAlign w:val="center"/>
          </w:tcPr>
          <w:p w14:paraId="240163D7" w14:textId="4B6A3086" w:rsidR="00255C1C" w:rsidRDefault="00255C1C" w:rsidP="00255C1C">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64600041" w14:textId="6D928BF1"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6</w:t>
            </w:r>
          </w:p>
        </w:tc>
        <w:tc>
          <w:tcPr>
            <w:tcW w:w="1170" w:type="dxa"/>
            <w:tcBorders>
              <w:top w:val="single" w:sz="4" w:space="0" w:color="000000"/>
              <w:left w:val="single" w:sz="4" w:space="0" w:color="000000"/>
              <w:bottom w:val="single" w:sz="4" w:space="0" w:color="000000"/>
              <w:right w:val="single" w:sz="4" w:space="0" w:color="000000"/>
            </w:tcBorders>
            <w:vAlign w:val="center"/>
          </w:tcPr>
          <w:p w14:paraId="51F69817" w14:textId="2A0F8F91"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1</w:t>
            </w:r>
          </w:p>
        </w:tc>
        <w:tc>
          <w:tcPr>
            <w:tcW w:w="2913" w:type="dxa"/>
            <w:tcBorders>
              <w:top w:val="single" w:sz="4" w:space="0" w:color="000000"/>
              <w:left w:val="single" w:sz="4" w:space="0" w:color="000000"/>
              <w:bottom w:val="single" w:sz="4" w:space="0" w:color="000000"/>
              <w:right w:val="single" w:sz="4" w:space="0" w:color="000000"/>
            </w:tcBorders>
          </w:tcPr>
          <w:p w14:paraId="7C357DAC" w14:textId="12D7FFDE" w:rsidR="00255C1C" w:rsidRPr="00830FFB" w:rsidRDefault="00255C1C" w:rsidP="00255C1C">
            <w:pPr>
              <w:jc w:val="center"/>
              <w:rPr>
                <w:rFonts w:ascii="Arial" w:hAnsi="Arial" w:cs="Arial"/>
                <w:color w:val="000000"/>
                <w:sz w:val="22"/>
                <w:szCs w:val="22"/>
              </w:rPr>
            </w:pPr>
            <w:r w:rsidRPr="00A91529">
              <w:rPr>
                <w:rFonts w:ascii="Arial" w:hAnsi="Arial" w:cs="Arial"/>
                <w:szCs w:val="24"/>
              </w:rPr>
              <w:t xml:space="preserve">Perchlorate is an inorganic chemical used in solid rocket </w:t>
            </w:r>
            <w:proofErr w:type="gramStart"/>
            <w:r w:rsidRPr="00A91529">
              <w:rPr>
                <w:rFonts w:ascii="Arial" w:hAnsi="Arial" w:cs="Arial"/>
                <w:szCs w:val="24"/>
              </w:rPr>
              <w:t>propellant</w:t>
            </w:r>
            <w:proofErr w:type="gramEnd"/>
            <w:r w:rsidRPr="00A91529">
              <w:rPr>
                <w:rFonts w:ascii="Arial" w:hAnsi="Arial" w:cs="Arial"/>
                <w:szCs w:val="24"/>
              </w:rPr>
              <w:t>, fireworks, explosives, flares, matches, and a variety of industries.</w:t>
            </w:r>
            <w:r>
              <w:rPr>
                <w:rFonts w:ascii="Arial" w:hAnsi="Arial" w:cs="Arial"/>
                <w:szCs w:val="24"/>
              </w:rPr>
              <w:t xml:space="preserve"> </w:t>
            </w:r>
            <w:r w:rsidRPr="00A91529">
              <w:rPr>
                <w:rFonts w:ascii="Arial" w:hAnsi="Arial" w:cs="Arial"/>
                <w:szCs w:val="24"/>
              </w:rPr>
              <w:t xml:space="preserve">It usually gets into drinking water </w:t>
            </w:r>
            <w:proofErr w:type="gramStart"/>
            <w:r w:rsidRPr="00A91529">
              <w:rPr>
                <w:rFonts w:ascii="Arial" w:hAnsi="Arial" w:cs="Arial"/>
                <w:szCs w:val="24"/>
              </w:rPr>
              <w:t>as a result of</w:t>
            </w:r>
            <w:proofErr w:type="gramEnd"/>
            <w:r w:rsidRPr="00A91529">
              <w:rPr>
                <w:rFonts w:ascii="Arial" w:hAnsi="Arial" w:cs="Arial"/>
                <w:szCs w:val="24"/>
              </w:rPr>
              <w:t xml:space="preserve"> environmental contamination from historic aerospace or other industrial operations that used or </w:t>
            </w:r>
            <w:proofErr w:type="gramStart"/>
            <w:r w:rsidRPr="00A91529">
              <w:rPr>
                <w:rFonts w:ascii="Arial" w:hAnsi="Arial" w:cs="Arial"/>
                <w:szCs w:val="24"/>
              </w:rPr>
              <w:t>use</w:t>
            </w:r>
            <w:proofErr w:type="gramEnd"/>
            <w:r w:rsidRPr="00A91529">
              <w:rPr>
                <w:rFonts w:ascii="Arial" w:hAnsi="Arial" w:cs="Arial"/>
                <w:szCs w:val="24"/>
              </w:rPr>
              <w:t>, store, or dispose of perchlorate and its salts.</w:t>
            </w:r>
          </w:p>
        </w:tc>
      </w:tr>
      <w:tr w:rsidR="00255C1C" w:rsidRPr="00830FFB" w14:paraId="54AD9A97"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FE87B3F"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Radium 228 (</w:t>
            </w:r>
            <w:proofErr w:type="spellStart"/>
            <w:r w:rsidRPr="00830FFB">
              <w:rPr>
                <w:rFonts w:ascii="Arial" w:hAnsi="Arial" w:cs="Arial"/>
                <w:color w:val="000000"/>
                <w:sz w:val="22"/>
                <w:szCs w:val="22"/>
              </w:rPr>
              <w:t>pCi</w:t>
            </w:r>
            <w:proofErr w:type="spellEnd"/>
            <w:r w:rsidRPr="00830FFB">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4CD1D51"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6/28/2024, 7/30/2024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0BEA88F7"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0.64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F952BB8"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0.20 - 1.07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8BB1054"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B6E423B"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6FEF917F"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Erosion of natural deposits</w:t>
            </w:r>
          </w:p>
        </w:tc>
      </w:tr>
      <w:tr w:rsidR="00255C1C" w:rsidRPr="00830FFB" w14:paraId="35BF3937"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3106A99"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7D63DF5" w14:textId="368089BC"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10/28/2025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0113B9B2" w14:textId="731CE919" w:rsidR="00255C1C" w:rsidRPr="00830FFB" w:rsidRDefault="00255C1C" w:rsidP="00255C1C">
            <w:pPr>
              <w:jc w:val="center"/>
              <w:rPr>
                <w:rFonts w:ascii="Arial" w:hAnsi="Arial" w:cs="Arial"/>
                <w:color w:val="000000"/>
                <w:sz w:val="22"/>
                <w:szCs w:val="22"/>
              </w:rPr>
            </w:pPr>
            <w:r>
              <w:rPr>
                <w:rFonts w:ascii="Arial" w:hAnsi="Arial" w:cs="Arial"/>
                <w:color w:val="000000"/>
                <w:sz w:val="22"/>
                <w:szCs w:val="22"/>
              </w:rPr>
              <w:t>2.00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CC7A566"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2211BB0"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B300808"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30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4CB0CD42"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 xml:space="preserve">Discharge from petroleum, glass, and metal refineries; erosion of natural deposits; discharge from mines and </w:t>
            </w:r>
            <w:r w:rsidRPr="00830FFB">
              <w:rPr>
                <w:rFonts w:ascii="Arial" w:hAnsi="Arial" w:cs="Arial"/>
                <w:color w:val="000000"/>
                <w:sz w:val="22"/>
                <w:szCs w:val="22"/>
              </w:rPr>
              <w:lastRenderedPageBreak/>
              <w:t>chemical manufacturers; runoff from livestock lots (feed additive)</w:t>
            </w:r>
          </w:p>
        </w:tc>
      </w:tr>
      <w:tr w:rsidR="00255C1C" w:rsidRPr="00830FFB" w14:paraId="7AD52F43" w14:textId="77777777" w:rsidTr="002A4D65">
        <w:trPr>
          <w:trHeight w:val="2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402BD77"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lastRenderedPageBreak/>
              <w:t>TTHMs [Total Trihalomethanes]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82B2078"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10/29/2024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29899C2C"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5.00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F391223"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B798D7F"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80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1363799"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N/A</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07FFC92B" w14:textId="77777777" w:rsidR="00255C1C" w:rsidRPr="00830FFB" w:rsidRDefault="00255C1C" w:rsidP="00255C1C">
            <w:pPr>
              <w:jc w:val="center"/>
              <w:rPr>
                <w:rFonts w:ascii="Arial" w:hAnsi="Arial" w:cs="Arial"/>
                <w:color w:val="000000"/>
                <w:sz w:val="22"/>
                <w:szCs w:val="22"/>
              </w:rPr>
            </w:pPr>
            <w:r w:rsidRPr="00830FFB">
              <w:rPr>
                <w:rFonts w:ascii="Arial" w:hAnsi="Arial" w:cs="Arial"/>
                <w:color w:val="000000"/>
                <w:sz w:val="22"/>
                <w:szCs w:val="22"/>
              </w:rPr>
              <w:t>Byproduct of drinking water disinfection</w:t>
            </w:r>
          </w:p>
        </w:tc>
      </w:tr>
    </w:tbl>
    <w:p w14:paraId="39A7AEA8" w14:textId="77777777" w:rsidR="00830FFB" w:rsidRDefault="00830FFB"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4"/>
        <w:gridCol w:w="1318"/>
        <w:gridCol w:w="1146"/>
        <w:gridCol w:w="1341"/>
        <w:gridCol w:w="938"/>
        <w:gridCol w:w="4143"/>
      </w:tblGrid>
      <w:tr w:rsidR="00F642A4" w:rsidRPr="00F642A4" w14:paraId="3A331E51" w14:textId="77777777" w:rsidTr="005E206F">
        <w:trPr>
          <w:trHeight w:val="91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31E7D992"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Chemical or Constituent (and reporting unit)</w:t>
            </w:r>
          </w:p>
        </w:tc>
        <w:tc>
          <w:tcPr>
            <w:tcW w:w="1299" w:type="dxa"/>
            <w:tcBorders>
              <w:top w:val="single" w:sz="4" w:space="0" w:color="000000"/>
              <w:left w:val="nil"/>
              <w:bottom w:val="single" w:sz="4" w:space="0" w:color="000000"/>
              <w:right w:val="single" w:sz="4" w:space="0" w:color="000000"/>
            </w:tcBorders>
            <w:vAlign w:val="center"/>
            <w:hideMark/>
          </w:tcPr>
          <w:p w14:paraId="269294AD"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605E7422"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229A1A8A"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vAlign w:val="center"/>
            <w:hideMark/>
          </w:tcPr>
          <w:p w14:paraId="0CF8DFFA"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SMCL</w:t>
            </w:r>
          </w:p>
        </w:tc>
        <w:tc>
          <w:tcPr>
            <w:tcW w:w="4159" w:type="dxa"/>
            <w:tcBorders>
              <w:top w:val="single" w:sz="4" w:space="0" w:color="000000"/>
              <w:left w:val="nil"/>
              <w:bottom w:val="single" w:sz="4" w:space="0" w:color="000000"/>
              <w:right w:val="single" w:sz="4" w:space="0" w:color="000000"/>
            </w:tcBorders>
            <w:vAlign w:val="center"/>
            <w:hideMark/>
          </w:tcPr>
          <w:p w14:paraId="42B52401" w14:textId="77777777" w:rsidR="00F642A4" w:rsidRPr="00F642A4" w:rsidRDefault="00F642A4" w:rsidP="00F642A4">
            <w:pPr>
              <w:jc w:val="center"/>
              <w:rPr>
                <w:rFonts w:ascii="Arial" w:hAnsi="Arial" w:cs="Arial"/>
                <w:b/>
                <w:bCs/>
                <w:color w:val="000000"/>
                <w:sz w:val="22"/>
                <w:szCs w:val="22"/>
              </w:rPr>
            </w:pPr>
            <w:r w:rsidRPr="00F642A4">
              <w:rPr>
                <w:rFonts w:ascii="Arial" w:hAnsi="Arial" w:cs="Arial"/>
                <w:b/>
                <w:bCs/>
                <w:color w:val="000000"/>
                <w:sz w:val="22"/>
                <w:szCs w:val="22"/>
              </w:rPr>
              <w:t>Typical Source of Contaminant</w:t>
            </w:r>
          </w:p>
        </w:tc>
      </w:tr>
      <w:tr w:rsidR="005E206F" w:rsidRPr="00F642A4" w14:paraId="7808B3D6"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tcPr>
          <w:p w14:paraId="0525FB99" w14:textId="5CF17C71" w:rsidR="005E206F" w:rsidRPr="00F642A4" w:rsidRDefault="005E206F" w:rsidP="00F642A4">
            <w:pPr>
              <w:jc w:val="center"/>
              <w:rPr>
                <w:rFonts w:ascii="Arial" w:hAnsi="Arial" w:cs="Arial"/>
                <w:color w:val="000000"/>
                <w:sz w:val="22"/>
                <w:szCs w:val="22"/>
              </w:rPr>
            </w:pPr>
            <w:r w:rsidRPr="00A91529">
              <w:rPr>
                <w:rFonts w:ascii="Arial" w:hAnsi="Arial" w:cs="Arial"/>
                <w:szCs w:val="24"/>
              </w:rPr>
              <w:t>Aluminum</w:t>
            </w:r>
            <w:r>
              <w:rPr>
                <w:rFonts w:ascii="Arial" w:hAnsi="Arial" w:cs="Arial"/>
                <w:szCs w:val="24"/>
              </w:rPr>
              <w:t xml:space="preserve"> (ppb)</w:t>
            </w:r>
          </w:p>
        </w:tc>
        <w:tc>
          <w:tcPr>
            <w:tcW w:w="1299" w:type="dxa"/>
            <w:tcBorders>
              <w:top w:val="single" w:sz="4" w:space="0" w:color="000000"/>
              <w:left w:val="single" w:sz="4" w:space="0" w:color="000000"/>
              <w:bottom w:val="single" w:sz="4" w:space="0" w:color="000000"/>
              <w:right w:val="single" w:sz="4" w:space="0" w:color="000000"/>
            </w:tcBorders>
            <w:vAlign w:val="center"/>
          </w:tcPr>
          <w:p w14:paraId="1D31D41B" w14:textId="1ADF2A93" w:rsidR="005E206F" w:rsidRPr="00F642A4" w:rsidRDefault="005E206F" w:rsidP="00F642A4">
            <w:pPr>
              <w:jc w:val="center"/>
              <w:rPr>
                <w:rFonts w:ascii="Arial" w:hAnsi="Arial" w:cs="Arial"/>
                <w:color w:val="000000"/>
                <w:sz w:val="22"/>
                <w:szCs w:val="22"/>
              </w:rPr>
            </w:pPr>
            <w:r>
              <w:rPr>
                <w:rFonts w:ascii="Arial" w:hAnsi="Arial" w:cs="Arial"/>
                <w:color w:val="000000"/>
                <w:sz w:val="22"/>
                <w:szCs w:val="22"/>
              </w:rPr>
              <w:t>10/28/2025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1BA2DA24" w14:textId="528D73C9" w:rsidR="005E206F" w:rsidRPr="00F642A4" w:rsidRDefault="005E206F" w:rsidP="00F642A4">
            <w:pPr>
              <w:jc w:val="center"/>
              <w:rPr>
                <w:rFonts w:ascii="Arial" w:hAnsi="Arial" w:cs="Arial"/>
                <w:color w:val="000000"/>
                <w:sz w:val="22"/>
                <w:szCs w:val="22"/>
              </w:rPr>
            </w:pPr>
            <w:r>
              <w:rPr>
                <w:rFonts w:ascii="Arial" w:hAnsi="Arial" w:cs="Arial"/>
                <w:color w:val="000000"/>
                <w:sz w:val="22"/>
                <w:szCs w:val="22"/>
              </w:rPr>
              <w:t>12</w:t>
            </w:r>
          </w:p>
        </w:tc>
        <w:tc>
          <w:tcPr>
            <w:tcW w:w="1341" w:type="dxa"/>
            <w:tcBorders>
              <w:top w:val="single" w:sz="4" w:space="0" w:color="000000"/>
              <w:left w:val="single" w:sz="4" w:space="0" w:color="000000"/>
              <w:bottom w:val="single" w:sz="4" w:space="0" w:color="000000"/>
              <w:right w:val="single" w:sz="4" w:space="0" w:color="000000"/>
            </w:tcBorders>
            <w:vAlign w:val="center"/>
          </w:tcPr>
          <w:p w14:paraId="519751BF" w14:textId="66EC2874" w:rsidR="005E206F" w:rsidRPr="00F642A4" w:rsidRDefault="005E206F" w:rsidP="00F642A4">
            <w:pPr>
              <w:jc w:val="center"/>
              <w:rPr>
                <w:rFonts w:ascii="Arial" w:hAnsi="Arial" w:cs="Arial"/>
                <w:color w:val="000000"/>
                <w:sz w:val="22"/>
                <w:szCs w:val="22"/>
              </w:rPr>
            </w:pPr>
            <w:r>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tcPr>
          <w:p w14:paraId="3527EED8" w14:textId="0D8C611E" w:rsidR="005E206F" w:rsidRPr="00F642A4" w:rsidRDefault="005E206F" w:rsidP="00F642A4">
            <w:pPr>
              <w:jc w:val="center"/>
              <w:rPr>
                <w:rFonts w:ascii="Arial" w:hAnsi="Arial" w:cs="Arial"/>
                <w:color w:val="000000"/>
                <w:sz w:val="22"/>
                <w:szCs w:val="22"/>
              </w:rPr>
            </w:pPr>
            <w:r>
              <w:rPr>
                <w:rFonts w:ascii="Arial" w:hAnsi="Arial" w:cs="Arial"/>
                <w:color w:val="000000"/>
                <w:sz w:val="22"/>
                <w:szCs w:val="22"/>
              </w:rPr>
              <w:t>200</w:t>
            </w:r>
          </w:p>
        </w:tc>
        <w:tc>
          <w:tcPr>
            <w:tcW w:w="4159" w:type="dxa"/>
            <w:tcBorders>
              <w:top w:val="single" w:sz="4" w:space="0" w:color="000000"/>
              <w:left w:val="single" w:sz="4" w:space="0" w:color="000000"/>
              <w:bottom w:val="single" w:sz="4" w:space="0" w:color="000000"/>
              <w:right w:val="single" w:sz="4" w:space="0" w:color="000000"/>
            </w:tcBorders>
            <w:vAlign w:val="center"/>
          </w:tcPr>
          <w:p w14:paraId="5802A1DE" w14:textId="00E8120E" w:rsidR="005E206F" w:rsidRPr="00F642A4" w:rsidRDefault="005E206F" w:rsidP="00F642A4">
            <w:pPr>
              <w:jc w:val="center"/>
              <w:rPr>
                <w:rFonts w:ascii="Arial" w:hAnsi="Arial" w:cs="Arial"/>
                <w:color w:val="000000"/>
                <w:sz w:val="22"/>
                <w:szCs w:val="22"/>
              </w:rPr>
            </w:pPr>
            <w:r w:rsidRPr="00A91529">
              <w:rPr>
                <w:rFonts w:ascii="Arial" w:hAnsi="Arial" w:cs="Arial"/>
                <w:szCs w:val="24"/>
              </w:rPr>
              <w:t>Erosion of natural deposits; residual from some surface water treatment processes</w:t>
            </w:r>
          </w:p>
        </w:tc>
      </w:tr>
      <w:tr w:rsidR="00F642A4" w:rsidRPr="00F642A4" w14:paraId="69ED627E"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61EEF1A"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Chloride (ppm)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7BC7A4F0" w14:textId="1D6AC994" w:rsidR="00F642A4" w:rsidRPr="00F642A4" w:rsidRDefault="00664BAF" w:rsidP="00F642A4">
            <w:pPr>
              <w:jc w:val="center"/>
              <w:rPr>
                <w:rFonts w:ascii="Arial" w:hAnsi="Arial" w:cs="Arial"/>
                <w:color w:val="000000"/>
                <w:sz w:val="22"/>
                <w:szCs w:val="22"/>
              </w:rPr>
            </w:pPr>
            <w:r>
              <w:rPr>
                <w:rFonts w:ascii="Arial" w:hAnsi="Arial" w:cs="Arial"/>
                <w:color w:val="000000"/>
                <w:sz w:val="22"/>
                <w:szCs w:val="22"/>
              </w:rPr>
              <w:t>10</w:t>
            </w:r>
            <w:r w:rsidR="00F642A4" w:rsidRPr="00F642A4">
              <w:rPr>
                <w:rFonts w:ascii="Arial" w:hAnsi="Arial" w:cs="Arial"/>
                <w:color w:val="000000"/>
                <w:sz w:val="22"/>
                <w:szCs w:val="22"/>
              </w:rPr>
              <w:t>/</w:t>
            </w:r>
            <w:r>
              <w:rPr>
                <w:rFonts w:ascii="Arial" w:hAnsi="Arial" w:cs="Arial"/>
                <w:color w:val="000000"/>
                <w:sz w:val="22"/>
                <w:szCs w:val="22"/>
              </w:rPr>
              <w:t>28</w:t>
            </w:r>
            <w:r w:rsidR="00F642A4" w:rsidRPr="00F642A4">
              <w:rPr>
                <w:rFonts w:ascii="Arial" w:hAnsi="Arial" w:cs="Arial"/>
                <w:color w:val="000000"/>
                <w:sz w:val="22"/>
                <w:szCs w:val="22"/>
              </w:rPr>
              <w:t>/202</w:t>
            </w:r>
            <w:r>
              <w:rPr>
                <w:rFonts w:ascii="Arial" w:hAnsi="Arial" w:cs="Arial"/>
                <w:color w:val="000000"/>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350F8BFD" w14:textId="0A7BA92A"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7</w:t>
            </w:r>
            <w:r w:rsidR="00664BAF">
              <w:rPr>
                <w:rFonts w:ascii="Arial" w:hAnsi="Arial" w:cs="Arial"/>
                <w:color w:val="000000"/>
                <w:sz w:val="22"/>
                <w:szCs w:val="22"/>
              </w:rPr>
              <w:t>0</w:t>
            </w:r>
            <w:r w:rsidRPr="00F642A4">
              <w:rPr>
                <w:rFonts w:ascii="Arial" w:hAnsi="Arial" w:cs="Arial"/>
                <w:color w:val="000000"/>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07A4C0B"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5EC40162"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20760011"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Runoff/leaching from natural deposits; seawater influence</w:t>
            </w:r>
          </w:p>
        </w:tc>
      </w:tr>
      <w:tr w:rsidR="00F642A4" w:rsidRPr="00F642A4" w14:paraId="2B04085A"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2E85F34"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Color (units)</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37992927"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8/13/2024</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09CCA027"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5.00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A28A9A0"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55000E1B"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15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7E29F760" w14:textId="77777777" w:rsidR="00F642A4" w:rsidRPr="00F642A4" w:rsidRDefault="00F642A4" w:rsidP="00F642A4">
            <w:pPr>
              <w:jc w:val="center"/>
              <w:rPr>
                <w:rFonts w:ascii="Arial" w:hAnsi="Arial" w:cs="Arial"/>
                <w:color w:val="000000"/>
                <w:sz w:val="22"/>
                <w:szCs w:val="22"/>
              </w:rPr>
            </w:pPr>
            <w:proofErr w:type="gramStart"/>
            <w:r w:rsidRPr="00F642A4">
              <w:rPr>
                <w:rFonts w:ascii="Arial" w:hAnsi="Arial" w:cs="Arial"/>
                <w:color w:val="000000"/>
                <w:sz w:val="22"/>
                <w:szCs w:val="22"/>
              </w:rPr>
              <w:t>Naturally-occurring</w:t>
            </w:r>
            <w:proofErr w:type="gramEnd"/>
            <w:r w:rsidRPr="00F642A4">
              <w:rPr>
                <w:rFonts w:ascii="Arial" w:hAnsi="Arial" w:cs="Arial"/>
                <w:color w:val="000000"/>
                <w:sz w:val="22"/>
                <w:szCs w:val="22"/>
              </w:rPr>
              <w:t xml:space="preserve"> organic materials</w:t>
            </w:r>
          </w:p>
        </w:tc>
      </w:tr>
      <w:tr w:rsidR="00F642A4" w:rsidRPr="00F642A4" w14:paraId="57E1AD80"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54C11C84"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Specific Conductance (UMHO/CM)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0F6FDA29" w14:textId="4C7E40CD" w:rsidR="00F642A4" w:rsidRPr="00F642A4" w:rsidRDefault="004A0594" w:rsidP="00F642A4">
            <w:pPr>
              <w:jc w:val="center"/>
              <w:rPr>
                <w:rFonts w:ascii="Arial" w:hAnsi="Arial" w:cs="Arial"/>
                <w:color w:val="000000"/>
                <w:sz w:val="22"/>
                <w:szCs w:val="22"/>
              </w:rPr>
            </w:pPr>
            <w:r>
              <w:rPr>
                <w:rFonts w:ascii="Arial" w:hAnsi="Arial" w:cs="Arial"/>
                <w:color w:val="000000"/>
                <w:sz w:val="22"/>
                <w:szCs w:val="22"/>
              </w:rPr>
              <w:t>10</w:t>
            </w:r>
            <w:r w:rsidR="00F642A4" w:rsidRPr="00F642A4">
              <w:rPr>
                <w:rFonts w:ascii="Arial" w:hAnsi="Arial" w:cs="Arial"/>
                <w:color w:val="000000"/>
                <w:sz w:val="22"/>
                <w:szCs w:val="22"/>
              </w:rPr>
              <w:t>/</w:t>
            </w:r>
            <w:r>
              <w:rPr>
                <w:rFonts w:ascii="Arial" w:hAnsi="Arial" w:cs="Arial"/>
                <w:color w:val="000000"/>
                <w:sz w:val="22"/>
                <w:szCs w:val="22"/>
              </w:rPr>
              <w:t>28</w:t>
            </w:r>
            <w:r w:rsidR="00F642A4" w:rsidRPr="00F642A4">
              <w:rPr>
                <w:rFonts w:ascii="Arial" w:hAnsi="Arial" w:cs="Arial"/>
                <w:color w:val="000000"/>
                <w:sz w:val="22"/>
                <w:szCs w:val="22"/>
              </w:rPr>
              <w:t>/202</w:t>
            </w:r>
            <w:r>
              <w:rPr>
                <w:rFonts w:ascii="Arial" w:hAnsi="Arial" w:cs="Arial"/>
                <w:color w:val="000000"/>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51110114" w14:textId="772F8AC4"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5</w:t>
            </w:r>
            <w:r w:rsidR="004A0594">
              <w:rPr>
                <w:rFonts w:ascii="Arial" w:hAnsi="Arial" w:cs="Arial"/>
                <w:color w:val="000000"/>
                <w:sz w:val="22"/>
                <w:szCs w:val="22"/>
              </w:rPr>
              <w:t>1</w:t>
            </w:r>
            <w:r w:rsidRPr="00F642A4">
              <w:rPr>
                <w:rFonts w:ascii="Arial" w:hAnsi="Arial" w:cs="Arial"/>
                <w:color w:val="000000"/>
                <w:sz w:val="22"/>
                <w:szCs w:val="22"/>
              </w:rPr>
              <w:t>5.00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4634039"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3EA38A06"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1600</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22F2CE51"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Substances that form ions when in water; seawater influence</w:t>
            </w:r>
          </w:p>
        </w:tc>
      </w:tr>
      <w:tr w:rsidR="00F642A4" w:rsidRPr="00F642A4" w14:paraId="7ECC0CBD"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07C9EA8F"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Sulfate (ppm)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6838285E" w14:textId="4B959CFA" w:rsidR="00F642A4" w:rsidRPr="00F642A4" w:rsidRDefault="00BF4BC7" w:rsidP="00F642A4">
            <w:pPr>
              <w:jc w:val="center"/>
              <w:rPr>
                <w:rFonts w:ascii="Arial" w:hAnsi="Arial" w:cs="Arial"/>
                <w:color w:val="000000"/>
                <w:sz w:val="22"/>
                <w:szCs w:val="22"/>
              </w:rPr>
            </w:pPr>
            <w:r>
              <w:rPr>
                <w:rFonts w:ascii="Arial" w:hAnsi="Arial" w:cs="Arial"/>
                <w:color w:val="000000"/>
                <w:sz w:val="22"/>
                <w:szCs w:val="22"/>
              </w:rPr>
              <w:t>10/28/2025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4D7195BC" w14:textId="23AEBF8E"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2</w:t>
            </w:r>
            <w:r w:rsidR="00BF4BC7">
              <w:rPr>
                <w:rFonts w:ascii="Arial" w:hAnsi="Arial" w:cs="Arial"/>
                <w:color w:val="000000"/>
                <w:sz w:val="22"/>
                <w:szCs w:val="22"/>
              </w:rPr>
              <w:t>2</w:t>
            </w:r>
            <w:r w:rsidRPr="00F642A4">
              <w:rPr>
                <w:rFonts w:ascii="Arial" w:hAnsi="Arial" w:cs="Arial"/>
                <w:color w:val="000000"/>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98A233E"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6376C21C"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500</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5E019C0A"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Runoff/leaching from natural deposits; industrial wastes</w:t>
            </w:r>
          </w:p>
        </w:tc>
      </w:tr>
      <w:tr w:rsidR="00F642A4" w:rsidRPr="00F642A4" w14:paraId="13D77706" w14:textId="77777777" w:rsidTr="005E206F">
        <w:trPr>
          <w:trHeight w:val="20"/>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75119815"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Total Dissolved Solids [TDS] (ppm)</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3F044D59" w14:textId="400C873B" w:rsidR="00F642A4" w:rsidRPr="00F642A4" w:rsidRDefault="00BF4BC7" w:rsidP="00F642A4">
            <w:pPr>
              <w:jc w:val="center"/>
              <w:rPr>
                <w:rFonts w:ascii="Arial" w:hAnsi="Arial" w:cs="Arial"/>
                <w:color w:val="000000"/>
                <w:sz w:val="22"/>
                <w:szCs w:val="22"/>
              </w:rPr>
            </w:pPr>
            <w:r>
              <w:rPr>
                <w:rFonts w:ascii="Arial" w:hAnsi="Arial" w:cs="Arial"/>
                <w:color w:val="000000"/>
                <w:sz w:val="22"/>
                <w:szCs w:val="22"/>
              </w:rPr>
              <w:t>10/28/2025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23182294" w14:textId="0341D2BE"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3</w:t>
            </w:r>
            <w:r w:rsidR="00BF4BC7">
              <w:rPr>
                <w:rFonts w:ascii="Arial" w:hAnsi="Arial" w:cs="Arial"/>
                <w:color w:val="000000"/>
                <w:sz w:val="22"/>
                <w:szCs w:val="22"/>
              </w:rPr>
              <w:t>30</w:t>
            </w:r>
            <w:r w:rsidRPr="00F642A4">
              <w:rPr>
                <w:rFonts w:ascii="Arial" w:hAnsi="Arial" w:cs="Arial"/>
                <w:color w:val="000000"/>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FF35A09"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65D1F60A"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1000</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42D8D7B1"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 xml:space="preserve">Runoff/leaching from natural deposits </w:t>
            </w:r>
          </w:p>
        </w:tc>
      </w:tr>
      <w:tr w:rsidR="00F642A4" w:rsidRPr="00F642A4" w14:paraId="2F421C76" w14:textId="77777777" w:rsidTr="005E206F">
        <w:trPr>
          <w:trHeight w:val="285"/>
        </w:trPr>
        <w:tc>
          <w:tcPr>
            <w:tcW w:w="1956" w:type="dxa"/>
            <w:tcBorders>
              <w:top w:val="single" w:sz="4" w:space="0" w:color="000000"/>
              <w:left w:val="single" w:sz="4" w:space="0" w:color="000000"/>
              <w:bottom w:val="single" w:sz="4" w:space="0" w:color="000000"/>
              <w:right w:val="single" w:sz="4" w:space="0" w:color="000000"/>
            </w:tcBorders>
            <w:vAlign w:val="center"/>
            <w:hideMark/>
          </w:tcPr>
          <w:p w14:paraId="4BFDCCDD"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Turbidity (NTU)</w:t>
            </w:r>
          </w:p>
        </w:tc>
        <w:tc>
          <w:tcPr>
            <w:tcW w:w="1299" w:type="dxa"/>
            <w:tcBorders>
              <w:top w:val="single" w:sz="4" w:space="0" w:color="000000"/>
              <w:left w:val="single" w:sz="4" w:space="0" w:color="000000"/>
              <w:bottom w:val="single" w:sz="4" w:space="0" w:color="000000"/>
              <w:right w:val="single" w:sz="4" w:space="0" w:color="000000"/>
            </w:tcBorders>
            <w:vAlign w:val="center"/>
            <w:hideMark/>
          </w:tcPr>
          <w:p w14:paraId="62A91027" w14:textId="256BA8B0" w:rsidR="00F642A4" w:rsidRPr="00F642A4" w:rsidRDefault="00BF4BC7" w:rsidP="00F642A4">
            <w:pPr>
              <w:jc w:val="center"/>
              <w:rPr>
                <w:rFonts w:ascii="Arial" w:hAnsi="Arial" w:cs="Arial"/>
                <w:color w:val="000000"/>
                <w:sz w:val="22"/>
                <w:szCs w:val="22"/>
              </w:rPr>
            </w:pPr>
            <w:r>
              <w:rPr>
                <w:rFonts w:ascii="Arial" w:hAnsi="Arial" w:cs="Arial"/>
                <w:color w:val="000000"/>
                <w:sz w:val="22"/>
                <w:szCs w:val="22"/>
              </w:rPr>
              <w:t>10/28/2025</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0ADD8828" w14:textId="6B96CFB0"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0.</w:t>
            </w:r>
            <w:r w:rsidR="00BF4BC7">
              <w:rPr>
                <w:rFonts w:ascii="Arial" w:hAnsi="Arial" w:cs="Arial"/>
                <w:color w:val="000000"/>
                <w:sz w:val="22"/>
                <w:szCs w:val="22"/>
              </w:rPr>
              <w:t>3</w:t>
            </w:r>
            <w:r w:rsidRPr="00F642A4">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FBD0DCB"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vAlign w:val="center"/>
            <w:hideMark/>
          </w:tcPr>
          <w:p w14:paraId="42C7057B"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5</w:t>
            </w:r>
          </w:p>
        </w:tc>
        <w:tc>
          <w:tcPr>
            <w:tcW w:w="4159" w:type="dxa"/>
            <w:tcBorders>
              <w:top w:val="single" w:sz="4" w:space="0" w:color="000000"/>
              <w:left w:val="single" w:sz="4" w:space="0" w:color="000000"/>
              <w:bottom w:val="single" w:sz="4" w:space="0" w:color="000000"/>
              <w:right w:val="single" w:sz="4" w:space="0" w:color="000000"/>
            </w:tcBorders>
            <w:vAlign w:val="center"/>
            <w:hideMark/>
          </w:tcPr>
          <w:p w14:paraId="682A0657" w14:textId="77777777" w:rsidR="00F642A4" w:rsidRPr="00F642A4" w:rsidRDefault="00F642A4" w:rsidP="00F642A4">
            <w:pPr>
              <w:jc w:val="center"/>
              <w:rPr>
                <w:rFonts w:ascii="Arial" w:hAnsi="Arial" w:cs="Arial"/>
                <w:color w:val="000000"/>
                <w:sz w:val="22"/>
                <w:szCs w:val="22"/>
              </w:rPr>
            </w:pPr>
            <w:r w:rsidRPr="00F642A4">
              <w:rPr>
                <w:rFonts w:ascii="Arial" w:hAnsi="Arial" w:cs="Arial"/>
                <w:color w:val="000000"/>
                <w:sz w:val="22"/>
                <w:szCs w:val="22"/>
              </w:rPr>
              <w:t>Soil runoff</w:t>
            </w:r>
          </w:p>
        </w:tc>
      </w:tr>
    </w:tbl>
    <w:p w14:paraId="7B45B39E" w14:textId="77777777" w:rsidR="00830FFB" w:rsidRPr="005162DE" w:rsidRDefault="00830FFB"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830FFB" w:rsidRPr="005162DE" w14:paraId="518DF302" w14:textId="77777777" w:rsidTr="002D3FB5">
        <w:trPr>
          <w:trHeight w:val="440"/>
        </w:trPr>
        <w:tc>
          <w:tcPr>
            <w:tcW w:w="2245" w:type="dxa"/>
          </w:tcPr>
          <w:p w14:paraId="3C08A76A"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30B6074"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6801EE7"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C2E58D1"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911F5AF"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10B1768" w14:textId="77777777" w:rsidR="00830FFB" w:rsidRPr="005162DE" w:rsidRDefault="00830FF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830FFB" w:rsidRPr="005162DE" w14:paraId="3F7AD9A3" w14:textId="77777777" w:rsidTr="002D3FB5">
        <w:trPr>
          <w:trHeight w:val="432"/>
        </w:trPr>
        <w:tc>
          <w:tcPr>
            <w:tcW w:w="2245" w:type="dxa"/>
          </w:tcPr>
          <w:p w14:paraId="4DB061E0"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02A7B987"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78519C6"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83AC7CE"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20FF298"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8DA7302" w14:textId="77777777" w:rsidR="00830FFB" w:rsidRPr="005162DE" w:rsidRDefault="00830FFB" w:rsidP="001A4FAE">
            <w:pPr>
              <w:spacing w:before="40" w:after="40"/>
              <w:jc w:val="center"/>
              <w:rPr>
                <w:rFonts w:ascii="Arial" w:hAnsi="Arial" w:cs="Arial"/>
                <w:sz w:val="24"/>
                <w:szCs w:val="24"/>
              </w:rPr>
            </w:pPr>
            <w:r>
              <w:rPr>
                <w:rFonts w:ascii="Arial" w:hAnsi="Arial" w:cs="Arial"/>
                <w:sz w:val="24"/>
                <w:szCs w:val="24"/>
              </w:rPr>
              <w:t>None</w:t>
            </w:r>
          </w:p>
        </w:tc>
      </w:tr>
    </w:tbl>
    <w:p w14:paraId="66FC07BF" w14:textId="77777777" w:rsidR="00830FFB" w:rsidRPr="005162DE" w:rsidRDefault="00830FFB" w:rsidP="00066C0E">
      <w:pPr>
        <w:pStyle w:val="Heading3"/>
        <w:keepNext/>
        <w:rPr>
          <w:color w:val="auto"/>
        </w:rPr>
      </w:pPr>
      <w:r w:rsidRPr="005162DE">
        <w:rPr>
          <w:color w:val="auto"/>
        </w:rPr>
        <w:t>Additional General Information on Drinking Water</w:t>
      </w:r>
    </w:p>
    <w:p w14:paraId="6DC219CD" w14:textId="77777777" w:rsidR="00830FFB" w:rsidRPr="005162DE" w:rsidRDefault="00830FF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4A64D17F" w14:textId="77777777" w:rsidR="00830FFB" w:rsidRPr="005162DE" w:rsidRDefault="00830FFB"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8C5D114" w14:textId="77777777" w:rsidR="00830FFB" w:rsidRDefault="00830FFB" w:rsidP="0027183A">
      <w:pPr>
        <w:rPr>
          <w:rFonts w:ascii="Arial" w:hAnsi="Arial" w:cs="Arial"/>
          <w:bCs/>
          <w:i/>
          <w:iCs/>
          <w:sz w:val="24"/>
          <w:szCs w:val="24"/>
        </w:rPr>
      </w:pPr>
      <w:r w:rsidRPr="005162DE">
        <w:rPr>
          <w:rFonts w:ascii="Arial" w:hAnsi="Arial" w:cs="Arial"/>
          <w:bCs/>
          <w:sz w:val="24"/>
          <w:szCs w:val="24"/>
        </w:rPr>
        <w:lastRenderedPageBreak/>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E6275">
        <w:rPr>
          <w:rFonts w:ascii="Arial" w:hAnsi="Arial" w:cs="Arial"/>
          <w:bCs/>
          <w:noProof/>
          <w:sz w:val="24"/>
          <w:szCs w:val="24"/>
        </w:rPr>
        <w:t>Rolling Hills Rancho WA</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E6275">
        <w:rPr>
          <w:rFonts w:ascii="Arial" w:hAnsi="Arial" w:cs="Arial"/>
          <w:bCs/>
          <w:noProof/>
          <w:sz w:val="24"/>
          <w:szCs w:val="24"/>
        </w:rPr>
        <w:t>Cypress Water Services</w:t>
      </w:r>
      <w:r w:rsidRPr="00FF07E9">
        <w:rPr>
          <w:rFonts w:ascii="Arial" w:hAnsi="Arial" w:cs="Arial"/>
          <w:bCs/>
          <w:sz w:val="24"/>
          <w:szCs w:val="24"/>
        </w:rPr>
        <w:t xml:space="preserve"> and </w:t>
      </w:r>
      <w:r w:rsidRPr="003E6275">
        <w:rPr>
          <w:rFonts w:ascii="Arial" w:hAnsi="Arial" w:cs="Arial"/>
          <w:bCs/>
          <w:noProof/>
          <w:sz w:val="24"/>
          <w:szCs w:val="24"/>
        </w:rPr>
        <w:t>info@cypresswaterservices.com</w:t>
      </w:r>
      <w:r w:rsidRPr="00FF07E9">
        <w:rPr>
          <w:rFonts w:ascii="Arial" w:hAnsi="Arial" w:cs="Arial"/>
          <w:bCs/>
          <w:sz w:val="24"/>
          <w:szCs w:val="24"/>
        </w:rPr>
        <w:t xml:space="preserve"> </w:t>
      </w:r>
      <w:r w:rsidRPr="003E627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7F29ADE" w14:textId="77777777" w:rsidR="00830FFB" w:rsidRPr="0027183A" w:rsidRDefault="00830FFB" w:rsidP="0027183A">
      <w:pPr>
        <w:rPr>
          <w:rFonts w:ascii="Arial" w:hAnsi="Arial" w:cs="Arial"/>
          <w:bCs/>
          <w:i/>
          <w:iCs/>
          <w:sz w:val="24"/>
          <w:szCs w:val="24"/>
        </w:rPr>
      </w:pPr>
    </w:p>
    <w:p w14:paraId="312C361A" w14:textId="46F51193" w:rsidR="00830FFB" w:rsidRDefault="00830FF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4D3086">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380E3AB" w14:textId="77777777" w:rsidR="00F642A4" w:rsidRDefault="00F642A4" w:rsidP="0027183A">
      <w:pPr>
        <w:rPr>
          <w:rFonts w:ascii="Arial" w:hAnsi="Arial" w:cs="Arial"/>
          <w:bCs/>
          <w:sz w:val="24"/>
        </w:rPr>
      </w:pPr>
    </w:p>
    <w:p w14:paraId="08245C3D" w14:textId="1E48585E" w:rsidR="00830FFB" w:rsidRPr="00F642A4" w:rsidRDefault="00F642A4" w:rsidP="00EC2824">
      <w:pPr>
        <w:rPr>
          <w:rFonts w:ascii="Arial" w:hAnsi="Arial" w:cs="Arial"/>
          <w:bCs/>
          <w:sz w:val="24"/>
        </w:rPr>
      </w:pPr>
      <w:r w:rsidRPr="00F642A4">
        <w:rPr>
          <w:rFonts w:ascii="Arial" w:hAnsi="Arial" w:cs="Arial"/>
          <w:bCs/>
          <w:sz w:val="24"/>
        </w:rPr>
        <w:t>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5F34D00" w14:textId="77777777" w:rsidR="00830FFB" w:rsidRPr="005162DE" w:rsidRDefault="00830FFB" w:rsidP="00937B7B">
      <w:pPr>
        <w:pStyle w:val="Heading3"/>
        <w:keepNext/>
        <w:rPr>
          <w:color w:val="auto"/>
        </w:rPr>
      </w:pPr>
      <w:r w:rsidRPr="005162DE">
        <w:rPr>
          <w:color w:val="auto"/>
        </w:rPr>
        <w:t>Summary Information for Violation of a MCL, MRDL, AL, TT, or Monitoring and Reporting Requirement</w:t>
      </w:r>
    </w:p>
    <w:p w14:paraId="11DDE5B9" w14:textId="77777777" w:rsidR="00830FFB" w:rsidRPr="005162DE" w:rsidRDefault="00830FF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30FFB" w:rsidRPr="005162DE" w14:paraId="7451B925" w14:textId="77777777" w:rsidTr="002D3FB5">
        <w:trPr>
          <w:trHeight w:val="457"/>
        </w:trPr>
        <w:tc>
          <w:tcPr>
            <w:tcW w:w="1975" w:type="dxa"/>
            <w:tcMar>
              <w:left w:w="58" w:type="dxa"/>
              <w:right w:w="58" w:type="dxa"/>
            </w:tcMar>
            <w:vAlign w:val="center"/>
          </w:tcPr>
          <w:p w14:paraId="08C2B344" w14:textId="77777777" w:rsidR="00830FFB" w:rsidRPr="005162DE" w:rsidRDefault="00830FFB"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063EF00" w14:textId="77777777" w:rsidR="00830FFB" w:rsidRPr="005162DE" w:rsidRDefault="00830FFB"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4D4AECB" w14:textId="77777777" w:rsidR="00830FFB" w:rsidRPr="005162DE" w:rsidRDefault="00830FFB"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E42426A" w14:textId="77777777" w:rsidR="00830FFB" w:rsidRPr="005162DE" w:rsidRDefault="00830FFB"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EFABDD6" w14:textId="77777777" w:rsidR="00830FFB" w:rsidRPr="005162DE" w:rsidRDefault="00830FFB"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30FFB" w:rsidRPr="005162DE" w14:paraId="2FCE67A7" w14:textId="77777777" w:rsidTr="002D3FB5">
        <w:trPr>
          <w:trHeight w:val="449"/>
        </w:trPr>
        <w:tc>
          <w:tcPr>
            <w:tcW w:w="1975" w:type="dxa"/>
            <w:tcMar>
              <w:left w:w="58" w:type="dxa"/>
              <w:right w:w="58" w:type="dxa"/>
            </w:tcMar>
          </w:tcPr>
          <w:p w14:paraId="7E38AAC3" w14:textId="77777777" w:rsidR="00830FFB" w:rsidRPr="005162DE" w:rsidRDefault="00830FFB"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EFBF173" w14:textId="77777777" w:rsidR="00830FFB" w:rsidRPr="005162DE" w:rsidRDefault="00830FFB"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026AB74D" w14:textId="77777777" w:rsidR="00830FFB" w:rsidRPr="005162DE" w:rsidRDefault="00830FFB"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306B560" w14:textId="77777777" w:rsidR="00830FFB" w:rsidRPr="005162DE" w:rsidRDefault="00830FFB"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43690AC1" w14:textId="77777777" w:rsidR="00830FFB" w:rsidRPr="005162DE" w:rsidRDefault="00830FFB" w:rsidP="00FF07E9">
            <w:pPr>
              <w:spacing w:before="40" w:after="40"/>
              <w:rPr>
                <w:rFonts w:ascii="Arial" w:hAnsi="Arial" w:cs="Arial"/>
                <w:sz w:val="24"/>
                <w:szCs w:val="24"/>
              </w:rPr>
            </w:pPr>
            <w:r>
              <w:rPr>
                <w:rFonts w:ascii="Arial" w:hAnsi="Arial" w:cs="Arial"/>
                <w:sz w:val="24"/>
                <w:szCs w:val="24"/>
              </w:rPr>
              <w:t>None</w:t>
            </w:r>
          </w:p>
        </w:tc>
      </w:tr>
    </w:tbl>
    <w:p w14:paraId="59BA0C78" w14:textId="77777777" w:rsidR="00830FFB" w:rsidRPr="005162DE" w:rsidRDefault="00830FFB" w:rsidP="001F503E">
      <w:pPr>
        <w:rPr>
          <w:rFonts w:ascii="Arial" w:hAnsi="Arial" w:cs="Arial"/>
          <w:sz w:val="24"/>
          <w:szCs w:val="24"/>
        </w:rPr>
      </w:pPr>
    </w:p>
    <w:p w14:paraId="517D4177" w14:textId="77777777" w:rsidR="00830FFB" w:rsidRPr="005162DE" w:rsidRDefault="00830FFB"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4D456552" w14:textId="77777777" w:rsidR="00830FFB" w:rsidRPr="005162DE" w:rsidRDefault="00830FF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830FFB" w:rsidRPr="005162DE" w14:paraId="5E499AE8" w14:textId="77777777" w:rsidTr="002D3FB5">
        <w:trPr>
          <w:tblHeader/>
        </w:trPr>
        <w:tc>
          <w:tcPr>
            <w:tcW w:w="2515" w:type="dxa"/>
            <w:tcMar>
              <w:left w:w="58" w:type="dxa"/>
              <w:right w:w="58" w:type="dxa"/>
            </w:tcMar>
            <w:vAlign w:val="center"/>
          </w:tcPr>
          <w:p w14:paraId="7A4CD4A0" w14:textId="77777777" w:rsidR="00830FFB" w:rsidRPr="005162DE" w:rsidRDefault="00830FFB"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085F628" w14:textId="77777777" w:rsidR="00830FFB" w:rsidRPr="005162DE" w:rsidRDefault="00830FF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E415C6F" w14:textId="77777777" w:rsidR="00830FFB" w:rsidRPr="005162DE" w:rsidRDefault="00830FF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C83EA90" w14:textId="77777777" w:rsidR="00830FFB" w:rsidRPr="005162DE" w:rsidRDefault="00830FF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BCA60CB" w14:textId="77777777" w:rsidR="00830FFB" w:rsidRPr="005162DE" w:rsidRDefault="00830FF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5DF0145A" w14:textId="77777777" w:rsidR="00830FFB" w:rsidRPr="005162DE" w:rsidRDefault="00830FF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30FFB" w:rsidRPr="005162DE" w14:paraId="79788268" w14:textId="77777777" w:rsidTr="002D3FB5">
        <w:trPr>
          <w:trHeight w:val="504"/>
          <w:tblHeader/>
        </w:trPr>
        <w:tc>
          <w:tcPr>
            <w:tcW w:w="2515" w:type="dxa"/>
            <w:tcMar>
              <w:left w:w="58" w:type="dxa"/>
              <w:right w:w="58" w:type="dxa"/>
            </w:tcMar>
          </w:tcPr>
          <w:p w14:paraId="48C8AACB" w14:textId="77777777" w:rsidR="00830FFB" w:rsidRPr="005162DE" w:rsidRDefault="00830FF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54D18E4" w14:textId="41B629EB" w:rsidR="00830FFB" w:rsidRPr="005162DE" w:rsidRDefault="000203F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C0D94B" w14:textId="75DF877C" w:rsidR="00830FFB" w:rsidRPr="005162DE" w:rsidRDefault="000203F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5CCC64"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119F05E"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B273066" w14:textId="77777777" w:rsidR="00830FFB" w:rsidRPr="005162DE" w:rsidRDefault="00830FF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830FFB" w:rsidRPr="005162DE" w14:paraId="34FCCFEC" w14:textId="77777777" w:rsidTr="002D3FB5">
        <w:trPr>
          <w:trHeight w:val="504"/>
          <w:tblHeader/>
        </w:trPr>
        <w:tc>
          <w:tcPr>
            <w:tcW w:w="2515" w:type="dxa"/>
            <w:tcMar>
              <w:left w:w="58" w:type="dxa"/>
              <w:right w:w="58" w:type="dxa"/>
            </w:tcMar>
          </w:tcPr>
          <w:p w14:paraId="1F2FC951" w14:textId="77777777" w:rsidR="00830FFB" w:rsidRPr="005162DE" w:rsidRDefault="00830FF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74AF3E2" w14:textId="77777777" w:rsidR="00830FFB" w:rsidRPr="005162DE" w:rsidRDefault="00830FF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17AD534" w14:textId="77777777" w:rsidR="00830FFB" w:rsidRPr="005162DE" w:rsidRDefault="00830FF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0521D42"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9394000"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458FD5F" w14:textId="77777777" w:rsidR="00830FFB" w:rsidRPr="005162DE" w:rsidRDefault="00830FF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830FFB" w:rsidRPr="005162DE" w14:paraId="42BB5177" w14:textId="77777777" w:rsidTr="002D3FB5">
        <w:trPr>
          <w:trHeight w:val="504"/>
          <w:tblHeader/>
        </w:trPr>
        <w:tc>
          <w:tcPr>
            <w:tcW w:w="2515" w:type="dxa"/>
            <w:tcMar>
              <w:left w:w="58" w:type="dxa"/>
              <w:right w:w="58" w:type="dxa"/>
            </w:tcMar>
          </w:tcPr>
          <w:p w14:paraId="61C1633B" w14:textId="77777777" w:rsidR="00830FFB" w:rsidRPr="005162DE" w:rsidRDefault="00830FF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308A7BF" w14:textId="77777777" w:rsidR="00830FFB" w:rsidRPr="005162DE" w:rsidRDefault="00830FF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E183803" w14:textId="77777777" w:rsidR="00830FFB" w:rsidRPr="005162DE" w:rsidRDefault="00830FF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2297499"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6B038D" w14:textId="77777777" w:rsidR="00830FFB" w:rsidRPr="005162DE" w:rsidRDefault="00830FF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373F643" w14:textId="77777777" w:rsidR="00830FFB" w:rsidRPr="005162DE" w:rsidRDefault="00830FF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D0168ED" w14:textId="77777777" w:rsidR="00830FFB" w:rsidRPr="005162DE" w:rsidRDefault="00830FFB"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30FFB" w:rsidRPr="005162DE" w14:paraId="4C8E1773" w14:textId="77777777" w:rsidTr="002D3FB5">
        <w:trPr>
          <w:trHeight w:val="457"/>
        </w:trPr>
        <w:tc>
          <w:tcPr>
            <w:tcW w:w="1975" w:type="dxa"/>
            <w:tcMar>
              <w:left w:w="58" w:type="dxa"/>
              <w:right w:w="58" w:type="dxa"/>
            </w:tcMar>
            <w:vAlign w:val="center"/>
          </w:tcPr>
          <w:p w14:paraId="5A231C1F" w14:textId="77777777" w:rsidR="00830FFB" w:rsidRPr="005162DE" w:rsidRDefault="00830FF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FFAAACE" w14:textId="77777777" w:rsidR="00830FFB" w:rsidRPr="005162DE" w:rsidRDefault="00830FF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E7756A3" w14:textId="77777777" w:rsidR="00830FFB" w:rsidRPr="005162DE" w:rsidRDefault="00830FF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3436EB9" w14:textId="77777777" w:rsidR="00830FFB" w:rsidRPr="005162DE" w:rsidRDefault="00830FF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CFBA24C" w14:textId="77777777" w:rsidR="00830FFB" w:rsidRPr="005162DE" w:rsidRDefault="00830FF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30FFB" w:rsidRPr="005162DE" w14:paraId="29F0BEE9" w14:textId="77777777" w:rsidTr="002D3FB5">
        <w:trPr>
          <w:trHeight w:val="449"/>
        </w:trPr>
        <w:tc>
          <w:tcPr>
            <w:tcW w:w="1975" w:type="dxa"/>
            <w:tcMar>
              <w:left w:w="58" w:type="dxa"/>
              <w:right w:w="58" w:type="dxa"/>
            </w:tcMar>
          </w:tcPr>
          <w:p w14:paraId="02266874" w14:textId="77777777" w:rsidR="00830FFB" w:rsidRPr="005162DE" w:rsidRDefault="00830FF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681DD2B" w14:textId="77777777" w:rsidR="00830FFB" w:rsidRPr="005162DE" w:rsidRDefault="00830FF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F0E88DA" w14:textId="77777777" w:rsidR="00830FFB" w:rsidRPr="005162DE" w:rsidRDefault="00830FF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BA4CF97" w14:textId="77777777" w:rsidR="00830FFB" w:rsidRPr="005162DE" w:rsidRDefault="00830FF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CBC96C4" w14:textId="77777777" w:rsidR="00830FFB" w:rsidRPr="005162DE" w:rsidRDefault="00830FFB" w:rsidP="0085428E">
            <w:pPr>
              <w:keepNext/>
              <w:spacing w:before="40" w:after="40"/>
              <w:rPr>
                <w:rFonts w:ascii="Arial" w:hAnsi="Arial" w:cs="Arial"/>
                <w:sz w:val="24"/>
                <w:szCs w:val="24"/>
              </w:rPr>
            </w:pPr>
            <w:r w:rsidRPr="004E2FCE">
              <w:rPr>
                <w:rFonts w:ascii="Arial" w:hAnsi="Arial" w:cs="Arial"/>
                <w:sz w:val="24"/>
                <w:szCs w:val="24"/>
              </w:rPr>
              <w:t>None</w:t>
            </w:r>
          </w:p>
        </w:tc>
      </w:tr>
    </w:tbl>
    <w:p w14:paraId="16AC3D55" w14:textId="57EE94DC" w:rsidR="00830FFB" w:rsidRPr="00F642A4" w:rsidRDefault="00830FFB" w:rsidP="001B4F20">
      <w:pPr>
        <w:pStyle w:val="Heading3"/>
        <w:keepNext/>
        <w:rPr>
          <w:color w:val="auto"/>
        </w:rPr>
      </w:pPr>
      <w:r w:rsidRPr="00F642A4">
        <w:rPr>
          <w:color w:val="auto"/>
        </w:rPr>
        <w:t>For Systems Providing Surface Water as a Source of Drinking Water</w:t>
      </w:r>
    </w:p>
    <w:p w14:paraId="68B992AF" w14:textId="77777777" w:rsidR="00830FFB" w:rsidRPr="00F642A4" w:rsidRDefault="00830FFB" w:rsidP="001B4F20">
      <w:pPr>
        <w:pStyle w:val="Caption"/>
        <w:spacing w:before="120"/>
      </w:pPr>
      <w:r w:rsidRPr="00F642A4">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830FFB" w:rsidRPr="00F642A4" w14:paraId="66157054" w14:textId="77777777" w:rsidTr="004C3239">
        <w:tc>
          <w:tcPr>
            <w:tcW w:w="4045" w:type="dxa"/>
          </w:tcPr>
          <w:p w14:paraId="323D353E" w14:textId="77777777" w:rsidR="00830FFB" w:rsidRPr="00F642A4" w:rsidRDefault="00830FFB" w:rsidP="001B4F20">
            <w:pPr>
              <w:keepNext/>
              <w:spacing w:before="40" w:after="40"/>
              <w:rPr>
                <w:rFonts w:ascii="Arial" w:hAnsi="Arial" w:cs="Arial"/>
                <w:bCs/>
                <w:sz w:val="24"/>
                <w:szCs w:val="24"/>
              </w:rPr>
            </w:pPr>
            <w:r w:rsidRPr="00F642A4">
              <w:rPr>
                <w:rFonts w:ascii="Arial" w:hAnsi="Arial" w:cs="Arial"/>
                <w:bCs/>
                <w:sz w:val="24"/>
                <w:szCs w:val="24"/>
              </w:rPr>
              <w:t xml:space="preserve">Treatment Technique </w:t>
            </w:r>
            <w:r w:rsidRPr="00F642A4">
              <w:rPr>
                <w:rFonts w:ascii="Arial" w:hAnsi="Arial" w:cs="Arial"/>
                <w:bCs/>
                <w:sz w:val="24"/>
                <w:szCs w:val="24"/>
                <w:vertAlign w:val="superscript"/>
              </w:rPr>
              <w:t xml:space="preserve">(a) </w:t>
            </w:r>
            <w:r w:rsidRPr="00F642A4">
              <w:rPr>
                <w:rFonts w:ascii="Arial" w:hAnsi="Arial" w:cs="Arial"/>
                <w:bCs/>
                <w:sz w:val="24"/>
                <w:szCs w:val="24"/>
              </w:rPr>
              <w:t>(Type of approved filtration technology used)</w:t>
            </w:r>
          </w:p>
        </w:tc>
        <w:tc>
          <w:tcPr>
            <w:tcW w:w="6725" w:type="dxa"/>
          </w:tcPr>
          <w:p w14:paraId="7130540D" w14:textId="77777777" w:rsidR="00830FFB" w:rsidRPr="00F642A4" w:rsidRDefault="00830FFB" w:rsidP="001B4F20">
            <w:pPr>
              <w:pStyle w:val="BodyText"/>
              <w:keepNext/>
              <w:spacing w:before="40" w:after="40"/>
              <w:jc w:val="left"/>
              <w:rPr>
                <w:rFonts w:ascii="Arial" w:hAnsi="Arial" w:cs="Arial"/>
                <w:sz w:val="24"/>
                <w:szCs w:val="24"/>
              </w:rPr>
            </w:pPr>
            <w:r w:rsidRPr="00F642A4">
              <w:rPr>
                <w:rFonts w:ascii="Arial" w:hAnsi="Arial" w:cs="Arial"/>
                <w:sz w:val="24"/>
                <w:szCs w:val="24"/>
              </w:rPr>
              <w:t>[Enter Treatment Technique]</w:t>
            </w:r>
          </w:p>
        </w:tc>
      </w:tr>
      <w:tr w:rsidR="00830FFB" w:rsidRPr="00F642A4" w14:paraId="32F16AB5" w14:textId="77777777" w:rsidTr="004C3239">
        <w:tc>
          <w:tcPr>
            <w:tcW w:w="4045" w:type="dxa"/>
          </w:tcPr>
          <w:p w14:paraId="5F833F39" w14:textId="77777777" w:rsidR="00830FFB" w:rsidRPr="00F642A4" w:rsidRDefault="00830FFB" w:rsidP="00E80EE7">
            <w:pPr>
              <w:spacing w:before="40" w:after="40"/>
              <w:rPr>
                <w:rFonts w:ascii="Arial" w:hAnsi="Arial" w:cs="Arial"/>
                <w:bCs/>
                <w:sz w:val="24"/>
                <w:szCs w:val="24"/>
              </w:rPr>
            </w:pPr>
            <w:r w:rsidRPr="00F642A4">
              <w:rPr>
                <w:rFonts w:ascii="Arial" w:hAnsi="Arial" w:cs="Arial"/>
                <w:bCs/>
                <w:sz w:val="24"/>
                <w:szCs w:val="24"/>
              </w:rPr>
              <w:t xml:space="preserve">Turbidity Performance Standards </w:t>
            </w:r>
            <w:r w:rsidRPr="00F642A4">
              <w:rPr>
                <w:rFonts w:ascii="Arial" w:hAnsi="Arial" w:cs="Arial"/>
                <w:bCs/>
                <w:sz w:val="24"/>
                <w:szCs w:val="24"/>
                <w:vertAlign w:val="superscript"/>
              </w:rPr>
              <w:t xml:space="preserve">(b) </w:t>
            </w:r>
            <w:r w:rsidRPr="00F642A4">
              <w:rPr>
                <w:rFonts w:ascii="Arial" w:hAnsi="Arial" w:cs="Arial"/>
                <w:bCs/>
                <w:sz w:val="24"/>
                <w:szCs w:val="24"/>
              </w:rPr>
              <w:t>(that must be met through the water treatment process)</w:t>
            </w:r>
          </w:p>
        </w:tc>
        <w:tc>
          <w:tcPr>
            <w:tcW w:w="6725" w:type="dxa"/>
          </w:tcPr>
          <w:p w14:paraId="491D5F73" w14:textId="77777777" w:rsidR="00830FFB" w:rsidRPr="00F642A4" w:rsidRDefault="00830FFB" w:rsidP="00E80EE7">
            <w:pPr>
              <w:pStyle w:val="BodyText"/>
              <w:spacing w:before="40" w:after="40"/>
              <w:jc w:val="left"/>
              <w:rPr>
                <w:rFonts w:ascii="Arial" w:hAnsi="Arial" w:cs="Arial"/>
                <w:bCs/>
                <w:sz w:val="24"/>
                <w:szCs w:val="24"/>
              </w:rPr>
            </w:pPr>
            <w:r w:rsidRPr="00F642A4">
              <w:rPr>
                <w:rFonts w:ascii="Arial" w:hAnsi="Arial" w:cs="Arial"/>
                <w:bCs/>
                <w:sz w:val="24"/>
                <w:szCs w:val="24"/>
              </w:rPr>
              <w:t>Turbidity of the filtered water must:</w:t>
            </w:r>
          </w:p>
          <w:p w14:paraId="06E38E48" w14:textId="00DEC866" w:rsidR="00830FFB" w:rsidRPr="00F642A4" w:rsidRDefault="00830FFB" w:rsidP="00E80EE7">
            <w:pPr>
              <w:pStyle w:val="BodyText"/>
              <w:spacing w:before="40" w:after="40"/>
              <w:ind w:left="16"/>
              <w:jc w:val="left"/>
              <w:rPr>
                <w:rFonts w:ascii="Arial" w:hAnsi="Arial" w:cs="Arial"/>
                <w:bCs/>
                <w:sz w:val="24"/>
                <w:szCs w:val="24"/>
              </w:rPr>
            </w:pPr>
            <w:r w:rsidRPr="00F642A4">
              <w:rPr>
                <w:rFonts w:ascii="Arial" w:hAnsi="Arial" w:cs="Arial"/>
                <w:bCs/>
                <w:sz w:val="24"/>
                <w:szCs w:val="24"/>
              </w:rPr>
              <w:t xml:space="preserve">1 – Be less than or equal to </w:t>
            </w:r>
            <w:r w:rsidR="00F642A4" w:rsidRPr="00F642A4">
              <w:rPr>
                <w:rFonts w:ascii="Arial" w:hAnsi="Arial" w:cs="Arial"/>
                <w:bCs/>
                <w:sz w:val="24"/>
                <w:szCs w:val="24"/>
              </w:rPr>
              <w:t>0.2</w:t>
            </w:r>
            <w:r w:rsidRPr="00F642A4">
              <w:rPr>
                <w:rFonts w:ascii="Arial" w:hAnsi="Arial" w:cs="Arial"/>
                <w:bCs/>
                <w:sz w:val="24"/>
                <w:szCs w:val="24"/>
              </w:rPr>
              <w:t xml:space="preserve"> NTU in 95% of measurements in a month.</w:t>
            </w:r>
          </w:p>
          <w:p w14:paraId="4820F204" w14:textId="65C8A91E" w:rsidR="00830FFB" w:rsidRPr="00F642A4" w:rsidRDefault="00F642A4" w:rsidP="00E80EE7">
            <w:pPr>
              <w:pStyle w:val="BodyText"/>
              <w:spacing w:before="40" w:after="40"/>
              <w:jc w:val="left"/>
              <w:rPr>
                <w:rFonts w:ascii="Arial" w:hAnsi="Arial" w:cs="Arial"/>
                <w:bCs/>
                <w:sz w:val="24"/>
                <w:szCs w:val="24"/>
              </w:rPr>
            </w:pPr>
            <w:r w:rsidRPr="00F642A4">
              <w:rPr>
                <w:rFonts w:ascii="Arial" w:hAnsi="Arial" w:cs="Arial"/>
                <w:bCs/>
                <w:sz w:val="24"/>
                <w:szCs w:val="24"/>
              </w:rPr>
              <w:t>2</w:t>
            </w:r>
            <w:r w:rsidR="00830FFB" w:rsidRPr="00F642A4">
              <w:rPr>
                <w:rFonts w:ascii="Arial" w:hAnsi="Arial" w:cs="Arial"/>
                <w:bCs/>
                <w:sz w:val="24"/>
                <w:szCs w:val="24"/>
              </w:rPr>
              <w:t xml:space="preserve"> – Not exceed </w:t>
            </w:r>
            <w:r w:rsidRPr="00F642A4">
              <w:rPr>
                <w:rFonts w:ascii="Arial" w:hAnsi="Arial" w:cs="Arial"/>
                <w:bCs/>
                <w:sz w:val="24"/>
                <w:szCs w:val="24"/>
              </w:rPr>
              <w:t>1</w:t>
            </w:r>
            <w:r w:rsidR="00830FFB" w:rsidRPr="00F642A4">
              <w:rPr>
                <w:rFonts w:ascii="Arial" w:hAnsi="Arial" w:cs="Arial"/>
                <w:bCs/>
                <w:sz w:val="24"/>
                <w:szCs w:val="24"/>
              </w:rPr>
              <w:t xml:space="preserve"> NTU at any time.</w:t>
            </w:r>
          </w:p>
        </w:tc>
      </w:tr>
      <w:tr w:rsidR="00830FFB" w:rsidRPr="00F642A4" w14:paraId="1CF3BA5D" w14:textId="77777777" w:rsidTr="004C3239">
        <w:trPr>
          <w:trHeight w:val="490"/>
        </w:trPr>
        <w:tc>
          <w:tcPr>
            <w:tcW w:w="4045" w:type="dxa"/>
          </w:tcPr>
          <w:p w14:paraId="729760C4" w14:textId="77777777" w:rsidR="00830FFB" w:rsidRPr="00F642A4" w:rsidRDefault="00830FFB" w:rsidP="00E80EE7">
            <w:pPr>
              <w:spacing w:before="40" w:after="40"/>
              <w:rPr>
                <w:rFonts w:ascii="Arial" w:hAnsi="Arial" w:cs="Arial"/>
                <w:bCs/>
                <w:sz w:val="24"/>
                <w:szCs w:val="24"/>
              </w:rPr>
            </w:pPr>
            <w:r w:rsidRPr="00F642A4">
              <w:rPr>
                <w:rFonts w:ascii="Arial" w:hAnsi="Arial" w:cs="Arial"/>
                <w:bCs/>
                <w:sz w:val="24"/>
                <w:szCs w:val="24"/>
              </w:rPr>
              <w:t>Lowest monthly percentage of samples that met Turbidity Performance Standard No. 1.</w:t>
            </w:r>
          </w:p>
        </w:tc>
        <w:tc>
          <w:tcPr>
            <w:tcW w:w="6725" w:type="dxa"/>
          </w:tcPr>
          <w:p w14:paraId="34683631" w14:textId="1EA03E7E" w:rsidR="00830FFB" w:rsidRPr="00F642A4" w:rsidRDefault="00F642A4" w:rsidP="00E80EE7">
            <w:pPr>
              <w:pStyle w:val="BodyText"/>
              <w:spacing w:before="40" w:after="40"/>
              <w:jc w:val="left"/>
              <w:rPr>
                <w:rFonts w:ascii="Arial" w:hAnsi="Arial" w:cs="Arial"/>
                <w:bCs/>
                <w:sz w:val="24"/>
                <w:szCs w:val="24"/>
              </w:rPr>
            </w:pPr>
            <w:r w:rsidRPr="00F642A4">
              <w:rPr>
                <w:rFonts w:ascii="Arial" w:hAnsi="Arial" w:cs="Arial"/>
                <w:sz w:val="24"/>
                <w:szCs w:val="24"/>
              </w:rPr>
              <w:t>100%</w:t>
            </w:r>
          </w:p>
        </w:tc>
      </w:tr>
      <w:tr w:rsidR="00830FFB" w:rsidRPr="00F642A4" w14:paraId="0CAB7039" w14:textId="77777777" w:rsidTr="004C3239">
        <w:trPr>
          <w:trHeight w:val="490"/>
        </w:trPr>
        <w:tc>
          <w:tcPr>
            <w:tcW w:w="4045" w:type="dxa"/>
          </w:tcPr>
          <w:p w14:paraId="4D413CFA" w14:textId="77777777" w:rsidR="00830FFB" w:rsidRPr="00F642A4" w:rsidRDefault="00830FFB" w:rsidP="00E80EE7">
            <w:pPr>
              <w:spacing w:before="40" w:after="40"/>
              <w:rPr>
                <w:rFonts w:ascii="Arial" w:hAnsi="Arial" w:cs="Arial"/>
                <w:bCs/>
                <w:sz w:val="24"/>
                <w:szCs w:val="24"/>
              </w:rPr>
            </w:pPr>
            <w:r w:rsidRPr="00F642A4">
              <w:rPr>
                <w:rFonts w:ascii="Arial" w:hAnsi="Arial" w:cs="Arial"/>
                <w:bCs/>
                <w:sz w:val="24"/>
                <w:szCs w:val="24"/>
              </w:rPr>
              <w:t>Highest single turbidity measurement during the year</w:t>
            </w:r>
          </w:p>
        </w:tc>
        <w:tc>
          <w:tcPr>
            <w:tcW w:w="6725" w:type="dxa"/>
          </w:tcPr>
          <w:p w14:paraId="5ACD2FB1" w14:textId="4FAE9F97" w:rsidR="00830FFB" w:rsidRPr="00F642A4" w:rsidRDefault="00F642A4" w:rsidP="00E80EE7">
            <w:pPr>
              <w:pStyle w:val="BodyText"/>
              <w:spacing w:before="40" w:after="40"/>
              <w:jc w:val="left"/>
              <w:rPr>
                <w:rFonts w:ascii="Arial" w:hAnsi="Arial" w:cs="Arial"/>
                <w:bCs/>
                <w:sz w:val="24"/>
                <w:szCs w:val="24"/>
              </w:rPr>
            </w:pPr>
            <w:r w:rsidRPr="00F642A4">
              <w:rPr>
                <w:rFonts w:ascii="Arial" w:hAnsi="Arial" w:cs="Arial"/>
                <w:sz w:val="24"/>
                <w:szCs w:val="24"/>
              </w:rPr>
              <w:t>0.1</w:t>
            </w:r>
            <w:r w:rsidR="008C6DBA">
              <w:rPr>
                <w:rFonts w:ascii="Arial" w:hAnsi="Arial" w:cs="Arial"/>
                <w:sz w:val="24"/>
                <w:szCs w:val="24"/>
              </w:rPr>
              <w:t>531</w:t>
            </w:r>
            <w:r w:rsidRPr="00F642A4">
              <w:rPr>
                <w:rFonts w:ascii="Arial" w:hAnsi="Arial" w:cs="Arial"/>
                <w:sz w:val="24"/>
                <w:szCs w:val="24"/>
              </w:rPr>
              <w:t xml:space="preserve"> NTU</w:t>
            </w:r>
          </w:p>
        </w:tc>
      </w:tr>
      <w:tr w:rsidR="00830FFB" w:rsidRPr="00F642A4" w14:paraId="1D866366" w14:textId="77777777" w:rsidTr="004C3239">
        <w:trPr>
          <w:trHeight w:val="490"/>
        </w:trPr>
        <w:tc>
          <w:tcPr>
            <w:tcW w:w="4045" w:type="dxa"/>
          </w:tcPr>
          <w:p w14:paraId="27FCE2CC" w14:textId="77777777" w:rsidR="00830FFB" w:rsidRPr="00F642A4" w:rsidRDefault="00830FFB" w:rsidP="00E80EE7">
            <w:pPr>
              <w:spacing w:before="40" w:after="40"/>
              <w:rPr>
                <w:rFonts w:ascii="Arial" w:hAnsi="Arial" w:cs="Arial"/>
                <w:bCs/>
                <w:sz w:val="24"/>
                <w:szCs w:val="24"/>
              </w:rPr>
            </w:pPr>
            <w:r w:rsidRPr="00F642A4">
              <w:rPr>
                <w:rFonts w:ascii="Arial" w:hAnsi="Arial" w:cs="Arial"/>
                <w:bCs/>
                <w:sz w:val="24"/>
                <w:szCs w:val="24"/>
              </w:rPr>
              <w:t>Number of violations of any surface water treatment requirements</w:t>
            </w:r>
          </w:p>
        </w:tc>
        <w:tc>
          <w:tcPr>
            <w:tcW w:w="6725" w:type="dxa"/>
          </w:tcPr>
          <w:p w14:paraId="2B956668" w14:textId="439A1D06" w:rsidR="00830FFB" w:rsidRPr="00F642A4" w:rsidRDefault="00F642A4" w:rsidP="00E80EE7">
            <w:pPr>
              <w:pStyle w:val="BodyText"/>
              <w:spacing w:before="40" w:after="40"/>
              <w:jc w:val="left"/>
              <w:rPr>
                <w:rFonts w:ascii="Arial" w:hAnsi="Arial" w:cs="Arial"/>
                <w:bCs/>
                <w:sz w:val="24"/>
                <w:szCs w:val="24"/>
              </w:rPr>
            </w:pPr>
            <w:r w:rsidRPr="00F642A4">
              <w:rPr>
                <w:rFonts w:ascii="Arial" w:hAnsi="Arial" w:cs="Arial"/>
                <w:sz w:val="24"/>
                <w:szCs w:val="24"/>
              </w:rPr>
              <w:t>0</w:t>
            </w:r>
          </w:p>
        </w:tc>
      </w:tr>
    </w:tbl>
    <w:p w14:paraId="479FFBB3" w14:textId="77777777" w:rsidR="00830FFB" w:rsidRPr="00F642A4" w:rsidRDefault="00830FFB" w:rsidP="00390A3E">
      <w:pPr>
        <w:pStyle w:val="BlockText"/>
        <w:tabs>
          <w:tab w:val="left" w:pos="360"/>
        </w:tabs>
        <w:spacing w:before="60"/>
        <w:ind w:left="360" w:right="0" w:hanging="360"/>
        <w:rPr>
          <w:rFonts w:ascii="Arial" w:hAnsi="Arial" w:cs="Arial"/>
          <w:b w:val="0"/>
          <w:bCs/>
          <w:sz w:val="24"/>
          <w:szCs w:val="24"/>
        </w:rPr>
      </w:pPr>
      <w:r w:rsidRPr="00F642A4">
        <w:rPr>
          <w:rFonts w:ascii="Arial" w:hAnsi="Arial" w:cs="Arial"/>
          <w:b w:val="0"/>
          <w:bCs/>
          <w:sz w:val="24"/>
          <w:szCs w:val="24"/>
        </w:rPr>
        <w:t>(a)</w:t>
      </w:r>
      <w:r w:rsidRPr="00F642A4">
        <w:rPr>
          <w:rFonts w:ascii="Arial" w:hAnsi="Arial" w:cs="Arial"/>
          <w:b w:val="0"/>
          <w:bCs/>
          <w:sz w:val="24"/>
          <w:szCs w:val="24"/>
        </w:rPr>
        <w:tab/>
        <w:t xml:space="preserve">A required process intended to reduce the level of </w:t>
      </w:r>
      <w:proofErr w:type="gramStart"/>
      <w:r w:rsidRPr="00F642A4">
        <w:rPr>
          <w:rFonts w:ascii="Arial" w:hAnsi="Arial" w:cs="Arial"/>
          <w:b w:val="0"/>
          <w:bCs/>
          <w:sz w:val="24"/>
          <w:szCs w:val="24"/>
        </w:rPr>
        <w:t>a contaminant</w:t>
      </w:r>
      <w:proofErr w:type="gramEnd"/>
      <w:r w:rsidRPr="00F642A4">
        <w:rPr>
          <w:rFonts w:ascii="Arial" w:hAnsi="Arial" w:cs="Arial"/>
          <w:b w:val="0"/>
          <w:bCs/>
          <w:sz w:val="24"/>
          <w:szCs w:val="24"/>
        </w:rPr>
        <w:t xml:space="preserve"> in drinking water.</w:t>
      </w:r>
    </w:p>
    <w:p w14:paraId="5F87CBFB" w14:textId="77777777" w:rsidR="00830FFB" w:rsidRPr="00F642A4" w:rsidRDefault="00830FFB" w:rsidP="00390A3E">
      <w:pPr>
        <w:pStyle w:val="BlockText"/>
        <w:spacing w:before="60"/>
        <w:ind w:left="0" w:right="0" w:firstLine="0"/>
        <w:rPr>
          <w:rFonts w:ascii="Arial" w:hAnsi="Arial" w:cs="Arial"/>
          <w:b w:val="0"/>
          <w:bCs/>
          <w:i/>
          <w:sz w:val="24"/>
          <w:szCs w:val="24"/>
        </w:rPr>
      </w:pPr>
      <w:r w:rsidRPr="00F642A4">
        <w:rPr>
          <w:rFonts w:ascii="Arial" w:hAnsi="Arial" w:cs="Arial"/>
          <w:b w:val="0"/>
          <w:bCs/>
          <w:sz w:val="24"/>
          <w:szCs w:val="24"/>
        </w:rPr>
        <w:t xml:space="preserve">(b) Turbidity (measured in NTU) is a measurement of the cloudiness of water and is a good indicator of water quality and filtration performance.  Turbidity results which meet performance standards </w:t>
      </w:r>
      <w:proofErr w:type="gramStart"/>
      <w:r w:rsidRPr="00F642A4">
        <w:rPr>
          <w:rFonts w:ascii="Arial" w:hAnsi="Arial" w:cs="Arial"/>
          <w:b w:val="0"/>
          <w:bCs/>
          <w:sz w:val="24"/>
          <w:szCs w:val="24"/>
        </w:rPr>
        <w:t>are considered to be</w:t>
      </w:r>
      <w:proofErr w:type="gramEnd"/>
      <w:r w:rsidRPr="00F642A4">
        <w:rPr>
          <w:rFonts w:ascii="Arial" w:hAnsi="Arial" w:cs="Arial"/>
          <w:b w:val="0"/>
          <w:bCs/>
          <w:sz w:val="24"/>
          <w:szCs w:val="24"/>
        </w:rPr>
        <w:t xml:space="preserve"> in compliance with filtration requirements.</w:t>
      </w:r>
    </w:p>
    <w:p w14:paraId="77A940BC" w14:textId="77777777" w:rsidR="00830FFB" w:rsidRPr="00F642A4" w:rsidRDefault="00830FFB" w:rsidP="00427046">
      <w:pPr>
        <w:pStyle w:val="Heading3"/>
        <w:keepNext/>
        <w:rPr>
          <w:color w:val="auto"/>
        </w:rPr>
      </w:pPr>
      <w:r w:rsidRPr="00F642A4">
        <w:rPr>
          <w:color w:val="auto"/>
        </w:rPr>
        <w:lastRenderedPageBreak/>
        <w:t xml:space="preserve">Summary Information for Violation of </w:t>
      </w:r>
      <w:proofErr w:type="gramStart"/>
      <w:r w:rsidRPr="00F642A4">
        <w:rPr>
          <w:color w:val="auto"/>
        </w:rPr>
        <w:t>a Surface</w:t>
      </w:r>
      <w:proofErr w:type="gramEnd"/>
      <w:r w:rsidRPr="00F642A4">
        <w:rPr>
          <w:color w:val="auto"/>
        </w:rPr>
        <w:t xml:space="preserve"> Water TT</w:t>
      </w:r>
    </w:p>
    <w:p w14:paraId="3325635C" w14:textId="77777777" w:rsidR="00830FFB" w:rsidRPr="00F642A4" w:rsidRDefault="00830FFB" w:rsidP="00427046">
      <w:pPr>
        <w:pStyle w:val="Caption"/>
        <w:spacing w:before="100" w:beforeAutospacing="1"/>
      </w:pPr>
      <w:r w:rsidRPr="00F642A4">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30FFB" w:rsidRPr="00F642A4" w14:paraId="11A550D0" w14:textId="77777777" w:rsidTr="002D3FB5">
        <w:trPr>
          <w:trHeight w:val="457"/>
        </w:trPr>
        <w:tc>
          <w:tcPr>
            <w:tcW w:w="1975" w:type="dxa"/>
            <w:vAlign w:val="center"/>
          </w:tcPr>
          <w:p w14:paraId="3C618C06" w14:textId="77777777" w:rsidR="00830FFB" w:rsidRPr="00F642A4" w:rsidRDefault="00830FFB" w:rsidP="00427046">
            <w:pPr>
              <w:keepNext/>
              <w:spacing w:before="40" w:after="40"/>
              <w:jc w:val="center"/>
              <w:rPr>
                <w:rFonts w:ascii="Arial" w:hAnsi="Arial" w:cs="Arial"/>
                <w:b/>
                <w:sz w:val="24"/>
                <w:szCs w:val="24"/>
              </w:rPr>
            </w:pPr>
            <w:r w:rsidRPr="00F642A4">
              <w:rPr>
                <w:rFonts w:ascii="Arial" w:hAnsi="Arial" w:cs="Arial"/>
                <w:b/>
                <w:sz w:val="24"/>
                <w:szCs w:val="24"/>
              </w:rPr>
              <w:t>Violation</w:t>
            </w:r>
          </w:p>
        </w:tc>
        <w:tc>
          <w:tcPr>
            <w:tcW w:w="2250" w:type="dxa"/>
            <w:vAlign w:val="center"/>
          </w:tcPr>
          <w:p w14:paraId="0545A696" w14:textId="77777777" w:rsidR="00830FFB" w:rsidRPr="00F642A4" w:rsidRDefault="00830FFB" w:rsidP="00427046">
            <w:pPr>
              <w:keepNext/>
              <w:spacing w:before="40" w:after="40"/>
              <w:jc w:val="center"/>
              <w:rPr>
                <w:rFonts w:ascii="Arial" w:hAnsi="Arial" w:cs="Arial"/>
                <w:b/>
                <w:sz w:val="24"/>
                <w:szCs w:val="24"/>
              </w:rPr>
            </w:pPr>
            <w:r w:rsidRPr="00F642A4">
              <w:rPr>
                <w:rFonts w:ascii="Arial" w:hAnsi="Arial" w:cs="Arial"/>
                <w:b/>
                <w:sz w:val="24"/>
                <w:szCs w:val="24"/>
              </w:rPr>
              <w:t>Explanation</w:t>
            </w:r>
          </w:p>
        </w:tc>
        <w:tc>
          <w:tcPr>
            <w:tcW w:w="1890" w:type="dxa"/>
            <w:vAlign w:val="center"/>
          </w:tcPr>
          <w:p w14:paraId="5C148B40" w14:textId="77777777" w:rsidR="00830FFB" w:rsidRPr="00F642A4" w:rsidRDefault="00830FFB" w:rsidP="00427046">
            <w:pPr>
              <w:keepNext/>
              <w:spacing w:before="40" w:after="40"/>
              <w:jc w:val="center"/>
              <w:rPr>
                <w:rFonts w:ascii="Arial" w:hAnsi="Arial" w:cs="Arial"/>
                <w:b/>
                <w:sz w:val="24"/>
                <w:szCs w:val="24"/>
              </w:rPr>
            </w:pPr>
            <w:r w:rsidRPr="00F642A4">
              <w:rPr>
                <w:rFonts w:ascii="Arial" w:hAnsi="Arial" w:cs="Arial"/>
                <w:b/>
                <w:sz w:val="24"/>
                <w:szCs w:val="24"/>
              </w:rPr>
              <w:t>Duration</w:t>
            </w:r>
          </w:p>
        </w:tc>
        <w:tc>
          <w:tcPr>
            <w:tcW w:w="2160" w:type="dxa"/>
            <w:vAlign w:val="center"/>
          </w:tcPr>
          <w:p w14:paraId="1B2F1063" w14:textId="77777777" w:rsidR="00830FFB" w:rsidRPr="00F642A4" w:rsidRDefault="00830FFB" w:rsidP="00427046">
            <w:pPr>
              <w:keepNext/>
              <w:spacing w:before="40" w:after="40"/>
              <w:jc w:val="center"/>
              <w:rPr>
                <w:rFonts w:ascii="Arial" w:hAnsi="Arial" w:cs="Arial"/>
                <w:b/>
                <w:sz w:val="24"/>
                <w:szCs w:val="24"/>
              </w:rPr>
            </w:pPr>
            <w:r w:rsidRPr="00F642A4">
              <w:rPr>
                <w:rFonts w:ascii="Arial" w:hAnsi="Arial" w:cs="Arial"/>
                <w:b/>
                <w:sz w:val="24"/>
                <w:szCs w:val="24"/>
              </w:rPr>
              <w:t>Actions Taken to Correct Violation</w:t>
            </w:r>
          </w:p>
        </w:tc>
        <w:tc>
          <w:tcPr>
            <w:tcW w:w="2367" w:type="dxa"/>
            <w:vAlign w:val="center"/>
          </w:tcPr>
          <w:p w14:paraId="77945C49" w14:textId="77777777" w:rsidR="00830FFB" w:rsidRPr="00F642A4" w:rsidRDefault="00830FFB" w:rsidP="00427046">
            <w:pPr>
              <w:keepNext/>
              <w:spacing w:before="40" w:after="40"/>
              <w:jc w:val="center"/>
              <w:rPr>
                <w:rFonts w:ascii="Arial" w:hAnsi="Arial" w:cs="Arial"/>
                <w:b/>
                <w:sz w:val="24"/>
                <w:szCs w:val="24"/>
              </w:rPr>
            </w:pPr>
            <w:r w:rsidRPr="00F642A4">
              <w:rPr>
                <w:rFonts w:ascii="Arial" w:hAnsi="Arial" w:cs="Arial"/>
                <w:b/>
                <w:sz w:val="24"/>
                <w:szCs w:val="24"/>
              </w:rPr>
              <w:t>Health Effects Language</w:t>
            </w:r>
          </w:p>
        </w:tc>
      </w:tr>
      <w:tr w:rsidR="00830FFB" w:rsidRPr="0085428E" w14:paraId="66890DC0" w14:textId="77777777" w:rsidTr="002D3FB5">
        <w:trPr>
          <w:trHeight w:val="449"/>
        </w:trPr>
        <w:tc>
          <w:tcPr>
            <w:tcW w:w="1975" w:type="dxa"/>
            <w:tcMar>
              <w:left w:w="58" w:type="dxa"/>
              <w:right w:w="58" w:type="dxa"/>
            </w:tcMar>
          </w:tcPr>
          <w:p w14:paraId="0E19EB72" w14:textId="77777777" w:rsidR="00830FFB" w:rsidRPr="00F642A4" w:rsidRDefault="00830FFB" w:rsidP="00496939">
            <w:pPr>
              <w:spacing w:before="40" w:after="40"/>
              <w:rPr>
                <w:rFonts w:ascii="Arial" w:hAnsi="Arial" w:cs="Arial"/>
                <w:sz w:val="24"/>
                <w:szCs w:val="24"/>
              </w:rPr>
            </w:pPr>
            <w:r w:rsidRPr="00F642A4">
              <w:rPr>
                <w:rFonts w:ascii="Arial" w:hAnsi="Arial" w:cs="Arial"/>
                <w:sz w:val="24"/>
                <w:szCs w:val="24"/>
              </w:rPr>
              <w:t>None</w:t>
            </w:r>
          </w:p>
        </w:tc>
        <w:tc>
          <w:tcPr>
            <w:tcW w:w="2250" w:type="dxa"/>
            <w:tcMar>
              <w:left w:w="58" w:type="dxa"/>
              <w:right w:w="58" w:type="dxa"/>
            </w:tcMar>
          </w:tcPr>
          <w:p w14:paraId="136A2A84" w14:textId="77777777" w:rsidR="00830FFB" w:rsidRPr="00F642A4" w:rsidRDefault="00830FFB" w:rsidP="00496939">
            <w:pPr>
              <w:spacing w:before="40" w:after="40"/>
              <w:rPr>
                <w:rFonts w:ascii="Arial" w:hAnsi="Arial" w:cs="Arial"/>
                <w:sz w:val="24"/>
                <w:szCs w:val="24"/>
              </w:rPr>
            </w:pPr>
            <w:r w:rsidRPr="00F642A4">
              <w:rPr>
                <w:rFonts w:ascii="Arial" w:hAnsi="Arial" w:cs="Arial"/>
                <w:sz w:val="24"/>
                <w:szCs w:val="24"/>
              </w:rPr>
              <w:t>None</w:t>
            </w:r>
          </w:p>
        </w:tc>
        <w:tc>
          <w:tcPr>
            <w:tcW w:w="1890" w:type="dxa"/>
            <w:tcMar>
              <w:left w:w="58" w:type="dxa"/>
              <w:right w:w="58" w:type="dxa"/>
            </w:tcMar>
          </w:tcPr>
          <w:p w14:paraId="6AEDC2F9" w14:textId="77777777" w:rsidR="00830FFB" w:rsidRPr="00F642A4" w:rsidRDefault="00830FFB" w:rsidP="00496939">
            <w:pPr>
              <w:spacing w:before="40" w:after="40"/>
              <w:rPr>
                <w:rFonts w:ascii="Arial" w:hAnsi="Arial" w:cs="Arial"/>
                <w:sz w:val="24"/>
                <w:szCs w:val="24"/>
              </w:rPr>
            </w:pPr>
            <w:r w:rsidRPr="00F642A4">
              <w:rPr>
                <w:rFonts w:ascii="Arial" w:hAnsi="Arial" w:cs="Arial"/>
                <w:sz w:val="24"/>
                <w:szCs w:val="24"/>
              </w:rPr>
              <w:t>None</w:t>
            </w:r>
          </w:p>
        </w:tc>
        <w:tc>
          <w:tcPr>
            <w:tcW w:w="2160" w:type="dxa"/>
            <w:tcMar>
              <w:left w:w="58" w:type="dxa"/>
              <w:right w:w="58" w:type="dxa"/>
            </w:tcMar>
          </w:tcPr>
          <w:p w14:paraId="3E5DAD10" w14:textId="77777777" w:rsidR="00830FFB" w:rsidRPr="00F642A4" w:rsidRDefault="00830FFB" w:rsidP="00496939">
            <w:pPr>
              <w:spacing w:before="40" w:after="40"/>
              <w:rPr>
                <w:rFonts w:ascii="Arial" w:hAnsi="Arial" w:cs="Arial"/>
                <w:sz w:val="24"/>
                <w:szCs w:val="24"/>
              </w:rPr>
            </w:pPr>
            <w:r w:rsidRPr="00F642A4">
              <w:rPr>
                <w:rFonts w:ascii="Arial" w:hAnsi="Arial" w:cs="Arial"/>
                <w:sz w:val="24"/>
                <w:szCs w:val="24"/>
              </w:rPr>
              <w:t>None</w:t>
            </w:r>
          </w:p>
        </w:tc>
        <w:tc>
          <w:tcPr>
            <w:tcW w:w="2367" w:type="dxa"/>
            <w:tcMar>
              <w:left w:w="58" w:type="dxa"/>
              <w:right w:w="58" w:type="dxa"/>
            </w:tcMar>
          </w:tcPr>
          <w:p w14:paraId="2AC51A27" w14:textId="77777777" w:rsidR="00830FFB" w:rsidRPr="00F642A4" w:rsidRDefault="00830FFB" w:rsidP="00496939">
            <w:pPr>
              <w:spacing w:before="40" w:after="40"/>
              <w:rPr>
                <w:rFonts w:ascii="Arial" w:hAnsi="Arial" w:cs="Arial"/>
                <w:sz w:val="24"/>
                <w:szCs w:val="24"/>
              </w:rPr>
            </w:pPr>
            <w:r w:rsidRPr="00F642A4">
              <w:rPr>
                <w:rFonts w:ascii="Arial" w:hAnsi="Arial" w:cs="Arial"/>
                <w:sz w:val="24"/>
                <w:szCs w:val="24"/>
              </w:rPr>
              <w:t>None</w:t>
            </w:r>
          </w:p>
        </w:tc>
      </w:tr>
    </w:tbl>
    <w:p w14:paraId="7FFD5E8E" w14:textId="77777777" w:rsidR="00830FFB" w:rsidRPr="005162DE" w:rsidRDefault="00830FFB" w:rsidP="00827994">
      <w:pPr>
        <w:rPr>
          <w:rFonts w:ascii="Arial" w:hAnsi="Arial" w:cs="Arial"/>
          <w:sz w:val="24"/>
          <w:szCs w:val="24"/>
        </w:rPr>
      </w:pPr>
    </w:p>
    <w:sectPr w:rsidR="00830FFB" w:rsidRPr="005162DE" w:rsidSect="00830FFB">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71E89" w14:textId="77777777" w:rsidR="003F4563" w:rsidRDefault="003F4563">
      <w:r>
        <w:separator/>
      </w:r>
    </w:p>
    <w:p w14:paraId="55EB2B23" w14:textId="77777777" w:rsidR="003F4563" w:rsidRDefault="003F4563"/>
  </w:endnote>
  <w:endnote w:type="continuationSeparator" w:id="0">
    <w:p w14:paraId="484CC3E8" w14:textId="77777777" w:rsidR="003F4563" w:rsidRDefault="003F4563">
      <w:r>
        <w:continuationSeparator/>
      </w:r>
    </w:p>
    <w:p w14:paraId="44047499" w14:textId="77777777" w:rsidR="003F4563" w:rsidRDefault="003F4563"/>
  </w:endnote>
  <w:endnote w:type="continuationNotice" w:id="1">
    <w:p w14:paraId="01007FFC" w14:textId="77777777" w:rsidR="003F4563" w:rsidRDefault="003F4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92CD" w14:textId="77777777" w:rsidR="00830FFB" w:rsidRDefault="00830FFB">
    <w:pPr>
      <w:pStyle w:val="Footer"/>
    </w:pPr>
  </w:p>
  <w:p w14:paraId="124CB33E" w14:textId="77777777" w:rsidR="00830FFB" w:rsidRDefault="00830F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EA3B" w14:textId="33E9861F" w:rsidR="00830FFB" w:rsidRPr="002E5912" w:rsidRDefault="00830FFB" w:rsidP="004562E8">
    <w:pPr>
      <w:pStyle w:val="Header"/>
      <w:tabs>
        <w:tab w:val="clear" w:pos="4320"/>
        <w:tab w:val="clear" w:pos="8640"/>
        <w:tab w:val="right" w:pos="10800"/>
      </w:tabs>
      <w:rPr>
        <w:rFonts w:ascii="Arial" w:hAnsi="Arial" w:cs="Arial"/>
        <w:sz w:val="24"/>
        <w:szCs w:val="24"/>
      </w:rPr>
    </w:pPr>
    <w:r w:rsidRPr="00F642A4">
      <w:rPr>
        <w:rFonts w:ascii="Arial" w:hAnsi="Arial" w:cs="Arial"/>
        <w:sz w:val="24"/>
        <w:szCs w:val="24"/>
      </w:rPr>
      <w:t>SWS CCR</w:t>
    </w:r>
    <w:r w:rsidRPr="00F642A4">
      <w:rPr>
        <w:rFonts w:ascii="Arial" w:hAnsi="Arial" w:cs="Arial"/>
        <w:sz w:val="24"/>
        <w:szCs w:val="24"/>
      </w:rPr>
      <w:tab/>
      <w:t>Revised June 202</w:t>
    </w:r>
    <w:r w:rsidR="00862E7A">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6D45" w14:textId="77777777" w:rsidR="003F4563" w:rsidRDefault="003F4563">
      <w:r>
        <w:separator/>
      </w:r>
    </w:p>
    <w:p w14:paraId="4418B826" w14:textId="77777777" w:rsidR="003F4563" w:rsidRDefault="003F4563"/>
  </w:footnote>
  <w:footnote w:type="continuationSeparator" w:id="0">
    <w:p w14:paraId="2F4353F2" w14:textId="77777777" w:rsidR="003F4563" w:rsidRDefault="003F4563">
      <w:r>
        <w:continuationSeparator/>
      </w:r>
    </w:p>
    <w:p w14:paraId="44F82D13" w14:textId="77777777" w:rsidR="003F4563" w:rsidRDefault="003F4563"/>
  </w:footnote>
  <w:footnote w:type="continuationNotice" w:id="1">
    <w:p w14:paraId="39994FF6" w14:textId="77777777" w:rsidR="003F4563" w:rsidRDefault="003F45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A69E" w14:textId="77777777" w:rsidR="00830FFB" w:rsidRDefault="00830FFB">
    <w:pPr>
      <w:pStyle w:val="Header"/>
    </w:pPr>
  </w:p>
  <w:p w14:paraId="508BF156" w14:textId="77777777" w:rsidR="00830FFB" w:rsidRDefault="00830F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06F0" w14:textId="77777777" w:rsidR="00830FFB" w:rsidRDefault="00830FF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0344"/>
    <w:rsid w:val="00013917"/>
    <w:rsid w:val="00015E3A"/>
    <w:rsid w:val="00015EBE"/>
    <w:rsid w:val="00016106"/>
    <w:rsid w:val="00017F8F"/>
    <w:rsid w:val="00020032"/>
    <w:rsid w:val="000203F6"/>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0494"/>
    <w:rsid w:val="00092955"/>
    <w:rsid w:val="0009295E"/>
    <w:rsid w:val="000943DA"/>
    <w:rsid w:val="00094751"/>
    <w:rsid w:val="00094F69"/>
    <w:rsid w:val="0009578C"/>
    <w:rsid w:val="00095AAC"/>
    <w:rsid w:val="000A0347"/>
    <w:rsid w:val="000A08B0"/>
    <w:rsid w:val="000A0BCF"/>
    <w:rsid w:val="000B01EA"/>
    <w:rsid w:val="000B0206"/>
    <w:rsid w:val="000B0CDE"/>
    <w:rsid w:val="000B0E32"/>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5C1C"/>
    <w:rsid w:val="00256496"/>
    <w:rsid w:val="00264941"/>
    <w:rsid w:val="0027183A"/>
    <w:rsid w:val="00273001"/>
    <w:rsid w:val="00275C1C"/>
    <w:rsid w:val="002856B8"/>
    <w:rsid w:val="00294205"/>
    <w:rsid w:val="002A20BB"/>
    <w:rsid w:val="002A21EA"/>
    <w:rsid w:val="002A3636"/>
    <w:rsid w:val="002A4D65"/>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19B1"/>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2112"/>
    <w:rsid w:val="00357F0C"/>
    <w:rsid w:val="00365C7B"/>
    <w:rsid w:val="00371D33"/>
    <w:rsid w:val="00374766"/>
    <w:rsid w:val="00377086"/>
    <w:rsid w:val="003831B4"/>
    <w:rsid w:val="00383730"/>
    <w:rsid w:val="00390A3E"/>
    <w:rsid w:val="00390CAF"/>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4563"/>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94"/>
    <w:rsid w:val="004A05D8"/>
    <w:rsid w:val="004A07B2"/>
    <w:rsid w:val="004A1ABC"/>
    <w:rsid w:val="004A2077"/>
    <w:rsid w:val="004B7187"/>
    <w:rsid w:val="004C2D28"/>
    <w:rsid w:val="004C3239"/>
    <w:rsid w:val="004C5E5E"/>
    <w:rsid w:val="004D3086"/>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4D46"/>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06F"/>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4BAF"/>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3CCC"/>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174C"/>
    <w:rsid w:val="007640D4"/>
    <w:rsid w:val="00775871"/>
    <w:rsid w:val="00781493"/>
    <w:rsid w:val="00783F5A"/>
    <w:rsid w:val="00784E3A"/>
    <w:rsid w:val="00791D33"/>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8A4"/>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0FFB"/>
    <w:rsid w:val="00831585"/>
    <w:rsid w:val="00832E7C"/>
    <w:rsid w:val="00836B2C"/>
    <w:rsid w:val="008404C1"/>
    <w:rsid w:val="008405D2"/>
    <w:rsid w:val="00840F4C"/>
    <w:rsid w:val="00850AEF"/>
    <w:rsid w:val="0085428E"/>
    <w:rsid w:val="008572DA"/>
    <w:rsid w:val="00857337"/>
    <w:rsid w:val="00860711"/>
    <w:rsid w:val="00860918"/>
    <w:rsid w:val="00862E7A"/>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6DBA"/>
    <w:rsid w:val="008C791A"/>
    <w:rsid w:val="008D12A8"/>
    <w:rsid w:val="008D246B"/>
    <w:rsid w:val="008D6F4A"/>
    <w:rsid w:val="008E4080"/>
    <w:rsid w:val="008E4834"/>
    <w:rsid w:val="008E4C3F"/>
    <w:rsid w:val="008E5982"/>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8D7"/>
    <w:rsid w:val="00A15ACB"/>
    <w:rsid w:val="00A15E5F"/>
    <w:rsid w:val="00A1682E"/>
    <w:rsid w:val="00A24839"/>
    <w:rsid w:val="00A259A6"/>
    <w:rsid w:val="00A32EB0"/>
    <w:rsid w:val="00A37045"/>
    <w:rsid w:val="00A44246"/>
    <w:rsid w:val="00A50F7A"/>
    <w:rsid w:val="00A63BCD"/>
    <w:rsid w:val="00A66796"/>
    <w:rsid w:val="00A72ADF"/>
    <w:rsid w:val="00A77BCA"/>
    <w:rsid w:val="00A85C1E"/>
    <w:rsid w:val="00A93A21"/>
    <w:rsid w:val="00A94D32"/>
    <w:rsid w:val="00A9766F"/>
    <w:rsid w:val="00AB01B0"/>
    <w:rsid w:val="00AB5690"/>
    <w:rsid w:val="00AB5E87"/>
    <w:rsid w:val="00AC2D05"/>
    <w:rsid w:val="00AC41BE"/>
    <w:rsid w:val="00AC6D1E"/>
    <w:rsid w:val="00AD4876"/>
    <w:rsid w:val="00AF0445"/>
    <w:rsid w:val="00AF2E38"/>
    <w:rsid w:val="00AF5724"/>
    <w:rsid w:val="00B0016F"/>
    <w:rsid w:val="00B01942"/>
    <w:rsid w:val="00B0620C"/>
    <w:rsid w:val="00B1666D"/>
    <w:rsid w:val="00B229C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2C3B"/>
    <w:rsid w:val="00BE4E5D"/>
    <w:rsid w:val="00BE555D"/>
    <w:rsid w:val="00BE5CC7"/>
    <w:rsid w:val="00BE6564"/>
    <w:rsid w:val="00BE7ABC"/>
    <w:rsid w:val="00BF1F49"/>
    <w:rsid w:val="00BF4BC7"/>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B74B5"/>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CB0"/>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25FE"/>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DF7A08"/>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2A4"/>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D5FD6"/>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ACFB5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25810418">
      <w:bodyDiv w:val="1"/>
      <w:marLeft w:val="0"/>
      <w:marRight w:val="0"/>
      <w:marTop w:val="0"/>
      <w:marBottom w:val="0"/>
      <w:divBdr>
        <w:top w:val="none" w:sz="0" w:space="0" w:color="auto"/>
        <w:left w:val="none" w:sz="0" w:space="0" w:color="auto"/>
        <w:bottom w:val="none" w:sz="0" w:space="0" w:color="auto"/>
        <w:right w:val="none" w:sz="0" w:space="0" w:color="auto"/>
      </w:divBdr>
    </w:div>
    <w:div w:id="53269135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4593972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34265213">
      <w:bodyDiv w:val="1"/>
      <w:marLeft w:val="0"/>
      <w:marRight w:val="0"/>
      <w:marTop w:val="0"/>
      <w:marBottom w:val="0"/>
      <w:divBdr>
        <w:top w:val="none" w:sz="0" w:space="0" w:color="auto"/>
        <w:left w:val="none" w:sz="0" w:space="0" w:color="auto"/>
        <w:bottom w:val="none" w:sz="0" w:space="0" w:color="auto"/>
        <w:right w:val="none" w:sz="0" w:space="0" w:color="auto"/>
      </w:divBdr>
    </w:div>
    <w:div w:id="1470706385">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38484870">
      <w:bodyDiv w:val="1"/>
      <w:marLeft w:val="0"/>
      <w:marRight w:val="0"/>
      <w:marTop w:val="0"/>
      <w:marBottom w:val="0"/>
      <w:divBdr>
        <w:top w:val="none" w:sz="0" w:space="0" w:color="auto"/>
        <w:left w:val="none" w:sz="0" w:space="0" w:color="auto"/>
        <w:bottom w:val="none" w:sz="0" w:space="0" w:color="auto"/>
        <w:right w:val="none" w:sz="0" w:space="0" w:color="auto"/>
      </w:divBdr>
    </w:div>
    <w:div w:id="1751350510">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26</cp:revision>
  <cp:lastPrinted>2022-01-19T18:53:00Z</cp:lastPrinted>
  <dcterms:created xsi:type="dcterms:W3CDTF">2025-06-27T19:15:00Z</dcterms:created>
  <dcterms:modified xsi:type="dcterms:W3CDTF">2026-06-28T16:39:00Z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