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BF4C5" w14:textId="7BEEB0A7" w:rsidR="001366A6" w:rsidRPr="005162DE" w:rsidRDefault="001366A6" w:rsidP="008E66E2">
      <w:pPr>
        <w:pStyle w:val="Heading1"/>
        <w:spacing w:before="0"/>
        <w:jc w:val="center"/>
      </w:pPr>
      <w:r w:rsidRPr="005162DE">
        <w:t>202</w:t>
      </w:r>
      <w:r w:rsidR="00C76F87">
        <w:t>5</w:t>
      </w:r>
      <w:r w:rsidRPr="005162DE">
        <w:t xml:space="preserve"> Consumer Confidence Report</w:t>
      </w:r>
    </w:p>
    <w:p w14:paraId="012A105F" w14:textId="77777777" w:rsidR="001366A6" w:rsidRPr="005162DE" w:rsidRDefault="001366A6" w:rsidP="00BF628D">
      <w:pPr>
        <w:pStyle w:val="Heading2"/>
      </w:pPr>
      <w:r w:rsidRPr="005162DE">
        <w:t>Water System Information</w:t>
      </w:r>
    </w:p>
    <w:p w14:paraId="45C2C814" w14:textId="77777777" w:rsidR="001366A6" w:rsidRPr="005162DE" w:rsidRDefault="001366A6"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9012B5">
        <w:rPr>
          <w:rFonts w:ascii="Arial" w:hAnsi="Arial" w:cs="Arial"/>
          <w:b/>
          <w:bCs/>
          <w:noProof/>
          <w:sz w:val="24"/>
          <w:szCs w:val="24"/>
        </w:rPr>
        <w:t>FLRISH Farms WS</w:t>
      </w:r>
    </w:p>
    <w:p w14:paraId="5C82909D" w14:textId="789B8327" w:rsidR="001366A6" w:rsidRPr="005162DE" w:rsidRDefault="001366A6" w:rsidP="0092687A">
      <w:pPr>
        <w:spacing w:after="240"/>
        <w:rPr>
          <w:rFonts w:ascii="Arial" w:hAnsi="Arial" w:cs="Arial"/>
          <w:sz w:val="24"/>
          <w:szCs w:val="24"/>
        </w:rPr>
      </w:pPr>
      <w:r w:rsidRPr="005162DE">
        <w:rPr>
          <w:rFonts w:ascii="Arial" w:hAnsi="Arial" w:cs="Arial"/>
          <w:sz w:val="24"/>
          <w:szCs w:val="24"/>
        </w:rPr>
        <w:t xml:space="preserve">Report Date: </w:t>
      </w:r>
      <w:r w:rsidR="00C76F87">
        <w:rPr>
          <w:rFonts w:ascii="Arial" w:hAnsi="Arial" w:cs="Arial"/>
          <w:sz w:val="24"/>
          <w:szCs w:val="24"/>
        </w:rPr>
        <w:t>5</w:t>
      </w:r>
      <w:r>
        <w:rPr>
          <w:rFonts w:ascii="Arial" w:hAnsi="Arial" w:cs="Arial"/>
          <w:sz w:val="24"/>
          <w:szCs w:val="24"/>
        </w:rPr>
        <w:t>/</w:t>
      </w:r>
      <w:r w:rsidR="00C76F87">
        <w:rPr>
          <w:rFonts w:ascii="Arial" w:hAnsi="Arial" w:cs="Arial"/>
          <w:sz w:val="24"/>
          <w:szCs w:val="24"/>
        </w:rPr>
        <w:t>4</w:t>
      </w:r>
      <w:r>
        <w:rPr>
          <w:rFonts w:ascii="Arial" w:hAnsi="Arial" w:cs="Arial"/>
          <w:sz w:val="24"/>
          <w:szCs w:val="24"/>
        </w:rPr>
        <w:t>/202</w:t>
      </w:r>
      <w:r w:rsidR="00C76F87">
        <w:rPr>
          <w:rFonts w:ascii="Arial" w:hAnsi="Arial" w:cs="Arial"/>
          <w:sz w:val="24"/>
          <w:szCs w:val="24"/>
        </w:rPr>
        <w:t>6</w:t>
      </w:r>
    </w:p>
    <w:p w14:paraId="17F2CB2D" w14:textId="77777777" w:rsidR="001366A6" w:rsidRPr="005162DE" w:rsidRDefault="001366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9012B5">
        <w:rPr>
          <w:rFonts w:ascii="Arial" w:hAnsi="Arial" w:cs="Arial"/>
          <w:noProof/>
          <w:sz w:val="24"/>
          <w:szCs w:val="24"/>
        </w:rPr>
        <w:t>Ground Water</w:t>
      </w:r>
    </w:p>
    <w:p w14:paraId="586945A7" w14:textId="77777777" w:rsidR="001366A6" w:rsidRPr="005162DE" w:rsidRDefault="001366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9012B5">
        <w:rPr>
          <w:rFonts w:ascii="Arial" w:hAnsi="Arial" w:cs="Arial"/>
          <w:noProof/>
          <w:sz w:val="24"/>
          <w:szCs w:val="24"/>
        </w:rPr>
        <w:t>Well 01 (001_001) [Located off Encinal rd in Salinas, CA]</w:t>
      </w:r>
    </w:p>
    <w:p w14:paraId="59A1FC5F" w14:textId="77777777" w:rsidR="001366A6" w:rsidRPr="005162DE" w:rsidRDefault="001366A6"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9012B5">
        <w:rPr>
          <w:rFonts w:ascii="Arial" w:hAnsi="Arial" w:cs="Arial"/>
          <w:noProof/>
          <w:sz w:val="24"/>
          <w:szCs w:val="24"/>
        </w:rPr>
        <w:t>N/A</w:t>
      </w:r>
    </w:p>
    <w:p w14:paraId="365BA726" w14:textId="77777777" w:rsidR="001366A6" w:rsidRPr="005162DE" w:rsidRDefault="001366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9012B5">
        <w:rPr>
          <w:rFonts w:ascii="Arial" w:hAnsi="Arial" w:cs="Arial"/>
          <w:noProof/>
          <w:sz w:val="24"/>
          <w:szCs w:val="24"/>
        </w:rPr>
        <w:t>N/A</w:t>
      </w:r>
    </w:p>
    <w:p w14:paraId="75282016" w14:textId="77777777" w:rsidR="001366A6" w:rsidRPr="005162DE" w:rsidRDefault="001366A6" w:rsidP="0065365D">
      <w:pPr>
        <w:rPr>
          <w:rFonts w:ascii="Arial" w:hAnsi="Arial" w:cs="Arial"/>
          <w:sz w:val="24"/>
          <w:szCs w:val="24"/>
        </w:rPr>
      </w:pPr>
      <w:r w:rsidRPr="005162DE">
        <w:rPr>
          <w:rFonts w:ascii="Arial" w:hAnsi="Arial" w:cs="Arial"/>
          <w:sz w:val="24"/>
          <w:szCs w:val="24"/>
        </w:rPr>
        <w:t xml:space="preserve">For More Information, Contact: </w:t>
      </w:r>
      <w:r w:rsidRPr="009012B5">
        <w:rPr>
          <w:rFonts w:ascii="Arial" w:hAnsi="Arial" w:cs="Arial"/>
          <w:b/>
          <w:bCs/>
          <w:noProof/>
          <w:sz w:val="24"/>
          <w:szCs w:val="24"/>
        </w:rPr>
        <w:t>Cypress Water Services</w:t>
      </w:r>
      <w:r w:rsidRPr="00EF6CA0">
        <w:rPr>
          <w:rFonts w:ascii="Arial" w:hAnsi="Arial" w:cs="Arial"/>
          <w:b/>
          <w:bCs/>
          <w:sz w:val="24"/>
          <w:szCs w:val="24"/>
        </w:rPr>
        <w:t xml:space="preserve"> | </w:t>
      </w:r>
      <w:r w:rsidRPr="009012B5">
        <w:rPr>
          <w:rFonts w:ascii="Arial" w:hAnsi="Arial" w:cs="Arial"/>
          <w:b/>
          <w:bCs/>
          <w:noProof/>
          <w:sz w:val="24"/>
          <w:szCs w:val="24"/>
        </w:rPr>
        <w:t>info@cypresswaterservices.com</w:t>
      </w:r>
      <w:r w:rsidRPr="00EF6CA0">
        <w:rPr>
          <w:rFonts w:ascii="Arial" w:hAnsi="Arial" w:cs="Arial"/>
          <w:b/>
          <w:bCs/>
          <w:sz w:val="24"/>
          <w:szCs w:val="24"/>
        </w:rPr>
        <w:t xml:space="preserve"> | </w:t>
      </w:r>
      <w:r w:rsidRPr="009012B5">
        <w:rPr>
          <w:rFonts w:ascii="Arial" w:hAnsi="Arial" w:cs="Arial"/>
          <w:b/>
          <w:bCs/>
          <w:noProof/>
          <w:sz w:val="24"/>
          <w:szCs w:val="24"/>
        </w:rPr>
        <w:t>(831) 920-6796</w:t>
      </w:r>
    </w:p>
    <w:p w14:paraId="1F63F08B" w14:textId="77777777" w:rsidR="001366A6" w:rsidRPr="005162DE" w:rsidRDefault="001366A6" w:rsidP="001F7181">
      <w:pPr>
        <w:pStyle w:val="Heading2"/>
      </w:pPr>
      <w:r w:rsidRPr="005162DE">
        <w:t>About This Report</w:t>
      </w:r>
    </w:p>
    <w:p w14:paraId="580FC469" w14:textId="7C5E5B0C" w:rsidR="001366A6" w:rsidRPr="005162DE" w:rsidRDefault="001366A6"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C76F87">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6FEEC7A8" w14:textId="77777777" w:rsidR="001366A6" w:rsidRPr="005162DE" w:rsidRDefault="001366A6" w:rsidP="008404C1">
      <w:pPr>
        <w:pStyle w:val="Heading2"/>
      </w:pPr>
      <w:r w:rsidRPr="005162DE">
        <w:t>Importance of This Report Statement in Five Non-English Languages (Spanish, Mandarin, Tagalog, Vietnamese, and Hmong)</w:t>
      </w:r>
    </w:p>
    <w:p w14:paraId="366E7E3B" w14:textId="77777777" w:rsidR="001366A6" w:rsidRPr="005162DE" w:rsidRDefault="001366A6"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9012B5">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9012B5">
        <w:rPr>
          <w:rFonts w:ascii="Arial" w:hAnsi="Arial" w:cs="Arial"/>
          <w:noProof/>
          <w:sz w:val="24"/>
          <w:szCs w:val="24"/>
          <w:lang w:val="es-MX"/>
        </w:rPr>
        <w:t>info@cypresswaterservices.com</w:t>
      </w:r>
      <w:r>
        <w:rPr>
          <w:rFonts w:ascii="Arial" w:hAnsi="Arial" w:cs="Arial"/>
          <w:sz w:val="24"/>
          <w:szCs w:val="24"/>
          <w:lang w:val="es-MX"/>
        </w:rPr>
        <w:t xml:space="preserve"> </w:t>
      </w:r>
      <w:r w:rsidRPr="009012B5">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47ED5D33" w14:textId="77777777" w:rsidR="001366A6" w:rsidRPr="005162DE" w:rsidRDefault="001366A6"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9012B5">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9012B5">
        <w:rPr>
          <w:rFonts w:ascii="Arial" w:eastAsia="PMingLiU" w:hAnsi="Arial" w:cs="Arial"/>
          <w:noProof/>
          <w:sz w:val="24"/>
          <w:szCs w:val="24"/>
        </w:rPr>
        <w:t>info@cypresswaterservices.com</w:t>
      </w:r>
      <w:r>
        <w:rPr>
          <w:rFonts w:ascii="Arial" w:eastAsia="PMingLiU" w:hAnsi="Arial" w:cs="Arial"/>
          <w:sz w:val="24"/>
          <w:szCs w:val="24"/>
        </w:rPr>
        <w:t xml:space="preserve"> </w:t>
      </w:r>
      <w:r w:rsidRPr="009012B5">
        <w:rPr>
          <w:rFonts w:ascii="Arial" w:eastAsia="PMingLiU" w:hAnsi="Arial" w:cs="Arial"/>
          <w:noProof/>
          <w:sz w:val="24"/>
          <w:szCs w:val="24"/>
        </w:rPr>
        <w:t>(831) 920-6796</w:t>
      </w:r>
    </w:p>
    <w:p w14:paraId="781D371B" w14:textId="77777777" w:rsidR="001366A6" w:rsidRPr="005162DE" w:rsidRDefault="001366A6"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9012B5">
        <w:rPr>
          <w:rFonts w:ascii="Arial" w:hAnsi="Arial" w:cs="Arial"/>
          <w:noProof/>
          <w:sz w:val="24"/>
          <w:szCs w:val="24"/>
        </w:rPr>
        <w:t>FLRISH Farms WS</w:t>
      </w:r>
      <w:r>
        <w:rPr>
          <w:rFonts w:ascii="Arial" w:hAnsi="Arial" w:cs="Arial"/>
          <w:sz w:val="24"/>
          <w:szCs w:val="24"/>
        </w:rPr>
        <w:t xml:space="preserve"> </w:t>
      </w:r>
      <w:r w:rsidRPr="009012B5">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9012B5">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13D7EEE3" w14:textId="77777777" w:rsidR="001366A6" w:rsidRPr="005162DE" w:rsidRDefault="001366A6"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9012B5">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9012B5">
        <w:rPr>
          <w:rFonts w:ascii="Arial" w:hAnsi="Arial" w:cs="Arial"/>
          <w:noProof/>
          <w:sz w:val="24"/>
          <w:szCs w:val="24"/>
        </w:rPr>
        <w:t>info@cypresswaterservices.com</w:t>
      </w:r>
      <w:r>
        <w:rPr>
          <w:rFonts w:ascii="Arial" w:hAnsi="Arial" w:cs="Arial"/>
          <w:sz w:val="24"/>
          <w:szCs w:val="24"/>
        </w:rPr>
        <w:t xml:space="preserve"> </w:t>
      </w:r>
      <w:r w:rsidRPr="009012B5">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5DF4397A" w14:textId="77777777" w:rsidR="001366A6" w:rsidRPr="005162DE" w:rsidRDefault="001366A6" w:rsidP="0092687A">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Pr="009012B5">
        <w:rPr>
          <w:rFonts w:ascii="Arial" w:hAnsi="Arial" w:cs="Arial"/>
          <w:noProof/>
          <w:sz w:val="24"/>
          <w:szCs w:val="24"/>
        </w:rPr>
        <w:t>Cypress Water Services</w:t>
      </w:r>
      <w:r w:rsidRPr="005162DE">
        <w:rPr>
          <w:rFonts w:ascii="Arial" w:hAnsi="Arial" w:cs="Arial"/>
          <w:sz w:val="24"/>
          <w:szCs w:val="24"/>
        </w:rPr>
        <w:t xml:space="preserve"> ntawm </w:t>
      </w:r>
      <w:r w:rsidRPr="009012B5">
        <w:rPr>
          <w:rFonts w:ascii="Arial" w:hAnsi="Arial" w:cs="Arial"/>
          <w:noProof/>
          <w:sz w:val="24"/>
          <w:szCs w:val="24"/>
        </w:rPr>
        <w:t>info@cypresswaterservices.com</w:t>
      </w:r>
      <w:r>
        <w:rPr>
          <w:rFonts w:ascii="Arial" w:hAnsi="Arial" w:cs="Arial"/>
          <w:sz w:val="24"/>
          <w:szCs w:val="24"/>
        </w:rPr>
        <w:t xml:space="preserve"> </w:t>
      </w:r>
      <w:r w:rsidRPr="009012B5">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14:paraId="7D4DF44E" w14:textId="77777777" w:rsidR="001366A6" w:rsidRPr="005162DE" w:rsidRDefault="001366A6"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1366A6" w:rsidRPr="005162DE" w14:paraId="5E8E3625" w14:textId="77777777" w:rsidTr="002D3FB5">
        <w:trPr>
          <w:trHeight w:val="226"/>
          <w:tblHeader/>
        </w:trPr>
        <w:tc>
          <w:tcPr>
            <w:tcW w:w="2695" w:type="dxa"/>
            <w:vAlign w:val="center"/>
          </w:tcPr>
          <w:p w14:paraId="32A23F42" w14:textId="77777777" w:rsidR="001366A6" w:rsidRPr="005162DE" w:rsidRDefault="001366A6"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1561A89C" w14:textId="77777777" w:rsidR="001366A6" w:rsidRPr="005162DE" w:rsidRDefault="001366A6" w:rsidP="00450A4E">
            <w:pPr>
              <w:jc w:val="center"/>
              <w:rPr>
                <w:rFonts w:ascii="Arial" w:hAnsi="Arial" w:cs="Arial"/>
                <w:b/>
                <w:bCs/>
                <w:sz w:val="24"/>
                <w:szCs w:val="24"/>
              </w:rPr>
            </w:pPr>
            <w:r w:rsidRPr="005162DE">
              <w:rPr>
                <w:rFonts w:ascii="Arial" w:hAnsi="Arial" w:cs="Arial"/>
                <w:b/>
                <w:bCs/>
                <w:sz w:val="24"/>
                <w:szCs w:val="24"/>
              </w:rPr>
              <w:t>Definition</w:t>
            </w:r>
          </w:p>
        </w:tc>
      </w:tr>
      <w:tr w:rsidR="001366A6" w:rsidRPr="005162DE" w14:paraId="28B42EB4" w14:textId="77777777" w:rsidTr="002D3FB5">
        <w:tc>
          <w:tcPr>
            <w:tcW w:w="2695" w:type="dxa"/>
            <w:tcMar>
              <w:left w:w="58" w:type="dxa"/>
              <w:right w:w="86" w:type="dxa"/>
            </w:tcMar>
          </w:tcPr>
          <w:p w14:paraId="10C0229B" w14:textId="77777777" w:rsidR="001366A6" w:rsidRPr="005162DE" w:rsidRDefault="001366A6" w:rsidP="00C31F01">
            <w:r w:rsidRPr="005162DE">
              <w:rPr>
                <w:rFonts w:ascii="Arial" w:hAnsi="Arial" w:cs="Arial"/>
                <w:sz w:val="24"/>
                <w:szCs w:val="24"/>
              </w:rPr>
              <w:t>Level 1 Assessment</w:t>
            </w:r>
          </w:p>
        </w:tc>
        <w:tc>
          <w:tcPr>
            <w:tcW w:w="8095" w:type="dxa"/>
          </w:tcPr>
          <w:p w14:paraId="35FC3CC5" w14:textId="77777777" w:rsidR="001366A6" w:rsidRPr="005162DE" w:rsidRDefault="001366A6"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1366A6" w:rsidRPr="005162DE" w14:paraId="1B711D8E" w14:textId="77777777" w:rsidTr="002D3FB5">
        <w:tc>
          <w:tcPr>
            <w:tcW w:w="2695" w:type="dxa"/>
            <w:tcMar>
              <w:left w:w="58" w:type="dxa"/>
              <w:right w:w="86" w:type="dxa"/>
            </w:tcMar>
          </w:tcPr>
          <w:p w14:paraId="237080C4" w14:textId="77777777" w:rsidR="001366A6" w:rsidRPr="005162DE" w:rsidRDefault="001366A6" w:rsidP="00C31F01">
            <w:r w:rsidRPr="005162DE">
              <w:rPr>
                <w:rFonts w:ascii="Arial" w:hAnsi="Arial" w:cs="Arial"/>
                <w:sz w:val="24"/>
                <w:szCs w:val="24"/>
              </w:rPr>
              <w:t>Level 2 Assessment</w:t>
            </w:r>
          </w:p>
        </w:tc>
        <w:tc>
          <w:tcPr>
            <w:tcW w:w="8095" w:type="dxa"/>
          </w:tcPr>
          <w:p w14:paraId="2E089CB8" w14:textId="77777777" w:rsidR="001366A6" w:rsidRPr="005162DE" w:rsidRDefault="001366A6"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1366A6" w:rsidRPr="005162DE" w14:paraId="1D48CC33" w14:textId="77777777" w:rsidTr="002D3FB5">
        <w:tc>
          <w:tcPr>
            <w:tcW w:w="2695" w:type="dxa"/>
            <w:tcMar>
              <w:left w:w="58" w:type="dxa"/>
              <w:right w:w="86" w:type="dxa"/>
            </w:tcMar>
          </w:tcPr>
          <w:p w14:paraId="5D879AD7" w14:textId="77777777" w:rsidR="001366A6" w:rsidRPr="005162DE" w:rsidRDefault="001366A6" w:rsidP="00C31F01">
            <w:r w:rsidRPr="005162DE">
              <w:rPr>
                <w:rFonts w:ascii="Arial" w:hAnsi="Arial" w:cs="Arial"/>
                <w:sz w:val="24"/>
                <w:szCs w:val="24"/>
              </w:rPr>
              <w:t>Maximum Contaminant Level (MCL)</w:t>
            </w:r>
          </w:p>
        </w:tc>
        <w:tc>
          <w:tcPr>
            <w:tcW w:w="8095" w:type="dxa"/>
          </w:tcPr>
          <w:p w14:paraId="364C042C" w14:textId="77777777" w:rsidR="001366A6" w:rsidRPr="005162DE" w:rsidRDefault="001366A6"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1366A6" w:rsidRPr="005162DE" w14:paraId="451C6B60" w14:textId="77777777" w:rsidTr="002D3FB5">
        <w:tc>
          <w:tcPr>
            <w:tcW w:w="2695" w:type="dxa"/>
            <w:tcMar>
              <w:left w:w="58" w:type="dxa"/>
              <w:right w:w="86" w:type="dxa"/>
            </w:tcMar>
          </w:tcPr>
          <w:p w14:paraId="0CCE8D8F" w14:textId="77777777" w:rsidR="001366A6" w:rsidRPr="005162DE" w:rsidRDefault="001366A6" w:rsidP="00C31F01">
            <w:r w:rsidRPr="005162DE">
              <w:rPr>
                <w:rFonts w:ascii="Arial" w:hAnsi="Arial" w:cs="Arial"/>
                <w:sz w:val="24"/>
                <w:szCs w:val="24"/>
              </w:rPr>
              <w:t>Maximum Contaminant Level Goal (MCLG)</w:t>
            </w:r>
          </w:p>
        </w:tc>
        <w:tc>
          <w:tcPr>
            <w:tcW w:w="8095" w:type="dxa"/>
          </w:tcPr>
          <w:p w14:paraId="6B194FEF" w14:textId="77777777" w:rsidR="001366A6" w:rsidRPr="005162DE" w:rsidRDefault="001366A6"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1366A6" w:rsidRPr="005162DE" w14:paraId="3C2008F5" w14:textId="77777777" w:rsidTr="002D3FB5">
        <w:tc>
          <w:tcPr>
            <w:tcW w:w="2695" w:type="dxa"/>
            <w:tcMar>
              <w:left w:w="58" w:type="dxa"/>
              <w:right w:w="86" w:type="dxa"/>
            </w:tcMar>
          </w:tcPr>
          <w:p w14:paraId="6E501CE9" w14:textId="77777777" w:rsidR="001366A6" w:rsidRPr="005162DE" w:rsidRDefault="001366A6" w:rsidP="00C31F01">
            <w:r w:rsidRPr="005162DE">
              <w:rPr>
                <w:rFonts w:ascii="Arial" w:hAnsi="Arial" w:cs="Arial"/>
                <w:sz w:val="24"/>
                <w:szCs w:val="24"/>
              </w:rPr>
              <w:t>Maximum Residual Disinfectant Level (MRDL)</w:t>
            </w:r>
          </w:p>
        </w:tc>
        <w:tc>
          <w:tcPr>
            <w:tcW w:w="8095" w:type="dxa"/>
          </w:tcPr>
          <w:p w14:paraId="12720B16" w14:textId="77777777" w:rsidR="001366A6" w:rsidRPr="005162DE" w:rsidRDefault="001366A6"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1366A6" w:rsidRPr="005162DE" w14:paraId="2C3ED055" w14:textId="77777777" w:rsidTr="002D3FB5">
        <w:tc>
          <w:tcPr>
            <w:tcW w:w="2695" w:type="dxa"/>
            <w:tcMar>
              <w:left w:w="58" w:type="dxa"/>
              <w:right w:w="86" w:type="dxa"/>
            </w:tcMar>
          </w:tcPr>
          <w:p w14:paraId="34048129" w14:textId="77777777" w:rsidR="001366A6" w:rsidRPr="005162DE" w:rsidRDefault="001366A6" w:rsidP="00C31F01">
            <w:r w:rsidRPr="005162DE">
              <w:rPr>
                <w:rFonts w:ascii="Arial" w:hAnsi="Arial" w:cs="Arial"/>
                <w:sz w:val="24"/>
                <w:szCs w:val="24"/>
              </w:rPr>
              <w:t>Maximum Residual Disinfectant Level Goal (MRDLG)</w:t>
            </w:r>
          </w:p>
        </w:tc>
        <w:tc>
          <w:tcPr>
            <w:tcW w:w="8095" w:type="dxa"/>
          </w:tcPr>
          <w:p w14:paraId="2BDBD9C9" w14:textId="77777777" w:rsidR="001366A6" w:rsidRPr="005162DE" w:rsidRDefault="001366A6"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1366A6" w:rsidRPr="005162DE" w14:paraId="2D657797" w14:textId="77777777" w:rsidTr="002D3FB5">
        <w:tc>
          <w:tcPr>
            <w:tcW w:w="2695" w:type="dxa"/>
            <w:tcMar>
              <w:left w:w="58" w:type="dxa"/>
              <w:right w:w="86" w:type="dxa"/>
            </w:tcMar>
          </w:tcPr>
          <w:p w14:paraId="00CB1E55" w14:textId="77777777" w:rsidR="001366A6" w:rsidRPr="005162DE" w:rsidRDefault="001366A6"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0B574101" w14:textId="77777777" w:rsidR="001366A6" w:rsidRPr="005162DE" w:rsidRDefault="001366A6"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1366A6" w:rsidRPr="005162DE" w14:paraId="6DE5560A" w14:textId="77777777" w:rsidTr="002D3FB5">
        <w:tc>
          <w:tcPr>
            <w:tcW w:w="2695" w:type="dxa"/>
            <w:tcMar>
              <w:left w:w="58" w:type="dxa"/>
              <w:right w:w="86" w:type="dxa"/>
            </w:tcMar>
          </w:tcPr>
          <w:p w14:paraId="28A9B1FD" w14:textId="77777777" w:rsidR="001366A6" w:rsidRPr="005162DE" w:rsidRDefault="001366A6" w:rsidP="00C31F01">
            <w:pPr>
              <w:rPr>
                <w:rFonts w:ascii="Arial" w:hAnsi="Arial" w:cs="Arial"/>
                <w:sz w:val="24"/>
                <w:szCs w:val="24"/>
              </w:rPr>
            </w:pPr>
            <w:r w:rsidRPr="005162DE">
              <w:rPr>
                <w:rFonts w:ascii="Arial" w:hAnsi="Arial" w:cs="Arial"/>
                <w:sz w:val="24"/>
                <w:szCs w:val="24"/>
              </w:rPr>
              <w:t>Public Health Goal</w:t>
            </w:r>
          </w:p>
          <w:p w14:paraId="111DF5BE" w14:textId="77777777" w:rsidR="001366A6" w:rsidRPr="005162DE" w:rsidRDefault="001366A6" w:rsidP="00C31F01">
            <w:pPr>
              <w:rPr>
                <w:rFonts w:ascii="Arial" w:hAnsi="Arial" w:cs="Arial"/>
                <w:sz w:val="24"/>
                <w:szCs w:val="24"/>
              </w:rPr>
            </w:pPr>
            <w:r w:rsidRPr="005162DE">
              <w:rPr>
                <w:rFonts w:ascii="Arial" w:hAnsi="Arial" w:cs="Arial"/>
                <w:sz w:val="24"/>
                <w:szCs w:val="24"/>
              </w:rPr>
              <w:t>(PHG)</w:t>
            </w:r>
          </w:p>
        </w:tc>
        <w:tc>
          <w:tcPr>
            <w:tcW w:w="8095" w:type="dxa"/>
          </w:tcPr>
          <w:p w14:paraId="4569260B" w14:textId="77777777" w:rsidR="001366A6" w:rsidRPr="005162DE" w:rsidRDefault="001366A6"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1366A6" w:rsidRPr="005162DE" w14:paraId="44990F32" w14:textId="77777777" w:rsidTr="002D3FB5">
        <w:tc>
          <w:tcPr>
            <w:tcW w:w="2695" w:type="dxa"/>
            <w:tcMar>
              <w:left w:w="58" w:type="dxa"/>
              <w:right w:w="86" w:type="dxa"/>
            </w:tcMar>
          </w:tcPr>
          <w:p w14:paraId="12229E4B" w14:textId="77777777" w:rsidR="001366A6" w:rsidRPr="005162DE" w:rsidRDefault="001366A6" w:rsidP="00C31F01">
            <w:pPr>
              <w:rPr>
                <w:rFonts w:ascii="Arial" w:hAnsi="Arial" w:cs="Arial"/>
                <w:sz w:val="24"/>
                <w:szCs w:val="24"/>
              </w:rPr>
            </w:pPr>
            <w:r w:rsidRPr="005162DE">
              <w:rPr>
                <w:rFonts w:ascii="Arial" w:hAnsi="Arial" w:cs="Arial"/>
                <w:sz w:val="24"/>
                <w:szCs w:val="24"/>
              </w:rPr>
              <w:t>Regulatory Action Level</w:t>
            </w:r>
          </w:p>
          <w:p w14:paraId="551F6302" w14:textId="77777777" w:rsidR="001366A6" w:rsidRPr="005162DE" w:rsidRDefault="001366A6" w:rsidP="00C31F01">
            <w:pPr>
              <w:rPr>
                <w:rFonts w:ascii="Arial" w:hAnsi="Arial" w:cs="Arial"/>
                <w:sz w:val="24"/>
                <w:szCs w:val="24"/>
              </w:rPr>
            </w:pPr>
            <w:r w:rsidRPr="005162DE">
              <w:rPr>
                <w:rFonts w:ascii="Arial" w:hAnsi="Arial" w:cs="Arial"/>
                <w:sz w:val="24"/>
                <w:szCs w:val="24"/>
              </w:rPr>
              <w:t>(AL)</w:t>
            </w:r>
          </w:p>
        </w:tc>
        <w:tc>
          <w:tcPr>
            <w:tcW w:w="8095" w:type="dxa"/>
          </w:tcPr>
          <w:p w14:paraId="302633AC" w14:textId="77777777" w:rsidR="001366A6" w:rsidRPr="005162DE" w:rsidRDefault="001366A6"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1366A6" w:rsidRPr="005162DE" w14:paraId="7B4FF6ED" w14:textId="77777777" w:rsidTr="002D3FB5">
        <w:tc>
          <w:tcPr>
            <w:tcW w:w="2695" w:type="dxa"/>
            <w:tcMar>
              <w:left w:w="58" w:type="dxa"/>
              <w:right w:w="86" w:type="dxa"/>
            </w:tcMar>
          </w:tcPr>
          <w:p w14:paraId="3EE8D678" w14:textId="77777777" w:rsidR="001366A6" w:rsidRPr="005162DE" w:rsidRDefault="001366A6"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05788341" w14:textId="77777777" w:rsidR="001366A6" w:rsidRPr="005162DE" w:rsidRDefault="001366A6"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1366A6" w:rsidRPr="005162DE" w14:paraId="36B1ECDE" w14:textId="77777777" w:rsidTr="002D3FB5">
        <w:tc>
          <w:tcPr>
            <w:tcW w:w="2695" w:type="dxa"/>
            <w:tcMar>
              <w:left w:w="58" w:type="dxa"/>
              <w:right w:w="86" w:type="dxa"/>
            </w:tcMar>
          </w:tcPr>
          <w:p w14:paraId="45C0E9A5" w14:textId="77777777" w:rsidR="001366A6" w:rsidRPr="005162DE" w:rsidRDefault="001366A6" w:rsidP="00C31F01">
            <w:pPr>
              <w:rPr>
                <w:rFonts w:ascii="Arial" w:hAnsi="Arial" w:cs="Arial"/>
                <w:sz w:val="24"/>
                <w:szCs w:val="24"/>
              </w:rPr>
            </w:pPr>
            <w:r w:rsidRPr="005162DE">
              <w:rPr>
                <w:rFonts w:ascii="Arial" w:hAnsi="Arial" w:cs="Arial"/>
                <w:sz w:val="24"/>
                <w:szCs w:val="24"/>
              </w:rPr>
              <w:t>Treatment Technique</w:t>
            </w:r>
          </w:p>
          <w:p w14:paraId="14D0290C" w14:textId="77777777" w:rsidR="001366A6" w:rsidRPr="005162DE" w:rsidRDefault="001366A6" w:rsidP="00C31F01">
            <w:pPr>
              <w:rPr>
                <w:rFonts w:ascii="Arial" w:hAnsi="Arial" w:cs="Arial"/>
                <w:sz w:val="24"/>
                <w:szCs w:val="24"/>
              </w:rPr>
            </w:pPr>
            <w:r w:rsidRPr="005162DE">
              <w:rPr>
                <w:rFonts w:ascii="Arial" w:hAnsi="Arial" w:cs="Arial"/>
                <w:sz w:val="24"/>
                <w:szCs w:val="24"/>
              </w:rPr>
              <w:t>(TT)</w:t>
            </w:r>
          </w:p>
        </w:tc>
        <w:tc>
          <w:tcPr>
            <w:tcW w:w="8095" w:type="dxa"/>
          </w:tcPr>
          <w:p w14:paraId="10C37D7D" w14:textId="77777777" w:rsidR="001366A6" w:rsidRPr="005162DE" w:rsidRDefault="001366A6"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1366A6" w:rsidRPr="005162DE" w14:paraId="07E083D0" w14:textId="77777777" w:rsidTr="002D3FB5">
        <w:tc>
          <w:tcPr>
            <w:tcW w:w="2695" w:type="dxa"/>
            <w:tcMar>
              <w:left w:w="58" w:type="dxa"/>
              <w:right w:w="86" w:type="dxa"/>
            </w:tcMar>
          </w:tcPr>
          <w:p w14:paraId="62D8CCEC" w14:textId="77777777" w:rsidR="001366A6" w:rsidRPr="005162DE" w:rsidRDefault="001366A6"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323A767E" w14:textId="77777777" w:rsidR="001366A6" w:rsidRPr="005162DE" w:rsidRDefault="001366A6"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1366A6" w:rsidRPr="005162DE" w14:paraId="2E3AB8AA" w14:textId="77777777" w:rsidTr="002D3FB5">
        <w:tc>
          <w:tcPr>
            <w:tcW w:w="2695" w:type="dxa"/>
            <w:tcMar>
              <w:left w:w="58" w:type="dxa"/>
              <w:right w:w="86" w:type="dxa"/>
            </w:tcMar>
          </w:tcPr>
          <w:p w14:paraId="4B2D7357" w14:textId="77777777" w:rsidR="001366A6" w:rsidRPr="005162DE" w:rsidRDefault="001366A6" w:rsidP="00C31F01">
            <w:pPr>
              <w:rPr>
                <w:rFonts w:ascii="Arial" w:hAnsi="Arial" w:cs="Arial"/>
                <w:sz w:val="24"/>
                <w:szCs w:val="24"/>
              </w:rPr>
            </w:pPr>
            <w:r w:rsidRPr="005162DE">
              <w:rPr>
                <w:rFonts w:ascii="Arial" w:hAnsi="Arial" w:cs="Arial"/>
                <w:sz w:val="24"/>
                <w:szCs w:val="24"/>
              </w:rPr>
              <w:t>ND</w:t>
            </w:r>
          </w:p>
        </w:tc>
        <w:tc>
          <w:tcPr>
            <w:tcW w:w="8095" w:type="dxa"/>
          </w:tcPr>
          <w:p w14:paraId="29AEB3F6" w14:textId="77777777" w:rsidR="001366A6" w:rsidRPr="005162DE" w:rsidRDefault="001366A6" w:rsidP="00C31F01">
            <w:pPr>
              <w:rPr>
                <w:rFonts w:ascii="Arial" w:hAnsi="Arial" w:cs="Arial"/>
                <w:sz w:val="24"/>
                <w:szCs w:val="24"/>
              </w:rPr>
            </w:pPr>
            <w:r w:rsidRPr="005162DE">
              <w:rPr>
                <w:rFonts w:ascii="Arial" w:hAnsi="Arial" w:cs="Arial"/>
                <w:sz w:val="24"/>
                <w:szCs w:val="24"/>
              </w:rPr>
              <w:t>Not detectable at testing limit.</w:t>
            </w:r>
          </w:p>
        </w:tc>
      </w:tr>
      <w:tr w:rsidR="001366A6" w:rsidRPr="005162DE" w14:paraId="6F8C2BA1" w14:textId="77777777" w:rsidTr="002D3FB5">
        <w:tc>
          <w:tcPr>
            <w:tcW w:w="2695" w:type="dxa"/>
            <w:tcMar>
              <w:left w:w="58" w:type="dxa"/>
              <w:right w:w="86" w:type="dxa"/>
            </w:tcMar>
          </w:tcPr>
          <w:p w14:paraId="1DCB1280" w14:textId="77777777" w:rsidR="001366A6" w:rsidRPr="005162DE" w:rsidRDefault="001366A6" w:rsidP="00C31F01">
            <w:pPr>
              <w:rPr>
                <w:rFonts w:ascii="Arial" w:hAnsi="Arial" w:cs="Arial"/>
                <w:sz w:val="24"/>
                <w:szCs w:val="24"/>
              </w:rPr>
            </w:pPr>
            <w:r w:rsidRPr="005162DE">
              <w:rPr>
                <w:rFonts w:ascii="Arial" w:hAnsi="Arial" w:cs="Arial"/>
                <w:sz w:val="24"/>
                <w:szCs w:val="24"/>
              </w:rPr>
              <w:t>ppm</w:t>
            </w:r>
          </w:p>
        </w:tc>
        <w:tc>
          <w:tcPr>
            <w:tcW w:w="8095" w:type="dxa"/>
          </w:tcPr>
          <w:p w14:paraId="12916995" w14:textId="77777777" w:rsidR="001366A6" w:rsidRPr="005162DE" w:rsidRDefault="001366A6" w:rsidP="00C31F01">
            <w:pPr>
              <w:rPr>
                <w:rFonts w:ascii="Arial" w:hAnsi="Arial" w:cs="Arial"/>
                <w:sz w:val="24"/>
                <w:szCs w:val="24"/>
              </w:rPr>
            </w:pPr>
            <w:r w:rsidRPr="005162DE">
              <w:rPr>
                <w:rFonts w:ascii="Arial" w:hAnsi="Arial" w:cs="Arial"/>
                <w:sz w:val="24"/>
                <w:szCs w:val="24"/>
              </w:rPr>
              <w:t>parts per million or milligrams per liter (mg/L)</w:t>
            </w:r>
          </w:p>
        </w:tc>
      </w:tr>
      <w:tr w:rsidR="001366A6" w:rsidRPr="005162DE" w14:paraId="63A6FFEF" w14:textId="77777777" w:rsidTr="002D3FB5">
        <w:tc>
          <w:tcPr>
            <w:tcW w:w="2695" w:type="dxa"/>
            <w:tcMar>
              <w:left w:w="58" w:type="dxa"/>
              <w:right w:w="86" w:type="dxa"/>
            </w:tcMar>
          </w:tcPr>
          <w:p w14:paraId="6F72A9A9" w14:textId="77777777" w:rsidR="001366A6" w:rsidRPr="005162DE" w:rsidRDefault="001366A6" w:rsidP="00C31F01">
            <w:pPr>
              <w:rPr>
                <w:rFonts w:ascii="Arial" w:hAnsi="Arial" w:cs="Arial"/>
                <w:sz w:val="24"/>
                <w:szCs w:val="24"/>
              </w:rPr>
            </w:pPr>
            <w:r w:rsidRPr="005162DE">
              <w:rPr>
                <w:rFonts w:ascii="Arial" w:hAnsi="Arial" w:cs="Arial"/>
                <w:sz w:val="24"/>
                <w:szCs w:val="24"/>
              </w:rPr>
              <w:t>ppb</w:t>
            </w:r>
          </w:p>
        </w:tc>
        <w:tc>
          <w:tcPr>
            <w:tcW w:w="8095" w:type="dxa"/>
          </w:tcPr>
          <w:p w14:paraId="1CE3A112" w14:textId="77777777" w:rsidR="001366A6" w:rsidRPr="005162DE" w:rsidRDefault="001366A6" w:rsidP="00C31F01">
            <w:pPr>
              <w:rPr>
                <w:rFonts w:ascii="Arial" w:hAnsi="Arial" w:cs="Arial"/>
                <w:sz w:val="24"/>
                <w:szCs w:val="24"/>
              </w:rPr>
            </w:pPr>
            <w:r w:rsidRPr="005162DE">
              <w:rPr>
                <w:rFonts w:ascii="Arial" w:hAnsi="Arial" w:cs="Arial"/>
                <w:sz w:val="24"/>
                <w:szCs w:val="24"/>
              </w:rPr>
              <w:t>parts per billion or micrograms per liter (µg/L)</w:t>
            </w:r>
          </w:p>
        </w:tc>
      </w:tr>
      <w:tr w:rsidR="001366A6" w:rsidRPr="005162DE" w14:paraId="6F27B8F2" w14:textId="77777777" w:rsidTr="002D3FB5">
        <w:tc>
          <w:tcPr>
            <w:tcW w:w="2695" w:type="dxa"/>
            <w:tcMar>
              <w:left w:w="58" w:type="dxa"/>
              <w:right w:w="86" w:type="dxa"/>
            </w:tcMar>
          </w:tcPr>
          <w:p w14:paraId="18B57035" w14:textId="77777777" w:rsidR="001366A6" w:rsidRPr="005162DE" w:rsidRDefault="001366A6" w:rsidP="00C31F01">
            <w:pPr>
              <w:rPr>
                <w:rFonts w:ascii="Arial" w:hAnsi="Arial" w:cs="Arial"/>
                <w:sz w:val="24"/>
                <w:szCs w:val="24"/>
              </w:rPr>
            </w:pPr>
            <w:r w:rsidRPr="005162DE">
              <w:rPr>
                <w:rFonts w:ascii="Arial" w:hAnsi="Arial" w:cs="Arial"/>
                <w:sz w:val="24"/>
                <w:szCs w:val="24"/>
              </w:rPr>
              <w:t>ppt</w:t>
            </w:r>
          </w:p>
        </w:tc>
        <w:tc>
          <w:tcPr>
            <w:tcW w:w="8095" w:type="dxa"/>
          </w:tcPr>
          <w:p w14:paraId="039E68D0" w14:textId="77777777" w:rsidR="001366A6" w:rsidRPr="005162DE" w:rsidRDefault="001366A6" w:rsidP="00C31F01">
            <w:pPr>
              <w:rPr>
                <w:rFonts w:ascii="Arial" w:hAnsi="Arial" w:cs="Arial"/>
                <w:sz w:val="24"/>
                <w:szCs w:val="24"/>
              </w:rPr>
            </w:pPr>
            <w:r w:rsidRPr="005162DE">
              <w:rPr>
                <w:rFonts w:ascii="Arial" w:hAnsi="Arial" w:cs="Arial"/>
                <w:sz w:val="24"/>
                <w:szCs w:val="24"/>
              </w:rPr>
              <w:t>parts per trillion or nanograms per liter (ng/L)</w:t>
            </w:r>
          </w:p>
        </w:tc>
      </w:tr>
      <w:tr w:rsidR="001366A6" w:rsidRPr="005162DE" w14:paraId="35F30F21" w14:textId="77777777" w:rsidTr="002D3FB5">
        <w:tc>
          <w:tcPr>
            <w:tcW w:w="2695" w:type="dxa"/>
            <w:tcMar>
              <w:left w:w="58" w:type="dxa"/>
              <w:right w:w="86" w:type="dxa"/>
            </w:tcMar>
          </w:tcPr>
          <w:p w14:paraId="61EEFD65" w14:textId="77777777" w:rsidR="001366A6" w:rsidRPr="005162DE" w:rsidRDefault="001366A6" w:rsidP="00C31F01">
            <w:pPr>
              <w:rPr>
                <w:rFonts w:ascii="Arial" w:hAnsi="Arial" w:cs="Arial"/>
                <w:sz w:val="24"/>
                <w:szCs w:val="24"/>
              </w:rPr>
            </w:pPr>
            <w:r w:rsidRPr="005162DE">
              <w:rPr>
                <w:rFonts w:ascii="Arial" w:hAnsi="Arial" w:cs="Arial"/>
                <w:sz w:val="24"/>
                <w:szCs w:val="24"/>
              </w:rPr>
              <w:t>ppq</w:t>
            </w:r>
          </w:p>
        </w:tc>
        <w:tc>
          <w:tcPr>
            <w:tcW w:w="8095" w:type="dxa"/>
          </w:tcPr>
          <w:p w14:paraId="287BF1AC" w14:textId="77777777" w:rsidR="001366A6" w:rsidRPr="005162DE" w:rsidRDefault="001366A6" w:rsidP="00C31F01">
            <w:pPr>
              <w:rPr>
                <w:rFonts w:ascii="Arial" w:hAnsi="Arial" w:cs="Arial"/>
                <w:sz w:val="24"/>
                <w:szCs w:val="24"/>
              </w:rPr>
            </w:pPr>
            <w:r w:rsidRPr="005162DE">
              <w:rPr>
                <w:rFonts w:ascii="Arial" w:hAnsi="Arial" w:cs="Arial"/>
                <w:sz w:val="24"/>
                <w:szCs w:val="24"/>
              </w:rPr>
              <w:t>parts per quadrillion or picogram per liter (pg/L)</w:t>
            </w:r>
          </w:p>
        </w:tc>
      </w:tr>
      <w:tr w:rsidR="001366A6" w:rsidRPr="005162DE" w14:paraId="6D9CB481" w14:textId="77777777" w:rsidTr="002D3FB5">
        <w:tc>
          <w:tcPr>
            <w:tcW w:w="2695" w:type="dxa"/>
            <w:tcMar>
              <w:left w:w="58" w:type="dxa"/>
              <w:right w:w="86" w:type="dxa"/>
            </w:tcMar>
          </w:tcPr>
          <w:p w14:paraId="48982EF1" w14:textId="77777777" w:rsidR="001366A6" w:rsidRPr="005162DE" w:rsidRDefault="001366A6" w:rsidP="00C31F01">
            <w:pPr>
              <w:rPr>
                <w:rFonts w:ascii="Arial" w:hAnsi="Arial" w:cs="Arial"/>
                <w:sz w:val="24"/>
                <w:szCs w:val="24"/>
              </w:rPr>
            </w:pPr>
            <w:r w:rsidRPr="005162DE">
              <w:rPr>
                <w:rFonts w:ascii="Arial" w:hAnsi="Arial" w:cs="Arial"/>
                <w:sz w:val="24"/>
                <w:szCs w:val="24"/>
              </w:rPr>
              <w:t>pCi/L</w:t>
            </w:r>
          </w:p>
        </w:tc>
        <w:tc>
          <w:tcPr>
            <w:tcW w:w="8095" w:type="dxa"/>
          </w:tcPr>
          <w:p w14:paraId="114DB81C" w14:textId="77777777" w:rsidR="001366A6" w:rsidRPr="005162DE" w:rsidRDefault="001366A6" w:rsidP="00C31F01">
            <w:pPr>
              <w:rPr>
                <w:rFonts w:ascii="Arial" w:hAnsi="Arial" w:cs="Arial"/>
                <w:sz w:val="24"/>
                <w:szCs w:val="24"/>
              </w:rPr>
            </w:pPr>
            <w:r w:rsidRPr="005162DE">
              <w:rPr>
                <w:rFonts w:ascii="Arial" w:hAnsi="Arial" w:cs="Arial"/>
                <w:sz w:val="24"/>
                <w:szCs w:val="24"/>
              </w:rPr>
              <w:t>picocuries per liter (a measure of radiation)</w:t>
            </w:r>
          </w:p>
        </w:tc>
      </w:tr>
    </w:tbl>
    <w:p w14:paraId="2FC5AAC1" w14:textId="77777777" w:rsidR="001366A6" w:rsidRPr="005162DE" w:rsidRDefault="001366A6" w:rsidP="00D61A0E">
      <w:pPr>
        <w:pStyle w:val="Heading2"/>
      </w:pPr>
      <w:r w:rsidRPr="005162DE">
        <w:lastRenderedPageBreak/>
        <w:t>Sources of Drinking Water and Contaminants that May Be Present in Source Water</w:t>
      </w:r>
    </w:p>
    <w:p w14:paraId="4D348B8C" w14:textId="77777777" w:rsidR="001366A6" w:rsidRPr="005162DE" w:rsidRDefault="001366A6"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73DA671A" w14:textId="77777777" w:rsidR="001366A6" w:rsidRPr="005162DE" w:rsidRDefault="001366A6"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1CB24A35" w14:textId="77777777" w:rsidR="001366A6" w:rsidRPr="005162DE" w:rsidRDefault="001366A6" w:rsidP="004F23D7">
      <w:pPr>
        <w:pStyle w:val="ListParagraph"/>
        <w:spacing w:after="240"/>
      </w:pPr>
      <w:r w:rsidRPr="005162DE">
        <w:t>Microbial contaminants, such as viruses and bacteria, that may come from sewage treatment plants, septic systems, agricultural livestock operations, and wildlife.</w:t>
      </w:r>
    </w:p>
    <w:p w14:paraId="7ED58D2C" w14:textId="77777777" w:rsidR="001366A6" w:rsidRPr="005162DE" w:rsidRDefault="001366A6"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6195BA7B" w14:textId="77777777" w:rsidR="001366A6" w:rsidRPr="005162DE" w:rsidRDefault="001366A6" w:rsidP="004F23D7">
      <w:pPr>
        <w:pStyle w:val="ListParagraph"/>
        <w:spacing w:after="240"/>
      </w:pPr>
      <w:r w:rsidRPr="005162DE">
        <w:t>Pesticides and herbicides, that may come from a variety of sources such as agriculture, urban stormwater runoff, and residential uses.</w:t>
      </w:r>
    </w:p>
    <w:p w14:paraId="481FF74B" w14:textId="77777777" w:rsidR="001366A6" w:rsidRPr="005162DE" w:rsidRDefault="001366A6"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0D5EE6B2" w14:textId="77777777" w:rsidR="001366A6" w:rsidRPr="005162DE" w:rsidRDefault="001366A6" w:rsidP="00CB6F44">
      <w:pPr>
        <w:pStyle w:val="ListParagraph"/>
        <w:spacing w:after="0"/>
      </w:pPr>
      <w:r w:rsidRPr="005162DE">
        <w:t>Radioactive contaminants, that can be naturally-occurring or be the result of oil and gas production and mining activities.</w:t>
      </w:r>
    </w:p>
    <w:p w14:paraId="0CC4E41A" w14:textId="77777777" w:rsidR="001366A6" w:rsidRPr="005162DE" w:rsidRDefault="001366A6" w:rsidP="00CB6F44">
      <w:pPr>
        <w:pStyle w:val="Heading2"/>
      </w:pPr>
      <w:r w:rsidRPr="005162DE">
        <w:t>Regulation of Drinking Water and Bottled Water Quality</w:t>
      </w:r>
    </w:p>
    <w:p w14:paraId="786F7E14" w14:textId="77777777" w:rsidR="001366A6" w:rsidRPr="005162DE" w:rsidRDefault="001366A6"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6844ADCA" w14:textId="77777777" w:rsidR="001366A6" w:rsidRPr="005162DE" w:rsidRDefault="001366A6" w:rsidP="00D61A0E">
      <w:pPr>
        <w:pStyle w:val="Heading2"/>
      </w:pPr>
      <w:r w:rsidRPr="005162DE">
        <w:t>About Your Drinking Water Quality</w:t>
      </w:r>
    </w:p>
    <w:p w14:paraId="2DCC0735" w14:textId="77777777" w:rsidR="001366A6" w:rsidRPr="005162DE" w:rsidRDefault="001366A6" w:rsidP="00174975">
      <w:pPr>
        <w:pStyle w:val="Heading3"/>
        <w:spacing w:before="120" w:after="120"/>
        <w:rPr>
          <w:color w:val="auto"/>
        </w:rPr>
      </w:pPr>
      <w:r w:rsidRPr="005162DE">
        <w:rPr>
          <w:color w:val="auto"/>
        </w:rPr>
        <w:t>Drinking Water Contaminants Detected</w:t>
      </w:r>
    </w:p>
    <w:p w14:paraId="073D5A84" w14:textId="77777777" w:rsidR="001366A6" w:rsidRPr="005162DE" w:rsidRDefault="001366A6"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57C640C2" w14:textId="77777777" w:rsidR="001366A6" w:rsidRPr="005162DE" w:rsidRDefault="001366A6"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1366A6" w:rsidRPr="005162DE" w14:paraId="36A3F6F6" w14:textId="77777777" w:rsidTr="00066C0E">
        <w:trPr>
          <w:cantSplit/>
          <w:trHeight w:val="611"/>
          <w:tblHeader/>
        </w:trPr>
        <w:tc>
          <w:tcPr>
            <w:tcW w:w="2065" w:type="dxa"/>
            <w:vAlign w:val="center"/>
          </w:tcPr>
          <w:p w14:paraId="6BAF4544" w14:textId="77777777" w:rsidR="001366A6" w:rsidRPr="005162DE" w:rsidRDefault="001366A6"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3E012608" w14:textId="77777777" w:rsidR="001366A6" w:rsidRPr="005162DE" w:rsidRDefault="001366A6"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4D1CE323" w14:textId="77777777" w:rsidR="001366A6" w:rsidRPr="005162DE" w:rsidRDefault="001366A6"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68429492" w14:textId="77777777" w:rsidR="001366A6" w:rsidRPr="005162DE" w:rsidRDefault="001366A6"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5D4AA397" w14:textId="77777777" w:rsidR="001366A6" w:rsidRPr="005162DE" w:rsidRDefault="001366A6"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1372D00B" w14:textId="77777777" w:rsidR="001366A6" w:rsidRPr="005162DE" w:rsidRDefault="001366A6"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1366A6" w:rsidRPr="005162DE" w14:paraId="4EF4417D" w14:textId="77777777" w:rsidTr="00066C0E">
        <w:tc>
          <w:tcPr>
            <w:tcW w:w="2065" w:type="dxa"/>
          </w:tcPr>
          <w:p w14:paraId="4B46015A" w14:textId="77777777" w:rsidR="001366A6" w:rsidRPr="005162DE" w:rsidRDefault="001366A6"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57AEA632" w14:textId="77777777" w:rsidR="001366A6" w:rsidRPr="005162DE" w:rsidRDefault="001366A6"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622AB776" w14:textId="77777777" w:rsidR="001366A6" w:rsidRPr="005162DE" w:rsidRDefault="001366A6"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1BCD07E8" w14:textId="77777777" w:rsidR="001366A6" w:rsidRPr="005162DE" w:rsidRDefault="001366A6"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23B50130" w14:textId="77777777" w:rsidR="001366A6" w:rsidRPr="005162DE" w:rsidRDefault="001366A6"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71FB40DD" w14:textId="77777777" w:rsidR="001366A6" w:rsidRPr="005162DE" w:rsidRDefault="001366A6"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0B814522" w14:textId="77777777" w:rsidR="001366A6" w:rsidRPr="005162DE" w:rsidRDefault="001366A6" w:rsidP="00E1732D">
      <w:pPr>
        <w:rPr>
          <w:rFonts w:ascii="Arial" w:hAnsi="Arial" w:cs="Arial"/>
          <w:sz w:val="24"/>
          <w:szCs w:val="24"/>
        </w:rPr>
      </w:pPr>
    </w:p>
    <w:p w14:paraId="7945F254" w14:textId="77777777" w:rsidR="001366A6" w:rsidRPr="005162DE" w:rsidRDefault="001366A6"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0B6E7D93" w14:textId="77777777" w:rsidR="001366A6" w:rsidRDefault="001366A6"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9"/>
        <w:gridCol w:w="1339"/>
        <w:gridCol w:w="755"/>
        <w:gridCol w:w="817"/>
        <w:gridCol w:w="755"/>
        <w:gridCol w:w="1369"/>
        <w:gridCol w:w="638"/>
        <w:gridCol w:w="638"/>
        <w:gridCol w:w="3190"/>
      </w:tblGrid>
      <w:tr w:rsidR="004462F2" w:rsidRPr="004462F2" w14:paraId="6E02DB3B" w14:textId="77777777" w:rsidTr="004462F2">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5E5C8BF3" w14:textId="77777777" w:rsidR="004462F2" w:rsidRPr="004462F2" w:rsidRDefault="004462F2" w:rsidP="004462F2">
            <w:pPr>
              <w:jc w:val="center"/>
              <w:rPr>
                <w:rFonts w:ascii="Arial" w:hAnsi="Arial" w:cs="Arial"/>
                <w:b/>
                <w:bCs/>
                <w:color w:val="000000"/>
                <w:sz w:val="24"/>
                <w:szCs w:val="24"/>
              </w:rPr>
            </w:pPr>
            <w:r w:rsidRPr="004462F2">
              <w:rPr>
                <w:rFonts w:ascii="Arial" w:hAnsi="Arial" w:cs="Arial"/>
                <w:b/>
                <w:bCs/>
                <w:color w:val="000000"/>
                <w:sz w:val="24"/>
                <w:szCs w:val="24"/>
              </w:rPr>
              <w:t xml:space="preserve">Lead and Copper </w:t>
            </w:r>
          </w:p>
        </w:tc>
        <w:tc>
          <w:tcPr>
            <w:tcW w:w="1340" w:type="dxa"/>
            <w:tcBorders>
              <w:top w:val="single" w:sz="4" w:space="0" w:color="auto"/>
              <w:left w:val="nil"/>
              <w:bottom w:val="single" w:sz="4" w:space="0" w:color="auto"/>
              <w:right w:val="single" w:sz="4" w:space="0" w:color="auto"/>
            </w:tcBorders>
            <w:textDirection w:val="btLr"/>
            <w:vAlign w:val="center"/>
            <w:hideMark/>
          </w:tcPr>
          <w:p w14:paraId="1F71CFB5" w14:textId="77777777" w:rsidR="004462F2" w:rsidRPr="004462F2" w:rsidRDefault="004462F2" w:rsidP="004462F2">
            <w:pPr>
              <w:jc w:val="center"/>
              <w:rPr>
                <w:rFonts w:ascii="Arial" w:hAnsi="Arial" w:cs="Arial"/>
                <w:b/>
                <w:bCs/>
                <w:color w:val="000000"/>
                <w:sz w:val="24"/>
                <w:szCs w:val="24"/>
              </w:rPr>
            </w:pPr>
            <w:r w:rsidRPr="004462F2">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6C3A11D7" w14:textId="77777777" w:rsidR="004462F2" w:rsidRPr="004462F2" w:rsidRDefault="004462F2" w:rsidP="004462F2">
            <w:pPr>
              <w:jc w:val="center"/>
              <w:rPr>
                <w:rFonts w:ascii="Arial" w:hAnsi="Arial" w:cs="Arial"/>
                <w:b/>
                <w:bCs/>
                <w:color w:val="000000"/>
                <w:sz w:val="24"/>
                <w:szCs w:val="24"/>
              </w:rPr>
            </w:pPr>
            <w:r w:rsidRPr="004462F2">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0ACB6310" w14:textId="77777777" w:rsidR="004462F2" w:rsidRPr="004462F2" w:rsidRDefault="004462F2" w:rsidP="004462F2">
            <w:pPr>
              <w:jc w:val="center"/>
              <w:rPr>
                <w:rFonts w:ascii="Arial" w:hAnsi="Arial" w:cs="Arial"/>
                <w:b/>
                <w:bCs/>
                <w:color w:val="000000"/>
                <w:sz w:val="24"/>
                <w:szCs w:val="24"/>
              </w:rPr>
            </w:pPr>
            <w:r w:rsidRPr="004462F2">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37A41D54" w14:textId="77777777" w:rsidR="004462F2" w:rsidRPr="004462F2" w:rsidRDefault="004462F2" w:rsidP="004462F2">
            <w:pPr>
              <w:jc w:val="center"/>
              <w:rPr>
                <w:rFonts w:ascii="Arial" w:hAnsi="Arial" w:cs="Arial"/>
                <w:b/>
                <w:bCs/>
                <w:color w:val="000000"/>
                <w:sz w:val="24"/>
                <w:szCs w:val="24"/>
              </w:rPr>
            </w:pPr>
            <w:r w:rsidRPr="004462F2">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2E05E20E" w14:textId="77777777" w:rsidR="004462F2" w:rsidRPr="004462F2" w:rsidRDefault="004462F2" w:rsidP="004462F2">
            <w:pPr>
              <w:jc w:val="center"/>
              <w:rPr>
                <w:rFonts w:ascii="Arial" w:hAnsi="Arial" w:cs="Arial"/>
                <w:b/>
                <w:bCs/>
                <w:color w:val="000000"/>
                <w:sz w:val="24"/>
                <w:szCs w:val="24"/>
              </w:rPr>
            </w:pPr>
            <w:r w:rsidRPr="004462F2">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32BDF1F4" w14:textId="77777777" w:rsidR="004462F2" w:rsidRPr="004462F2" w:rsidRDefault="004462F2" w:rsidP="004462F2">
            <w:pPr>
              <w:jc w:val="center"/>
              <w:rPr>
                <w:rFonts w:ascii="Arial" w:hAnsi="Arial" w:cs="Arial"/>
                <w:b/>
                <w:bCs/>
                <w:color w:val="000000"/>
                <w:sz w:val="24"/>
                <w:szCs w:val="24"/>
              </w:rPr>
            </w:pPr>
            <w:r w:rsidRPr="004462F2">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3BF7E054" w14:textId="77777777" w:rsidR="004462F2" w:rsidRPr="004462F2" w:rsidRDefault="004462F2" w:rsidP="004462F2">
            <w:pPr>
              <w:jc w:val="center"/>
              <w:rPr>
                <w:rFonts w:ascii="Arial" w:hAnsi="Arial" w:cs="Arial"/>
                <w:b/>
                <w:bCs/>
                <w:color w:val="000000"/>
                <w:sz w:val="24"/>
                <w:szCs w:val="24"/>
              </w:rPr>
            </w:pPr>
            <w:r w:rsidRPr="004462F2">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2F65C352" w14:textId="77777777" w:rsidR="004462F2" w:rsidRPr="004462F2" w:rsidRDefault="004462F2" w:rsidP="004462F2">
            <w:pPr>
              <w:jc w:val="center"/>
              <w:rPr>
                <w:rFonts w:ascii="Arial" w:hAnsi="Arial" w:cs="Arial"/>
                <w:b/>
                <w:bCs/>
                <w:color w:val="000000"/>
                <w:sz w:val="24"/>
                <w:szCs w:val="24"/>
              </w:rPr>
            </w:pPr>
            <w:r w:rsidRPr="004462F2">
              <w:rPr>
                <w:rFonts w:ascii="Arial" w:hAnsi="Arial" w:cs="Arial"/>
                <w:b/>
                <w:bCs/>
                <w:color w:val="000000"/>
                <w:sz w:val="24"/>
                <w:szCs w:val="24"/>
              </w:rPr>
              <w:t>Typical Source of Contaminant</w:t>
            </w:r>
          </w:p>
        </w:tc>
      </w:tr>
      <w:tr w:rsidR="004462F2" w:rsidRPr="004462F2" w14:paraId="775DA663" w14:textId="77777777" w:rsidTr="004462F2">
        <w:trPr>
          <w:trHeight w:val="1152"/>
        </w:trPr>
        <w:tc>
          <w:tcPr>
            <w:tcW w:w="1100" w:type="dxa"/>
            <w:tcBorders>
              <w:top w:val="nil"/>
              <w:left w:val="single" w:sz="4" w:space="0" w:color="auto"/>
              <w:bottom w:val="single" w:sz="4" w:space="0" w:color="auto"/>
              <w:right w:val="single" w:sz="4" w:space="0" w:color="auto"/>
            </w:tcBorders>
            <w:vAlign w:val="center"/>
            <w:hideMark/>
          </w:tcPr>
          <w:p w14:paraId="7EA15A58" w14:textId="77777777" w:rsidR="004462F2" w:rsidRPr="004462F2" w:rsidRDefault="004462F2" w:rsidP="004462F2">
            <w:pPr>
              <w:jc w:val="center"/>
              <w:rPr>
                <w:rFonts w:ascii="Arial" w:hAnsi="Arial" w:cs="Arial"/>
                <w:color w:val="000000"/>
                <w:sz w:val="24"/>
                <w:szCs w:val="24"/>
              </w:rPr>
            </w:pPr>
            <w:r w:rsidRPr="004462F2">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0F13E22D" w14:textId="1014DEFB" w:rsidR="004462F2" w:rsidRPr="004462F2" w:rsidRDefault="0075186C" w:rsidP="004462F2">
            <w:pPr>
              <w:jc w:val="center"/>
              <w:rPr>
                <w:rFonts w:ascii="Arial" w:hAnsi="Arial" w:cs="Arial"/>
                <w:color w:val="000000"/>
                <w:sz w:val="24"/>
                <w:szCs w:val="24"/>
              </w:rPr>
            </w:pPr>
            <w:r>
              <w:rPr>
                <w:rFonts w:ascii="Arial" w:hAnsi="Arial" w:cs="Arial"/>
                <w:color w:val="000000"/>
                <w:sz w:val="24"/>
                <w:szCs w:val="24"/>
              </w:rPr>
              <w:t>8</w:t>
            </w:r>
            <w:r w:rsidR="004462F2" w:rsidRPr="004462F2">
              <w:rPr>
                <w:rFonts w:ascii="Arial" w:hAnsi="Arial" w:cs="Arial"/>
                <w:color w:val="000000"/>
                <w:sz w:val="24"/>
                <w:szCs w:val="24"/>
              </w:rPr>
              <w:t>/</w:t>
            </w:r>
            <w:r>
              <w:rPr>
                <w:rFonts w:ascii="Arial" w:hAnsi="Arial" w:cs="Arial"/>
                <w:color w:val="000000"/>
                <w:sz w:val="24"/>
                <w:szCs w:val="24"/>
              </w:rPr>
              <w:t>13</w:t>
            </w:r>
            <w:r w:rsidR="004462F2" w:rsidRPr="004462F2">
              <w:rPr>
                <w:rFonts w:ascii="Arial" w:hAnsi="Arial" w:cs="Arial"/>
                <w:color w:val="000000"/>
                <w:sz w:val="24"/>
                <w:szCs w:val="24"/>
              </w:rPr>
              <w:t>/202</w:t>
            </w:r>
            <w:r>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08D883BC" w14:textId="77777777" w:rsidR="004462F2" w:rsidRPr="004462F2" w:rsidRDefault="004462F2" w:rsidP="004462F2">
            <w:pPr>
              <w:jc w:val="center"/>
              <w:rPr>
                <w:rFonts w:ascii="Arial" w:hAnsi="Arial" w:cs="Arial"/>
                <w:color w:val="000000"/>
                <w:sz w:val="24"/>
                <w:szCs w:val="24"/>
              </w:rPr>
            </w:pPr>
            <w:r w:rsidRPr="004462F2">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75427D4A" w14:textId="62E66123" w:rsidR="004462F2" w:rsidRPr="004462F2" w:rsidRDefault="0075186C" w:rsidP="004462F2">
            <w:pPr>
              <w:jc w:val="center"/>
              <w:rPr>
                <w:rFonts w:ascii="Arial" w:hAnsi="Arial" w:cs="Arial"/>
                <w:color w:val="000000"/>
                <w:sz w:val="24"/>
                <w:szCs w:val="24"/>
              </w:rPr>
            </w:pPr>
            <w:r>
              <w:rPr>
                <w:rFonts w:ascii="Arial" w:hAnsi="Arial" w:cs="Arial"/>
                <w:color w:val="000000"/>
                <w:sz w:val="24"/>
                <w:szCs w:val="24"/>
              </w:rPr>
              <w:t>5.10</w:t>
            </w:r>
          </w:p>
        </w:tc>
        <w:tc>
          <w:tcPr>
            <w:tcW w:w="760" w:type="dxa"/>
            <w:tcBorders>
              <w:top w:val="nil"/>
              <w:left w:val="nil"/>
              <w:bottom w:val="single" w:sz="4" w:space="0" w:color="auto"/>
              <w:right w:val="single" w:sz="4" w:space="0" w:color="auto"/>
            </w:tcBorders>
            <w:vAlign w:val="center"/>
            <w:hideMark/>
          </w:tcPr>
          <w:p w14:paraId="12CD705A" w14:textId="77777777" w:rsidR="004462F2" w:rsidRPr="004462F2" w:rsidRDefault="004462F2" w:rsidP="004462F2">
            <w:pPr>
              <w:jc w:val="center"/>
              <w:rPr>
                <w:rFonts w:ascii="Arial" w:hAnsi="Arial" w:cs="Arial"/>
                <w:color w:val="000000"/>
                <w:sz w:val="24"/>
                <w:szCs w:val="24"/>
              </w:rPr>
            </w:pPr>
            <w:r w:rsidRPr="004462F2">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6E5BF8E5" w14:textId="18E48F4B" w:rsidR="004462F2" w:rsidRPr="004462F2" w:rsidRDefault="004462F2" w:rsidP="004462F2">
            <w:pPr>
              <w:jc w:val="center"/>
              <w:rPr>
                <w:rFonts w:ascii="Arial" w:hAnsi="Arial" w:cs="Arial"/>
                <w:color w:val="000000"/>
                <w:sz w:val="24"/>
                <w:szCs w:val="24"/>
              </w:rPr>
            </w:pPr>
            <w:r w:rsidRPr="004462F2">
              <w:rPr>
                <w:rFonts w:ascii="Arial" w:hAnsi="Arial" w:cs="Arial"/>
                <w:color w:val="000000"/>
                <w:sz w:val="24"/>
                <w:szCs w:val="24"/>
              </w:rPr>
              <w:t xml:space="preserve">ND - </w:t>
            </w:r>
            <w:r w:rsidR="0075186C">
              <w:rPr>
                <w:rFonts w:ascii="Arial" w:hAnsi="Arial" w:cs="Arial"/>
                <w:color w:val="000000"/>
                <w:sz w:val="24"/>
                <w:szCs w:val="24"/>
              </w:rPr>
              <w:t>6</w:t>
            </w:r>
            <w:r w:rsidRPr="004462F2">
              <w:rPr>
                <w:rFonts w:ascii="Arial" w:hAnsi="Arial" w:cs="Arial"/>
                <w:color w:val="000000"/>
                <w:sz w:val="24"/>
                <w:szCs w:val="24"/>
              </w:rPr>
              <w:t>.</w:t>
            </w:r>
            <w:r w:rsidR="0075186C">
              <w:rPr>
                <w:rFonts w:ascii="Arial" w:hAnsi="Arial" w:cs="Arial"/>
                <w:color w:val="000000"/>
                <w:sz w:val="24"/>
                <w:szCs w:val="24"/>
              </w:rPr>
              <w:t>7</w:t>
            </w:r>
            <w:r w:rsidRPr="004462F2">
              <w:rPr>
                <w:rFonts w:ascii="Arial" w:hAnsi="Arial" w:cs="Arial"/>
                <w:color w:val="000000"/>
                <w:sz w:val="24"/>
                <w:szCs w:val="24"/>
              </w:rPr>
              <w:t>0</w:t>
            </w:r>
          </w:p>
        </w:tc>
        <w:tc>
          <w:tcPr>
            <w:tcW w:w="640" w:type="dxa"/>
            <w:tcBorders>
              <w:top w:val="nil"/>
              <w:left w:val="nil"/>
              <w:bottom w:val="single" w:sz="4" w:space="0" w:color="auto"/>
              <w:right w:val="single" w:sz="4" w:space="0" w:color="auto"/>
            </w:tcBorders>
            <w:vAlign w:val="center"/>
            <w:hideMark/>
          </w:tcPr>
          <w:p w14:paraId="59685EFA" w14:textId="77777777" w:rsidR="004462F2" w:rsidRPr="004462F2" w:rsidRDefault="004462F2" w:rsidP="004462F2">
            <w:pPr>
              <w:jc w:val="center"/>
              <w:rPr>
                <w:rFonts w:ascii="Arial" w:hAnsi="Arial" w:cs="Arial"/>
                <w:color w:val="000000"/>
                <w:sz w:val="24"/>
                <w:szCs w:val="24"/>
              </w:rPr>
            </w:pPr>
            <w:r w:rsidRPr="004462F2">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14108B58" w14:textId="77777777" w:rsidR="004462F2" w:rsidRPr="004462F2" w:rsidRDefault="004462F2" w:rsidP="004462F2">
            <w:pPr>
              <w:jc w:val="center"/>
              <w:rPr>
                <w:rFonts w:ascii="Arial" w:hAnsi="Arial" w:cs="Arial"/>
                <w:color w:val="000000"/>
                <w:sz w:val="24"/>
                <w:szCs w:val="24"/>
              </w:rPr>
            </w:pPr>
            <w:r w:rsidRPr="004462F2">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59BE5F5F" w14:textId="77777777" w:rsidR="004462F2" w:rsidRPr="004462F2" w:rsidRDefault="004462F2" w:rsidP="004462F2">
            <w:pPr>
              <w:jc w:val="center"/>
              <w:rPr>
                <w:rFonts w:ascii="Arial" w:hAnsi="Arial" w:cs="Arial"/>
                <w:color w:val="000000"/>
                <w:sz w:val="24"/>
                <w:szCs w:val="24"/>
              </w:rPr>
            </w:pPr>
            <w:r w:rsidRPr="004462F2">
              <w:rPr>
                <w:rFonts w:ascii="Arial" w:hAnsi="Arial" w:cs="Arial"/>
                <w:color w:val="000000"/>
                <w:sz w:val="24"/>
                <w:szCs w:val="24"/>
              </w:rPr>
              <w:t>Corrosion of household plumbing systems; Erosion of natural deposits</w:t>
            </w:r>
          </w:p>
        </w:tc>
      </w:tr>
      <w:tr w:rsidR="004462F2" w:rsidRPr="004462F2" w14:paraId="0F7AF19B" w14:textId="77777777" w:rsidTr="004462F2">
        <w:trPr>
          <w:trHeight w:val="1152"/>
        </w:trPr>
        <w:tc>
          <w:tcPr>
            <w:tcW w:w="1100" w:type="dxa"/>
            <w:tcBorders>
              <w:top w:val="single" w:sz="4" w:space="0" w:color="auto"/>
              <w:left w:val="single" w:sz="4" w:space="0" w:color="auto"/>
              <w:bottom w:val="single" w:sz="4" w:space="0" w:color="auto"/>
              <w:right w:val="single" w:sz="4" w:space="0" w:color="auto"/>
            </w:tcBorders>
            <w:vAlign w:val="center"/>
            <w:hideMark/>
          </w:tcPr>
          <w:p w14:paraId="5EC50CDD" w14:textId="30A21B55" w:rsidR="004462F2" w:rsidRPr="00166CE6" w:rsidRDefault="004462F2" w:rsidP="004462F2">
            <w:pPr>
              <w:jc w:val="center"/>
              <w:rPr>
                <w:rFonts w:ascii="Arial" w:hAnsi="Arial" w:cs="Arial"/>
                <w:color w:val="000000"/>
                <w:sz w:val="24"/>
                <w:szCs w:val="24"/>
              </w:rPr>
            </w:pPr>
            <w:r w:rsidRPr="00166CE6">
              <w:rPr>
                <w:rFonts w:ascii="Arial" w:hAnsi="Arial" w:cs="Arial"/>
                <w:color w:val="000000"/>
                <w:sz w:val="24"/>
                <w:szCs w:val="24"/>
              </w:rPr>
              <w:t>Copper (ppm)</w:t>
            </w:r>
          </w:p>
        </w:tc>
        <w:tc>
          <w:tcPr>
            <w:tcW w:w="1340" w:type="dxa"/>
            <w:tcBorders>
              <w:top w:val="single" w:sz="4" w:space="0" w:color="auto"/>
              <w:left w:val="single" w:sz="4" w:space="0" w:color="auto"/>
              <w:bottom w:val="single" w:sz="4" w:space="0" w:color="auto"/>
              <w:right w:val="single" w:sz="4" w:space="0" w:color="auto"/>
            </w:tcBorders>
            <w:vAlign w:val="center"/>
            <w:hideMark/>
          </w:tcPr>
          <w:p w14:paraId="488B5F83" w14:textId="4F6F5010" w:rsidR="004462F2" w:rsidRPr="00166CE6" w:rsidRDefault="0075186C" w:rsidP="004462F2">
            <w:pPr>
              <w:jc w:val="center"/>
              <w:rPr>
                <w:rFonts w:ascii="Arial" w:hAnsi="Arial" w:cs="Arial"/>
                <w:color w:val="000000"/>
                <w:sz w:val="24"/>
                <w:szCs w:val="24"/>
              </w:rPr>
            </w:pPr>
            <w:r w:rsidRPr="00166CE6">
              <w:rPr>
                <w:rFonts w:ascii="Arial" w:hAnsi="Arial" w:cs="Arial"/>
                <w:color w:val="000000"/>
                <w:sz w:val="24"/>
                <w:szCs w:val="24"/>
              </w:rPr>
              <w:t>8/13/2025</w:t>
            </w:r>
          </w:p>
        </w:tc>
        <w:tc>
          <w:tcPr>
            <w:tcW w:w="760" w:type="dxa"/>
            <w:tcBorders>
              <w:top w:val="single" w:sz="4" w:space="0" w:color="auto"/>
              <w:left w:val="single" w:sz="4" w:space="0" w:color="auto"/>
              <w:bottom w:val="single" w:sz="4" w:space="0" w:color="auto"/>
              <w:right w:val="single" w:sz="4" w:space="0" w:color="auto"/>
            </w:tcBorders>
            <w:vAlign w:val="center"/>
            <w:hideMark/>
          </w:tcPr>
          <w:p w14:paraId="25DC0DA4" w14:textId="77777777" w:rsidR="004462F2" w:rsidRPr="00166CE6" w:rsidRDefault="004462F2" w:rsidP="004462F2">
            <w:pPr>
              <w:jc w:val="center"/>
              <w:rPr>
                <w:rFonts w:ascii="Arial" w:hAnsi="Arial" w:cs="Arial"/>
                <w:color w:val="000000"/>
                <w:sz w:val="24"/>
                <w:szCs w:val="24"/>
              </w:rPr>
            </w:pPr>
            <w:r w:rsidRPr="00166CE6">
              <w:rPr>
                <w:rFonts w:ascii="Arial" w:hAnsi="Arial" w:cs="Arial"/>
                <w:color w:val="000000"/>
                <w:sz w:val="24"/>
                <w:szCs w:val="24"/>
              </w:rPr>
              <w:t>5</w:t>
            </w:r>
          </w:p>
        </w:tc>
        <w:tc>
          <w:tcPr>
            <w:tcW w:w="760" w:type="dxa"/>
            <w:tcBorders>
              <w:top w:val="single" w:sz="4" w:space="0" w:color="auto"/>
              <w:left w:val="single" w:sz="4" w:space="0" w:color="auto"/>
              <w:bottom w:val="single" w:sz="4" w:space="0" w:color="auto"/>
              <w:right w:val="single" w:sz="4" w:space="0" w:color="auto"/>
            </w:tcBorders>
            <w:vAlign w:val="center"/>
            <w:hideMark/>
          </w:tcPr>
          <w:p w14:paraId="06041962" w14:textId="5EDEF035" w:rsidR="004462F2" w:rsidRPr="00166CE6" w:rsidRDefault="0075186C" w:rsidP="004462F2">
            <w:pPr>
              <w:jc w:val="center"/>
              <w:rPr>
                <w:rFonts w:ascii="Arial" w:hAnsi="Arial" w:cs="Arial"/>
                <w:color w:val="000000"/>
                <w:sz w:val="24"/>
                <w:szCs w:val="24"/>
              </w:rPr>
            </w:pPr>
            <w:r w:rsidRPr="00166CE6">
              <w:rPr>
                <w:rFonts w:ascii="Arial" w:hAnsi="Arial" w:cs="Arial"/>
                <w:color w:val="000000"/>
                <w:sz w:val="24"/>
                <w:szCs w:val="24"/>
              </w:rPr>
              <w:t>0.561</w:t>
            </w:r>
          </w:p>
        </w:tc>
        <w:tc>
          <w:tcPr>
            <w:tcW w:w="760" w:type="dxa"/>
            <w:tcBorders>
              <w:top w:val="single" w:sz="4" w:space="0" w:color="auto"/>
              <w:left w:val="single" w:sz="4" w:space="0" w:color="auto"/>
              <w:bottom w:val="single" w:sz="4" w:space="0" w:color="auto"/>
              <w:right w:val="single" w:sz="4" w:space="0" w:color="auto"/>
            </w:tcBorders>
            <w:vAlign w:val="center"/>
            <w:hideMark/>
          </w:tcPr>
          <w:p w14:paraId="664E7F0B" w14:textId="77777777" w:rsidR="004462F2" w:rsidRPr="00166CE6" w:rsidRDefault="004462F2" w:rsidP="004462F2">
            <w:pPr>
              <w:jc w:val="center"/>
              <w:rPr>
                <w:rFonts w:ascii="Arial" w:hAnsi="Arial" w:cs="Arial"/>
                <w:color w:val="000000"/>
                <w:sz w:val="24"/>
                <w:szCs w:val="24"/>
              </w:rPr>
            </w:pPr>
            <w:r w:rsidRPr="00166CE6">
              <w:rPr>
                <w:rFonts w:ascii="Arial" w:hAnsi="Arial" w:cs="Arial"/>
                <w:color w:val="000000"/>
                <w:sz w:val="24"/>
                <w:szCs w:val="24"/>
              </w:rPr>
              <w:t>1</w:t>
            </w:r>
          </w:p>
        </w:tc>
        <w:tc>
          <w:tcPr>
            <w:tcW w:w="1380" w:type="dxa"/>
            <w:tcBorders>
              <w:top w:val="single" w:sz="4" w:space="0" w:color="auto"/>
              <w:left w:val="single" w:sz="4" w:space="0" w:color="auto"/>
              <w:bottom w:val="single" w:sz="4" w:space="0" w:color="auto"/>
              <w:right w:val="single" w:sz="4" w:space="0" w:color="auto"/>
            </w:tcBorders>
            <w:vAlign w:val="center"/>
            <w:hideMark/>
          </w:tcPr>
          <w:p w14:paraId="6C6CBCE8" w14:textId="5F1F2F27" w:rsidR="004462F2" w:rsidRPr="00166CE6" w:rsidRDefault="004462F2" w:rsidP="004462F2">
            <w:pPr>
              <w:jc w:val="center"/>
              <w:rPr>
                <w:rFonts w:ascii="Arial" w:hAnsi="Arial" w:cs="Arial"/>
                <w:color w:val="000000"/>
                <w:sz w:val="24"/>
                <w:szCs w:val="24"/>
              </w:rPr>
            </w:pPr>
            <w:r w:rsidRPr="00166CE6">
              <w:rPr>
                <w:rFonts w:ascii="Arial" w:hAnsi="Arial" w:cs="Arial"/>
                <w:color w:val="000000"/>
                <w:sz w:val="24"/>
                <w:szCs w:val="24"/>
              </w:rPr>
              <w:t>0.</w:t>
            </w:r>
            <w:r w:rsidR="0075186C" w:rsidRPr="00166CE6">
              <w:rPr>
                <w:rFonts w:ascii="Arial" w:hAnsi="Arial" w:cs="Arial"/>
                <w:color w:val="000000"/>
                <w:sz w:val="24"/>
                <w:szCs w:val="24"/>
              </w:rPr>
              <w:t>022</w:t>
            </w:r>
            <w:r w:rsidRPr="00166CE6">
              <w:rPr>
                <w:rFonts w:ascii="Arial" w:hAnsi="Arial" w:cs="Arial"/>
                <w:color w:val="000000"/>
                <w:sz w:val="24"/>
                <w:szCs w:val="24"/>
              </w:rPr>
              <w:t xml:space="preserve"> - </w:t>
            </w:r>
            <w:r w:rsidR="0075186C" w:rsidRPr="00166CE6">
              <w:rPr>
                <w:rFonts w:ascii="Arial" w:hAnsi="Arial" w:cs="Arial"/>
                <w:color w:val="000000"/>
                <w:sz w:val="24"/>
                <w:szCs w:val="24"/>
              </w:rPr>
              <w:t>3</w:t>
            </w:r>
            <w:r w:rsidRPr="00166CE6">
              <w:rPr>
                <w:rFonts w:ascii="Arial" w:hAnsi="Arial" w:cs="Arial"/>
                <w:color w:val="000000"/>
                <w:sz w:val="24"/>
                <w:szCs w:val="24"/>
              </w:rPr>
              <w:t>.</w:t>
            </w:r>
            <w:r w:rsidR="0075186C" w:rsidRPr="00166CE6">
              <w:rPr>
                <w:rFonts w:ascii="Arial" w:hAnsi="Arial" w:cs="Arial"/>
                <w:color w:val="000000"/>
                <w:sz w:val="24"/>
                <w:szCs w:val="24"/>
              </w:rPr>
              <w:t>42</w:t>
            </w:r>
          </w:p>
        </w:tc>
        <w:tc>
          <w:tcPr>
            <w:tcW w:w="640" w:type="dxa"/>
            <w:tcBorders>
              <w:top w:val="single" w:sz="4" w:space="0" w:color="auto"/>
              <w:left w:val="single" w:sz="4" w:space="0" w:color="auto"/>
              <w:bottom w:val="single" w:sz="4" w:space="0" w:color="auto"/>
              <w:right w:val="single" w:sz="4" w:space="0" w:color="auto"/>
            </w:tcBorders>
            <w:vAlign w:val="center"/>
            <w:hideMark/>
          </w:tcPr>
          <w:p w14:paraId="22981069" w14:textId="77777777" w:rsidR="004462F2" w:rsidRPr="00166CE6" w:rsidRDefault="004462F2" w:rsidP="004462F2">
            <w:pPr>
              <w:jc w:val="center"/>
              <w:rPr>
                <w:rFonts w:ascii="Arial" w:hAnsi="Arial" w:cs="Arial"/>
                <w:color w:val="000000"/>
                <w:sz w:val="24"/>
                <w:szCs w:val="24"/>
              </w:rPr>
            </w:pPr>
            <w:r w:rsidRPr="00166CE6">
              <w:rPr>
                <w:rFonts w:ascii="Arial" w:hAnsi="Arial" w:cs="Arial"/>
                <w:color w:val="000000"/>
                <w:sz w:val="24"/>
                <w:szCs w:val="24"/>
              </w:rPr>
              <w:t>1.3</w:t>
            </w:r>
          </w:p>
        </w:tc>
        <w:tc>
          <w:tcPr>
            <w:tcW w:w="640" w:type="dxa"/>
            <w:tcBorders>
              <w:top w:val="single" w:sz="4" w:space="0" w:color="auto"/>
              <w:left w:val="single" w:sz="4" w:space="0" w:color="auto"/>
              <w:bottom w:val="single" w:sz="4" w:space="0" w:color="auto"/>
              <w:right w:val="single" w:sz="4" w:space="0" w:color="auto"/>
            </w:tcBorders>
            <w:vAlign w:val="center"/>
            <w:hideMark/>
          </w:tcPr>
          <w:p w14:paraId="3EBA5700" w14:textId="77777777" w:rsidR="004462F2" w:rsidRPr="00166CE6" w:rsidRDefault="004462F2" w:rsidP="004462F2">
            <w:pPr>
              <w:jc w:val="center"/>
              <w:rPr>
                <w:rFonts w:ascii="Arial" w:hAnsi="Arial" w:cs="Arial"/>
                <w:color w:val="000000"/>
                <w:sz w:val="24"/>
                <w:szCs w:val="24"/>
              </w:rPr>
            </w:pPr>
            <w:r w:rsidRPr="00166CE6">
              <w:rPr>
                <w:rFonts w:ascii="Arial" w:hAnsi="Arial" w:cs="Arial"/>
                <w:color w:val="000000"/>
                <w:sz w:val="24"/>
                <w:szCs w:val="24"/>
              </w:rPr>
              <w:t>0.3</w:t>
            </w:r>
          </w:p>
        </w:tc>
        <w:tc>
          <w:tcPr>
            <w:tcW w:w="3220" w:type="dxa"/>
            <w:tcBorders>
              <w:top w:val="single" w:sz="4" w:space="0" w:color="auto"/>
              <w:left w:val="single" w:sz="4" w:space="0" w:color="auto"/>
              <w:bottom w:val="single" w:sz="4" w:space="0" w:color="auto"/>
              <w:right w:val="single" w:sz="4" w:space="0" w:color="auto"/>
            </w:tcBorders>
            <w:vAlign w:val="center"/>
            <w:hideMark/>
          </w:tcPr>
          <w:p w14:paraId="0DA86016" w14:textId="77777777" w:rsidR="004462F2" w:rsidRPr="00166CE6" w:rsidRDefault="004462F2" w:rsidP="004462F2">
            <w:pPr>
              <w:jc w:val="center"/>
              <w:rPr>
                <w:rFonts w:ascii="Arial" w:hAnsi="Arial" w:cs="Arial"/>
                <w:color w:val="000000"/>
                <w:sz w:val="24"/>
                <w:szCs w:val="24"/>
              </w:rPr>
            </w:pPr>
            <w:r w:rsidRPr="00166CE6">
              <w:rPr>
                <w:rFonts w:ascii="Arial" w:hAnsi="Arial" w:cs="Arial"/>
                <w:color w:val="000000"/>
                <w:sz w:val="24"/>
                <w:szCs w:val="24"/>
              </w:rPr>
              <w:t>Internal corrosion of household plumbing systems; erosion of natural deposits; leaching from wood preservatives</w:t>
            </w:r>
          </w:p>
        </w:tc>
      </w:tr>
    </w:tbl>
    <w:p w14:paraId="0566C88A" w14:textId="77777777" w:rsidR="004462F2" w:rsidRPr="004462F2" w:rsidRDefault="004462F2" w:rsidP="004462F2"/>
    <w:p w14:paraId="28D42A06" w14:textId="77777777" w:rsidR="001366A6" w:rsidRDefault="001366A6"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2"/>
        <w:gridCol w:w="1456"/>
        <w:gridCol w:w="1230"/>
        <w:gridCol w:w="1460"/>
        <w:gridCol w:w="858"/>
        <w:gridCol w:w="1236"/>
        <w:gridCol w:w="3048"/>
      </w:tblGrid>
      <w:tr w:rsidR="004462F2" w:rsidRPr="004462F2" w14:paraId="0F3B132C" w14:textId="77777777" w:rsidTr="004462F2">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5288A37F" w14:textId="77777777" w:rsidR="004462F2" w:rsidRPr="004462F2" w:rsidRDefault="004462F2" w:rsidP="004462F2">
            <w:pPr>
              <w:jc w:val="center"/>
              <w:rPr>
                <w:rFonts w:ascii="Arial" w:hAnsi="Arial" w:cs="Arial"/>
                <w:b/>
                <w:bCs/>
                <w:color w:val="000000"/>
                <w:sz w:val="24"/>
                <w:szCs w:val="24"/>
              </w:rPr>
            </w:pPr>
            <w:r w:rsidRPr="004462F2">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5EF525A3" w14:textId="77777777" w:rsidR="004462F2" w:rsidRPr="004462F2" w:rsidRDefault="004462F2" w:rsidP="004462F2">
            <w:pPr>
              <w:jc w:val="center"/>
              <w:rPr>
                <w:rFonts w:ascii="Arial" w:hAnsi="Arial" w:cs="Arial"/>
                <w:b/>
                <w:bCs/>
                <w:color w:val="000000"/>
                <w:sz w:val="24"/>
                <w:szCs w:val="24"/>
              </w:rPr>
            </w:pPr>
            <w:r w:rsidRPr="004462F2">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7DB1CAA2" w14:textId="77777777" w:rsidR="004462F2" w:rsidRPr="004462F2" w:rsidRDefault="004462F2" w:rsidP="004462F2">
            <w:pPr>
              <w:jc w:val="center"/>
              <w:rPr>
                <w:rFonts w:ascii="Arial" w:hAnsi="Arial" w:cs="Arial"/>
                <w:b/>
                <w:bCs/>
                <w:color w:val="000000"/>
                <w:sz w:val="24"/>
                <w:szCs w:val="24"/>
              </w:rPr>
            </w:pPr>
            <w:r w:rsidRPr="004462F2">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28B7A2B0" w14:textId="77777777" w:rsidR="004462F2" w:rsidRPr="004462F2" w:rsidRDefault="004462F2" w:rsidP="004462F2">
            <w:pPr>
              <w:jc w:val="center"/>
              <w:rPr>
                <w:rFonts w:ascii="Arial" w:hAnsi="Arial" w:cs="Arial"/>
                <w:b/>
                <w:bCs/>
                <w:color w:val="000000"/>
                <w:sz w:val="24"/>
                <w:szCs w:val="24"/>
              </w:rPr>
            </w:pPr>
            <w:r w:rsidRPr="004462F2">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27E8FAE7" w14:textId="77777777" w:rsidR="004462F2" w:rsidRPr="004462F2" w:rsidRDefault="004462F2" w:rsidP="004462F2">
            <w:pPr>
              <w:jc w:val="center"/>
              <w:rPr>
                <w:rFonts w:ascii="Arial" w:hAnsi="Arial" w:cs="Arial"/>
                <w:b/>
                <w:bCs/>
                <w:color w:val="000000"/>
                <w:sz w:val="24"/>
                <w:szCs w:val="24"/>
              </w:rPr>
            </w:pPr>
            <w:r w:rsidRPr="004462F2">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2FEE35E7" w14:textId="77777777" w:rsidR="004462F2" w:rsidRPr="004462F2" w:rsidRDefault="004462F2" w:rsidP="004462F2">
            <w:pPr>
              <w:jc w:val="center"/>
              <w:rPr>
                <w:rFonts w:ascii="Arial" w:hAnsi="Arial" w:cs="Arial"/>
                <w:b/>
                <w:bCs/>
                <w:color w:val="000000"/>
                <w:sz w:val="24"/>
                <w:szCs w:val="24"/>
              </w:rPr>
            </w:pPr>
            <w:r w:rsidRPr="004462F2">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6096AB6B" w14:textId="77777777" w:rsidR="004462F2" w:rsidRPr="004462F2" w:rsidRDefault="004462F2" w:rsidP="004462F2">
            <w:pPr>
              <w:jc w:val="center"/>
              <w:rPr>
                <w:rFonts w:ascii="Arial" w:hAnsi="Arial" w:cs="Arial"/>
                <w:b/>
                <w:bCs/>
                <w:color w:val="000000"/>
                <w:sz w:val="24"/>
                <w:szCs w:val="24"/>
              </w:rPr>
            </w:pPr>
            <w:r w:rsidRPr="004462F2">
              <w:rPr>
                <w:rFonts w:ascii="Arial" w:hAnsi="Arial" w:cs="Arial"/>
                <w:b/>
                <w:bCs/>
                <w:color w:val="000000"/>
                <w:sz w:val="24"/>
                <w:szCs w:val="24"/>
              </w:rPr>
              <w:t>Typical Source of Contaminant</w:t>
            </w:r>
          </w:p>
        </w:tc>
      </w:tr>
      <w:tr w:rsidR="004462F2" w:rsidRPr="004462F2" w14:paraId="08B1F8AC" w14:textId="77777777" w:rsidTr="004462F2">
        <w:trPr>
          <w:trHeight w:val="20"/>
        </w:trPr>
        <w:tc>
          <w:tcPr>
            <w:tcW w:w="1920" w:type="dxa"/>
            <w:tcBorders>
              <w:top w:val="nil"/>
              <w:left w:val="single" w:sz="4" w:space="0" w:color="auto"/>
              <w:bottom w:val="single" w:sz="4" w:space="0" w:color="auto"/>
              <w:right w:val="single" w:sz="4" w:space="0" w:color="auto"/>
            </w:tcBorders>
            <w:vAlign w:val="center"/>
            <w:hideMark/>
          </w:tcPr>
          <w:p w14:paraId="685B36A7" w14:textId="77777777" w:rsidR="004462F2" w:rsidRPr="004462F2" w:rsidRDefault="004462F2" w:rsidP="004462F2">
            <w:pPr>
              <w:jc w:val="center"/>
              <w:rPr>
                <w:rFonts w:ascii="Arial" w:hAnsi="Arial" w:cs="Arial"/>
                <w:color w:val="000000"/>
                <w:sz w:val="24"/>
                <w:szCs w:val="24"/>
              </w:rPr>
            </w:pPr>
            <w:r w:rsidRPr="004462F2">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vAlign w:val="center"/>
            <w:hideMark/>
          </w:tcPr>
          <w:p w14:paraId="0E4CA34D" w14:textId="77777777" w:rsidR="004462F2" w:rsidRPr="004462F2" w:rsidRDefault="004462F2" w:rsidP="004462F2">
            <w:pPr>
              <w:jc w:val="center"/>
              <w:rPr>
                <w:rFonts w:ascii="Arial" w:hAnsi="Arial" w:cs="Arial"/>
                <w:color w:val="000000"/>
                <w:sz w:val="24"/>
                <w:szCs w:val="24"/>
              </w:rPr>
            </w:pPr>
            <w:r w:rsidRPr="004462F2">
              <w:rPr>
                <w:rFonts w:ascii="Arial" w:hAnsi="Arial" w:cs="Arial"/>
                <w:color w:val="000000"/>
                <w:sz w:val="24"/>
                <w:szCs w:val="24"/>
              </w:rPr>
              <w:t>8/11/2020</w:t>
            </w:r>
          </w:p>
        </w:tc>
        <w:tc>
          <w:tcPr>
            <w:tcW w:w="1180" w:type="dxa"/>
            <w:tcBorders>
              <w:top w:val="nil"/>
              <w:left w:val="nil"/>
              <w:bottom w:val="single" w:sz="4" w:space="0" w:color="auto"/>
              <w:right w:val="single" w:sz="4" w:space="0" w:color="auto"/>
            </w:tcBorders>
            <w:vAlign w:val="center"/>
            <w:hideMark/>
          </w:tcPr>
          <w:p w14:paraId="2D217367" w14:textId="77777777" w:rsidR="004462F2" w:rsidRPr="004462F2" w:rsidRDefault="004462F2" w:rsidP="004462F2">
            <w:pPr>
              <w:jc w:val="center"/>
              <w:rPr>
                <w:rFonts w:ascii="Arial" w:hAnsi="Arial" w:cs="Arial"/>
                <w:color w:val="000000"/>
                <w:sz w:val="24"/>
                <w:szCs w:val="24"/>
              </w:rPr>
            </w:pPr>
            <w:r w:rsidRPr="004462F2">
              <w:rPr>
                <w:rFonts w:ascii="Arial" w:hAnsi="Arial" w:cs="Arial"/>
                <w:color w:val="000000"/>
                <w:sz w:val="24"/>
                <w:szCs w:val="24"/>
              </w:rPr>
              <w:t>64.00</w:t>
            </w:r>
          </w:p>
        </w:tc>
        <w:tc>
          <w:tcPr>
            <w:tcW w:w="1460" w:type="dxa"/>
            <w:tcBorders>
              <w:top w:val="nil"/>
              <w:left w:val="nil"/>
              <w:bottom w:val="single" w:sz="4" w:space="0" w:color="auto"/>
              <w:right w:val="single" w:sz="4" w:space="0" w:color="auto"/>
            </w:tcBorders>
            <w:vAlign w:val="center"/>
            <w:hideMark/>
          </w:tcPr>
          <w:p w14:paraId="7754F342" w14:textId="77777777" w:rsidR="004462F2" w:rsidRPr="004462F2" w:rsidRDefault="004462F2" w:rsidP="004462F2">
            <w:pPr>
              <w:jc w:val="center"/>
              <w:rPr>
                <w:rFonts w:ascii="Arial" w:hAnsi="Arial" w:cs="Arial"/>
                <w:color w:val="000000"/>
                <w:sz w:val="24"/>
                <w:szCs w:val="24"/>
              </w:rPr>
            </w:pPr>
            <w:r w:rsidRPr="004462F2">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110517B3" w14:textId="77777777" w:rsidR="004462F2" w:rsidRPr="004462F2" w:rsidRDefault="004462F2" w:rsidP="004462F2">
            <w:pPr>
              <w:jc w:val="center"/>
              <w:rPr>
                <w:rFonts w:ascii="Arial" w:hAnsi="Arial" w:cs="Arial"/>
                <w:color w:val="000000"/>
                <w:sz w:val="24"/>
                <w:szCs w:val="24"/>
              </w:rPr>
            </w:pPr>
            <w:r w:rsidRPr="004462F2">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0B6AF716" w14:textId="77777777" w:rsidR="004462F2" w:rsidRPr="004462F2" w:rsidRDefault="004462F2" w:rsidP="004462F2">
            <w:pPr>
              <w:jc w:val="center"/>
              <w:rPr>
                <w:rFonts w:ascii="Arial" w:hAnsi="Arial" w:cs="Arial"/>
                <w:color w:val="000000"/>
                <w:sz w:val="24"/>
                <w:szCs w:val="24"/>
              </w:rPr>
            </w:pPr>
            <w:r w:rsidRPr="004462F2">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2195BE4B" w14:textId="77777777" w:rsidR="004462F2" w:rsidRPr="004462F2" w:rsidRDefault="004462F2" w:rsidP="004462F2">
            <w:pPr>
              <w:jc w:val="center"/>
              <w:rPr>
                <w:rFonts w:ascii="Arial" w:hAnsi="Arial" w:cs="Arial"/>
                <w:color w:val="000000"/>
                <w:sz w:val="24"/>
                <w:szCs w:val="24"/>
              </w:rPr>
            </w:pPr>
            <w:r w:rsidRPr="004462F2">
              <w:rPr>
                <w:rFonts w:ascii="Arial" w:hAnsi="Arial" w:cs="Arial"/>
                <w:color w:val="000000"/>
                <w:sz w:val="24"/>
                <w:szCs w:val="24"/>
              </w:rPr>
              <w:t>Salt present in the water and is generally naturally occurring</w:t>
            </w:r>
          </w:p>
        </w:tc>
      </w:tr>
      <w:tr w:rsidR="004462F2" w:rsidRPr="004462F2" w14:paraId="42250C41" w14:textId="77777777" w:rsidTr="004462F2">
        <w:trPr>
          <w:trHeight w:val="20"/>
        </w:trPr>
        <w:tc>
          <w:tcPr>
            <w:tcW w:w="1920" w:type="dxa"/>
            <w:tcBorders>
              <w:top w:val="nil"/>
              <w:left w:val="single" w:sz="4" w:space="0" w:color="auto"/>
              <w:bottom w:val="single" w:sz="4" w:space="0" w:color="auto"/>
              <w:right w:val="single" w:sz="4" w:space="0" w:color="auto"/>
            </w:tcBorders>
            <w:vAlign w:val="center"/>
            <w:hideMark/>
          </w:tcPr>
          <w:p w14:paraId="2E9DA585" w14:textId="77777777" w:rsidR="004462F2" w:rsidRPr="004462F2" w:rsidRDefault="004462F2" w:rsidP="004462F2">
            <w:pPr>
              <w:jc w:val="center"/>
              <w:rPr>
                <w:rFonts w:ascii="Arial" w:hAnsi="Arial" w:cs="Arial"/>
                <w:color w:val="000000"/>
                <w:sz w:val="24"/>
                <w:szCs w:val="24"/>
              </w:rPr>
            </w:pPr>
            <w:r w:rsidRPr="004462F2">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70E39A48" w14:textId="77777777" w:rsidR="004462F2" w:rsidRPr="004462F2" w:rsidRDefault="004462F2" w:rsidP="004462F2">
            <w:pPr>
              <w:jc w:val="center"/>
              <w:rPr>
                <w:rFonts w:ascii="Arial" w:hAnsi="Arial" w:cs="Arial"/>
                <w:color w:val="000000"/>
                <w:sz w:val="24"/>
                <w:szCs w:val="24"/>
              </w:rPr>
            </w:pPr>
            <w:r w:rsidRPr="004462F2">
              <w:rPr>
                <w:rFonts w:ascii="Arial" w:hAnsi="Arial" w:cs="Arial"/>
                <w:color w:val="000000"/>
                <w:sz w:val="24"/>
                <w:szCs w:val="24"/>
              </w:rPr>
              <w:t>8/11/2020</w:t>
            </w:r>
          </w:p>
        </w:tc>
        <w:tc>
          <w:tcPr>
            <w:tcW w:w="1180" w:type="dxa"/>
            <w:tcBorders>
              <w:top w:val="nil"/>
              <w:left w:val="nil"/>
              <w:bottom w:val="single" w:sz="4" w:space="0" w:color="auto"/>
              <w:right w:val="single" w:sz="4" w:space="0" w:color="auto"/>
            </w:tcBorders>
            <w:vAlign w:val="center"/>
            <w:hideMark/>
          </w:tcPr>
          <w:p w14:paraId="66A2BA7C" w14:textId="77777777" w:rsidR="004462F2" w:rsidRPr="004462F2" w:rsidRDefault="004462F2" w:rsidP="004462F2">
            <w:pPr>
              <w:jc w:val="center"/>
              <w:rPr>
                <w:rFonts w:ascii="Arial" w:hAnsi="Arial" w:cs="Arial"/>
                <w:color w:val="000000"/>
                <w:sz w:val="24"/>
                <w:szCs w:val="24"/>
              </w:rPr>
            </w:pPr>
            <w:r w:rsidRPr="004462F2">
              <w:rPr>
                <w:rFonts w:ascii="Arial" w:hAnsi="Arial" w:cs="Arial"/>
                <w:color w:val="000000"/>
                <w:sz w:val="24"/>
                <w:szCs w:val="24"/>
              </w:rPr>
              <w:t>432.00</w:t>
            </w:r>
          </w:p>
        </w:tc>
        <w:tc>
          <w:tcPr>
            <w:tcW w:w="1460" w:type="dxa"/>
            <w:tcBorders>
              <w:top w:val="nil"/>
              <w:left w:val="nil"/>
              <w:bottom w:val="single" w:sz="4" w:space="0" w:color="auto"/>
              <w:right w:val="single" w:sz="4" w:space="0" w:color="auto"/>
            </w:tcBorders>
            <w:vAlign w:val="center"/>
            <w:hideMark/>
          </w:tcPr>
          <w:p w14:paraId="0BD90A7B" w14:textId="77777777" w:rsidR="004462F2" w:rsidRPr="004462F2" w:rsidRDefault="004462F2" w:rsidP="004462F2">
            <w:pPr>
              <w:jc w:val="center"/>
              <w:rPr>
                <w:rFonts w:ascii="Arial" w:hAnsi="Arial" w:cs="Arial"/>
                <w:color w:val="000000"/>
                <w:sz w:val="24"/>
                <w:szCs w:val="24"/>
              </w:rPr>
            </w:pPr>
            <w:r w:rsidRPr="004462F2">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2073C596" w14:textId="77777777" w:rsidR="004462F2" w:rsidRPr="004462F2" w:rsidRDefault="004462F2" w:rsidP="004462F2">
            <w:pPr>
              <w:jc w:val="center"/>
              <w:rPr>
                <w:rFonts w:ascii="Arial" w:hAnsi="Arial" w:cs="Arial"/>
                <w:color w:val="000000"/>
                <w:sz w:val="24"/>
                <w:szCs w:val="24"/>
              </w:rPr>
            </w:pPr>
            <w:r w:rsidRPr="004462F2">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146FC81D" w14:textId="77777777" w:rsidR="004462F2" w:rsidRPr="004462F2" w:rsidRDefault="004462F2" w:rsidP="004462F2">
            <w:pPr>
              <w:jc w:val="center"/>
              <w:rPr>
                <w:rFonts w:ascii="Arial" w:hAnsi="Arial" w:cs="Arial"/>
                <w:color w:val="000000"/>
                <w:sz w:val="24"/>
                <w:szCs w:val="24"/>
              </w:rPr>
            </w:pPr>
            <w:r w:rsidRPr="004462F2">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1F5CB1FD" w14:textId="77777777" w:rsidR="004462F2" w:rsidRPr="004462F2" w:rsidRDefault="004462F2" w:rsidP="004462F2">
            <w:pPr>
              <w:jc w:val="center"/>
              <w:rPr>
                <w:rFonts w:ascii="Arial" w:hAnsi="Arial" w:cs="Arial"/>
                <w:color w:val="000000"/>
                <w:sz w:val="24"/>
                <w:szCs w:val="24"/>
              </w:rPr>
            </w:pPr>
            <w:r w:rsidRPr="004462F2">
              <w:rPr>
                <w:rFonts w:ascii="Arial" w:hAnsi="Arial" w:cs="Arial"/>
                <w:color w:val="000000"/>
                <w:sz w:val="24"/>
                <w:szCs w:val="24"/>
              </w:rPr>
              <w:t>Sum of polyvalent cations present in the water, generally magnesium and calcium, and are usually naturally occurring</w:t>
            </w:r>
          </w:p>
        </w:tc>
      </w:tr>
    </w:tbl>
    <w:p w14:paraId="5393BD6A" w14:textId="77777777" w:rsidR="004462F2" w:rsidRPr="004462F2" w:rsidRDefault="004462F2" w:rsidP="004462F2"/>
    <w:p w14:paraId="6E5CF5CE" w14:textId="77777777" w:rsidR="001366A6" w:rsidRPr="00F76A49" w:rsidRDefault="001366A6" w:rsidP="00F76A49"/>
    <w:p w14:paraId="7F4EC091" w14:textId="77777777" w:rsidR="001366A6" w:rsidRDefault="001366A6" w:rsidP="00070C22">
      <w:pPr>
        <w:pStyle w:val="Caption"/>
      </w:pPr>
      <w:r w:rsidRPr="005162DE">
        <w:lastRenderedPageBreak/>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2038"/>
        <w:gridCol w:w="1318"/>
        <w:gridCol w:w="1204"/>
        <w:gridCol w:w="1341"/>
        <w:gridCol w:w="1657"/>
        <w:gridCol w:w="1175"/>
        <w:gridCol w:w="2647"/>
      </w:tblGrid>
      <w:tr w:rsidR="004462F2" w:rsidRPr="004462F2" w14:paraId="561F5304" w14:textId="77777777" w:rsidTr="00C803F5">
        <w:trPr>
          <w:trHeight w:val="850"/>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0128F0BA" w14:textId="77777777" w:rsidR="004462F2" w:rsidRPr="004462F2" w:rsidRDefault="004462F2" w:rsidP="004462F2">
            <w:pPr>
              <w:jc w:val="center"/>
              <w:rPr>
                <w:rFonts w:ascii="Arial" w:hAnsi="Arial" w:cs="Arial"/>
                <w:b/>
                <w:bCs/>
                <w:color w:val="000000"/>
                <w:sz w:val="22"/>
                <w:szCs w:val="22"/>
              </w:rPr>
            </w:pPr>
            <w:r w:rsidRPr="004462F2">
              <w:rPr>
                <w:rFonts w:ascii="Arial" w:hAnsi="Arial" w:cs="Arial"/>
                <w:b/>
                <w:bCs/>
                <w:color w:val="000000"/>
                <w:sz w:val="22"/>
                <w:szCs w:val="22"/>
              </w:rPr>
              <w:t>Chemical or Constituent (and reporting unit)</w:t>
            </w:r>
          </w:p>
        </w:tc>
        <w:tc>
          <w:tcPr>
            <w:tcW w:w="1318" w:type="dxa"/>
            <w:tcBorders>
              <w:top w:val="single" w:sz="4" w:space="0" w:color="000000"/>
              <w:left w:val="nil"/>
              <w:bottom w:val="single" w:sz="4" w:space="0" w:color="000000"/>
              <w:right w:val="single" w:sz="4" w:space="0" w:color="000000"/>
            </w:tcBorders>
            <w:vAlign w:val="center"/>
            <w:hideMark/>
          </w:tcPr>
          <w:p w14:paraId="1AA7B6AF" w14:textId="77777777" w:rsidR="004462F2" w:rsidRPr="004462F2" w:rsidRDefault="004462F2" w:rsidP="004462F2">
            <w:pPr>
              <w:jc w:val="center"/>
              <w:rPr>
                <w:rFonts w:ascii="Arial" w:hAnsi="Arial" w:cs="Arial"/>
                <w:b/>
                <w:bCs/>
                <w:color w:val="000000"/>
                <w:sz w:val="22"/>
                <w:szCs w:val="22"/>
              </w:rPr>
            </w:pPr>
            <w:r w:rsidRPr="004462F2">
              <w:rPr>
                <w:rFonts w:ascii="Arial" w:hAnsi="Arial" w:cs="Arial"/>
                <w:b/>
                <w:bCs/>
                <w:color w:val="000000"/>
                <w:sz w:val="22"/>
                <w:szCs w:val="22"/>
              </w:rPr>
              <w:t>Sample date(s)</w:t>
            </w:r>
          </w:p>
        </w:tc>
        <w:tc>
          <w:tcPr>
            <w:tcW w:w="1241" w:type="dxa"/>
            <w:tcBorders>
              <w:top w:val="single" w:sz="4" w:space="0" w:color="000000"/>
              <w:left w:val="nil"/>
              <w:bottom w:val="single" w:sz="4" w:space="0" w:color="000000"/>
              <w:right w:val="single" w:sz="4" w:space="0" w:color="000000"/>
            </w:tcBorders>
            <w:vAlign w:val="center"/>
            <w:hideMark/>
          </w:tcPr>
          <w:p w14:paraId="2F182A5F" w14:textId="77777777" w:rsidR="004462F2" w:rsidRPr="004462F2" w:rsidRDefault="004462F2" w:rsidP="004462F2">
            <w:pPr>
              <w:jc w:val="center"/>
              <w:rPr>
                <w:rFonts w:ascii="Arial" w:hAnsi="Arial" w:cs="Arial"/>
                <w:b/>
                <w:bCs/>
                <w:color w:val="000000"/>
                <w:sz w:val="22"/>
                <w:szCs w:val="22"/>
              </w:rPr>
            </w:pPr>
            <w:r w:rsidRPr="004462F2">
              <w:rPr>
                <w:rFonts w:ascii="Arial" w:hAnsi="Arial" w:cs="Arial"/>
                <w:b/>
                <w:bCs/>
                <w:color w:val="000000"/>
                <w:sz w:val="22"/>
                <w:szCs w:val="22"/>
              </w:rPr>
              <w:t>Level Detected</w:t>
            </w:r>
          </w:p>
        </w:tc>
        <w:tc>
          <w:tcPr>
            <w:tcW w:w="258" w:type="dxa"/>
            <w:tcBorders>
              <w:top w:val="single" w:sz="4" w:space="0" w:color="000000"/>
              <w:left w:val="nil"/>
              <w:bottom w:val="single" w:sz="4" w:space="0" w:color="000000"/>
              <w:right w:val="single" w:sz="4" w:space="0" w:color="000000"/>
            </w:tcBorders>
            <w:vAlign w:val="center"/>
            <w:hideMark/>
          </w:tcPr>
          <w:p w14:paraId="4D1E58D6" w14:textId="77777777" w:rsidR="004462F2" w:rsidRPr="004462F2" w:rsidRDefault="004462F2" w:rsidP="004462F2">
            <w:pPr>
              <w:jc w:val="center"/>
              <w:rPr>
                <w:rFonts w:ascii="Arial" w:hAnsi="Arial" w:cs="Arial"/>
                <w:b/>
                <w:bCs/>
                <w:color w:val="000000"/>
                <w:sz w:val="22"/>
                <w:szCs w:val="22"/>
              </w:rPr>
            </w:pPr>
            <w:r w:rsidRPr="004462F2">
              <w:rPr>
                <w:rFonts w:ascii="Arial" w:hAnsi="Arial" w:cs="Arial"/>
                <w:b/>
                <w:bCs/>
                <w:color w:val="000000"/>
                <w:sz w:val="22"/>
                <w:szCs w:val="22"/>
              </w:rPr>
              <w:t>Range of Detections</w:t>
            </w:r>
          </w:p>
        </w:tc>
        <w:tc>
          <w:tcPr>
            <w:tcW w:w="2081" w:type="dxa"/>
            <w:tcBorders>
              <w:top w:val="single" w:sz="4" w:space="0" w:color="000000"/>
              <w:left w:val="nil"/>
              <w:bottom w:val="single" w:sz="4" w:space="0" w:color="000000"/>
              <w:right w:val="single" w:sz="4" w:space="0" w:color="000000"/>
            </w:tcBorders>
            <w:vAlign w:val="center"/>
            <w:hideMark/>
          </w:tcPr>
          <w:p w14:paraId="2042F587" w14:textId="77777777" w:rsidR="004462F2" w:rsidRPr="004462F2" w:rsidRDefault="004462F2" w:rsidP="004462F2">
            <w:pPr>
              <w:jc w:val="center"/>
              <w:rPr>
                <w:rFonts w:ascii="Arial" w:hAnsi="Arial" w:cs="Arial"/>
                <w:b/>
                <w:bCs/>
                <w:color w:val="000000"/>
                <w:sz w:val="22"/>
                <w:szCs w:val="22"/>
              </w:rPr>
            </w:pPr>
            <w:r w:rsidRPr="004462F2">
              <w:rPr>
                <w:rFonts w:ascii="Arial" w:hAnsi="Arial" w:cs="Arial"/>
                <w:b/>
                <w:bCs/>
                <w:color w:val="000000"/>
                <w:sz w:val="22"/>
                <w:szCs w:val="22"/>
              </w:rPr>
              <w:t>MCL [MRDL]</w:t>
            </w:r>
          </w:p>
        </w:tc>
        <w:tc>
          <w:tcPr>
            <w:tcW w:w="1178" w:type="dxa"/>
            <w:tcBorders>
              <w:top w:val="single" w:sz="4" w:space="0" w:color="000000"/>
              <w:left w:val="nil"/>
              <w:bottom w:val="single" w:sz="4" w:space="0" w:color="000000"/>
              <w:right w:val="single" w:sz="4" w:space="0" w:color="000000"/>
            </w:tcBorders>
            <w:vAlign w:val="center"/>
            <w:hideMark/>
          </w:tcPr>
          <w:p w14:paraId="43D20DDD" w14:textId="77777777" w:rsidR="004462F2" w:rsidRPr="004462F2" w:rsidRDefault="004462F2" w:rsidP="004462F2">
            <w:pPr>
              <w:jc w:val="center"/>
              <w:rPr>
                <w:rFonts w:ascii="Arial" w:hAnsi="Arial" w:cs="Arial"/>
                <w:b/>
                <w:bCs/>
                <w:color w:val="000000"/>
                <w:sz w:val="22"/>
                <w:szCs w:val="22"/>
              </w:rPr>
            </w:pPr>
            <w:r w:rsidRPr="004462F2">
              <w:rPr>
                <w:rFonts w:ascii="Arial" w:hAnsi="Arial" w:cs="Arial"/>
                <w:b/>
                <w:bCs/>
                <w:color w:val="000000"/>
                <w:sz w:val="22"/>
                <w:szCs w:val="22"/>
              </w:rPr>
              <w:t>PHG (MCLG) [MRDLG]</w:t>
            </w:r>
          </w:p>
        </w:tc>
        <w:tc>
          <w:tcPr>
            <w:tcW w:w="3266" w:type="dxa"/>
            <w:tcBorders>
              <w:top w:val="single" w:sz="4" w:space="0" w:color="000000"/>
              <w:left w:val="nil"/>
              <w:bottom w:val="single" w:sz="4" w:space="0" w:color="000000"/>
              <w:right w:val="single" w:sz="4" w:space="0" w:color="000000"/>
            </w:tcBorders>
            <w:vAlign w:val="center"/>
            <w:hideMark/>
          </w:tcPr>
          <w:p w14:paraId="6C6ABE9C" w14:textId="77777777" w:rsidR="004462F2" w:rsidRPr="004462F2" w:rsidRDefault="004462F2" w:rsidP="004462F2">
            <w:pPr>
              <w:jc w:val="center"/>
              <w:rPr>
                <w:rFonts w:ascii="Arial" w:hAnsi="Arial" w:cs="Arial"/>
                <w:b/>
                <w:bCs/>
                <w:color w:val="000000"/>
                <w:sz w:val="22"/>
                <w:szCs w:val="22"/>
              </w:rPr>
            </w:pPr>
            <w:r w:rsidRPr="004462F2">
              <w:rPr>
                <w:rFonts w:ascii="Arial" w:hAnsi="Arial" w:cs="Arial"/>
                <w:b/>
                <w:bCs/>
                <w:color w:val="000000"/>
                <w:sz w:val="22"/>
                <w:szCs w:val="22"/>
              </w:rPr>
              <w:t>Typical Source of Contaminant</w:t>
            </w:r>
          </w:p>
        </w:tc>
      </w:tr>
      <w:tr w:rsidR="004462F2" w:rsidRPr="004462F2" w14:paraId="7C732B3A" w14:textId="77777777" w:rsidTr="00C803F5">
        <w:trPr>
          <w:trHeight w:val="20"/>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665BB1A9"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Arsenic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66BB9308"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8/21/2023</w:t>
            </w:r>
          </w:p>
        </w:tc>
        <w:tc>
          <w:tcPr>
            <w:tcW w:w="1241" w:type="dxa"/>
            <w:tcBorders>
              <w:top w:val="single" w:sz="4" w:space="0" w:color="000000"/>
              <w:left w:val="single" w:sz="4" w:space="0" w:color="000000"/>
              <w:bottom w:val="single" w:sz="4" w:space="0" w:color="000000"/>
              <w:right w:val="single" w:sz="4" w:space="0" w:color="000000"/>
            </w:tcBorders>
            <w:vAlign w:val="center"/>
            <w:hideMark/>
          </w:tcPr>
          <w:p w14:paraId="450496A9"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2.00</w:t>
            </w:r>
          </w:p>
        </w:tc>
        <w:tc>
          <w:tcPr>
            <w:tcW w:w="258" w:type="dxa"/>
            <w:tcBorders>
              <w:top w:val="single" w:sz="4" w:space="0" w:color="000000"/>
              <w:left w:val="single" w:sz="4" w:space="0" w:color="000000"/>
              <w:bottom w:val="single" w:sz="4" w:space="0" w:color="000000"/>
              <w:right w:val="single" w:sz="4" w:space="0" w:color="000000"/>
            </w:tcBorders>
            <w:vAlign w:val="center"/>
            <w:hideMark/>
          </w:tcPr>
          <w:p w14:paraId="5C14BBCB"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NA</w:t>
            </w:r>
          </w:p>
        </w:tc>
        <w:tc>
          <w:tcPr>
            <w:tcW w:w="2081" w:type="dxa"/>
            <w:tcBorders>
              <w:top w:val="single" w:sz="4" w:space="0" w:color="000000"/>
              <w:left w:val="single" w:sz="4" w:space="0" w:color="000000"/>
              <w:bottom w:val="single" w:sz="4" w:space="0" w:color="000000"/>
              <w:right w:val="single" w:sz="4" w:space="0" w:color="000000"/>
            </w:tcBorders>
            <w:vAlign w:val="center"/>
            <w:hideMark/>
          </w:tcPr>
          <w:p w14:paraId="227531E4"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10</w:t>
            </w:r>
          </w:p>
        </w:tc>
        <w:tc>
          <w:tcPr>
            <w:tcW w:w="1178" w:type="dxa"/>
            <w:tcBorders>
              <w:top w:val="single" w:sz="4" w:space="0" w:color="000000"/>
              <w:left w:val="single" w:sz="4" w:space="0" w:color="000000"/>
              <w:bottom w:val="single" w:sz="4" w:space="0" w:color="000000"/>
              <w:right w:val="single" w:sz="4" w:space="0" w:color="000000"/>
            </w:tcBorders>
            <w:vAlign w:val="center"/>
            <w:hideMark/>
          </w:tcPr>
          <w:p w14:paraId="0507B4D3"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0.004</w:t>
            </w:r>
          </w:p>
        </w:tc>
        <w:tc>
          <w:tcPr>
            <w:tcW w:w="3266" w:type="dxa"/>
            <w:tcBorders>
              <w:top w:val="single" w:sz="4" w:space="0" w:color="000000"/>
              <w:left w:val="single" w:sz="4" w:space="0" w:color="000000"/>
              <w:bottom w:val="single" w:sz="4" w:space="0" w:color="000000"/>
              <w:right w:val="single" w:sz="4" w:space="0" w:color="000000"/>
            </w:tcBorders>
            <w:vAlign w:val="center"/>
            <w:hideMark/>
          </w:tcPr>
          <w:p w14:paraId="13B0B096"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Erosion of natural deposits; runoff from orchards; glass and electronics production wastes</w:t>
            </w:r>
          </w:p>
        </w:tc>
      </w:tr>
      <w:tr w:rsidR="004462F2" w:rsidRPr="004462F2" w14:paraId="27832E81" w14:textId="77777777" w:rsidTr="00C803F5">
        <w:trPr>
          <w:trHeight w:val="20"/>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694E4DDF"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Barium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7C0E6350"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8/21/2023</w:t>
            </w:r>
          </w:p>
        </w:tc>
        <w:tc>
          <w:tcPr>
            <w:tcW w:w="1241" w:type="dxa"/>
            <w:tcBorders>
              <w:top w:val="single" w:sz="4" w:space="0" w:color="000000"/>
              <w:left w:val="single" w:sz="4" w:space="0" w:color="000000"/>
              <w:bottom w:val="single" w:sz="4" w:space="0" w:color="000000"/>
              <w:right w:val="single" w:sz="4" w:space="0" w:color="000000"/>
            </w:tcBorders>
            <w:vAlign w:val="center"/>
            <w:hideMark/>
          </w:tcPr>
          <w:p w14:paraId="4F04E534"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0.08</w:t>
            </w:r>
          </w:p>
        </w:tc>
        <w:tc>
          <w:tcPr>
            <w:tcW w:w="258" w:type="dxa"/>
            <w:tcBorders>
              <w:top w:val="single" w:sz="4" w:space="0" w:color="000000"/>
              <w:left w:val="single" w:sz="4" w:space="0" w:color="000000"/>
              <w:bottom w:val="single" w:sz="4" w:space="0" w:color="000000"/>
              <w:right w:val="single" w:sz="4" w:space="0" w:color="000000"/>
            </w:tcBorders>
            <w:vAlign w:val="center"/>
            <w:hideMark/>
          </w:tcPr>
          <w:p w14:paraId="09D9E086"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NA</w:t>
            </w:r>
          </w:p>
        </w:tc>
        <w:tc>
          <w:tcPr>
            <w:tcW w:w="2081" w:type="dxa"/>
            <w:tcBorders>
              <w:top w:val="single" w:sz="4" w:space="0" w:color="000000"/>
              <w:left w:val="single" w:sz="4" w:space="0" w:color="000000"/>
              <w:bottom w:val="single" w:sz="4" w:space="0" w:color="000000"/>
              <w:right w:val="single" w:sz="4" w:space="0" w:color="000000"/>
            </w:tcBorders>
            <w:vAlign w:val="center"/>
            <w:hideMark/>
          </w:tcPr>
          <w:p w14:paraId="068725FD"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1</w:t>
            </w:r>
          </w:p>
        </w:tc>
        <w:tc>
          <w:tcPr>
            <w:tcW w:w="1178" w:type="dxa"/>
            <w:tcBorders>
              <w:top w:val="single" w:sz="4" w:space="0" w:color="000000"/>
              <w:left w:val="single" w:sz="4" w:space="0" w:color="000000"/>
              <w:bottom w:val="single" w:sz="4" w:space="0" w:color="000000"/>
              <w:right w:val="single" w:sz="4" w:space="0" w:color="000000"/>
            </w:tcBorders>
            <w:vAlign w:val="center"/>
            <w:hideMark/>
          </w:tcPr>
          <w:p w14:paraId="09C8FBF5"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2</w:t>
            </w:r>
          </w:p>
        </w:tc>
        <w:tc>
          <w:tcPr>
            <w:tcW w:w="3266" w:type="dxa"/>
            <w:tcBorders>
              <w:top w:val="single" w:sz="4" w:space="0" w:color="000000"/>
              <w:left w:val="single" w:sz="4" w:space="0" w:color="000000"/>
              <w:bottom w:val="single" w:sz="4" w:space="0" w:color="000000"/>
              <w:right w:val="single" w:sz="4" w:space="0" w:color="000000"/>
            </w:tcBorders>
            <w:vAlign w:val="center"/>
            <w:hideMark/>
          </w:tcPr>
          <w:p w14:paraId="7E769D73"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Discharges of oil drilling wastes and from metal refineries; erosion of natural deposits</w:t>
            </w:r>
          </w:p>
        </w:tc>
      </w:tr>
      <w:tr w:rsidR="004462F2" w:rsidRPr="004462F2" w14:paraId="390EE12B" w14:textId="77777777" w:rsidTr="00C803F5">
        <w:trPr>
          <w:trHeight w:val="20"/>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6E9BC9BA"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Chromium [total]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6996CD9E"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8/21/2023</w:t>
            </w:r>
          </w:p>
        </w:tc>
        <w:tc>
          <w:tcPr>
            <w:tcW w:w="1241" w:type="dxa"/>
            <w:tcBorders>
              <w:top w:val="single" w:sz="4" w:space="0" w:color="000000"/>
              <w:left w:val="single" w:sz="4" w:space="0" w:color="000000"/>
              <w:bottom w:val="single" w:sz="4" w:space="0" w:color="000000"/>
              <w:right w:val="single" w:sz="4" w:space="0" w:color="000000"/>
            </w:tcBorders>
            <w:vAlign w:val="center"/>
            <w:hideMark/>
          </w:tcPr>
          <w:p w14:paraId="595B19B6"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1.10</w:t>
            </w:r>
          </w:p>
        </w:tc>
        <w:tc>
          <w:tcPr>
            <w:tcW w:w="258" w:type="dxa"/>
            <w:tcBorders>
              <w:top w:val="single" w:sz="4" w:space="0" w:color="000000"/>
              <w:left w:val="single" w:sz="4" w:space="0" w:color="000000"/>
              <w:bottom w:val="single" w:sz="4" w:space="0" w:color="000000"/>
              <w:right w:val="single" w:sz="4" w:space="0" w:color="000000"/>
            </w:tcBorders>
            <w:vAlign w:val="center"/>
            <w:hideMark/>
          </w:tcPr>
          <w:p w14:paraId="16F649DD"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NA</w:t>
            </w:r>
          </w:p>
        </w:tc>
        <w:tc>
          <w:tcPr>
            <w:tcW w:w="2081" w:type="dxa"/>
            <w:tcBorders>
              <w:top w:val="single" w:sz="4" w:space="0" w:color="000000"/>
              <w:left w:val="single" w:sz="4" w:space="0" w:color="000000"/>
              <w:bottom w:val="single" w:sz="4" w:space="0" w:color="000000"/>
              <w:right w:val="single" w:sz="4" w:space="0" w:color="000000"/>
            </w:tcBorders>
            <w:vAlign w:val="center"/>
            <w:hideMark/>
          </w:tcPr>
          <w:p w14:paraId="017C6899"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50</w:t>
            </w:r>
          </w:p>
        </w:tc>
        <w:tc>
          <w:tcPr>
            <w:tcW w:w="1178" w:type="dxa"/>
            <w:tcBorders>
              <w:top w:val="single" w:sz="4" w:space="0" w:color="000000"/>
              <w:left w:val="single" w:sz="4" w:space="0" w:color="000000"/>
              <w:bottom w:val="single" w:sz="4" w:space="0" w:color="000000"/>
              <w:right w:val="single" w:sz="4" w:space="0" w:color="000000"/>
            </w:tcBorders>
            <w:vAlign w:val="center"/>
            <w:hideMark/>
          </w:tcPr>
          <w:p w14:paraId="1CC569BC"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100</w:t>
            </w:r>
          </w:p>
        </w:tc>
        <w:tc>
          <w:tcPr>
            <w:tcW w:w="3266" w:type="dxa"/>
            <w:tcBorders>
              <w:top w:val="single" w:sz="4" w:space="0" w:color="000000"/>
              <w:left w:val="single" w:sz="4" w:space="0" w:color="000000"/>
              <w:bottom w:val="single" w:sz="4" w:space="0" w:color="000000"/>
              <w:right w:val="single" w:sz="4" w:space="0" w:color="000000"/>
            </w:tcBorders>
            <w:vAlign w:val="center"/>
            <w:hideMark/>
          </w:tcPr>
          <w:p w14:paraId="5C7614F5"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Discharge from steel and pulp mills and chrome plating; erosion of natural deposits</w:t>
            </w:r>
          </w:p>
        </w:tc>
      </w:tr>
      <w:tr w:rsidR="000666F9" w:rsidRPr="004462F2" w14:paraId="36CD93F2" w14:textId="77777777" w:rsidTr="00C803F5">
        <w:trPr>
          <w:trHeight w:val="20"/>
        </w:trPr>
        <w:tc>
          <w:tcPr>
            <w:tcW w:w="2038" w:type="dxa"/>
            <w:tcBorders>
              <w:top w:val="single" w:sz="4" w:space="0" w:color="000000"/>
              <w:left w:val="single" w:sz="4" w:space="0" w:color="000000"/>
              <w:bottom w:val="single" w:sz="4" w:space="0" w:color="000000"/>
              <w:right w:val="single" w:sz="4" w:space="0" w:color="000000"/>
            </w:tcBorders>
            <w:vAlign w:val="center"/>
          </w:tcPr>
          <w:p w14:paraId="07B18535" w14:textId="1820D632" w:rsidR="000666F9" w:rsidRPr="000666F9" w:rsidRDefault="000666F9" w:rsidP="000666F9">
            <w:pPr>
              <w:rPr>
                <w:rFonts w:ascii="Arial" w:hAnsi="Arial" w:cs="Arial"/>
                <w:sz w:val="22"/>
                <w:szCs w:val="22"/>
              </w:rPr>
            </w:pPr>
            <w:r w:rsidRPr="000666F9">
              <w:rPr>
                <w:rFonts w:ascii="Arial" w:hAnsi="Arial" w:cs="Arial"/>
                <w:sz w:val="22"/>
                <w:szCs w:val="22"/>
              </w:rPr>
              <w:t>Chromium [hexavalent] (ppb)</w:t>
            </w:r>
          </w:p>
          <w:p w14:paraId="669928CB" w14:textId="77777777" w:rsidR="000666F9" w:rsidRPr="000666F9" w:rsidRDefault="000666F9" w:rsidP="004462F2">
            <w:pPr>
              <w:jc w:val="center"/>
              <w:rPr>
                <w:rFonts w:ascii="Arial" w:hAnsi="Arial" w:cs="Arial"/>
                <w:color w:val="000000"/>
                <w:sz w:val="22"/>
                <w:szCs w:val="22"/>
              </w:rPr>
            </w:pPr>
          </w:p>
        </w:tc>
        <w:tc>
          <w:tcPr>
            <w:tcW w:w="1318" w:type="dxa"/>
            <w:tcBorders>
              <w:top w:val="single" w:sz="4" w:space="0" w:color="000000"/>
              <w:left w:val="single" w:sz="4" w:space="0" w:color="000000"/>
              <w:bottom w:val="single" w:sz="4" w:space="0" w:color="000000"/>
              <w:right w:val="single" w:sz="4" w:space="0" w:color="000000"/>
            </w:tcBorders>
            <w:vAlign w:val="center"/>
          </w:tcPr>
          <w:p w14:paraId="1CBEEEB5" w14:textId="53F2CB43" w:rsidR="000666F9" w:rsidRPr="000666F9" w:rsidRDefault="000666F9" w:rsidP="004462F2">
            <w:pPr>
              <w:jc w:val="center"/>
              <w:rPr>
                <w:rFonts w:ascii="Arial" w:hAnsi="Arial" w:cs="Arial"/>
                <w:color w:val="000000"/>
                <w:sz w:val="22"/>
                <w:szCs w:val="22"/>
              </w:rPr>
            </w:pPr>
            <w:r w:rsidRPr="000666F9">
              <w:rPr>
                <w:rFonts w:ascii="Arial" w:hAnsi="Arial" w:cs="Arial"/>
                <w:color w:val="000000"/>
                <w:sz w:val="22"/>
                <w:szCs w:val="22"/>
              </w:rPr>
              <w:t>3/26/2025</w:t>
            </w:r>
          </w:p>
        </w:tc>
        <w:tc>
          <w:tcPr>
            <w:tcW w:w="1241" w:type="dxa"/>
            <w:tcBorders>
              <w:top w:val="single" w:sz="4" w:space="0" w:color="000000"/>
              <w:left w:val="single" w:sz="4" w:space="0" w:color="000000"/>
              <w:bottom w:val="single" w:sz="4" w:space="0" w:color="000000"/>
              <w:right w:val="single" w:sz="4" w:space="0" w:color="000000"/>
            </w:tcBorders>
            <w:vAlign w:val="center"/>
          </w:tcPr>
          <w:p w14:paraId="63D84C00" w14:textId="077BBB89" w:rsidR="000666F9" w:rsidRPr="000666F9" w:rsidRDefault="000666F9" w:rsidP="004462F2">
            <w:pPr>
              <w:jc w:val="center"/>
              <w:rPr>
                <w:rFonts w:ascii="Arial" w:hAnsi="Arial" w:cs="Arial"/>
                <w:color w:val="000000"/>
                <w:sz w:val="22"/>
                <w:szCs w:val="22"/>
              </w:rPr>
            </w:pPr>
            <w:r w:rsidRPr="000666F9">
              <w:rPr>
                <w:rFonts w:ascii="Arial" w:hAnsi="Arial" w:cs="Arial"/>
                <w:color w:val="000000"/>
                <w:sz w:val="22"/>
                <w:szCs w:val="22"/>
              </w:rPr>
              <w:t>1.8</w:t>
            </w:r>
          </w:p>
        </w:tc>
        <w:tc>
          <w:tcPr>
            <w:tcW w:w="258" w:type="dxa"/>
            <w:tcBorders>
              <w:top w:val="single" w:sz="4" w:space="0" w:color="000000"/>
              <w:left w:val="single" w:sz="4" w:space="0" w:color="000000"/>
              <w:bottom w:val="single" w:sz="4" w:space="0" w:color="000000"/>
              <w:right w:val="single" w:sz="4" w:space="0" w:color="000000"/>
            </w:tcBorders>
            <w:vAlign w:val="center"/>
          </w:tcPr>
          <w:p w14:paraId="7BE88951" w14:textId="237B806C" w:rsidR="000666F9" w:rsidRPr="000666F9" w:rsidRDefault="000666F9" w:rsidP="004462F2">
            <w:pPr>
              <w:jc w:val="center"/>
              <w:rPr>
                <w:rFonts w:ascii="Arial" w:hAnsi="Arial" w:cs="Arial"/>
                <w:color w:val="000000"/>
                <w:sz w:val="22"/>
                <w:szCs w:val="22"/>
              </w:rPr>
            </w:pPr>
            <w:r w:rsidRPr="000666F9">
              <w:rPr>
                <w:rFonts w:ascii="Arial" w:hAnsi="Arial" w:cs="Arial"/>
                <w:color w:val="000000"/>
                <w:sz w:val="22"/>
                <w:szCs w:val="22"/>
              </w:rPr>
              <w:t>NA</w:t>
            </w:r>
          </w:p>
        </w:tc>
        <w:tc>
          <w:tcPr>
            <w:tcW w:w="2081" w:type="dxa"/>
            <w:tcBorders>
              <w:top w:val="single" w:sz="4" w:space="0" w:color="000000"/>
              <w:left w:val="single" w:sz="4" w:space="0" w:color="000000"/>
              <w:bottom w:val="single" w:sz="4" w:space="0" w:color="000000"/>
              <w:right w:val="single" w:sz="4" w:space="0" w:color="000000"/>
            </w:tcBorders>
            <w:vAlign w:val="center"/>
          </w:tcPr>
          <w:p w14:paraId="22E8E928" w14:textId="0BA64EA8" w:rsidR="000666F9" w:rsidRPr="000666F9" w:rsidRDefault="000666F9" w:rsidP="004462F2">
            <w:pPr>
              <w:jc w:val="center"/>
              <w:rPr>
                <w:rFonts w:ascii="Arial" w:hAnsi="Arial" w:cs="Arial"/>
                <w:color w:val="000000"/>
                <w:sz w:val="22"/>
                <w:szCs w:val="22"/>
              </w:rPr>
            </w:pPr>
            <w:r w:rsidRPr="000666F9">
              <w:rPr>
                <w:rFonts w:ascii="Arial" w:hAnsi="Arial" w:cs="Arial"/>
                <w:color w:val="000000"/>
                <w:sz w:val="22"/>
                <w:szCs w:val="22"/>
              </w:rPr>
              <w:t>10</w:t>
            </w:r>
          </w:p>
        </w:tc>
        <w:tc>
          <w:tcPr>
            <w:tcW w:w="1178" w:type="dxa"/>
            <w:tcBorders>
              <w:top w:val="single" w:sz="4" w:space="0" w:color="000000"/>
              <w:left w:val="single" w:sz="4" w:space="0" w:color="000000"/>
              <w:bottom w:val="single" w:sz="4" w:space="0" w:color="000000"/>
              <w:right w:val="single" w:sz="4" w:space="0" w:color="000000"/>
            </w:tcBorders>
            <w:vAlign w:val="center"/>
          </w:tcPr>
          <w:p w14:paraId="5C455967" w14:textId="09A89EEB" w:rsidR="000666F9" w:rsidRPr="000666F9" w:rsidRDefault="000666F9" w:rsidP="004462F2">
            <w:pPr>
              <w:jc w:val="center"/>
              <w:rPr>
                <w:rFonts w:ascii="Arial" w:hAnsi="Arial" w:cs="Arial"/>
                <w:color w:val="000000"/>
                <w:sz w:val="22"/>
                <w:szCs w:val="22"/>
              </w:rPr>
            </w:pPr>
            <w:r w:rsidRPr="000666F9">
              <w:rPr>
                <w:rFonts w:ascii="Arial" w:hAnsi="Arial" w:cs="Arial"/>
                <w:color w:val="000000"/>
                <w:sz w:val="22"/>
                <w:szCs w:val="22"/>
              </w:rPr>
              <w:t>0.02</w:t>
            </w:r>
          </w:p>
        </w:tc>
        <w:tc>
          <w:tcPr>
            <w:tcW w:w="3266" w:type="dxa"/>
            <w:tcBorders>
              <w:top w:val="single" w:sz="4" w:space="0" w:color="000000"/>
              <w:left w:val="single" w:sz="4" w:space="0" w:color="000000"/>
              <w:bottom w:val="single" w:sz="4" w:space="0" w:color="000000"/>
              <w:right w:val="single" w:sz="4" w:space="0" w:color="000000"/>
            </w:tcBorders>
            <w:vAlign w:val="center"/>
          </w:tcPr>
          <w:p w14:paraId="6B83B542" w14:textId="06242D25" w:rsidR="000666F9" w:rsidRPr="000666F9" w:rsidRDefault="000666F9" w:rsidP="004462F2">
            <w:pPr>
              <w:jc w:val="center"/>
              <w:rPr>
                <w:rFonts w:ascii="Arial" w:hAnsi="Arial" w:cs="Arial"/>
                <w:color w:val="000000"/>
                <w:sz w:val="22"/>
                <w:szCs w:val="22"/>
              </w:rPr>
            </w:pPr>
            <w:r w:rsidRPr="000666F9">
              <w:rPr>
                <w:rFonts w:ascii="Arial" w:hAnsi="Arial" w:cs="Arial"/>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4462F2" w:rsidRPr="004462F2" w14:paraId="27053612" w14:textId="77777777" w:rsidTr="00C803F5">
        <w:trPr>
          <w:trHeight w:val="20"/>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0AE10ED5"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Uranium (pCi/L)</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7702BD8B" w14:textId="57C58246" w:rsidR="004462F2" w:rsidRPr="004462F2" w:rsidRDefault="00662405" w:rsidP="004462F2">
            <w:pPr>
              <w:jc w:val="center"/>
              <w:rPr>
                <w:rFonts w:ascii="Arial" w:hAnsi="Arial" w:cs="Arial"/>
                <w:color w:val="000000"/>
                <w:sz w:val="22"/>
                <w:szCs w:val="22"/>
              </w:rPr>
            </w:pPr>
            <w:r w:rsidRPr="004462F2">
              <w:rPr>
                <w:rFonts w:ascii="Arial" w:hAnsi="Arial" w:cs="Arial"/>
                <w:color w:val="000000"/>
                <w:sz w:val="22"/>
                <w:szCs w:val="22"/>
              </w:rPr>
              <w:t>1/2</w:t>
            </w:r>
            <w:r>
              <w:rPr>
                <w:rFonts w:ascii="Arial" w:hAnsi="Arial" w:cs="Arial"/>
                <w:color w:val="000000"/>
                <w:sz w:val="22"/>
                <w:szCs w:val="22"/>
              </w:rPr>
              <w:t>7</w:t>
            </w:r>
            <w:r w:rsidRPr="004462F2">
              <w:rPr>
                <w:rFonts w:ascii="Arial" w:hAnsi="Arial" w:cs="Arial"/>
                <w:color w:val="000000"/>
                <w:sz w:val="22"/>
                <w:szCs w:val="22"/>
              </w:rPr>
              <w:t>/202</w:t>
            </w:r>
            <w:r>
              <w:rPr>
                <w:rFonts w:ascii="Arial" w:hAnsi="Arial" w:cs="Arial"/>
                <w:color w:val="000000"/>
                <w:sz w:val="22"/>
                <w:szCs w:val="22"/>
              </w:rPr>
              <w:t>5</w:t>
            </w:r>
            <w:r w:rsidRPr="004462F2">
              <w:rPr>
                <w:rFonts w:ascii="Arial" w:hAnsi="Arial" w:cs="Arial"/>
                <w:color w:val="000000"/>
                <w:sz w:val="22"/>
                <w:szCs w:val="22"/>
              </w:rPr>
              <w:t>, 4/2</w:t>
            </w:r>
            <w:r>
              <w:rPr>
                <w:rFonts w:ascii="Arial" w:hAnsi="Arial" w:cs="Arial"/>
                <w:color w:val="000000"/>
                <w:sz w:val="22"/>
                <w:szCs w:val="22"/>
              </w:rPr>
              <w:t>2</w:t>
            </w:r>
            <w:r w:rsidRPr="004462F2">
              <w:rPr>
                <w:rFonts w:ascii="Arial" w:hAnsi="Arial" w:cs="Arial"/>
                <w:color w:val="000000"/>
                <w:sz w:val="22"/>
                <w:szCs w:val="22"/>
              </w:rPr>
              <w:t>/202</w:t>
            </w:r>
            <w:r>
              <w:rPr>
                <w:rFonts w:ascii="Arial" w:hAnsi="Arial" w:cs="Arial"/>
                <w:color w:val="000000"/>
                <w:sz w:val="22"/>
                <w:szCs w:val="22"/>
              </w:rPr>
              <w:t>5</w:t>
            </w:r>
            <w:r w:rsidRPr="004462F2">
              <w:rPr>
                <w:rFonts w:ascii="Arial" w:hAnsi="Arial" w:cs="Arial"/>
                <w:color w:val="000000"/>
                <w:sz w:val="22"/>
                <w:szCs w:val="22"/>
              </w:rPr>
              <w:t>, 7/2</w:t>
            </w:r>
            <w:r>
              <w:rPr>
                <w:rFonts w:ascii="Arial" w:hAnsi="Arial" w:cs="Arial"/>
                <w:color w:val="000000"/>
                <w:sz w:val="22"/>
                <w:szCs w:val="22"/>
              </w:rPr>
              <w:t>3</w:t>
            </w:r>
            <w:r w:rsidRPr="004462F2">
              <w:rPr>
                <w:rFonts w:ascii="Arial" w:hAnsi="Arial" w:cs="Arial"/>
                <w:color w:val="000000"/>
                <w:sz w:val="22"/>
                <w:szCs w:val="22"/>
              </w:rPr>
              <w:t>/202</w:t>
            </w:r>
            <w:r>
              <w:rPr>
                <w:rFonts w:ascii="Arial" w:hAnsi="Arial" w:cs="Arial"/>
                <w:color w:val="000000"/>
                <w:sz w:val="22"/>
                <w:szCs w:val="22"/>
              </w:rPr>
              <w:t>5</w:t>
            </w:r>
            <w:r w:rsidRPr="004462F2">
              <w:rPr>
                <w:rFonts w:ascii="Arial" w:hAnsi="Arial" w:cs="Arial"/>
                <w:color w:val="000000"/>
                <w:sz w:val="22"/>
                <w:szCs w:val="22"/>
              </w:rPr>
              <w:t>, 10/</w:t>
            </w:r>
            <w:r>
              <w:rPr>
                <w:rFonts w:ascii="Arial" w:hAnsi="Arial" w:cs="Arial"/>
                <w:color w:val="000000"/>
                <w:sz w:val="22"/>
                <w:szCs w:val="22"/>
              </w:rPr>
              <w:t>15</w:t>
            </w:r>
            <w:r w:rsidRPr="004462F2">
              <w:rPr>
                <w:rFonts w:ascii="Arial" w:hAnsi="Arial" w:cs="Arial"/>
                <w:color w:val="000000"/>
                <w:sz w:val="22"/>
                <w:szCs w:val="22"/>
              </w:rPr>
              <w:t>/202</w:t>
            </w:r>
            <w:r>
              <w:rPr>
                <w:rFonts w:ascii="Arial" w:hAnsi="Arial" w:cs="Arial"/>
                <w:color w:val="000000"/>
                <w:sz w:val="22"/>
                <w:szCs w:val="22"/>
              </w:rPr>
              <w:t>5</w:t>
            </w:r>
          </w:p>
        </w:tc>
        <w:tc>
          <w:tcPr>
            <w:tcW w:w="1241" w:type="dxa"/>
            <w:tcBorders>
              <w:top w:val="single" w:sz="4" w:space="0" w:color="000000"/>
              <w:left w:val="single" w:sz="4" w:space="0" w:color="000000"/>
              <w:bottom w:val="single" w:sz="4" w:space="0" w:color="000000"/>
              <w:right w:val="single" w:sz="4" w:space="0" w:color="000000"/>
            </w:tcBorders>
            <w:vAlign w:val="center"/>
            <w:hideMark/>
          </w:tcPr>
          <w:p w14:paraId="3F2E783B" w14:textId="25801BD1" w:rsidR="004462F2" w:rsidRPr="004462F2" w:rsidRDefault="00662405" w:rsidP="004462F2">
            <w:pPr>
              <w:jc w:val="center"/>
              <w:rPr>
                <w:rFonts w:ascii="Arial" w:hAnsi="Arial" w:cs="Arial"/>
                <w:color w:val="000000"/>
                <w:sz w:val="22"/>
                <w:szCs w:val="22"/>
              </w:rPr>
            </w:pPr>
            <w:r>
              <w:rPr>
                <w:rFonts w:ascii="Arial" w:hAnsi="Arial" w:cs="Arial"/>
                <w:color w:val="000000"/>
                <w:sz w:val="22"/>
                <w:szCs w:val="22"/>
              </w:rPr>
              <w:t>4.11</w:t>
            </w:r>
          </w:p>
        </w:tc>
        <w:tc>
          <w:tcPr>
            <w:tcW w:w="258" w:type="dxa"/>
            <w:tcBorders>
              <w:top w:val="single" w:sz="4" w:space="0" w:color="000000"/>
              <w:left w:val="single" w:sz="4" w:space="0" w:color="000000"/>
              <w:bottom w:val="single" w:sz="4" w:space="0" w:color="000000"/>
              <w:right w:val="single" w:sz="4" w:space="0" w:color="000000"/>
            </w:tcBorders>
            <w:vAlign w:val="center"/>
            <w:hideMark/>
          </w:tcPr>
          <w:p w14:paraId="74C73749" w14:textId="45A1A7D5" w:rsidR="004462F2" w:rsidRPr="004462F2" w:rsidRDefault="00662405" w:rsidP="004462F2">
            <w:pPr>
              <w:jc w:val="center"/>
              <w:rPr>
                <w:rFonts w:ascii="Arial" w:hAnsi="Arial" w:cs="Arial"/>
                <w:color w:val="000000"/>
                <w:sz w:val="22"/>
                <w:szCs w:val="22"/>
              </w:rPr>
            </w:pPr>
            <w:r>
              <w:rPr>
                <w:rFonts w:ascii="Arial" w:hAnsi="Arial" w:cs="Arial"/>
                <w:color w:val="000000"/>
                <w:sz w:val="22"/>
                <w:szCs w:val="22"/>
              </w:rPr>
              <w:t>3.10</w:t>
            </w:r>
            <w:r w:rsidR="004462F2" w:rsidRPr="004462F2">
              <w:rPr>
                <w:rFonts w:ascii="Arial" w:hAnsi="Arial" w:cs="Arial"/>
                <w:color w:val="000000"/>
                <w:sz w:val="22"/>
                <w:szCs w:val="22"/>
              </w:rPr>
              <w:t xml:space="preserve"> - </w:t>
            </w:r>
            <w:r>
              <w:rPr>
                <w:rFonts w:ascii="Arial" w:hAnsi="Arial" w:cs="Arial"/>
                <w:color w:val="000000"/>
                <w:sz w:val="22"/>
                <w:szCs w:val="22"/>
              </w:rPr>
              <w:t>5</w:t>
            </w:r>
            <w:r w:rsidR="004462F2" w:rsidRPr="004462F2">
              <w:rPr>
                <w:rFonts w:ascii="Arial" w:hAnsi="Arial" w:cs="Arial"/>
                <w:color w:val="000000"/>
                <w:sz w:val="22"/>
                <w:szCs w:val="22"/>
              </w:rPr>
              <w:t>.9</w:t>
            </w:r>
            <w:r>
              <w:rPr>
                <w:rFonts w:ascii="Arial" w:hAnsi="Arial" w:cs="Arial"/>
                <w:color w:val="000000"/>
                <w:sz w:val="22"/>
                <w:szCs w:val="22"/>
              </w:rPr>
              <w:t>4</w:t>
            </w:r>
          </w:p>
        </w:tc>
        <w:tc>
          <w:tcPr>
            <w:tcW w:w="2081" w:type="dxa"/>
            <w:tcBorders>
              <w:top w:val="single" w:sz="4" w:space="0" w:color="000000"/>
              <w:left w:val="single" w:sz="4" w:space="0" w:color="000000"/>
              <w:bottom w:val="single" w:sz="4" w:space="0" w:color="000000"/>
              <w:right w:val="single" w:sz="4" w:space="0" w:color="000000"/>
            </w:tcBorders>
            <w:vAlign w:val="center"/>
            <w:hideMark/>
          </w:tcPr>
          <w:p w14:paraId="19A0F324"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20</w:t>
            </w:r>
          </w:p>
        </w:tc>
        <w:tc>
          <w:tcPr>
            <w:tcW w:w="1178" w:type="dxa"/>
            <w:tcBorders>
              <w:top w:val="single" w:sz="4" w:space="0" w:color="000000"/>
              <w:left w:val="single" w:sz="4" w:space="0" w:color="000000"/>
              <w:bottom w:val="single" w:sz="4" w:space="0" w:color="000000"/>
              <w:right w:val="single" w:sz="4" w:space="0" w:color="000000"/>
            </w:tcBorders>
            <w:vAlign w:val="center"/>
            <w:hideMark/>
          </w:tcPr>
          <w:p w14:paraId="4E9C7D3A"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0.43</w:t>
            </w:r>
          </w:p>
        </w:tc>
        <w:tc>
          <w:tcPr>
            <w:tcW w:w="3266" w:type="dxa"/>
            <w:tcBorders>
              <w:top w:val="single" w:sz="4" w:space="0" w:color="000000"/>
              <w:left w:val="single" w:sz="4" w:space="0" w:color="000000"/>
              <w:bottom w:val="single" w:sz="4" w:space="0" w:color="000000"/>
              <w:right w:val="single" w:sz="4" w:space="0" w:color="000000"/>
            </w:tcBorders>
            <w:vAlign w:val="center"/>
            <w:hideMark/>
          </w:tcPr>
          <w:p w14:paraId="647CE90B"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Erosion of natural deposits</w:t>
            </w:r>
          </w:p>
        </w:tc>
      </w:tr>
      <w:tr w:rsidR="004462F2" w:rsidRPr="004462F2" w14:paraId="5FBC22D5" w14:textId="77777777" w:rsidTr="00C803F5">
        <w:trPr>
          <w:trHeight w:val="20"/>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0DF819AC"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Fluoride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01FD99C1"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8/21/2023</w:t>
            </w:r>
          </w:p>
        </w:tc>
        <w:tc>
          <w:tcPr>
            <w:tcW w:w="1241" w:type="dxa"/>
            <w:tcBorders>
              <w:top w:val="single" w:sz="4" w:space="0" w:color="000000"/>
              <w:left w:val="single" w:sz="4" w:space="0" w:color="000000"/>
              <w:bottom w:val="single" w:sz="4" w:space="0" w:color="000000"/>
              <w:right w:val="single" w:sz="4" w:space="0" w:color="000000"/>
            </w:tcBorders>
            <w:vAlign w:val="center"/>
            <w:hideMark/>
          </w:tcPr>
          <w:p w14:paraId="7900326A"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0.30</w:t>
            </w:r>
          </w:p>
        </w:tc>
        <w:tc>
          <w:tcPr>
            <w:tcW w:w="258" w:type="dxa"/>
            <w:tcBorders>
              <w:top w:val="single" w:sz="4" w:space="0" w:color="000000"/>
              <w:left w:val="single" w:sz="4" w:space="0" w:color="000000"/>
              <w:bottom w:val="single" w:sz="4" w:space="0" w:color="000000"/>
              <w:right w:val="single" w:sz="4" w:space="0" w:color="000000"/>
            </w:tcBorders>
            <w:vAlign w:val="center"/>
            <w:hideMark/>
          </w:tcPr>
          <w:p w14:paraId="179AFA48"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NA</w:t>
            </w:r>
          </w:p>
        </w:tc>
        <w:tc>
          <w:tcPr>
            <w:tcW w:w="2081" w:type="dxa"/>
            <w:tcBorders>
              <w:top w:val="single" w:sz="4" w:space="0" w:color="000000"/>
              <w:left w:val="single" w:sz="4" w:space="0" w:color="000000"/>
              <w:bottom w:val="single" w:sz="4" w:space="0" w:color="000000"/>
              <w:right w:val="single" w:sz="4" w:space="0" w:color="000000"/>
            </w:tcBorders>
            <w:vAlign w:val="center"/>
            <w:hideMark/>
          </w:tcPr>
          <w:p w14:paraId="2F806A9C"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2</w:t>
            </w:r>
          </w:p>
        </w:tc>
        <w:tc>
          <w:tcPr>
            <w:tcW w:w="1178" w:type="dxa"/>
            <w:tcBorders>
              <w:top w:val="single" w:sz="4" w:space="0" w:color="000000"/>
              <w:left w:val="single" w:sz="4" w:space="0" w:color="000000"/>
              <w:bottom w:val="single" w:sz="4" w:space="0" w:color="000000"/>
              <w:right w:val="single" w:sz="4" w:space="0" w:color="000000"/>
            </w:tcBorders>
            <w:vAlign w:val="center"/>
            <w:hideMark/>
          </w:tcPr>
          <w:p w14:paraId="6C869CF7"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1</w:t>
            </w:r>
          </w:p>
        </w:tc>
        <w:tc>
          <w:tcPr>
            <w:tcW w:w="3266" w:type="dxa"/>
            <w:tcBorders>
              <w:top w:val="single" w:sz="4" w:space="0" w:color="000000"/>
              <w:left w:val="single" w:sz="4" w:space="0" w:color="000000"/>
              <w:bottom w:val="single" w:sz="4" w:space="0" w:color="000000"/>
              <w:right w:val="single" w:sz="4" w:space="0" w:color="000000"/>
            </w:tcBorders>
            <w:vAlign w:val="center"/>
            <w:hideMark/>
          </w:tcPr>
          <w:p w14:paraId="034095B6"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Erosion of natural deposits; water additive that promotes strong teeth; discharge from fertilizer and aluminum factories</w:t>
            </w:r>
          </w:p>
        </w:tc>
      </w:tr>
      <w:tr w:rsidR="004462F2" w:rsidRPr="004462F2" w14:paraId="00B35518" w14:textId="77777777" w:rsidTr="00C803F5">
        <w:trPr>
          <w:trHeight w:val="20"/>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4F913CAB"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Gross Alpha Particle Activity (pCi/L)</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11D13D32" w14:textId="773867BD" w:rsidR="004462F2" w:rsidRPr="004462F2" w:rsidRDefault="000666F9" w:rsidP="004462F2">
            <w:pPr>
              <w:jc w:val="center"/>
              <w:rPr>
                <w:rFonts w:ascii="Arial" w:hAnsi="Arial" w:cs="Arial"/>
                <w:color w:val="000000"/>
                <w:sz w:val="22"/>
                <w:szCs w:val="22"/>
              </w:rPr>
            </w:pPr>
            <w:r w:rsidRPr="004462F2">
              <w:rPr>
                <w:rFonts w:ascii="Arial" w:hAnsi="Arial" w:cs="Arial"/>
                <w:color w:val="000000"/>
                <w:sz w:val="22"/>
                <w:szCs w:val="22"/>
              </w:rPr>
              <w:t>1/2</w:t>
            </w:r>
            <w:r>
              <w:rPr>
                <w:rFonts w:ascii="Arial" w:hAnsi="Arial" w:cs="Arial"/>
                <w:color w:val="000000"/>
                <w:sz w:val="22"/>
                <w:szCs w:val="22"/>
              </w:rPr>
              <w:t>7</w:t>
            </w:r>
            <w:r w:rsidRPr="004462F2">
              <w:rPr>
                <w:rFonts w:ascii="Arial" w:hAnsi="Arial" w:cs="Arial"/>
                <w:color w:val="000000"/>
                <w:sz w:val="22"/>
                <w:szCs w:val="22"/>
              </w:rPr>
              <w:t>/202</w:t>
            </w:r>
            <w:r>
              <w:rPr>
                <w:rFonts w:ascii="Arial" w:hAnsi="Arial" w:cs="Arial"/>
                <w:color w:val="000000"/>
                <w:sz w:val="22"/>
                <w:szCs w:val="22"/>
              </w:rPr>
              <w:t>5</w:t>
            </w:r>
            <w:r w:rsidRPr="004462F2">
              <w:rPr>
                <w:rFonts w:ascii="Arial" w:hAnsi="Arial" w:cs="Arial"/>
                <w:color w:val="000000"/>
                <w:sz w:val="22"/>
                <w:szCs w:val="22"/>
              </w:rPr>
              <w:t>, 4/2</w:t>
            </w:r>
            <w:r>
              <w:rPr>
                <w:rFonts w:ascii="Arial" w:hAnsi="Arial" w:cs="Arial"/>
                <w:color w:val="000000"/>
                <w:sz w:val="22"/>
                <w:szCs w:val="22"/>
              </w:rPr>
              <w:t>2</w:t>
            </w:r>
            <w:r w:rsidRPr="004462F2">
              <w:rPr>
                <w:rFonts w:ascii="Arial" w:hAnsi="Arial" w:cs="Arial"/>
                <w:color w:val="000000"/>
                <w:sz w:val="22"/>
                <w:szCs w:val="22"/>
              </w:rPr>
              <w:t>/202</w:t>
            </w:r>
            <w:r>
              <w:rPr>
                <w:rFonts w:ascii="Arial" w:hAnsi="Arial" w:cs="Arial"/>
                <w:color w:val="000000"/>
                <w:sz w:val="22"/>
                <w:szCs w:val="22"/>
              </w:rPr>
              <w:t>5</w:t>
            </w:r>
            <w:r w:rsidRPr="004462F2">
              <w:rPr>
                <w:rFonts w:ascii="Arial" w:hAnsi="Arial" w:cs="Arial"/>
                <w:color w:val="000000"/>
                <w:sz w:val="22"/>
                <w:szCs w:val="22"/>
              </w:rPr>
              <w:t>, 7/2</w:t>
            </w:r>
            <w:r>
              <w:rPr>
                <w:rFonts w:ascii="Arial" w:hAnsi="Arial" w:cs="Arial"/>
                <w:color w:val="000000"/>
                <w:sz w:val="22"/>
                <w:szCs w:val="22"/>
              </w:rPr>
              <w:t>3</w:t>
            </w:r>
            <w:r w:rsidRPr="004462F2">
              <w:rPr>
                <w:rFonts w:ascii="Arial" w:hAnsi="Arial" w:cs="Arial"/>
                <w:color w:val="000000"/>
                <w:sz w:val="22"/>
                <w:szCs w:val="22"/>
              </w:rPr>
              <w:t>/202</w:t>
            </w:r>
            <w:r>
              <w:rPr>
                <w:rFonts w:ascii="Arial" w:hAnsi="Arial" w:cs="Arial"/>
                <w:color w:val="000000"/>
                <w:sz w:val="22"/>
                <w:szCs w:val="22"/>
              </w:rPr>
              <w:t>5</w:t>
            </w:r>
            <w:r w:rsidRPr="004462F2">
              <w:rPr>
                <w:rFonts w:ascii="Arial" w:hAnsi="Arial" w:cs="Arial"/>
                <w:color w:val="000000"/>
                <w:sz w:val="22"/>
                <w:szCs w:val="22"/>
              </w:rPr>
              <w:t>, 10/</w:t>
            </w:r>
            <w:r>
              <w:rPr>
                <w:rFonts w:ascii="Arial" w:hAnsi="Arial" w:cs="Arial"/>
                <w:color w:val="000000"/>
                <w:sz w:val="22"/>
                <w:szCs w:val="22"/>
              </w:rPr>
              <w:t>15</w:t>
            </w:r>
            <w:r w:rsidRPr="004462F2">
              <w:rPr>
                <w:rFonts w:ascii="Arial" w:hAnsi="Arial" w:cs="Arial"/>
                <w:color w:val="000000"/>
                <w:sz w:val="22"/>
                <w:szCs w:val="22"/>
              </w:rPr>
              <w:t>/202</w:t>
            </w:r>
            <w:r>
              <w:rPr>
                <w:rFonts w:ascii="Arial" w:hAnsi="Arial" w:cs="Arial"/>
                <w:color w:val="000000"/>
                <w:sz w:val="22"/>
                <w:szCs w:val="22"/>
              </w:rPr>
              <w:t>5</w:t>
            </w:r>
          </w:p>
        </w:tc>
        <w:tc>
          <w:tcPr>
            <w:tcW w:w="1241" w:type="dxa"/>
            <w:tcBorders>
              <w:top w:val="single" w:sz="4" w:space="0" w:color="000000"/>
              <w:left w:val="single" w:sz="4" w:space="0" w:color="000000"/>
              <w:bottom w:val="single" w:sz="4" w:space="0" w:color="000000"/>
              <w:right w:val="single" w:sz="4" w:space="0" w:color="000000"/>
            </w:tcBorders>
            <w:vAlign w:val="center"/>
            <w:hideMark/>
          </w:tcPr>
          <w:p w14:paraId="23256F2C" w14:textId="62DCAFD0"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4.</w:t>
            </w:r>
            <w:r w:rsidR="000666F9">
              <w:rPr>
                <w:rFonts w:ascii="Arial" w:hAnsi="Arial" w:cs="Arial"/>
                <w:color w:val="000000"/>
                <w:sz w:val="22"/>
                <w:szCs w:val="22"/>
              </w:rPr>
              <w:t>86</w:t>
            </w:r>
          </w:p>
        </w:tc>
        <w:tc>
          <w:tcPr>
            <w:tcW w:w="258" w:type="dxa"/>
            <w:tcBorders>
              <w:top w:val="single" w:sz="4" w:space="0" w:color="000000"/>
              <w:left w:val="single" w:sz="4" w:space="0" w:color="000000"/>
              <w:bottom w:val="single" w:sz="4" w:space="0" w:color="000000"/>
              <w:right w:val="single" w:sz="4" w:space="0" w:color="000000"/>
            </w:tcBorders>
            <w:vAlign w:val="center"/>
            <w:hideMark/>
          </w:tcPr>
          <w:p w14:paraId="6E26B3D0" w14:textId="2901E4BD" w:rsidR="004462F2" w:rsidRPr="004462F2" w:rsidRDefault="000666F9" w:rsidP="004462F2">
            <w:pPr>
              <w:jc w:val="center"/>
              <w:rPr>
                <w:rFonts w:ascii="Arial" w:hAnsi="Arial" w:cs="Arial"/>
                <w:color w:val="000000"/>
                <w:sz w:val="22"/>
                <w:szCs w:val="22"/>
              </w:rPr>
            </w:pPr>
            <w:r>
              <w:rPr>
                <w:rFonts w:ascii="Arial" w:hAnsi="Arial" w:cs="Arial"/>
                <w:color w:val="000000"/>
                <w:sz w:val="22"/>
                <w:szCs w:val="22"/>
              </w:rPr>
              <w:t>3.20</w:t>
            </w:r>
            <w:r w:rsidR="004462F2" w:rsidRPr="004462F2">
              <w:rPr>
                <w:rFonts w:ascii="Arial" w:hAnsi="Arial" w:cs="Arial"/>
                <w:color w:val="000000"/>
                <w:sz w:val="22"/>
                <w:szCs w:val="22"/>
              </w:rPr>
              <w:t xml:space="preserve"> - 8.</w:t>
            </w:r>
            <w:r>
              <w:rPr>
                <w:rFonts w:ascii="Arial" w:hAnsi="Arial" w:cs="Arial"/>
                <w:color w:val="000000"/>
                <w:sz w:val="22"/>
                <w:szCs w:val="22"/>
              </w:rPr>
              <w:t>51</w:t>
            </w:r>
          </w:p>
        </w:tc>
        <w:tc>
          <w:tcPr>
            <w:tcW w:w="2081" w:type="dxa"/>
            <w:tcBorders>
              <w:top w:val="single" w:sz="4" w:space="0" w:color="000000"/>
              <w:left w:val="single" w:sz="4" w:space="0" w:color="000000"/>
              <w:bottom w:val="single" w:sz="4" w:space="0" w:color="000000"/>
              <w:right w:val="single" w:sz="4" w:space="0" w:color="000000"/>
            </w:tcBorders>
            <w:vAlign w:val="center"/>
            <w:hideMark/>
          </w:tcPr>
          <w:p w14:paraId="5DCD21AE"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15</w:t>
            </w:r>
          </w:p>
        </w:tc>
        <w:tc>
          <w:tcPr>
            <w:tcW w:w="1178" w:type="dxa"/>
            <w:tcBorders>
              <w:top w:val="single" w:sz="4" w:space="0" w:color="000000"/>
              <w:left w:val="single" w:sz="4" w:space="0" w:color="000000"/>
              <w:bottom w:val="single" w:sz="4" w:space="0" w:color="000000"/>
              <w:right w:val="single" w:sz="4" w:space="0" w:color="000000"/>
            </w:tcBorders>
            <w:vAlign w:val="center"/>
            <w:hideMark/>
          </w:tcPr>
          <w:p w14:paraId="2191F870"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0</w:t>
            </w:r>
          </w:p>
        </w:tc>
        <w:tc>
          <w:tcPr>
            <w:tcW w:w="3266" w:type="dxa"/>
            <w:tcBorders>
              <w:top w:val="single" w:sz="4" w:space="0" w:color="000000"/>
              <w:left w:val="single" w:sz="4" w:space="0" w:color="000000"/>
              <w:bottom w:val="single" w:sz="4" w:space="0" w:color="000000"/>
              <w:right w:val="single" w:sz="4" w:space="0" w:color="000000"/>
            </w:tcBorders>
            <w:vAlign w:val="center"/>
            <w:hideMark/>
          </w:tcPr>
          <w:p w14:paraId="77F4AD90"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Erosion of natural deposits</w:t>
            </w:r>
          </w:p>
        </w:tc>
      </w:tr>
      <w:tr w:rsidR="004462F2" w:rsidRPr="004462F2" w14:paraId="24754EDD" w14:textId="77777777" w:rsidTr="00C803F5">
        <w:trPr>
          <w:trHeight w:val="20"/>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7AD41CDB" w14:textId="6C5FA473" w:rsidR="004462F2" w:rsidRPr="00CC3D48" w:rsidRDefault="004462F2" w:rsidP="004462F2">
            <w:pPr>
              <w:jc w:val="center"/>
              <w:rPr>
                <w:rFonts w:ascii="Arial" w:hAnsi="Arial" w:cs="Arial"/>
                <w:sz w:val="22"/>
                <w:szCs w:val="22"/>
              </w:rPr>
            </w:pPr>
            <w:r w:rsidRPr="00CC3D48">
              <w:rPr>
                <w:rFonts w:ascii="Arial" w:hAnsi="Arial" w:cs="Arial"/>
                <w:sz w:val="22"/>
                <w:szCs w:val="22"/>
              </w:rPr>
              <w:t>Nitrate (ppm)</w:t>
            </w:r>
            <w:r w:rsidR="00CC3D48" w:rsidRPr="00CC3D48">
              <w:rPr>
                <w:rFonts w:ascii="Arial" w:hAnsi="Arial" w:cs="Arial"/>
                <w:sz w:val="22"/>
                <w:szCs w:val="22"/>
              </w:rPr>
              <w:br/>
              <w:t>Pretreatment</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36640508" w14:textId="506C2EFF" w:rsidR="004462F2" w:rsidRPr="00CC3D48" w:rsidRDefault="00345EC1" w:rsidP="004462F2">
            <w:pPr>
              <w:jc w:val="center"/>
              <w:rPr>
                <w:rFonts w:ascii="Arial" w:hAnsi="Arial" w:cs="Arial"/>
                <w:sz w:val="22"/>
                <w:szCs w:val="22"/>
              </w:rPr>
            </w:pPr>
            <w:r w:rsidRPr="00CC3D48">
              <w:rPr>
                <w:rFonts w:ascii="Arial" w:hAnsi="Arial" w:cs="Arial"/>
                <w:color w:val="000000"/>
                <w:sz w:val="22"/>
                <w:szCs w:val="22"/>
              </w:rPr>
              <w:t>1/27/2025, 4/22/2025, 7/23/2025, 10/15/2025</w:t>
            </w:r>
          </w:p>
        </w:tc>
        <w:tc>
          <w:tcPr>
            <w:tcW w:w="1241" w:type="dxa"/>
            <w:tcBorders>
              <w:top w:val="single" w:sz="4" w:space="0" w:color="000000"/>
              <w:left w:val="single" w:sz="4" w:space="0" w:color="000000"/>
              <w:bottom w:val="single" w:sz="4" w:space="0" w:color="000000"/>
              <w:right w:val="single" w:sz="4" w:space="0" w:color="000000"/>
            </w:tcBorders>
            <w:vAlign w:val="center"/>
            <w:hideMark/>
          </w:tcPr>
          <w:p w14:paraId="3621D282" w14:textId="75843F9A" w:rsidR="004462F2" w:rsidRPr="00CC3D48" w:rsidRDefault="00345EC1" w:rsidP="004462F2">
            <w:pPr>
              <w:jc w:val="center"/>
              <w:rPr>
                <w:rFonts w:ascii="Arial" w:hAnsi="Arial" w:cs="Arial"/>
                <w:sz w:val="22"/>
                <w:szCs w:val="22"/>
              </w:rPr>
            </w:pPr>
            <w:r w:rsidRPr="00CC3D48">
              <w:rPr>
                <w:rFonts w:ascii="Arial" w:hAnsi="Arial" w:cs="Arial"/>
                <w:sz w:val="22"/>
                <w:szCs w:val="22"/>
              </w:rPr>
              <w:t>46.85</w:t>
            </w:r>
          </w:p>
        </w:tc>
        <w:tc>
          <w:tcPr>
            <w:tcW w:w="258" w:type="dxa"/>
            <w:tcBorders>
              <w:top w:val="single" w:sz="4" w:space="0" w:color="000000"/>
              <w:left w:val="single" w:sz="4" w:space="0" w:color="000000"/>
              <w:bottom w:val="single" w:sz="4" w:space="0" w:color="000000"/>
              <w:right w:val="single" w:sz="4" w:space="0" w:color="000000"/>
            </w:tcBorders>
            <w:vAlign w:val="center"/>
            <w:hideMark/>
          </w:tcPr>
          <w:p w14:paraId="4A958D75" w14:textId="4139E102" w:rsidR="004462F2" w:rsidRPr="00CC3D48" w:rsidRDefault="00345EC1" w:rsidP="004462F2">
            <w:pPr>
              <w:jc w:val="center"/>
              <w:rPr>
                <w:rFonts w:ascii="Arial" w:hAnsi="Arial" w:cs="Arial"/>
                <w:sz w:val="22"/>
                <w:szCs w:val="22"/>
              </w:rPr>
            </w:pPr>
            <w:r w:rsidRPr="00CC3D48">
              <w:rPr>
                <w:rFonts w:ascii="Arial" w:hAnsi="Arial" w:cs="Arial"/>
                <w:sz w:val="22"/>
                <w:szCs w:val="22"/>
              </w:rPr>
              <w:t>25.6</w:t>
            </w:r>
            <w:r w:rsidR="004462F2" w:rsidRPr="00CC3D48">
              <w:rPr>
                <w:rFonts w:ascii="Arial" w:hAnsi="Arial" w:cs="Arial"/>
                <w:sz w:val="22"/>
                <w:szCs w:val="22"/>
              </w:rPr>
              <w:t xml:space="preserve"> </w:t>
            </w:r>
            <w:r w:rsidR="00EC4CAB" w:rsidRPr="00CC3D48">
              <w:rPr>
                <w:rFonts w:ascii="Arial" w:hAnsi="Arial" w:cs="Arial"/>
                <w:sz w:val="22"/>
                <w:szCs w:val="22"/>
              </w:rPr>
              <w:t>–</w:t>
            </w:r>
            <w:r w:rsidR="004462F2" w:rsidRPr="00CC3D48">
              <w:rPr>
                <w:rFonts w:ascii="Arial" w:hAnsi="Arial" w:cs="Arial"/>
                <w:sz w:val="22"/>
                <w:szCs w:val="22"/>
              </w:rPr>
              <w:t xml:space="preserve"> </w:t>
            </w:r>
            <w:r w:rsidRPr="00CC3D48">
              <w:rPr>
                <w:rFonts w:ascii="Arial" w:hAnsi="Arial" w:cs="Arial"/>
                <w:sz w:val="22"/>
                <w:szCs w:val="22"/>
              </w:rPr>
              <w:t>71</w:t>
            </w:r>
            <w:r w:rsidR="00EC4CAB" w:rsidRPr="00CC3D48">
              <w:rPr>
                <w:rFonts w:ascii="Arial" w:hAnsi="Arial" w:cs="Arial"/>
                <w:sz w:val="22"/>
                <w:szCs w:val="22"/>
              </w:rPr>
              <w:t>.</w:t>
            </w:r>
            <w:r w:rsidRPr="00CC3D48">
              <w:rPr>
                <w:rFonts w:ascii="Arial" w:hAnsi="Arial" w:cs="Arial"/>
                <w:sz w:val="22"/>
                <w:szCs w:val="22"/>
              </w:rPr>
              <w:t>8</w:t>
            </w:r>
            <w:r w:rsidR="00EC4CAB" w:rsidRPr="00CC3D48">
              <w:rPr>
                <w:rFonts w:ascii="Arial" w:hAnsi="Arial" w:cs="Arial"/>
                <w:sz w:val="22"/>
                <w:szCs w:val="22"/>
              </w:rPr>
              <w:t>0</w:t>
            </w:r>
          </w:p>
        </w:tc>
        <w:tc>
          <w:tcPr>
            <w:tcW w:w="2081" w:type="dxa"/>
            <w:tcBorders>
              <w:top w:val="single" w:sz="4" w:space="0" w:color="000000"/>
              <w:left w:val="single" w:sz="4" w:space="0" w:color="000000"/>
              <w:bottom w:val="single" w:sz="4" w:space="0" w:color="000000"/>
              <w:right w:val="single" w:sz="4" w:space="0" w:color="000000"/>
            </w:tcBorders>
            <w:vAlign w:val="center"/>
            <w:hideMark/>
          </w:tcPr>
          <w:p w14:paraId="66609F3D" w14:textId="77777777" w:rsidR="004462F2" w:rsidRPr="00CC3D48" w:rsidRDefault="004462F2" w:rsidP="004462F2">
            <w:pPr>
              <w:jc w:val="center"/>
              <w:rPr>
                <w:rFonts w:ascii="Arial" w:hAnsi="Arial" w:cs="Arial"/>
                <w:sz w:val="22"/>
                <w:szCs w:val="22"/>
              </w:rPr>
            </w:pPr>
            <w:r w:rsidRPr="00CC3D48">
              <w:rPr>
                <w:rFonts w:ascii="Arial" w:hAnsi="Arial" w:cs="Arial"/>
                <w:sz w:val="22"/>
                <w:szCs w:val="22"/>
              </w:rPr>
              <w:t>10</w:t>
            </w:r>
          </w:p>
        </w:tc>
        <w:tc>
          <w:tcPr>
            <w:tcW w:w="1178" w:type="dxa"/>
            <w:tcBorders>
              <w:top w:val="single" w:sz="4" w:space="0" w:color="000000"/>
              <w:left w:val="single" w:sz="4" w:space="0" w:color="000000"/>
              <w:bottom w:val="single" w:sz="4" w:space="0" w:color="000000"/>
              <w:right w:val="single" w:sz="4" w:space="0" w:color="000000"/>
            </w:tcBorders>
            <w:vAlign w:val="center"/>
            <w:hideMark/>
          </w:tcPr>
          <w:p w14:paraId="23C9C9EB" w14:textId="77777777" w:rsidR="004462F2" w:rsidRPr="00CC3D48" w:rsidRDefault="004462F2" w:rsidP="004462F2">
            <w:pPr>
              <w:jc w:val="center"/>
              <w:rPr>
                <w:rFonts w:ascii="Arial" w:hAnsi="Arial" w:cs="Arial"/>
                <w:sz w:val="22"/>
                <w:szCs w:val="22"/>
              </w:rPr>
            </w:pPr>
            <w:r w:rsidRPr="00CC3D48">
              <w:rPr>
                <w:rFonts w:ascii="Arial" w:hAnsi="Arial" w:cs="Arial"/>
                <w:sz w:val="22"/>
                <w:szCs w:val="22"/>
              </w:rPr>
              <w:t>10</w:t>
            </w:r>
          </w:p>
        </w:tc>
        <w:tc>
          <w:tcPr>
            <w:tcW w:w="3266" w:type="dxa"/>
            <w:tcBorders>
              <w:top w:val="single" w:sz="4" w:space="0" w:color="000000"/>
              <w:left w:val="single" w:sz="4" w:space="0" w:color="000000"/>
              <w:bottom w:val="single" w:sz="4" w:space="0" w:color="000000"/>
              <w:right w:val="single" w:sz="4" w:space="0" w:color="000000"/>
            </w:tcBorders>
            <w:vAlign w:val="center"/>
            <w:hideMark/>
          </w:tcPr>
          <w:p w14:paraId="0F53FF49" w14:textId="77777777" w:rsidR="004462F2" w:rsidRPr="00CC3D48" w:rsidRDefault="004462F2" w:rsidP="004462F2">
            <w:pPr>
              <w:jc w:val="center"/>
              <w:rPr>
                <w:rFonts w:ascii="Arial" w:hAnsi="Arial" w:cs="Arial"/>
                <w:sz w:val="22"/>
                <w:szCs w:val="22"/>
              </w:rPr>
            </w:pPr>
            <w:r w:rsidRPr="00CC3D48">
              <w:rPr>
                <w:rFonts w:ascii="Arial" w:hAnsi="Arial" w:cs="Arial"/>
                <w:sz w:val="22"/>
                <w:szCs w:val="22"/>
              </w:rPr>
              <w:t>Runoff and leaching from fertilizer use; leaching from septic tanks and sewage; erosion of natural deposits</w:t>
            </w:r>
          </w:p>
        </w:tc>
      </w:tr>
      <w:tr w:rsidR="00CC3D48" w:rsidRPr="004462F2" w14:paraId="5D7A934F" w14:textId="77777777" w:rsidTr="00C803F5">
        <w:trPr>
          <w:trHeight w:val="20"/>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339F23C7" w14:textId="003BD917" w:rsidR="00CC3D48" w:rsidRPr="00CC3D48" w:rsidRDefault="00CC3D48" w:rsidP="00342AD7">
            <w:pPr>
              <w:jc w:val="center"/>
              <w:rPr>
                <w:rFonts w:ascii="Arial" w:hAnsi="Arial" w:cs="Arial"/>
                <w:b/>
                <w:bCs/>
                <w:sz w:val="22"/>
                <w:szCs w:val="22"/>
              </w:rPr>
            </w:pPr>
            <w:r w:rsidRPr="00CC3D48">
              <w:rPr>
                <w:rFonts w:ascii="Arial" w:hAnsi="Arial" w:cs="Arial"/>
                <w:b/>
                <w:bCs/>
                <w:sz w:val="22"/>
                <w:szCs w:val="22"/>
              </w:rPr>
              <w:t>Nitrate as N (ppm)</w:t>
            </w:r>
          </w:p>
          <w:p w14:paraId="435F48BB" w14:textId="7B2C4CA6" w:rsidR="00CC3D48" w:rsidRPr="00CC3D48" w:rsidRDefault="00CC3D48" w:rsidP="00CC3D48">
            <w:pPr>
              <w:jc w:val="center"/>
              <w:rPr>
                <w:rFonts w:ascii="Arial" w:hAnsi="Arial" w:cs="Arial"/>
                <w:b/>
                <w:bCs/>
                <w:sz w:val="22"/>
                <w:szCs w:val="22"/>
              </w:rPr>
            </w:pPr>
            <w:r w:rsidRPr="00CC3D48">
              <w:rPr>
                <w:rFonts w:ascii="Arial" w:hAnsi="Arial" w:cs="Arial"/>
                <w:b/>
                <w:bCs/>
                <w:sz w:val="22"/>
                <w:szCs w:val="22"/>
              </w:rPr>
              <w:lastRenderedPageBreak/>
              <w:t>Point of Use – Drinking Water Stations *</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3975FC9C" w14:textId="7CE24579" w:rsidR="00CC3D48" w:rsidRPr="00CC3D48" w:rsidRDefault="005E33AA" w:rsidP="00CC3D48">
            <w:pPr>
              <w:jc w:val="center"/>
              <w:rPr>
                <w:rFonts w:ascii="Arial" w:hAnsi="Arial" w:cs="Arial"/>
                <w:b/>
                <w:bCs/>
                <w:sz w:val="22"/>
                <w:szCs w:val="22"/>
              </w:rPr>
            </w:pPr>
            <w:r>
              <w:rPr>
                <w:rFonts w:ascii="Arial" w:hAnsi="Arial" w:cs="Arial"/>
                <w:b/>
                <w:bCs/>
                <w:sz w:val="22"/>
                <w:szCs w:val="22"/>
              </w:rPr>
              <w:lastRenderedPageBreak/>
              <w:t>Monthly</w:t>
            </w:r>
            <w:r w:rsidR="00CC3D48" w:rsidRPr="00CC3D48">
              <w:rPr>
                <w:rFonts w:ascii="Arial" w:hAnsi="Arial" w:cs="Arial"/>
                <w:b/>
                <w:bCs/>
                <w:sz w:val="22"/>
                <w:szCs w:val="22"/>
              </w:rPr>
              <w:t xml:space="preserve"> </w:t>
            </w:r>
            <w:r w:rsidR="00CC3D48">
              <w:rPr>
                <w:rFonts w:ascii="Arial" w:hAnsi="Arial" w:cs="Arial"/>
                <w:b/>
                <w:bCs/>
                <w:sz w:val="22"/>
                <w:szCs w:val="22"/>
              </w:rPr>
              <w:t>2025</w:t>
            </w:r>
          </w:p>
        </w:tc>
        <w:tc>
          <w:tcPr>
            <w:tcW w:w="1241" w:type="dxa"/>
            <w:tcBorders>
              <w:top w:val="single" w:sz="4" w:space="0" w:color="000000"/>
              <w:left w:val="single" w:sz="4" w:space="0" w:color="000000"/>
              <w:bottom w:val="single" w:sz="4" w:space="0" w:color="000000"/>
              <w:right w:val="single" w:sz="4" w:space="0" w:color="000000"/>
            </w:tcBorders>
            <w:vAlign w:val="center"/>
            <w:hideMark/>
          </w:tcPr>
          <w:p w14:paraId="7E68BBDE" w14:textId="5A1A413B" w:rsidR="00CC3D48" w:rsidRPr="00CC3D48" w:rsidRDefault="005E33AA" w:rsidP="00CC3D48">
            <w:pPr>
              <w:jc w:val="center"/>
              <w:rPr>
                <w:rFonts w:ascii="Arial" w:hAnsi="Arial" w:cs="Arial"/>
                <w:b/>
                <w:bCs/>
                <w:sz w:val="22"/>
                <w:szCs w:val="22"/>
              </w:rPr>
            </w:pPr>
            <w:r>
              <w:rPr>
                <w:rFonts w:ascii="Arial" w:hAnsi="Arial" w:cs="Arial"/>
                <w:b/>
                <w:bCs/>
                <w:sz w:val="22"/>
                <w:szCs w:val="22"/>
              </w:rPr>
              <w:t>1.27</w:t>
            </w:r>
          </w:p>
        </w:tc>
        <w:tc>
          <w:tcPr>
            <w:tcW w:w="258" w:type="dxa"/>
            <w:tcBorders>
              <w:top w:val="single" w:sz="4" w:space="0" w:color="000000"/>
              <w:left w:val="single" w:sz="4" w:space="0" w:color="000000"/>
              <w:bottom w:val="single" w:sz="4" w:space="0" w:color="000000"/>
              <w:right w:val="single" w:sz="4" w:space="0" w:color="000000"/>
            </w:tcBorders>
            <w:vAlign w:val="center"/>
            <w:hideMark/>
          </w:tcPr>
          <w:p w14:paraId="12FC33A1" w14:textId="362057A1" w:rsidR="00CC3D48" w:rsidRPr="00CC3D48" w:rsidRDefault="005E33AA" w:rsidP="00CC3D48">
            <w:pPr>
              <w:jc w:val="center"/>
              <w:rPr>
                <w:rFonts w:ascii="Arial" w:hAnsi="Arial" w:cs="Arial"/>
                <w:b/>
                <w:bCs/>
                <w:sz w:val="22"/>
                <w:szCs w:val="22"/>
              </w:rPr>
            </w:pPr>
            <w:r>
              <w:rPr>
                <w:rFonts w:ascii="Arial" w:hAnsi="Arial" w:cs="Arial"/>
                <w:b/>
                <w:bCs/>
                <w:sz w:val="22"/>
                <w:szCs w:val="22"/>
              </w:rPr>
              <w:t>ND</w:t>
            </w:r>
            <w:r w:rsidR="00CC3D48" w:rsidRPr="00CC3D48">
              <w:rPr>
                <w:rFonts w:ascii="Arial" w:hAnsi="Arial" w:cs="Arial"/>
                <w:b/>
                <w:bCs/>
                <w:sz w:val="22"/>
                <w:szCs w:val="22"/>
              </w:rPr>
              <w:t xml:space="preserve"> – </w:t>
            </w:r>
            <w:r>
              <w:rPr>
                <w:rFonts w:ascii="Arial" w:hAnsi="Arial" w:cs="Arial"/>
                <w:b/>
                <w:bCs/>
                <w:sz w:val="22"/>
                <w:szCs w:val="22"/>
              </w:rPr>
              <w:t>6.1</w:t>
            </w:r>
          </w:p>
        </w:tc>
        <w:tc>
          <w:tcPr>
            <w:tcW w:w="2081" w:type="dxa"/>
            <w:tcBorders>
              <w:top w:val="single" w:sz="4" w:space="0" w:color="000000"/>
              <w:left w:val="single" w:sz="4" w:space="0" w:color="000000"/>
              <w:bottom w:val="single" w:sz="4" w:space="0" w:color="000000"/>
              <w:right w:val="single" w:sz="4" w:space="0" w:color="000000"/>
            </w:tcBorders>
            <w:vAlign w:val="center"/>
            <w:hideMark/>
          </w:tcPr>
          <w:p w14:paraId="70556441" w14:textId="1F1E44AD" w:rsidR="00CC3D48" w:rsidRPr="00CC3D48" w:rsidRDefault="00CC3D48" w:rsidP="00CC3D48">
            <w:pPr>
              <w:jc w:val="center"/>
              <w:rPr>
                <w:rFonts w:ascii="Arial" w:hAnsi="Arial" w:cs="Arial"/>
                <w:b/>
                <w:bCs/>
                <w:sz w:val="22"/>
                <w:szCs w:val="22"/>
              </w:rPr>
            </w:pPr>
            <w:r w:rsidRPr="00CC3D48">
              <w:rPr>
                <w:rFonts w:ascii="Arial" w:hAnsi="Arial" w:cs="Arial"/>
                <w:b/>
                <w:bCs/>
                <w:sz w:val="22"/>
                <w:szCs w:val="22"/>
              </w:rPr>
              <w:t>10</w:t>
            </w:r>
          </w:p>
        </w:tc>
        <w:tc>
          <w:tcPr>
            <w:tcW w:w="1178" w:type="dxa"/>
            <w:tcBorders>
              <w:top w:val="single" w:sz="4" w:space="0" w:color="000000"/>
              <w:left w:val="single" w:sz="4" w:space="0" w:color="000000"/>
              <w:bottom w:val="single" w:sz="4" w:space="0" w:color="000000"/>
              <w:right w:val="single" w:sz="4" w:space="0" w:color="000000"/>
            </w:tcBorders>
            <w:vAlign w:val="center"/>
            <w:hideMark/>
          </w:tcPr>
          <w:p w14:paraId="16F3F75E" w14:textId="39BE6475" w:rsidR="00CC3D48" w:rsidRPr="00CC3D48" w:rsidRDefault="00CC3D48" w:rsidP="00CC3D48">
            <w:pPr>
              <w:jc w:val="center"/>
              <w:rPr>
                <w:rFonts w:ascii="Arial" w:hAnsi="Arial" w:cs="Arial"/>
                <w:b/>
                <w:bCs/>
                <w:sz w:val="22"/>
                <w:szCs w:val="22"/>
              </w:rPr>
            </w:pPr>
            <w:r w:rsidRPr="00CC3D48">
              <w:rPr>
                <w:rFonts w:ascii="Arial" w:hAnsi="Arial" w:cs="Arial"/>
                <w:b/>
                <w:bCs/>
                <w:sz w:val="22"/>
                <w:szCs w:val="22"/>
              </w:rPr>
              <w:t>10</w:t>
            </w:r>
          </w:p>
        </w:tc>
        <w:tc>
          <w:tcPr>
            <w:tcW w:w="3266" w:type="dxa"/>
            <w:tcBorders>
              <w:top w:val="single" w:sz="4" w:space="0" w:color="000000"/>
              <w:left w:val="single" w:sz="4" w:space="0" w:color="000000"/>
              <w:bottom w:val="single" w:sz="4" w:space="0" w:color="000000"/>
              <w:right w:val="single" w:sz="4" w:space="0" w:color="000000"/>
            </w:tcBorders>
            <w:vAlign w:val="center"/>
            <w:hideMark/>
          </w:tcPr>
          <w:p w14:paraId="28659E67" w14:textId="7B928D88" w:rsidR="00CC3D48" w:rsidRPr="00CC3D48" w:rsidRDefault="00CC3D48" w:rsidP="00CC3D48">
            <w:pPr>
              <w:jc w:val="center"/>
              <w:rPr>
                <w:rFonts w:ascii="Arial" w:hAnsi="Arial" w:cs="Arial"/>
                <w:b/>
                <w:bCs/>
                <w:sz w:val="22"/>
                <w:szCs w:val="22"/>
              </w:rPr>
            </w:pPr>
            <w:r w:rsidRPr="00CC3D48">
              <w:rPr>
                <w:rFonts w:ascii="Arial" w:hAnsi="Arial" w:cs="Arial"/>
                <w:b/>
                <w:bCs/>
                <w:sz w:val="22"/>
                <w:szCs w:val="22"/>
              </w:rPr>
              <w:t xml:space="preserve">Runoff and leaching from fertilizer use; </w:t>
            </w:r>
            <w:r w:rsidRPr="00CC3D48">
              <w:rPr>
                <w:rFonts w:ascii="Arial" w:hAnsi="Arial" w:cs="Arial"/>
                <w:b/>
                <w:bCs/>
                <w:sz w:val="22"/>
                <w:szCs w:val="22"/>
              </w:rPr>
              <w:lastRenderedPageBreak/>
              <w:t>leaching from septic tanks and sewage; erosion of natural deposits</w:t>
            </w:r>
          </w:p>
        </w:tc>
      </w:tr>
      <w:tr w:rsidR="00CC3D48" w:rsidRPr="004462F2" w14:paraId="28A9DA58" w14:textId="77777777" w:rsidTr="00C803F5">
        <w:trPr>
          <w:trHeight w:val="20"/>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427218E3" w14:textId="77777777" w:rsidR="00CC3D48" w:rsidRPr="004462F2" w:rsidRDefault="00CC3D48" w:rsidP="00CC3D48">
            <w:pPr>
              <w:jc w:val="center"/>
              <w:rPr>
                <w:rFonts w:ascii="Arial" w:hAnsi="Arial" w:cs="Arial"/>
                <w:color w:val="000000"/>
                <w:sz w:val="22"/>
                <w:szCs w:val="22"/>
              </w:rPr>
            </w:pPr>
            <w:r w:rsidRPr="004462F2">
              <w:rPr>
                <w:rFonts w:ascii="Arial" w:hAnsi="Arial" w:cs="Arial"/>
                <w:color w:val="000000"/>
                <w:sz w:val="22"/>
                <w:szCs w:val="22"/>
              </w:rPr>
              <w:lastRenderedPageBreak/>
              <w:t>Radium 226 (pCi/L)</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2E31987A" w14:textId="77777777" w:rsidR="00CC3D48" w:rsidRPr="004462F2" w:rsidRDefault="00CC3D48" w:rsidP="00CC3D48">
            <w:pPr>
              <w:jc w:val="center"/>
              <w:rPr>
                <w:rFonts w:ascii="Arial" w:hAnsi="Arial" w:cs="Arial"/>
                <w:color w:val="000000"/>
                <w:sz w:val="22"/>
                <w:szCs w:val="22"/>
              </w:rPr>
            </w:pPr>
            <w:r w:rsidRPr="004462F2">
              <w:rPr>
                <w:rFonts w:ascii="Arial" w:hAnsi="Arial" w:cs="Arial"/>
                <w:color w:val="000000"/>
                <w:sz w:val="22"/>
                <w:szCs w:val="22"/>
              </w:rPr>
              <w:t>7/22/2020</w:t>
            </w:r>
          </w:p>
        </w:tc>
        <w:tc>
          <w:tcPr>
            <w:tcW w:w="1241" w:type="dxa"/>
            <w:tcBorders>
              <w:top w:val="single" w:sz="4" w:space="0" w:color="000000"/>
              <w:left w:val="single" w:sz="4" w:space="0" w:color="000000"/>
              <w:bottom w:val="single" w:sz="4" w:space="0" w:color="000000"/>
              <w:right w:val="single" w:sz="4" w:space="0" w:color="000000"/>
            </w:tcBorders>
            <w:vAlign w:val="center"/>
            <w:hideMark/>
          </w:tcPr>
          <w:p w14:paraId="3FB35C42" w14:textId="77777777" w:rsidR="00CC3D48" w:rsidRPr="004462F2" w:rsidRDefault="00CC3D48" w:rsidP="00CC3D48">
            <w:pPr>
              <w:jc w:val="center"/>
              <w:rPr>
                <w:rFonts w:ascii="Arial" w:hAnsi="Arial" w:cs="Arial"/>
                <w:color w:val="000000"/>
                <w:sz w:val="22"/>
                <w:szCs w:val="22"/>
              </w:rPr>
            </w:pPr>
            <w:r w:rsidRPr="004462F2">
              <w:rPr>
                <w:rFonts w:ascii="Arial" w:hAnsi="Arial" w:cs="Arial"/>
                <w:color w:val="000000"/>
                <w:sz w:val="22"/>
                <w:szCs w:val="22"/>
              </w:rPr>
              <w:t>0.09</w:t>
            </w:r>
          </w:p>
        </w:tc>
        <w:tc>
          <w:tcPr>
            <w:tcW w:w="258" w:type="dxa"/>
            <w:tcBorders>
              <w:top w:val="single" w:sz="4" w:space="0" w:color="000000"/>
              <w:left w:val="single" w:sz="4" w:space="0" w:color="000000"/>
              <w:bottom w:val="single" w:sz="4" w:space="0" w:color="000000"/>
              <w:right w:val="single" w:sz="4" w:space="0" w:color="000000"/>
            </w:tcBorders>
            <w:vAlign w:val="center"/>
            <w:hideMark/>
          </w:tcPr>
          <w:p w14:paraId="5EE724F2" w14:textId="77777777" w:rsidR="00CC3D48" w:rsidRPr="004462F2" w:rsidRDefault="00CC3D48" w:rsidP="00CC3D48">
            <w:pPr>
              <w:jc w:val="center"/>
              <w:rPr>
                <w:rFonts w:ascii="Arial" w:hAnsi="Arial" w:cs="Arial"/>
                <w:color w:val="000000"/>
                <w:sz w:val="22"/>
                <w:szCs w:val="22"/>
              </w:rPr>
            </w:pPr>
            <w:r w:rsidRPr="004462F2">
              <w:rPr>
                <w:rFonts w:ascii="Arial" w:hAnsi="Arial" w:cs="Arial"/>
                <w:color w:val="000000"/>
                <w:sz w:val="22"/>
                <w:szCs w:val="22"/>
              </w:rPr>
              <w:t>NA</w:t>
            </w:r>
          </w:p>
        </w:tc>
        <w:tc>
          <w:tcPr>
            <w:tcW w:w="2081" w:type="dxa"/>
            <w:tcBorders>
              <w:top w:val="single" w:sz="4" w:space="0" w:color="000000"/>
              <w:left w:val="single" w:sz="4" w:space="0" w:color="000000"/>
              <w:bottom w:val="single" w:sz="4" w:space="0" w:color="000000"/>
              <w:right w:val="single" w:sz="4" w:space="0" w:color="000000"/>
            </w:tcBorders>
            <w:vAlign w:val="center"/>
            <w:hideMark/>
          </w:tcPr>
          <w:p w14:paraId="64813100" w14:textId="77777777" w:rsidR="00CC3D48" w:rsidRPr="004462F2" w:rsidRDefault="00CC3D48" w:rsidP="00CC3D48">
            <w:pPr>
              <w:jc w:val="center"/>
              <w:rPr>
                <w:rFonts w:ascii="Arial" w:hAnsi="Arial" w:cs="Arial"/>
                <w:color w:val="000000"/>
                <w:sz w:val="22"/>
                <w:szCs w:val="22"/>
              </w:rPr>
            </w:pPr>
            <w:r w:rsidRPr="004462F2">
              <w:rPr>
                <w:rFonts w:ascii="Arial" w:hAnsi="Arial" w:cs="Arial"/>
                <w:color w:val="000000"/>
                <w:sz w:val="22"/>
                <w:szCs w:val="22"/>
              </w:rPr>
              <w:t>5</w:t>
            </w:r>
          </w:p>
        </w:tc>
        <w:tc>
          <w:tcPr>
            <w:tcW w:w="1178" w:type="dxa"/>
            <w:tcBorders>
              <w:top w:val="single" w:sz="4" w:space="0" w:color="000000"/>
              <w:left w:val="single" w:sz="4" w:space="0" w:color="000000"/>
              <w:bottom w:val="single" w:sz="4" w:space="0" w:color="000000"/>
              <w:right w:val="single" w:sz="4" w:space="0" w:color="000000"/>
            </w:tcBorders>
            <w:vAlign w:val="center"/>
            <w:hideMark/>
          </w:tcPr>
          <w:p w14:paraId="4B41CC14" w14:textId="77777777" w:rsidR="00CC3D48" w:rsidRPr="004462F2" w:rsidRDefault="00CC3D48" w:rsidP="00CC3D48">
            <w:pPr>
              <w:jc w:val="center"/>
              <w:rPr>
                <w:rFonts w:ascii="Arial" w:hAnsi="Arial" w:cs="Arial"/>
                <w:color w:val="000000"/>
                <w:sz w:val="22"/>
                <w:szCs w:val="22"/>
              </w:rPr>
            </w:pPr>
            <w:r w:rsidRPr="004462F2">
              <w:rPr>
                <w:rFonts w:ascii="Arial" w:hAnsi="Arial" w:cs="Arial"/>
                <w:color w:val="000000"/>
                <w:sz w:val="22"/>
                <w:szCs w:val="22"/>
              </w:rPr>
              <w:t>0</w:t>
            </w:r>
          </w:p>
        </w:tc>
        <w:tc>
          <w:tcPr>
            <w:tcW w:w="3266" w:type="dxa"/>
            <w:tcBorders>
              <w:top w:val="single" w:sz="4" w:space="0" w:color="000000"/>
              <w:left w:val="single" w:sz="4" w:space="0" w:color="000000"/>
              <w:bottom w:val="single" w:sz="4" w:space="0" w:color="000000"/>
              <w:right w:val="single" w:sz="4" w:space="0" w:color="000000"/>
            </w:tcBorders>
            <w:vAlign w:val="center"/>
            <w:hideMark/>
          </w:tcPr>
          <w:p w14:paraId="363EF781" w14:textId="77777777" w:rsidR="00CC3D48" w:rsidRPr="004462F2" w:rsidRDefault="00CC3D48" w:rsidP="00CC3D48">
            <w:pPr>
              <w:jc w:val="center"/>
              <w:rPr>
                <w:rFonts w:ascii="Arial" w:hAnsi="Arial" w:cs="Arial"/>
                <w:color w:val="000000"/>
                <w:sz w:val="22"/>
                <w:szCs w:val="22"/>
              </w:rPr>
            </w:pPr>
            <w:r w:rsidRPr="004462F2">
              <w:rPr>
                <w:rFonts w:ascii="Arial" w:hAnsi="Arial" w:cs="Arial"/>
                <w:color w:val="000000"/>
                <w:sz w:val="22"/>
                <w:szCs w:val="22"/>
              </w:rPr>
              <w:t>Erosion of natural deposits</w:t>
            </w:r>
          </w:p>
        </w:tc>
      </w:tr>
      <w:tr w:rsidR="00CC3D48" w:rsidRPr="004462F2" w14:paraId="67469A25" w14:textId="77777777" w:rsidTr="00C803F5">
        <w:trPr>
          <w:trHeight w:val="20"/>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172A2A94" w14:textId="77777777" w:rsidR="00CC3D48" w:rsidRPr="004462F2" w:rsidRDefault="00CC3D48" w:rsidP="00CC3D48">
            <w:pPr>
              <w:jc w:val="center"/>
              <w:rPr>
                <w:rFonts w:ascii="Arial" w:hAnsi="Arial" w:cs="Arial"/>
                <w:color w:val="000000"/>
                <w:sz w:val="22"/>
                <w:szCs w:val="22"/>
              </w:rPr>
            </w:pPr>
            <w:r w:rsidRPr="004462F2">
              <w:rPr>
                <w:rFonts w:ascii="Arial" w:hAnsi="Arial" w:cs="Arial"/>
                <w:color w:val="000000"/>
                <w:sz w:val="22"/>
                <w:szCs w:val="22"/>
              </w:rPr>
              <w:t>Selenium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47B0239E" w14:textId="77777777" w:rsidR="00CC3D48" w:rsidRPr="004462F2" w:rsidRDefault="00CC3D48" w:rsidP="00CC3D48">
            <w:pPr>
              <w:jc w:val="center"/>
              <w:rPr>
                <w:rFonts w:ascii="Arial" w:hAnsi="Arial" w:cs="Arial"/>
                <w:color w:val="000000"/>
                <w:sz w:val="22"/>
                <w:szCs w:val="22"/>
              </w:rPr>
            </w:pPr>
            <w:r w:rsidRPr="004462F2">
              <w:rPr>
                <w:rFonts w:ascii="Arial" w:hAnsi="Arial" w:cs="Arial"/>
                <w:color w:val="000000"/>
                <w:sz w:val="22"/>
                <w:szCs w:val="22"/>
              </w:rPr>
              <w:t>8/21/2023</w:t>
            </w:r>
          </w:p>
        </w:tc>
        <w:tc>
          <w:tcPr>
            <w:tcW w:w="1241" w:type="dxa"/>
            <w:tcBorders>
              <w:top w:val="single" w:sz="4" w:space="0" w:color="000000"/>
              <w:left w:val="single" w:sz="4" w:space="0" w:color="000000"/>
              <w:bottom w:val="single" w:sz="4" w:space="0" w:color="000000"/>
              <w:right w:val="single" w:sz="4" w:space="0" w:color="000000"/>
            </w:tcBorders>
            <w:vAlign w:val="center"/>
            <w:hideMark/>
          </w:tcPr>
          <w:p w14:paraId="4B53328C" w14:textId="77777777" w:rsidR="00CC3D48" w:rsidRPr="004462F2" w:rsidRDefault="00CC3D48" w:rsidP="00CC3D48">
            <w:pPr>
              <w:jc w:val="center"/>
              <w:rPr>
                <w:rFonts w:ascii="Arial" w:hAnsi="Arial" w:cs="Arial"/>
                <w:color w:val="000000"/>
                <w:sz w:val="22"/>
                <w:szCs w:val="22"/>
              </w:rPr>
            </w:pPr>
            <w:r w:rsidRPr="004462F2">
              <w:rPr>
                <w:rFonts w:ascii="Arial" w:hAnsi="Arial" w:cs="Arial"/>
                <w:color w:val="000000"/>
                <w:sz w:val="22"/>
                <w:szCs w:val="22"/>
              </w:rPr>
              <w:t>3.90</w:t>
            </w:r>
          </w:p>
        </w:tc>
        <w:tc>
          <w:tcPr>
            <w:tcW w:w="258" w:type="dxa"/>
            <w:tcBorders>
              <w:top w:val="single" w:sz="4" w:space="0" w:color="000000"/>
              <w:left w:val="single" w:sz="4" w:space="0" w:color="000000"/>
              <w:bottom w:val="single" w:sz="4" w:space="0" w:color="000000"/>
              <w:right w:val="single" w:sz="4" w:space="0" w:color="000000"/>
            </w:tcBorders>
            <w:vAlign w:val="center"/>
            <w:hideMark/>
          </w:tcPr>
          <w:p w14:paraId="51C71002" w14:textId="77777777" w:rsidR="00CC3D48" w:rsidRPr="004462F2" w:rsidRDefault="00CC3D48" w:rsidP="00CC3D48">
            <w:pPr>
              <w:jc w:val="center"/>
              <w:rPr>
                <w:rFonts w:ascii="Arial" w:hAnsi="Arial" w:cs="Arial"/>
                <w:color w:val="000000"/>
                <w:sz w:val="22"/>
                <w:szCs w:val="22"/>
              </w:rPr>
            </w:pPr>
            <w:r w:rsidRPr="004462F2">
              <w:rPr>
                <w:rFonts w:ascii="Arial" w:hAnsi="Arial" w:cs="Arial"/>
                <w:color w:val="000000"/>
                <w:sz w:val="22"/>
                <w:szCs w:val="22"/>
              </w:rPr>
              <w:t>NA</w:t>
            </w:r>
          </w:p>
        </w:tc>
        <w:tc>
          <w:tcPr>
            <w:tcW w:w="2081" w:type="dxa"/>
            <w:tcBorders>
              <w:top w:val="single" w:sz="4" w:space="0" w:color="000000"/>
              <w:left w:val="single" w:sz="4" w:space="0" w:color="000000"/>
              <w:bottom w:val="single" w:sz="4" w:space="0" w:color="000000"/>
              <w:right w:val="single" w:sz="4" w:space="0" w:color="000000"/>
            </w:tcBorders>
            <w:vAlign w:val="center"/>
            <w:hideMark/>
          </w:tcPr>
          <w:p w14:paraId="5CBDECD3" w14:textId="77777777" w:rsidR="00CC3D48" w:rsidRPr="004462F2" w:rsidRDefault="00CC3D48" w:rsidP="00CC3D48">
            <w:pPr>
              <w:jc w:val="center"/>
              <w:rPr>
                <w:rFonts w:ascii="Arial" w:hAnsi="Arial" w:cs="Arial"/>
                <w:color w:val="000000"/>
                <w:sz w:val="22"/>
                <w:szCs w:val="22"/>
              </w:rPr>
            </w:pPr>
            <w:r w:rsidRPr="004462F2">
              <w:rPr>
                <w:rFonts w:ascii="Arial" w:hAnsi="Arial" w:cs="Arial"/>
                <w:color w:val="000000"/>
                <w:sz w:val="22"/>
                <w:szCs w:val="22"/>
              </w:rPr>
              <w:t>50</w:t>
            </w:r>
          </w:p>
        </w:tc>
        <w:tc>
          <w:tcPr>
            <w:tcW w:w="1178" w:type="dxa"/>
            <w:tcBorders>
              <w:top w:val="single" w:sz="4" w:space="0" w:color="000000"/>
              <w:left w:val="single" w:sz="4" w:space="0" w:color="000000"/>
              <w:bottom w:val="single" w:sz="4" w:space="0" w:color="000000"/>
              <w:right w:val="single" w:sz="4" w:space="0" w:color="000000"/>
            </w:tcBorders>
            <w:vAlign w:val="center"/>
            <w:hideMark/>
          </w:tcPr>
          <w:p w14:paraId="7D333B28" w14:textId="77777777" w:rsidR="00CC3D48" w:rsidRPr="004462F2" w:rsidRDefault="00CC3D48" w:rsidP="00CC3D48">
            <w:pPr>
              <w:jc w:val="center"/>
              <w:rPr>
                <w:rFonts w:ascii="Arial" w:hAnsi="Arial" w:cs="Arial"/>
                <w:color w:val="000000"/>
                <w:sz w:val="22"/>
                <w:szCs w:val="22"/>
              </w:rPr>
            </w:pPr>
            <w:r w:rsidRPr="004462F2">
              <w:rPr>
                <w:rFonts w:ascii="Arial" w:hAnsi="Arial" w:cs="Arial"/>
                <w:color w:val="000000"/>
                <w:sz w:val="22"/>
                <w:szCs w:val="22"/>
              </w:rPr>
              <w:t>30</w:t>
            </w:r>
          </w:p>
        </w:tc>
        <w:tc>
          <w:tcPr>
            <w:tcW w:w="3266" w:type="dxa"/>
            <w:tcBorders>
              <w:top w:val="single" w:sz="4" w:space="0" w:color="000000"/>
              <w:left w:val="single" w:sz="4" w:space="0" w:color="000000"/>
              <w:bottom w:val="single" w:sz="4" w:space="0" w:color="000000"/>
              <w:right w:val="single" w:sz="4" w:space="0" w:color="000000"/>
            </w:tcBorders>
            <w:vAlign w:val="center"/>
            <w:hideMark/>
          </w:tcPr>
          <w:p w14:paraId="31716BF0" w14:textId="77777777" w:rsidR="00CC3D48" w:rsidRPr="004462F2" w:rsidRDefault="00CC3D48" w:rsidP="00CC3D48">
            <w:pPr>
              <w:jc w:val="center"/>
              <w:rPr>
                <w:rFonts w:ascii="Arial" w:hAnsi="Arial" w:cs="Arial"/>
                <w:color w:val="000000"/>
                <w:sz w:val="22"/>
                <w:szCs w:val="22"/>
              </w:rPr>
            </w:pPr>
            <w:r w:rsidRPr="004462F2">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CC3D48" w:rsidRPr="004462F2" w14:paraId="0C42A944" w14:textId="77777777" w:rsidTr="00C803F5">
        <w:trPr>
          <w:trHeight w:val="20"/>
        </w:trPr>
        <w:tc>
          <w:tcPr>
            <w:tcW w:w="2038" w:type="dxa"/>
            <w:tcBorders>
              <w:top w:val="single" w:sz="4" w:space="0" w:color="000000"/>
              <w:left w:val="single" w:sz="4" w:space="0" w:color="000000"/>
              <w:bottom w:val="single" w:sz="4" w:space="0" w:color="000000"/>
              <w:right w:val="single" w:sz="4" w:space="0" w:color="000000"/>
            </w:tcBorders>
            <w:vAlign w:val="center"/>
          </w:tcPr>
          <w:p w14:paraId="7ED4335C" w14:textId="16E68049" w:rsidR="00CC3D48" w:rsidRPr="00C803F5" w:rsidRDefault="00CC3D48" w:rsidP="00CC3D48">
            <w:pPr>
              <w:jc w:val="center"/>
              <w:rPr>
                <w:rFonts w:ascii="Arial" w:hAnsi="Arial" w:cs="Arial"/>
                <w:color w:val="000000"/>
                <w:sz w:val="22"/>
                <w:szCs w:val="22"/>
              </w:rPr>
            </w:pPr>
            <w:r w:rsidRPr="00C803F5">
              <w:rPr>
                <w:rFonts w:ascii="Arial" w:hAnsi="Arial" w:cs="Arial"/>
                <w:sz w:val="22"/>
                <w:szCs w:val="22"/>
              </w:rPr>
              <w:t>1,2,3-Trichloropropane [TCP] (ng/L)</w:t>
            </w:r>
            <w:r w:rsidR="00C803F5" w:rsidRPr="00C803F5">
              <w:rPr>
                <w:rFonts w:ascii="Arial" w:hAnsi="Arial" w:cs="Arial"/>
                <w:sz w:val="22"/>
                <w:szCs w:val="22"/>
              </w:rPr>
              <w:br/>
            </w:r>
            <w:r w:rsidR="00C803F5" w:rsidRPr="00C803F5">
              <w:rPr>
                <w:rFonts w:ascii="Arial" w:hAnsi="Arial" w:cs="Arial"/>
                <w:color w:val="000000"/>
                <w:sz w:val="22"/>
                <w:szCs w:val="22"/>
              </w:rPr>
              <w:t>Pretreatment</w:t>
            </w:r>
          </w:p>
        </w:tc>
        <w:tc>
          <w:tcPr>
            <w:tcW w:w="1318" w:type="dxa"/>
            <w:tcBorders>
              <w:top w:val="single" w:sz="4" w:space="0" w:color="000000"/>
              <w:left w:val="single" w:sz="4" w:space="0" w:color="000000"/>
              <w:bottom w:val="single" w:sz="4" w:space="0" w:color="000000"/>
              <w:right w:val="single" w:sz="4" w:space="0" w:color="000000"/>
            </w:tcBorders>
            <w:vAlign w:val="center"/>
          </w:tcPr>
          <w:p w14:paraId="2DC3514D" w14:textId="417AD448" w:rsidR="00CC3D48" w:rsidRPr="00C803F5" w:rsidRDefault="00CC3D48" w:rsidP="00CC3D48">
            <w:pPr>
              <w:jc w:val="center"/>
              <w:rPr>
                <w:rFonts w:ascii="Arial" w:hAnsi="Arial" w:cs="Arial"/>
                <w:color w:val="000000"/>
                <w:sz w:val="22"/>
                <w:szCs w:val="22"/>
              </w:rPr>
            </w:pPr>
            <w:r w:rsidRPr="00C803F5">
              <w:rPr>
                <w:rFonts w:ascii="Arial" w:hAnsi="Arial" w:cs="Arial"/>
                <w:color w:val="000000"/>
                <w:sz w:val="22"/>
                <w:szCs w:val="22"/>
              </w:rPr>
              <w:t>1/27/2025, 4/22/2025, 7/23/2025, 10/15/2025</w:t>
            </w:r>
          </w:p>
        </w:tc>
        <w:tc>
          <w:tcPr>
            <w:tcW w:w="1241" w:type="dxa"/>
            <w:tcBorders>
              <w:top w:val="single" w:sz="4" w:space="0" w:color="000000"/>
              <w:left w:val="single" w:sz="4" w:space="0" w:color="000000"/>
              <w:bottom w:val="single" w:sz="4" w:space="0" w:color="000000"/>
              <w:right w:val="single" w:sz="4" w:space="0" w:color="000000"/>
            </w:tcBorders>
            <w:vAlign w:val="center"/>
          </w:tcPr>
          <w:p w14:paraId="3912BAA2" w14:textId="08A1DA28" w:rsidR="00CC3D48" w:rsidRPr="00C803F5" w:rsidRDefault="00CC3D48" w:rsidP="00CC3D48">
            <w:pPr>
              <w:jc w:val="center"/>
              <w:rPr>
                <w:rFonts w:ascii="Arial" w:hAnsi="Arial" w:cs="Arial"/>
                <w:color w:val="000000"/>
                <w:sz w:val="22"/>
                <w:szCs w:val="22"/>
              </w:rPr>
            </w:pPr>
            <w:r w:rsidRPr="00C803F5">
              <w:rPr>
                <w:rFonts w:ascii="Arial" w:hAnsi="Arial" w:cs="Arial"/>
                <w:color w:val="000000"/>
                <w:sz w:val="22"/>
                <w:szCs w:val="22"/>
              </w:rPr>
              <w:t>58</w:t>
            </w:r>
          </w:p>
        </w:tc>
        <w:tc>
          <w:tcPr>
            <w:tcW w:w="258" w:type="dxa"/>
            <w:tcBorders>
              <w:top w:val="single" w:sz="4" w:space="0" w:color="000000"/>
              <w:left w:val="single" w:sz="4" w:space="0" w:color="000000"/>
              <w:bottom w:val="single" w:sz="4" w:space="0" w:color="000000"/>
              <w:right w:val="single" w:sz="4" w:space="0" w:color="000000"/>
            </w:tcBorders>
            <w:vAlign w:val="center"/>
          </w:tcPr>
          <w:p w14:paraId="1E8EB384" w14:textId="3128EFD5" w:rsidR="00CC3D48" w:rsidRPr="00C803F5" w:rsidRDefault="00CC3D48" w:rsidP="00CC3D48">
            <w:pPr>
              <w:jc w:val="center"/>
              <w:rPr>
                <w:rFonts w:ascii="Arial" w:hAnsi="Arial" w:cs="Arial"/>
                <w:color w:val="000000"/>
                <w:sz w:val="22"/>
                <w:szCs w:val="22"/>
              </w:rPr>
            </w:pPr>
            <w:r w:rsidRPr="00C803F5">
              <w:rPr>
                <w:rFonts w:ascii="Arial" w:hAnsi="Arial" w:cs="Arial"/>
                <w:color w:val="000000"/>
                <w:sz w:val="22"/>
                <w:szCs w:val="22"/>
              </w:rPr>
              <w:t>22 - 118</w:t>
            </w:r>
          </w:p>
        </w:tc>
        <w:tc>
          <w:tcPr>
            <w:tcW w:w="2081" w:type="dxa"/>
            <w:tcBorders>
              <w:top w:val="single" w:sz="4" w:space="0" w:color="000000"/>
              <w:left w:val="single" w:sz="4" w:space="0" w:color="000000"/>
              <w:bottom w:val="single" w:sz="4" w:space="0" w:color="000000"/>
              <w:right w:val="single" w:sz="4" w:space="0" w:color="000000"/>
            </w:tcBorders>
            <w:vAlign w:val="center"/>
          </w:tcPr>
          <w:p w14:paraId="6389A08C" w14:textId="100FB5BF" w:rsidR="00CC3D48" w:rsidRPr="00C803F5" w:rsidRDefault="00CC3D48" w:rsidP="00CC3D48">
            <w:pPr>
              <w:jc w:val="center"/>
              <w:rPr>
                <w:rFonts w:ascii="Arial" w:hAnsi="Arial" w:cs="Arial"/>
                <w:color w:val="000000"/>
                <w:sz w:val="22"/>
                <w:szCs w:val="22"/>
              </w:rPr>
            </w:pPr>
            <w:r w:rsidRPr="00C803F5">
              <w:rPr>
                <w:rFonts w:ascii="Arial" w:hAnsi="Arial" w:cs="Arial"/>
                <w:color w:val="000000"/>
                <w:sz w:val="22"/>
                <w:szCs w:val="22"/>
              </w:rPr>
              <w:t>5</w:t>
            </w:r>
          </w:p>
        </w:tc>
        <w:tc>
          <w:tcPr>
            <w:tcW w:w="1178" w:type="dxa"/>
            <w:tcBorders>
              <w:top w:val="single" w:sz="4" w:space="0" w:color="000000"/>
              <w:left w:val="single" w:sz="4" w:space="0" w:color="000000"/>
              <w:bottom w:val="single" w:sz="4" w:space="0" w:color="000000"/>
              <w:right w:val="single" w:sz="4" w:space="0" w:color="000000"/>
            </w:tcBorders>
            <w:vAlign w:val="center"/>
          </w:tcPr>
          <w:p w14:paraId="31E113A5" w14:textId="7DEC9E85" w:rsidR="00CC3D48" w:rsidRPr="00C803F5" w:rsidRDefault="00CC3D48" w:rsidP="00CC3D48">
            <w:pPr>
              <w:jc w:val="center"/>
              <w:rPr>
                <w:rFonts w:ascii="Arial" w:hAnsi="Arial" w:cs="Arial"/>
                <w:color w:val="000000"/>
                <w:sz w:val="22"/>
                <w:szCs w:val="22"/>
              </w:rPr>
            </w:pPr>
            <w:r w:rsidRPr="00C803F5">
              <w:rPr>
                <w:rFonts w:ascii="Arial" w:hAnsi="Arial" w:cs="Arial"/>
                <w:color w:val="000000"/>
                <w:sz w:val="22"/>
                <w:szCs w:val="22"/>
              </w:rPr>
              <w:t>0.7</w:t>
            </w:r>
          </w:p>
        </w:tc>
        <w:tc>
          <w:tcPr>
            <w:tcW w:w="3266" w:type="dxa"/>
            <w:tcBorders>
              <w:top w:val="single" w:sz="4" w:space="0" w:color="000000"/>
              <w:left w:val="single" w:sz="4" w:space="0" w:color="000000"/>
              <w:bottom w:val="single" w:sz="4" w:space="0" w:color="000000"/>
              <w:right w:val="single" w:sz="4" w:space="0" w:color="000000"/>
            </w:tcBorders>
            <w:vAlign w:val="center"/>
          </w:tcPr>
          <w:p w14:paraId="22BB734A" w14:textId="4FC1C624" w:rsidR="00CC3D48" w:rsidRPr="00C803F5" w:rsidRDefault="00CC3D48" w:rsidP="00CC3D48">
            <w:pPr>
              <w:jc w:val="center"/>
              <w:rPr>
                <w:rFonts w:ascii="Arial" w:hAnsi="Arial" w:cs="Arial"/>
                <w:color w:val="000000"/>
                <w:sz w:val="22"/>
                <w:szCs w:val="22"/>
              </w:rPr>
            </w:pPr>
            <w:r w:rsidRPr="00C803F5">
              <w:rPr>
                <w:rFonts w:ascii="Arial" w:hAnsi="Arial" w:cs="Arial"/>
                <w:sz w:val="22"/>
                <w:szCs w:val="22"/>
              </w:rPr>
              <w:t>Discharge from industrial and agricultural chemical factories; leaching from hazardous waste sites; used as cleaning and maintenance solvent, paint and varnish remover, and cleaning and degreasing agent; byproduct during the production of other compounds and pesticides.</w:t>
            </w:r>
          </w:p>
        </w:tc>
      </w:tr>
      <w:tr w:rsidR="00C803F5" w:rsidRPr="004462F2" w14:paraId="2F2E8C2A" w14:textId="77777777" w:rsidTr="00C803F5">
        <w:trPr>
          <w:trHeight w:val="20"/>
        </w:trPr>
        <w:tc>
          <w:tcPr>
            <w:tcW w:w="2038" w:type="dxa"/>
            <w:tcBorders>
              <w:top w:val="single" w:sz="4" w:space="0" w:color="000000"/>
              <w:left w:val="single" w:sz="4" w:space="0" w:color="000000"/>
              <w:bottom w:val="single" w:sz="4" w:space="0" w:color="000000"/>
              <w:right w:val="single" w:sz="4" w:space="0" w:color="000000"/>
            </w:tcBorders>
            <w:vAlign w:val="center"/>
          </w:tcPr>
          <w:p w14:paraId="5168D88B" w14:textId="5D4E3AF9" w:rsidR="00C803F5" w:rsidRPr="00C803F5" w:rsidRDefault="00C803F5" w:rsidP="00C803F5">
            <w:pPr>
              <w:jc w:val="center"/>
              <w:rPr>
                <w:rFonts w:ascii="Arial" w:hAnsi="Arial" w:cs="Arial"/>
                <w:b/>
                <w:bCs/>
                <w:sz w:val="22"/>
                <w:szCs w:val="22"/>
              </w:rPr>
            </w:pPr>
            <w:r w:rsidRPr="00C803F5">
              <w:rPr>
                <w:rFonts w:ascii="Arial" w:hAnsi="Arial" w:cs="Arial"/>
                <w:b/>
                <w:bCs/>
                <w:sz w:val="22"/>
                <w:szCs w:val="22"/>
              </w:rPr>
              <w:t>1,2,3-Trichloropropane [TCP] (ng/L)</w:t>
            </w:r>
            <w:r w:rsidRPr="00C803F5">
              <w:rPr>
                <w:rFonts w:ascii="Arial" w:hAnsi="Arial" w:cs="Arial"/>
                <w:b/>
                <w:bCs/>
                <w:sz w:val="22"/>
                <w:szCs w:val="22"/>
              </w:rPr>
              <w:br/>
            </w:r>
            <w:r w:rsidRPr="00C803F5">
              <w:rPr>
                <w:rFonts w:ascii="Arial" w:hAnsi="Arial" w:cs="Arial"/>
                <w:b/>
                <w:bCs/>
                <w:color w:val="000000"/>
                <w:sz w:val="22"/>
                <w:szCs w:val="22"/>
              </w:rPr>
              <w:t>Post Treatment</w:t>
            </w:r>
          </w:p>
        </w:tc>
        <w:tc>
          <w:tcPr>
            <w:tcW w:w="1318" w:type="dxa"/>
            <w:tcBorders>
              <w:top w:val="single" w:sz="4" w:space="0" w:color="000000"/>
              <w:left w:val="single" w:sz="4" w:space="0" w:color="000000"/>
              <w:bottom w:val="single" w:sz="4" w:space="0" w:color="000000"/>
              <w:right w:val="single" w:sz="4" w:space="0" w:color="000000"/>
            </w:tcBorders>
            <w:vAlign w:val="center"/>
          </w:tcPr>
          <w:p w14:paraId="3E4830AD" w14:textId="19DAA941" w:rsidR="00C803F5" w:rsidRPr="00C803F5" w:rsidRDefault="00342AD7" w:rsidP="00C803F5">
            <w:pPr>
              <w:jc w:val="center"/>
              <w:rPr>
                <w:rFonts w:ascii="Arial" w:hAnsi="Arial" w:cs="Arial"/>
                <w:b/>
                <w:bCs/>
                <w:color w:val="000000"/>
                <w:sz w:val="22"/>
                <w:szCs w:val="22"/>
              </w:rPr>
            </w:pPr>
            <w:r>
              <w:rPr>
                <w:rFonts w:ascii="Arial" w:hAnsi="Arial" w:cs="Arial"/>
                <w:b/>
                <w:bCs/>
                <w:color w:val="000000"/>
                <w:sz w:val="22"/>
                <w:szCs w:val="22"/>
              </w:rPr>
              <w:t>Monthly</w:t>
            </w:r>
          </w:p>
        </w:tc>
        <w:tc>
          <w:tcPr>
            <w:tcW w:w="1241" w:type="dxa"/>
            <w:tcBorders>
              <w:top w:val="single" w:sz="4" w:space="0" w:color="000000"/>
              <w:left w:val="single" w:sz="4" w:space="0" w:color="000000"/>
              <w:bottom w:val="single" w:sz="4" w:space="0" w:color="000000"/>
              <w:right w:val="single" w:sz="4" w:space="0" w:color="000000"/>
            </w:tcBorders>
            <w:vAlign w:val="center"/>
          </w:tcPr>
          <w:p w14:paraId="72803110" w14:textId="660AD6BC" w:rsidR="00C803F5" w:rsidRPr="00C803F5" w:rsidRDefault="00C803F5" w:rsidP="00C803F5">
            <w:pPr>
              <w:jc w:val="center"/>
              <w:rPr>
                <w:rFonts w:ascii="Arial" w:hAnsi="Arial" w:cs="Arial"/>
                <w:b/>
                <w:bCs/>
                <w:color w:val="000000"/>
                <w:sz w:val="22"/>
                <w:szCs w:val="22"/>
              </w:rPr>
            </w:pPr>
            <w:r w:rsidRPr="00C803F5">
              <w:rPr>
                <w:rFonts w:ascii="Arial" w:hAnsi="Arial" w:cs="Arial"/>
                <w:b/>
                <w:bCs/>
                <w:color w:val="000000"/>
                <w:sz w:val="22"/>
                <w:szCs w:val="22"/>
              </w:rPr>
              <w:t>0</w:t>
            </w:r>
          </w:p>
        </w:tc>
        <w:tc>
          <w:tcPr>
            <w:tcW w:w="258" w:type="dxa"/>
            <w:tcBorders>
              <w:top w:val="single" w:sz="4" w:space="0" w:color="000000"/>
              <w:left w:val="single" w:sz="4" w:space="0" w:color="000000"/>
              <w:bottom w:val="single" w:sz="4" w:space="0" w:color="000000"/>
              <w:right w:val="single" w:sz="4" w:space="0" w:color="000000"/>
            </w:tcBorders>
            <w:vAlign w:val="center"/>
          </w:tcPr>
          <w:p w14:paraId="3AE7394F" w14:textId="01724F96" w:rsidR="00C803F5" w:rsidRPr="00C803F5" w:rsidRDefault="00C803F5" w:rsidP="00C803F5">
            <w:pPr>
              <w:jc w:val="center"/>
              <w:rPr>
                <w:rFonts w:ascii="Arial" w:hAnsi="Arial" w:cs="Arial"/>
                <w:b/>
                <w:bCs/>
                <w:color w:val="000000"/>
                <w:sz w:val="22"/>
                <w:szCs w:val="22"/>
              </w:rPr>
            </w:pPr>
            <w:r w:rsidRPr="00C803F5">
              <w:rPr>
                <w:rFonts w:ascii="Arial" w:hAnsi="Arial" w:cs="Arial"/>
                <w:b/>
                <w:bCs/>
                <w:color w:val="000000"/>
                <w:sz w:val="22"/>
                <w:szCs w:val="22"/>
              </w:rPr>
              <w:t>0</w:t>
            </w:r>
          </w:p>
        </w:tc>
        <w:tc>
          <w:tcPr>
            <w:tcW w:w="2081" w:type="dxa"/>
            <w:tcBorders>
              <w:top w:val="single" w:sz="4" w:space="0" w:color="000000"/>
              <w:left w:val="single" w:sz="4" w:space="0" w:color="000000"/>
              <w:bottom w:val="single" w:sz="4" w:space="0" w:color="000000"/>
              <w:right w:val="single" w:sz="4" w:space="0" w:color="000000"/>
            </w:tcBorders>
            <w:vAlign w:val="center"/>
          </w:tcPr>
          <w:p w14:paraId="538E6756" w14:textId="3B3E49F8" w:rsidR="00C803F5" w:rsidRPr="00C803F5" w:rsidRDefault="00C803F5" w:rsidP="00C803F5">
            <w:pPr>
              <w:jc w:val="center"/>
              <w:rPr>
                <w:rFonts w:ascii="Arial" w:hAnsi="Arial" w:cs="Arial"/>
                <w:b/>
                <w:bCs/>
                <w:color w:val="000000"/>
                <w:sz w:val="22"/>
                <w:szCs w:val="22"/>
              </w:rPr>
            </w:pPr>
            <w:r w:rsidRPr="00C803F5">
              <w:rPr>
                <w:rFonts w:ascii="Arial" w:hAnsi="Arial" w:cs="Arial"/>
                <w:b/>
                <w:bCs/>
                <w:color w:val="000000"/>
                <w:sz w:val="22"/>
                <w:szCs w:val="22"/>
              </w:rPr>
              <w:t>5</w:t>
            </w:r>
          </w:p>
        </w:tc>
        <w:tc>
          <w:tcPr>
            <w:tcW w:w="1178" w:type="dxa"/>
            <w:tcBorders>
              <w:top w:val="single" w:sz="4" w:space="0" w:color="000000"/>
              <w:left w:val="single" w:sz="4" w:space="0" w:color="000000"/>
              <w:bottom w:val="single" w:sz="4" w:space="0" w:color="000000"/>
              <w:right w:val="single" w:sz="4" w:space="0" w:color="000000"/>
            </w:tcBorders>
            <w:vAlign w:val="center"/>
          </w:tcPr>
          <w:p w14:paraId="191F2DB4" w14:textId="5FA8700E" w:rsidR="00C803F5" w:rsidRPr="00C803F5" w:rsidRDefault="00C803F5" w:rsidP="00C803F5">
            <w:pPr>
              <w:jc w:val="center"/>
              <w:rPr>
                <w:rFonts w:ascii="Arial" w:hAnsi="Arial" w:cs="Arial"/>
                <w:b/>
                <w:bCs/>
                <w:color w:val="000000"/>
                <w:sz w:val="22"/>
                <w:szCs w:val="22"/>
              </w:rPr>
            </w:pPr>
            <w:r w:rsidRPr="00C803F5">
              <w:rPr>
                <w:rFonts w:ascii="Arial" w:hAnsi="Arial" w:cs="Arial"/>
                <w:b/>
                <w:bCs/>
                <w:color w:val="000000"/>
                <w:sz w:val="22"/>
                <w:szCs w:val="22"/>
              </w:rPr>
              <w:t>0.7</w:t>
            </w:r>
          </w:p>
        </w:tc>
        <w:tc>
          <w:tcPr>
            <w:tcW w:w="3266" w:type="dxa"/>
            <w:tcBorders>
              <w:top w:val="single" w:sz="4" w:space="0" w:color="000000"/>
              <w:left w:val="single" w:sz="4" w:space="0" w:color="000000"/>
              <w:bottom w:val="single" w:sz="4" w:space="0" w:color="000000"/>
              <w:right w:val="single" w:sz="4" w:space="0" w:color="000000"/>
            </w:tcBorders>
            <w:vAlign w:val="center"/>
          </w:tcPr>
          <w:p w14:paraId="5C29159A" w14:textId="5BDFB56E" w:rsidR="00C803F5" w:rsidRPr="00C803F5" w:rsidRDefault="00C803F5" w:rsidP="00C803F5">
            <w:pPr>
              <w:jc w:val="center"/>
              <w:rPr>
                <w:rFonts w:ascii="Arial" w:hAnsi="Arial" w:cs="Arial"/>
                <w:b/>
                <w:bCs/>
                <w:sz w:val="22"/>
                <w:szCs w:val="22"/>
              </w:rPr>
            </w:pPr>
            <w:r w:rsidRPr="00C803F5">
              <w:rPr>
                <w:rFonts w:ascii="Arial" w:hAnsi="Arial" w:cs="Arial"/>
                <w:b/>
                <w:bCs/>
                <w:sz w:val="22"/>
                <w:szCs w:val="22"/>
              </w:rPr>
              <w:t>Discharge from industrial and agricultural chemical factories; leaching from hazardous waste sites; used as cleaning and maintenance solvent, paint and varnish remover, and cleaning and degreasing agent; byproduct during the production of other compounds and pesticides.</w:t>
            </w:r>
          </w:p>
        </w:tc>
      </w:tr>
    </w:tbl>
    <w:p w14:paraId="32A7973C" w14:textId="77777777" w:rsidR="004462F2" w:rsidRPr="004462F2" w:rsidRDefault="004462F2" w:rsidP="004462F2"/>
    <w:p w14:paraId="0B3E67B3" w14:textId="77777777" w:rsidR="001366A6" w:rsidRPr="001A4FAE" w:rsidRDefault="001366A6" w:rsidP="001A4FAE"/>
    <w:p w14:paraId="61BF9B3D" w14:textId="77777777" w:rsidR="004462F2" w:rsidRDefault="004462F2" w:rsidP="00070C22">
      <w:pPr>
        <w:pStyle w:val="Caption"/>
      </w:pPr>
    </w:p>
    <w:p w14:paraId="741CFC97" w14:textId="6C6B0C31" w:rsidR="001366A6" w:rsidRDefault="001366A6"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4462F2" w:rsidRPr="004462F2" w14:paraId="7A3EF1F3" w14:textId="77777777" w:rsidTr="004462F2">
        <w:trPr>
          <w:trHeight w:val="85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7C6AB226" w14:textId="77777777" w:rsidR="004462F2" w:rsidRPr="004462F2" w:rsidRDefault="004462F2" w:rsidP="004462F2">
            <w:pPr>
              <w:jc w:val="center"/>
              <w:rPr>
                <w:rFonts w:ascii="Arial" w:hAnsi="Arial" w:cs="Arial"/>
                <w:b/>
                <w:bCs/>
                <w:color w:val="000000"/>
                <w:sz w:val="22"/>
                <w:szCs w:val="22"/>
              </w:rPr>
            </w:pPr>
            <w:r w:rsidRPr="004462F2">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vAlign w:val="center"/>
            <w:hideMark/>
          </w:tcPr>
          <w:p w14:paraId="244155F1" w14:textId="77777777" w:rsidR="004462F2" w:rsidRPr="004462F2" w:rsidRDefault="004462F2" w:rsidP="004462F2">
            <w:pPr>
              <w:jc w:val="center"/>
              <w:rPr>
                <w:rFonts w:ascii="Arial" w:hAnsi="Arial" w:cs="Arial"/>
                <w:b/>
                <w:bCs/>
                <w:color w:val="000000"/>
                <w:sz w:val="22"/>
                <w:szCs w:val="22"/>
              </w:rPr>
            </w:pPr>
            <w:r w:rsidRPr="004462F2">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798AB505" w14:textId="77777777" w:rsidR="004462F2" w:rsidRPr="004462F2" w:rsidRDefault="004462F2" w:rsidP="004462F2">
            <w:pPr>
              <w:jc w:val="center"/>
              <w:rPr>
                <w:rFonts w:ascii="Arial" w:hAnsi="Arial" w:cs="Arial"/>
                <w:b/>
                <w:bCs/>
                <w:color w:val="000000"/>
                <w:sz w:val="22"/>
                <w:szCs w:val="22"/>
              </w:rPr>
            </w:pPr>
            <w:r w:rsidRPr="004462F2">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vAlign w:val="center"/>
            <w:hideMark/>
          </w:tcPr>
          <w:p w14:paraId="594F830A" w14:textId="77777777" w:rsidR="004462F2" w:rsidRPr="004462F2" w:rsidRDefault="004462F2" w:rsidP="004462F2">
            <w:pPr>
              <w:jc w:val="center"/>
              <w:rPr>
                <w:rFonts w:ascii="Arial" w:hAnsi="Arial" w:cs="Arial"/>
                <w:b/>
                <w:bCs/>
                <w:color w:val="000000"/>
                <w:sz w:val="22"/>
                <w:szCs w:val="22"/>
              </w:rPr>
            </w:pPr>
            <w:r w:rsidRPr="004462F2">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vAlign w:val="center"/>
            <w:hideMark/>
          </w:tcPr>
          <w:p w14:paraId="5A630B25" w14:textId="77777777" w:rsidR="004462F2" w:rsidRPr="004462F2" w:rsidRDefault="004462F2" w:rsidP="004462F2">
            <w:pPr>
              <w:jc w:val="center"/>
              <w:rPr>
                <w:rFonts w:ascii="Arial" w:hAnsi="Arial" w:cs="Arial"/>
                <w:b/>
                <w:bCs/>
                <w:color w:val="000000"/>
                <w:sz w:val="22"/>
                <w:szCs w:val="22"/>
              </w:rPr>
            </w:pPr>
            <w:r w:rsidRPr="004462F2">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vAlign w:val="center"/>
            <w:hideMark/>
          </w:tcPr>
          <w:p w14:paraId="24AF7597" w14:textId="77777777" w:rsidR="004462F2" w:rsidRPr="004462F2" w:rsidRDefault="004462F2" w:rsidP="004462F2">
            <w:pPr>
              <w:jc w:val="center"/>
              <w:rPr>
                <w:rFonts w:ascii="Arial" w:hAnsi="Arial" w:cs="Arial"/>
                <w:b/>
                <w:bCs/>
                <w:color w:val="000000"/>
                <w:sz w:val="22"/>
                <w:szCs w:val="22"/>
              </w:rPr>
            </w:pPr>
            <w:r w:rsidRPr="004462F2">
              <w:rPr>
                <w:rFonts w:ascii="Arial" w:hAnsi="Arial" w:cs="Arial"/>
                <w:b/>
                <w:bCs/>
                <w:color w:val="000000"/>
                <w:sz w:val="22"/>
                <w:szCs w:val="22"/>
              </w:rPr>
              <w:t>Typical Source of Contaminant</w:t>
            </w:r>
          </w:p>
        </w:tc>
      </w:tr>
      <w:tr w:rsidR="004462F2" w:rsidRPr="004462F2" w14:paraId="0DD0F102" w14:textId="77777777" w:rsidTr="004462F2">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5BD4FE26"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Iron (ppb)</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1526CFD9"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8/11/2020</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D007BB8"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23.00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66970B0C"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4B8FB6F5"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300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636AA88C"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Leaching from natural deposits; industrial wastes</w:t>
            </w:r>
          </w:p>
        </w:tc>
      </w:tr>
      <w:tr w:rsidR="004462F2" w:rsidRPr="004462F2" w14:paraId="6A459340" w14:textId="77777777" w:rsidTr="004462F2">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23BA8DA7"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Odor---Threshold (TON)</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6D914C9"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8/11/2020</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10FF4A0D"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1.00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2CC87ED5"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22B68E5E"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3</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50806F95"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Naturally-occurring organic materials</w:t>
            </w:r>
          </w:p>
        </w:tc>
      </w:tr>
      <w:tr w:rsidR="004462F2" w:rsidRPr="004462F2" w14:paraId="43611B10" w14:textId="77777777" w:rsidTr="004462F2">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0A2EDC37"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Turbidity (NTU)</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2C2D4EA"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8/11/2020</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476EF1EB"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0.10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643A735"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6C723FC4"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76054626" w14:textId="77777777" w:rsidR="004462F2" w:rsidRPr="004462F2" w:rsidRDefault="004462F2" w:rsidP="004462F2">
            <w:pPr>
              <w:jc w:val="center"/>
              <w:rPr>
                <w:rFonts w:ascii="Arial" w:hAnsi="Arial" w:cs="Arial"/>
                <w:color w:val="000000"/>
                <w:sz w:val="22"/>
                <w:szCs w:val="22"/>
              </w:rPr>
            </w:pPr>
            <w:r w:rsidRPr="004462F2">
              <w:rPr>
                <w:rFonts w:ascii="Arial" w:hAnsi="Arial" w:cs="Arial"/>
                <w:color w:val="000000"/>
                <w:sz w:val="22"/>
                <w:szCs w:val="22"/>
              </w:rPr>
              <w:t>Soil runoff</w:t>
            </w:r>
          </w:p>
        </w:tc>
      </w:tr>
    </w:tbl>
    <w:p w14:paraId="1119399B" w14:textId="77777777" w:rsidR="004462F2" w:rsidRPr="004462F2" w:rsidRDefault="004462F2" w:rsidP="004462F2"/>
    <w:p w14:paraId="17132066" w14:textId="77777777" w:rsidR="001366A6" w:rsidRPr="001A4FAE" w:rsidRDefault="001366A6" w:rsidP="001A4FAE"/>
    <w:p w14:paraId="53CEA020" w14:textId="77777777" w:rsidR="001366A6" w:rsidRPr="005162DE" w:rsidRDefault="001366A6"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1366A6" w:rsidRPr="005162DE" w14:paraId="1B217743" w14:textId="77777777" w:rsidTr="002D3FB5">
        <w:trPr>
          <w:trHeight w:val="440"/>
        </w:trPr>
        <w:tc>
          <w:tcPr>
            <w:tcW w:w="2245" w:type="dxa"/>
          </w:tcPr>
          <w:p w14:paraId="38E1D8DF" w14:textId="77777777" w:rsidR="001366A6" w:rsidRPr="005162DE" w:rsidRDefault="001366A6"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4B49B668" w14:textId="77777777" w:rsidR="001366A6" w:rsidRPr="005162DE" w:rsidRDefault="001366A6"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5E793FD" w14:textId="77777777" w:rsidR="001366A6" w:rsidRPr="005162DE" w:rsidRDefault="001366A6"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00253372" w14:textId="77777777" w:rsidR="001366A6" w:rsidRPr="005162DE" w:rsidRDefault="001366A6"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2E334A6C" w14:textId="77777777" w:rsidR="001366A6" w:rsidRPr="005162DE" w:rsidRDefault="001366A6"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00BAD8F2" w14:textId="77777777" w:rsidR="001366A6" w:rsidRPr="005162DE" w:rsidRDefault="001366A6"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1366A6" w:rsidRPr="005162DE" w14:paraId="511DA35B" w14:textId="77777777" w:rsidTr="002D3FB5">
        <w:trPr>
          <w:trHeight w:val="432"/>
        </w:trPr>
        <w:tc>
          <w:tcPr>
            <w:tcW w:w="2245" w:type="dxa"/>
          </w:tcPr>
          <w:p w14:paraId="6DE8F36B" w14:textId="77777777" w:rsidR="001366A6" w:rsidRPr="005162DE" w:rsidRDefault="001366A6"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1CCF506A" w14:textId="77777777" w:rsidR="001366A6" w:rsidRPr="005162DE" w:rsidRDefault="001366A6"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584CAA07" w14:textId="77777777" w:rsidR="001366A6" w:rsidRPr="005162DE" w:rsidRDefault="001366A6"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1023BF3D" w14:textId="77777777" w:rsidR="001366A6" w:rsidRPr="005162DE" w:rsidRDefault="001366A6"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466C41D4" w14:textId="77777777" w:rsidR="001366A6" w:rsidRPr="005162DE" w:rsidRDefault="001366A6"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42264479" w14:textId="77777777" w:rsidR="001366A6" w:rsidRPr="005162DE" w:rsidRDefault="001366A6" w:rsidP="001A4FAE">
            <w:pPr>
              <w:spacing w:before="40" w:after="40"/>
              <w:jc w:val="center"/>
              <w:rPr>
                <w:rFonts w:ascii="Arial" w:hAnsi="Arial" w:cs="Arial"/>
                <w:sz w:val="24"/>
                <w:szCs w:val="24"/>
              </w:rPr>
            </w:pPr>
            <w:r>
              <w:rPr>
                <w:rFonts w:ascii="Arial" w:hAnsi="Arial" w:cs="Arial"/>
                <w:sz w:val="24"/>
                <w:szCs w:val="24"/>
              </w:rPr>
              <w:t>None</w:t>
            </w:r>
          </w:p>
        </w:tc>
      </w:tr>
    </w:tbl>
    <w:p w14:paraId="7910CC3F" w14:textId="77777777" w:rsidR="001366A6" w:rsidRPr="005162DE" w:rsidRDefault="001366A6" w:rsidP="00066C0E">
      <w:pPr>
        <w:pStyle w:val="Heading3"/>
        <w:keepNext/>
        <w:rPr>
          <w:color w:val="auto"/>
        </w:rPr>
      </w:pPr>
      <w:r w:rsidRPr="005162DE">
        <w:rPr>
          <w:color w:val="auto"/>
        </w:rPr>
        <w:t>Additional General Information on Drinking Water</w:t>
      </w:r>
    </w:p>
    <w:p w14:paraId="14788633" w14:textId="77777777" w:rsidR="001366A6" w:rsidRPr="005162DE" w:rsidRDefault="001366A6"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6EC108FF" w14:textId="77777777" w:rsidR="001366A6" w:rsidRPr="005162DE" w:rsidRDefault="001366A6"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7E8320DC" w14:textId="77777777" w:rsidR="001366A6" w:rsidRDefault="001366A6"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9012B5">
        <w:rPr>
          <w:rFonts w:ascii="Arial" w:hAnsi="Arial" w:cs="Arial"/>
          <w:bCs/>
          <w:noProof/>
          <w:sz w:val="24"/>
          <w:szCs w:val="24"/>
        </w:rPr>
        <w:t>FLRISH Farms WS</w:t>
      </w:r>
      <w:r w:rsidRPr="00FF07E9">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9012B5">
        <w:rPr>
          <w:rFonts w:ascii="Arial" w:hAnsi="Arial" w:cs="Arial"/>
          <w:bCs/>
          <w:noProof/>
          <w:sz w:val="24"/>
          <w:szCs w:val="24"/>
        </w:rPr>
        <w:t>Cypress Water Services</w:t>
      </w:r>
      <w:r w:rsidRPr="00FF07E9">
        <w:rPr>
          <w:rFonts w:ascii="Arial" w:hAnsi="Arial" w:cs="Arial"/>
          <w:bCs/>
          <w:sz w:val="24"/>
          <w:szCs w:val="24"/>
        </w:rPr>
        <w:t xml:space="preserve"> and </w:t>
      </w:r>
      <w:r w:rsidRPr="009012B5">
        <w:rPr>
          <w:rFonts w:ascii="Arial" w:hAnsi="Arial" w:cs="Arial"/>
          <w:bCs/>
          <w:noProof/>
          <w:sz w:val="24"/>
          <w:szCs w:val="24"/>
        </w:rPr>
        <w:t>info@cypresswaterservices.com</w:t>
      </w:r>
      <w:r w:rsidRPr="00FF07E9">
        <w:rPr>
          <w:rFonts w:ascii="Arial" w:hAnsi="Arial" w:cs="Arial"/>
          <w:bCs/>
          <w:sz w:val="24"/>
          <w:szCs w:val="24"/>
        </w:rPr>
        <w:t xml:space="preserve"> </w:t>
      </w:r>
      <w:r w:rsidRPr="009012B5">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07908C70" w14:textId="77777777" w:rsidR="001366A6" w:rsidRPr="0027183A" w:rsidRDefault="001366A6" w:rsidP="0027183A">
      <w:pPr>
        <w:rPr>
          <w:rFonts w:ascii="Arial" w:hAnsi="Arial" w:cs="Arial"/>
          <w:bCs/>
          <w:i/>
          <w:iCs/>
          <w:sz w:val="24"/>
          <w:szCs w:val="24"/>
        </w:rPr>
      </w:pPr>
    </w:p>
    <w:p w14:paraId="4F68698C" w14:textId="45BD2B25" w:rsidR="001366A6" w:rsidRDefault="001366A6"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 202</w:t>
      </w:r>
      <w:r w:rsidR="00C67022">
        <w:rPr>
          <w:rFonts w:ascii="Arial" w:hAnsi="Arial" w:cs="Arial"/>
          <w:bCs/>
          <w:sz w:val="24"/>
        </w:rPr>
        <w:t>5</w:t>
      </w:r>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73A5F6EC" w14:textId="77777777" w:rsidR="001366A6" w:rsidRDefault="001366A6" w:rsidP="00EC2824"/>
    <w:p w14:paraId="40FEBE7C" w14:textId="77777777" w:rsidR="001366A6" w:rsidRPr="005162DE" w:rsidRDefault="001366A6" w:rsidP="00937B7B">
      <w:pPr>
        <w:pStyle w:val="Heading3"/>
        <w:keepNext/>
        <w:rPr>
          <w:color w:val="auto"/>
        </w:rPr>
      </w:pPr>
      <w:r w:rsidRPr="005162DE">
        <w:rPr>
          <w:color w:val="auto"/>
        </w:rPr>
        <w:t>Summary Information for Violation of a MCL, MRDL, AL, TT, or Monitoring and Reporting Requirement</w:t>
      </w:r>
    </w:p>
    <w:p w14:paraId="07DE738A" w14:textId="77777777" w:rsidR="001366A6" w:rsidRPr="005162DE" w:rsidRDefault="001366A6"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1366A6" w:rsidRPr="005162DE" w14:paraId="294AAFEA" w14:textId="77777777" w:rsidTr="002D3FB5">
        <w:trPr>
          <w:trHeight w:val="457"/>
        </w:trPr>
        <w:tc>
          <w:tcPr>
            <w:tcW w:w="1975" w:type="dxa"/>
            <w:tcMar>
              <w:left w:w="58" w:type="dxa"/>
              <w:right w:w="58" w:type="dxa"/>
            </w:tcMar>
            <w:vAlign w:val="center"/>
          </w:tcPr>
          <w:p w14:paraId="7C033C76" w14:textId="77777777" w:rsidR="001366A6" w:rsidRPr="005162DE" w:rsidRDefault="001366A6"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3337813" w14:textId="77777777" w:rsidR="001366A6" w:rsidRPr="005162DE" w:rsidRDefault="001366A6"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8923876" w14:textId="77777777" w:rsidR="001366A6" w:rsidRPr="005162DE" w:rsidRDefault="001366A6"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6C8CCC40" w14:textId="77777777" w:rsidR="001366A6" w:rsidRPr="005162DE" w:rsidRDefault="001366A6"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708494BB" w14:textId="77777777" w:rsidR="001366A6" w:rsidRPr="005162DE" w:rsidRDefault="001366A6"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7C04F9" w:rsidRPr="005162DE" w14:paraId="6293C295" w14:textId="77777777" w:rsidTr="00F07B6F">
        <w:trPr>
          <w:trHeight w:val="288"/>
        </w:trPr>
        <w:tc>
          <w:tcPr>
            <w:tcW w:w="1975" w:type="dxa"/>
            <w:tcMar>
              <w:left w:w="58" w:type="dxa"/>
              <w:right w:w="58" w:type="dxa"/>
            </w:tcMar>
          </w:tcPr>
          <w:p w14:paraId="314B5FBA" w14:textId="39B8BA00" w:rsidR="007C04F9" w:rsidRPr="007C04F9" w:rsidRDefault="00166CE6" w:rsidP="009B2138">
            <w:pPr>
              <w:spacing w:before="40" w:after="40"/>
              <w:jc w:val="center"/>
              <w:rPr>
                <w:rFonts w:ascii="Arial" w:hAnsi="Arial" w:cs="Arial"/>
                <w:b/>
                <w:bCs/>
                <w:color w:val="000000"/>
                <w:sz w:val="22"/>
                <w:szCs w:val="22"/>
              </w:rPr>
            </w:pPr>
            <w:r>
              <w:rPr>
                <w:rFonts w:ascii="Arial" w:hAnsi="Arial" w:cs="Arial"/>
                <w:color w:val="000000"/>
                <w:sz w:val="22"/>
                <w:szCs w:val="22"/>
              </w:rPr>
              <w:t>None</w:t>
            </w:r>
          </w:p>
        </w:tc>
        <w:tc>
          <w:tcPr>
            <w:tcW w:w="2250" w:type="dxa"/>
            <w:tcMar>
              <w:left w:w="58" w:type="dxa"/>
              <w:right w:w="58" w:type="dxa"/>
            </w:tcMar>
          </w:tcPr>
          <w:p w14:paraId="33A4337E" w14:textId="065ACD07" w:rsidR="007C04F9" w:rsidRPr="007C04F9" w:rsidRDefault="00166CE6" w:rsidP="009B2138">
            <w:pPr>
              <w:spacing w:before="40" w:after="40"/>
              <w:jc w:val="center"/>
              <w:rPr>
                <w:rFonts w:ascii="Arial" w:hAnsi="Arial" w:cs="Arial"/>
                <w:b/>
                <w:bCs/>
                <w:color w:val="000000"/>
                <w:sz w:val="22"/>
                <w:szCs w:val="22"/>
              </w:rPr>
            </w:pPr>
            <w:r>
              <w:rPr>
                <w:rFonts w:ascii="Arial" w:hAnsi="Arial" w:cs="Arial"/>
                <w:color w:val="000000"/>
                <w:sz w:val="22"/>
                <w:szCs w:val="22"/>
              </w:rPr>
              <w:t>None</w:t>
            </w:r>
          </w:p>
        </w:tc>
        <w:tc>
          <w:tcPr>
            <w:tcW w:w="1890" w:type="dxa"/>
            <w:tcMar>
              <w:left w:w="58" w:type="dxa"/>
              <w:right w:w="58" w:type="dxa"/>
            </w:tcMar>
          </w:tcPr>
          <w:p w14:paraId="3D584935" w14:textId="74699864" w:rsidR="007C04F9" w:rsidRPr="007C04F9" w:rsidRDefault="00166CE6" w:rsidP="009B2138">
            <w:pPr>
              <w:spacing w:before="40" w:after="40"/>
              <w:jc w:val="center"/>
              <w:rPr>
                <w:rFonts w:ascii="Arial" w:hAnsi="Arial" w:cs="Arial"/>
                <w:b/>
                <w:bCs/>
                <w:color w:val="000000"/>
                <w:sz w:val="22"/>
                <w:szCs w:val="22"/>
              </w:rPr>
            </w:pPr>
            <w:r>
              <w:rPr>
                <w:rFonts w:ascii="Arial" w:hAnsi="Arial" w:cs="Arial"/>
                <w:color w:val="000000"/>
                <w:sz w:val="22"/>
                <w:szCs w:val="22"/>
              </w:rPr>
              <w:t>None</w:t>
            </w:r>
          </w:p>
        </w:tc>
        <w:tc>
          <w:tcPr>
            <w:tcW w:w="2160" w:type="dxa"/>
            <w:tcMar>
              <w:left w:w="58" w:type="dxa"/>
              <w:right w:w="58" w:type="dxa"/>
            </w:tcMar>
          </w:tcPr>
          <w:p w14:paraId="7EFD4753" w14:textId="5BAF66F3" w:rsidR="007C04F9" w:rsidRPr="007C04F9" w:rsidRDefault="00166CE6" w:rsidP="009B2138">
            <w:pPr>
              <w:spacing w:before="40" w:after="40"/>
              <w:jc w:val="center"/>
              <w:rPr>
                <w:rFonts w:ascii="Arial" w:hAnsi="Arial" w:cs="Arial"/>
                <w:b/>
                <w:bCs/>
                <w:color w:val="000000"/>
                <w:sz w:val="22"/>
                <w:szCs w:val="22"/>
              </w:rPr>
            </w:pPr>
            <w:r>
              <w:rPr>
                <w:rFonts w:ascii="Arial" w:hAnsi="Arial" w:cs="Arial"/>
                <w:color w:val="000000"/>
                <w:sz w:val="22"/>
                <w:szCs w:val="22"/>
              </w:rPr>
              <w:t>None</w:t>
            </w:r>
          </w:p>
        </w:tc>
        <w:tc>
          <w:tcPr>
            <w:tcW w:w="2367" w:type="dxa"/>
            <w:tcMar>
              <w:left w:w="58" w:type="dxa"/>
              <w:right w:w="58" w:type="dxa"/>
            </w:tcMar>
          </w:tcPr>
          <w:p w14:paraId="55A62985" w14:textId="6105BB37" w:rsidR="007C04F9" w:rsidRPr="007C04F9" w:rsidRDefault="00166CE6" w:rsidP="009B2138">
            <w:pPr>
              <w:spacing w:before="40" w:after="40"/>
              <w:jc w:val="center"/>
              <w:rPr>
                <w:rFonts w:ascii="Arial" w:hAnsi="Arial" w:cs="Arial"/>
                <w:b/>
                <w:bCs/>
                <w:color w:val="000000"/>
                <w:sz w:val="22"/>
                <w:szCs w:val="22"/>
              </w:rPr>
            </w:pPr>
            <w:r>
              <w:rPr>
                <w:rFonts w:ascii="Arial" w:hAnsi="Arial" w:cs="Arial"/>
                <w:color w:val="000000"/>
                <w:sz w:val="22"/>
                <w:szCs w:val="22"/>
              </w:rPr>
              <w:t>None</w:t>
            </w:r>
          </w:p>
        </w:tc>
      </w:tr>
    </w:tbl>
    <w:p w14:paraId="60988A19" w14:textId="77777777" w:rsidR="001366A6" w:rsidRPr="005162DE" w:rsidRDefault="001366A6" w:rsidP="001F503E">
      <w:pPr>
        <w:rPr>
          <w:rFonts w:ascii="Arial" w:hAnsi="Arial" w:cs="Arial"/>
          <w:sz w:val="24"/>
          <w:szCs w:val="24"/>
        </w:rPr>
      </w:pPr>
    </w:p>
    <w:p w14:paraId="56F6D37F" w14:textId="77777777" w:rsidR="001366A6" w:rsidRPr="005162DE" w:rsidRDefault="001366A6" w:rsidP="001B4F20">
      <w:pPr>
        <w:pStyle w:val="Heading3"/>
        <w:keepNext/>
        <w:rPr>
          <w:color w:val="auto"/>
        </w:rPr>
      </w:pPr>
      <w:r w:rsidRPr="005162DE">
        <w:rPr>
          <w:color w:val="auto"/>
        </w:rPr>
        <w:t>For Water Systems Providing Groundwater as a Source of Drinking Water</w:t>
      </w:r>
    </w:p>
    <w:p w14:paraId="561C96FC" w14:textId="77777777" w:rsidR="001366A6" w:rsidRPr="005162DE" w:rsidRDefault="001366A6"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1366A6" w:rsidRPr="005162DE" w14:paraId="13FFE08A" w14:textId="77777777" w:rsidTr="002D3FB5">
        <w:trPr>
          <w:tblHeader/>
        </w:trPr>
        <w:tc>
          <w:tcPr>
            <w:tcW w:w="2515" w:type="dxa"/>
            <w:tcMar>
              <w:left w:w="58" w:type="dxa"/>
              <w:right w:w="58" w:type="dxa"/>
            </w:tcMar>
            <w:vAlign w:val="center"/>
          </w:tcPr>
          <w:p w14:paraId="21D9384F" w14:textId="77777777" w:rsidR="001366A6" w:rsidRPr="005162DE" w:rsidRDefault="001366A6"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255204B8" w14:textId="77777777" w:rsidR="001366A6" w:rsidRPr="005162DE" w:rsidRDefault="001366A6"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568BCE66" w14:textId="77777777" w:rsidR="001366A6" w:rsidRPr="005162DE" w:rsidRDefault="001366A6"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4C7A0ACD" w14:textId="77777777" w:rsidR="001366A6" w:rsidRPr="005162DE" w:rsidRDefault="001366A6"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00FD3BF5" w14:textId="77777777" w:rsidR="001366A6" w:rsidRPr="005162DE" w:rsidRDefault="001366A6"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0DF1E58C" w14:textId="77777777" w:rsidR="001366A6" w:rsidRPr="005162DE" w:rsidRDefault="001366A6"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1366A6" w:rsidRPr="005162DE" w14:paraId="66157B9F" w14:textId="77777777" w:rsidTr="002D3FB5">
        <w:trPr>
          <w:trHeight w:val="504"/>
          <w:tblHeader/>
        </w:trPr>
        <w:tc>
          <w:tcPr>
            <w:tcW w:w="2515" w:type="dxa"/>
            <w:tcMar>
              <w:left w:w="58" w:type="dxa"/>
              <w:right w:w="58" w:type="dxa"/>
            </w:tcMar>
          </w:tcPr>
          <w:p w14:paraId="5A55C158" w14:textId="77777777" w:rsidR="001366A6" w:rsidRPr="005162DE" w:rsidRDefault="001366A6"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26E73FCC" w14:textId="77777777" w:rsidR="001366A6" w:rsidRPr="005162DE" w:rsidRDefault="001366A6"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08749C8" w14:textId="77777777" w:rsidR="001366A6" w:rsidRPr="005162DE" w:rsidRDefault="001366A6"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1263AE0" w14:textId="77777777" w:rsidR="001366A6" w:rsidRPr="005162DE" w:rsidRDefault="001366A6"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22AD6637" w14:textId="77777777" w:rsidR="001366A6" w:rsidRPr="005162DE" w:rsidRDefault="001366A6"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7137005A" w14:textId="77777777" w:rsidR="001366A6" w:rsidRPr="005162DE" w:rsidRDefault="001366A6"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1366A6" w:rsidRPr="005162DE" w14:paraId="1E5D6AE4" w14:textId="77777777" w:rsidTr="002D3FB5">
        <w:trPr>
          <w:trHeight w:val="504"/>
          <w:tblHeader/>
        </w:trPr>
        <w:tc>
          <w:tcPr>
            <w:tcW w:w="2515" w:type="dxa"/>
            <w:tcMar>
              <w:left w:w="58" w:type="dxa"/>
              <w:right w:w="58" w:type="dxa"/>
            </w:tcMar>
          </w:tcPr>
          <w:p w14:paraId="61347793" w14:textId="77777777" w:rsidR="001366A6" w:rsidRPr="005162DE" w:rsidRDefault="001366A6"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34DC2310" w14:textId="77777777" w:rsidR="001366A6" w:rsidRPr="005162DE" w:rsidRDefault="001366A6"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C39DC6C" w14:textId="77777777" w:rsidR="001366A6" w:rsidRPr="005162DE" w:rsidRDefault="001366A6"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2CA239A" w14:textId="77777777" w:rsidR="001366A6" w:rsidRPr="005162DE" w:rsidRDefault="001366A6"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2FC4BB44" w14:textId="77777777" w:rsidR="001366A6" w:rsidRPr="005162DE" w:rsidRDefault="001366A6"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2950DDE5" w14:textId="77777777" w:rsidR="001366A6" w:rsidRPr="005162DE" w:rsidRDefault="001366A6"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1366A6" w:rsidRPr="005162DE" w14:paraId="2D8CB078" w14:textId="77777777" w:rsidTr="002D3FB5">
        <w:trPr>
          <w:trHeight w:val="504"/>
          <w:tblHeader/>
        </w:trPr>
        <w:tc>
          <w:tcPr>
            <w:tcW w:w="2515" w:type="dxa"/>
            <w:tcMar>
              <w:left w:w="58" w:type="dxa"/>
              <w:right w:w="58" w:type="dxa"/>
            </w:tcMar>
          </w:tcPr>
          <w:p w14:paraId="00DA785C" w14:textId="77777777" w:rsidR="001366A6" w:rsidRPr="005162DE" w:rsidRDefault="001366A6"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848187E" w14:textId="77777777" w:rsidR="001366A6" w:rsidRPr="005162DE" w:rsidRDefault="001366A6"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0E08705" w14:textId="77777777" w:rsidR="001366A6" w:rsidRPr="005162DE" w:rsidRDefault="001366A6"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0A8A9AE" w14:textId="77777777" w:rsidR="001366A6" w:rsidRPr="005162DE" w:rsidRDefault="001366A6"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1822A0B" w14:textId="77777777" w:rsidR="001366A6" w:rsidRPr="005162DE" w:rsidRDefault="001366A6"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79939374" w14:textId="77777777" w:rsidR="001366A6" w:rsidRPr="005162DE" w:rsidRDefault="001366A6"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7D2CFF09" w14:textId="77777777" w:rsidR="001366A6" w:rsidRPr="005162DE" w:rsidRDefault="001366A6" w:rsidP="0087640F">
      <w:pPr>
        <w:pStyle w:val="Caption"/>
        <w:spacing w:before="100" w:beforeAutospacing="1"/>
      </w:pPr>
    </w:p>
    <w:p w14:paraId="4240FE1F" w14:textId="77777777" w:rsidR="001366A6" w:rsidRPr="005162DE" w:rsidRDefault="001366A6"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1366A6" w:rsidRPr="005162DE" w14:paraId="6459C65D" w14:textId="77777777" w:rsidTr="002D3FB5">
        <w:trPr>
          <w:trHeight w:val="457"/>
        </w:trPr>
        <w:tc>
          <w:tcPr>
            <w:tcW w:w="1975" w:type="dxa"/>
            <w:tcMar>
              <w:left w:w="58" w:type="dxa"/>
              <w:right w:w="58" w:type="dxa"/>
            </w:tcMar>
            <w:vAlign w:val="center"/>
          </w:tcPr>
          <w:p w14:paraId="5261BCDC" w14:textId="77777777" w:rsidR="001366A6" w:rsidRPr="005162DE" w:rsidRDefault="001366A6"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0A971659" w14:textId="77777777" w:rsidR="001366A6" w:rsidRPr="005162DE" w:rsidRDefault="001366A6"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61410050" w14:textId="77777777" w:rsidR="001366A6" w:rsidRPr="005162DE" w:rsidRDefault="001366A6"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5B5EECE" w14:textId="77777777" w:rsidR="001366A6" w:rsidRPr="005162DE" w:rsidRDefault="001366A6"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7F972455" w14:textId="77777777" w:rsidR="001366A6" w:rsidRPr="005162DE" w:rsidRDefault="001366A6"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1366A6" w:rsidRPr="005162DE" w14:paraId="0DCB2D36" w14:textId="77777777" w:rsidTr="002D3FB5">
        <w:trPr>
          <w:trHeight w:val="449"/>
        </w:trPr>
        <w:tc>
          <w:tcPr>
            <w:tcW w:w="1975" w:type="dxa"/>
            <w:tcMar>
              <w:left w:w="58" w:type="dxa"/>
              <w:right w:w="58" w:type="dxa"/>
            </w:tcMar>
          </w:tcPr>
          <w:p w14:paraId="631BD6CB" w14:textId="77777777" w:rsidR="001366A6" w:rsidRPr="005162DE" w:rsidRDefault="001366A6"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E0C10FF" w14:textId="77777777" w:rsidR="001366A6" w:rsidRPr="005162DE" w:rsidRDefault="001366A6"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6FF4EC03" w14:textId="77777777" w:rsidR="001366A6" w:rsidRPr="005162DE" w:rsidRDefault="001366A6"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220F2614" w14:textId="77777777" w:rsidR="001366A6" w:rsidRPr="005162DE" w:rsidRDefault="001366A6"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3A3491D3" w14:textId="77777777" w:rsidR="001366A6" w:rsidRPr="005162DE" w:rsidRDefault="001366A6" w:rsidP="0085428E">
            <w:pPr>
              <w:keepNext/>
              <w:spacing w:before="40" w:after="40"/>
              <w:rPr>
                <w:rFonts w:ascii="Arial" w:hAnsi="Arial" w:cs="Arial"/>
                <w:sz w:val="24"/>
                <w:szCs w:val="24"/>
              </w:rPr>
            </w:pPr>
            <w:r w:rsidRPr="004E2FCE">
              <w:rPr>
                <w:rFonts w:ascii="Arial" w:hAnsi="Arial" w:cs="Arial"/>
                <w:sz w:val="24"/>
                <w:szCs w:val="24"/>
              </w:rPr>
              <w:t>None</w:t>
            </w:r>
          </w:p>
        </w:tc>
      </w:tr>
    </w:tbl>
    <w:p w14:paraId="207AFD4F" w14:textId="77777777" w:rsidR="001366A6" w:rsidRPr="005162DE" w:rsidRDefault="001366A6" w:rsidP="00827994">
      <w:pPr>
        <w:rPr>
          <w:rFonts w:ascii="Arial" w:hAnsi="Arial" w:cs="Arial"/>
          <w:sz w:val="24"/>
          <w:szCs w:val="24"/>
        </w:rPr>
      </w:pPr>
    </w:p>
    <w:sectPr w:rsidR="001366A6" w:rsidRPr="005162DE" w:rsidSect="001366A6">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D42D5" w14:textId="77777777" w:rsidR="00BB15CF" w:rsidRDefault="00BB15CF">
      <w:r>
        <w:separator/>
      </w:r>
    </w:p>
    <w:p w14:paraId="6479D099" w14:textId="77777777" w:rsidR="00BB15CF" w:rsidRDefault="00BB15CF"/>
  </w:endnote>
  <w:endnote w:type="continuationSeparator" w:id="0">
    <w:p w14:paraId="4E2FFE7A" w14:textId="77777777" w:rsidR="00BB15CF" w:rsidRDefault="00BB15CF">
      <w:r>
        <w:continuationSeparator/>
      </w:r>
    </w:p>
    <w:p w14:paraId="224266BD" w14:textId="77777777" w:rsidR="00BB15CF" w:rsidRDefault="00BB15CF"/>
  </w:endnote>
  <w:endnote w:type="continuationNotice" w:id="1">
    <w:p w14:paraId="173BBE25" w14:textId="77777777" w:rsidR="00BB15CF" w:rsidRDefault="00BB15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FD50F" w14:textId="77777777" w:rsidR="001366A6" w:rsidRDefault="001366A6">
    <w:pPr>
      <w:pStyle w:val="Footer"/>
    </w:pPr>
  </w:p>
  <w:p w14:paraId="761D92C9" w14:textId="77777777" w:rsidR="001366A6" w:rsidRDefault="001366A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9754C" w14:textId="5CFCA889" w:rsidR="001366A6" w:rsidRPr="002E5912" w:rsidRDefault="001366A6"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9C0F41">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3BF81" w14:textId="77777777" w:rsidR="00BB15CF" w:rsidRDefault="00BB15CF">
      <w:r>
        <w:separator/>
      </w:r>
    </w:p>
    <w:p w14:paraId="1BF6A290" w14:textId="77777777" w:rsidR="00BB15CF" w:rsidRDefault="00BB15CF"/>
  </w:footnote>
  <w:footnote w:type="continuationSeparator" w:id="0">
    <w:p w14:paraId="792DE899" w14:textId="77777777" w:rsidR="00BB15CF" w:rsidRDefault="00BB15CF">
      <w:r>
        <w:continuationSeparator/>
      </w:r>
    </w:p>
    <w:p w14:paraId="714131BC" w14:textId="77777777" w:rsidR="00BB15CF" w:rsidRDefault="00BB15CF"/>
  </w:footnote>
  <w:footnote w:type="continuationNotice" w:id="1">
    <w:p w14:paraId="31DCB68B" w14:textId="77777777" w:rsidR="00BB15CF" w:rsidRDefault="00BB15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5FD30" w14:textId="77777777" w:rsidR="001366A6" w:rsidRDefault="001366A6">
    <w:pPr>
      <w:pStyle w:val="Header"/>
    </w:pPr>
  </w:p>
  <w:p w14:paraId="7ABF0129" w14:textId="77777777" w:rsidR="001366A6" w:rsidRDefault="001366A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2E8F6" w14:textId="77777777" w:rsidR="001366A6" w:rsidRDefault="001366A6"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6F9"/>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5331"/>
    <w:rsid w:val="000C6837"/>
    <w:rsid w:val="000D2943"/>
    <w:rsid w:val="000D4AC7"/>
    <w:rsid w:val="000D4BB8"/>
    <w:rsid w:val="000D5C13"/>
    <w:rsid w:val="000E41AF"/>
    <w:rsid w:val="000E693A"/>
    <w:rsid w:val="000F3C1E"/>
    <w:rsid w:val="000F6367"/>
    <w:rsid w:val="000F7BDF"/>
    <w:rsid w:val="00100750"/>
    <w:rsid w:val="00101107"/>
    <w:rsid w:val="001034E4"/>
    <w:rsid w:val="00107351"/>
    <w:rsid w:val="00115004"/>
    <w:rsid w:val="001151D3"/>
    <w:rsid w:val="00115AD5"/>
    <w:rsid w:val="0012695E"/>
    <w:rsid w:val="0012764D"/>
    <w:rsid w:val="00127B6D"/>
    <w:rsid w:val="001300C2"/>
    <w:rsid w:val="001331D3"/>
    <w:rsid w:val="001366A6"/>
    <w:rsid w:val="0014624C"/>
    <w:rsid w:val="001476E6"/>
    <w:rsid w:val="00153D70"/>
    <w:rsid w:val="00154C45"/>
    <w:rsid w:val="00156C1E"/>
    <w:rsid w:val="00161D5A"/>
    <w:rsid w:val="001654B0"/>
    <w:rsid w:val="00166CE6"/>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9601B"/>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2AD7"/>
    <w:rsid w:val="00345EC1"/>
    <w:rsid w:val="0034785D"/>
    <w:rsid w:val="00351721"/>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2F2"/>
    <w:rsid w:val="00446969"/>
    <w:rsid w:val="00450A4E"/>
    <w:rsid w:val="0045424E"/>
    <w:rsid w:val="004562E8"/>
    <w:rsid w:val="00470811"/>
    <w:rsid w:val="0047086C"/>
    <w:rsid w:val="00472D17"/>
    <w:rsid w:val="00473411"/>
    <w:rsid w:val="00475CB9"/>
    <w:rsid w:val="00477984"/>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4956"/>
    <w:rsid w:val="005065B7"/>
    <w:rsid w:val="0050755D"/>
    <w:rsid w:val="005101E1"/>
    <w:rsid w:val="0051033A"/>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33AA"/>
    <w:rsid w:val="005E4953"/>
    <w:rsid w:val="005E6068"/>
    <w:rsid w:val="005F0661"/>
    <w:rsid w:val="005F082E"/>
    <w:rsid w:val="005F0DDC"/>
    <w:rsid w:val="005F17BC"/>
    <w:rsid w:val="005F600B"/>
    <w:rsid w:val="005F6B41"/>
    <w:rsid w:val="005F7F5B"/>
    <w:rsid w:val="0060219E"/>
    <w:rsid w:val="0060561B"/>
    <w:rsid w:val="00606A2B"/>
    <w:rsid w:val="00615750"/>
    <w:rsid w:val="00620FE3"/>
    <w:rsid w:val="00623849"/>
    <w:rsid w:val="00624516"/>
    <w:rsid w:val="00630AE6"/>
    <w:rsid w:val="00631BAF"/>
    <w:rsid w:val="00633A17"/>
    <w:rsid w:val="00636BFA"/>
    <w:rsid w:val="00636C41"/>
    <w:rsid w:val="00640676"/>
    <w:rsid w:val="00640D92"/>
    <w:rsid w:val="0064205A"/>
    <w:rsid w:val="00643C66"/>
    <w:rsid w:val="006470CD"/>
    <w:rsid w:val="00652F8C"/>
    <w:rsid w:val="00653424"/>
    <w:rsid w:val="0065365D"/>
    <w:rsid w:val="006537F6"/>
    <w:rsid w:val="00654DBD"/>
    <w:rsid w:val="00662405"/>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6F6CA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186C"/>
    <w:rsid w:val="00753C5A"/>
    <w:rsid w:val="007640D4"/>
    <w:rsid w:val="00765AD8"/>
    <w:rsid w:val="00775871"/>
    <w:rsid w:val="00781493"/>
    <w:rsid w:val="00783F5A"/>
    <w:rsid w:val="00784E3A"/>
    <w:rsid w:val="0079421C"/>
    <w:rsid w:val="0079489A"/>
    <w:rsid w:val="00796405"/>
    <w:rsid w:val="00796E52"/>
    <w:rsid w:val="007A06A8"/>
    <w:rsid w:val="007A473C"/>
    <w:rsid w:val="007B0B24"/>
    <w:rsid w:val="007B2BC6"/>
    <w:rsid w:val="007B643A"/>
    <w:rsid w:val="007C04F9"/>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16C83"/>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2138"/>
    <w:rsid w:val="009B337D"/>
    <w:rsid w:val="009C0E21"/>
    <w:rsid w:val="009C0F4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15CF"/>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17B1D"/>
    <w:rsid w:val="00C20B5D"/>
    <w:rsid w:val="00C24336"/>
    <w:rsid w:val="00C24948"/>
    <w:rsid w:val="00C31F01"/>
    <w:rsid w:val="00C338CA"/>
    <w:rsid w:val="00C346F5"/>
    <w:rsid w:val="00C3526A"/>
    <w:rsid w:val="00C41E25"/>
    <w:rsid w:val="00C43468"/>
    <w:rsid w:val="00C45B4E"/>
    <w:rsid w:val="00C463DC"/>
    <w:rsid w:val="00C51D70"/>
    <w:rsid w:val="00C55FC5"/>
    <w:rsid w:val="00C6314A"/>
    <w:rsid w:val="00C649AA"/>
    <w:rsid w:val="00C66D15"/>
    <w:rsid w:val="00C67022"/>
    <w:rsid w:val="00C70791"/>
    <w:rsid w:val="00C72373"/>
    <w:rsid w:val="00C76F87"/>
    <w:rsid w:val="00C77170"/>
    <w:rsid w:val="00C8032D"/>
    <w:rsid w:val="00C803F5"/>
    <w:rsid w:val="00C945A7"/>
    <w:rsid w:val="00C94DAA"/>
    <w:rsid w:val="00C952C9"/>
    <w:rsid w:val="00C96627"/>
    <w:rsid w:val="00CA1B53"/>
    <w:rsid w:val="00CA483D"/>
    <w:rsid w:val="00CB5A7C"/>
    <w:rsid w:val="00CB6F44"/>
    <w:rsid w:val="00CB6FF7"/>
    <w:rsid w:val="00CC2F86"/>
    <w:rsid w:val="00CC3D48"/>
    <w:rsid w:val="00CD26F1"/>
    <w:rsid w:val="00CD3EAB"/>
    <w:rsid w:val="00CD50E6"/>
    <w:rsid w:val="00CD598A"/>
    <w:rsid w:val="00CD76EE"/>
    <w:rsid w:val="00CD78A4"/>
    <w:rsid w:val="00CE0E27"/>
    <w:rsid w:val="00CE2D72"/>
    <w:rsid w:val="00CE51CB"/>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89E"/>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1F7C"/>
    <w:rsid w:val="00D924EC"/>
    <w:rsid w:val="00D9256E"/>
    <w:rsid w:val="00D96789"/>
    <w:rsid w:val="00D975C3"/>
    <w:rsid w:val="00DA2871"/>
    <w:rsid w:val="00DA4F32"/>
    <w:rsid w:val="00DB305E"/>
    <w:rsid w:val="00DB4D7F"/>
    <w:rsid w:val="00DC0B11"/>
    <w:rsid w:val="00DC193E"/>
    <w:rsid w:val="00DC1FB0"/>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4E0"/>
    <w:rsid w:val="00E45705"/>
    <w:rsid w:val="00E4668A"/>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C4CAB"/>
    <w:rsid w:val="00ED2935"/>
    <w:rsid w:val="00ED6A23"/>
    <w:rsid w:val="00ED7919"/>
    <w:rsid w:val="00EE7E33"/>
    <w:rsid w:val="00EF0F4D"/>
    <w:rsid w:val="00EF6CA0"/>
    <w:rsid w:val="00EF7091"/>
    <w:rsid w:val="00EF7F82"/>
    <w:rsid w:val="00F01B42"/>
    <w:rsid w:val="00F07AC1"/>
    <w:rsid w:val="00F07B6F"/>
    <w:rsid w:val="00F111C2"/>
    <w:rsid w:val="00F1148C"/>
    <w:rsid w:val="00F20D47"/>
    <w:rsid w:val="00F2399F"/>
    <w:rsid w:val="00F27D20"/>
    <w:rsid w:val="00F41F91"/>
    <w:rsid w:val="00F467B0"/>
    <w:rsid w:val="00F51B61"/>
    <w:rsid w:val="00F56F85"/>
    <w:rsid w:val="00F6127D"/>
    <w:rsid w:val="00F61DCB"/>
    <w:rsid w:val="00F64938"/>
    <w:rsid w:val="00F67D55"/>
    <w:rsid w:val="00F75012"/>
    <w:rsid w:val="00F75418"/>
    <w:rsid w:val="00F76A49"/>
    <w:rsid w:val="00F772CC"/>
    <w:rsid w:val="00F82FE4"/>
    <w:rsid w:val="00F83C4B"/>
    <w:rsid w:val="00F87E2C"/>
    <w:rsid w:val="00F91354"/>
    <w:rsid w:val="00F925AF"/>
    <w:rsid w:val="00F943FC"/>
    <w:rsid w:val="00F95E54"/>
    <w:rsid w:val="00F96FCF"/>
    <w:rsid w:val="00FA0CE9"/>
    <w:rsid w:val="00FA2B3B"/>
    <w:rsid w:val="00FB5ACE"/>
    <w:rsid w:val="00FB67EC"/>
    <w:rsid w:val="00FC01B5"/>
    <w:rsid w:val="00FC1912"/>
    <w:rsid w:val="00FC33C4"/>
    <w:rsid w:val="00FC34F6"/>
    <w:rsid w:val="00FC35DD"/>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A46359"/>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70315">
      <w:bodyDiv w:val="1"/>
      <w:marLeft w:val="0"/>
      <w:marRight w:val="0"/>
      <w:marTop w:val="0"/>
      <w:marBottom w:val="0"/>
      <w:divBdr>
        <w:top w:val="none" w:sz="0" w:space="0" w:color="auto"/>
        <w:left w:val="none" w:sz="0" w:space="0" w:color="auto"/>
        <w:bottom w:val="none" w:sz="0" w:space="0" w:color="auto"/>
        <w:right w:val="none" w:sz="0" w:space="0" w:color="auto"/>
      </w:divBdr>
    </w:div>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02639124">
      <w:bodyDiv w:val="1"/>
      <w:marLeft w:val="0"/>
      <w:marRight w:val="0"/>
      <w:marTop w:val="0"/>
      <w:marBottom w:val="0"/>
      <w:divBdr>
        <w:top w:val="none" w:sz="0" w:space="0" w:color="auto"/>
        <w:left w:val="none" w:sz="0" w:space="0" w:color="auto"/>
        <w:bottom w:val="none" w:sz="0" w:space="0" w:color="auto"/>
        <w:right w:val="none" w:sz="0" w:space="0" w:color="auto"/>
      </w:divBdr>
    </w:div>
    <w:div w:id="332030276">
      <w:bodyDiv w:val="1"/>
      <w:marLeft w:val="0"/>
      <w:marRight w:val="0"/>
      <w:marTop w:val="0"/>
      <w:marBottom w:val="0"/>
      <w:divBdr>
        <w:top w:val="none" w:sz="0" w:space="0" w:color="auto"/>
        <w:left w:val="none" w:sz="0" w:space="0" w:color="auto"/>
        <w:bottom w:val="none" w:sz="0" w:space="0" w:color="auto"/>
        <w:right w:val="none" w:sz="0" w:space="0" w:color="auto"/>
      </w:divBdr>
    </w:div>
    <w:div w:id="452410798">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54078128">
      <w:bodyDiv w:val="1"/>
      <w:marLeft w:val="0"/>
      <w:marRight w:val="0"/>
      <w:marTop w:val="0"/>
      <w:marBottom w:val="0"/>
      <w:divBdr>
        <w:top w:val="none" w:sz="0" w:space="0" w:color="auto"/>
        <w:left w:val="none" w:sz="0" w:space="0" w:color="auto"/>
        <w:bottom w:val="none" w:sz="0" w:space="0" w:color="auto"/>
        <w:right w:val="none" w:sz="0" w:space="0" w:color="auto"/>
      </w:divBdr>
    </w:div>
    <w:div w:id="1091244822">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294289827">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70847968">
      <w:bodyDiv w:val="1"/>
      <w:marLeft w:val="0"/>
      <w:marRight w:val="0"/>
      <w:marTop w:val="0"/>
      <w:marBottom w:val="0"/>
      <w:divBdr>
        <w:top w:val="none" w:sz="0" w:space="0" w:color="auto"/>
        <w:left w:val="none" w:sz="0" w:space="0" w:color="auto"/>
        <w:bottom w:val="none" w:sz="0" w:space="0" w:color="auto"/>
        <w:right w:val="none" w:sz="0" w:space="0" w:color="auto"/>
      </w:divBdr>
    </w:div>
    <w:div w:id="1609503774">
      <w:bodyDiv w:val="1"/>
      <w:marLeft w:val="0"/>
      <w:marRight w:val="0"/>
      <w:marTop w:val="0"/>
      <w:marBottom w:val="0"/>
      <w:divBdr>
        <w:top w:val="none" w:sz="0" w:space="0" w:color="auto"/>
        <w:left w:val="none" w:sz="0" w:space="0" w:color="auto"/>
        <w:bottom w:val="none" w:sz="0" w:space="0" w:color="auto"/>
        <w:right w:val="none" w:sz="0" w:space="0" w:color="auto"/>
      </w:divBdr>
    </w:div>
    <w:div w:id="16173717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31292057">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8</Pages>
  <Words>2387</Words>
  <Characters>13611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17</cp:revision>
  <cp:lastPrinted>2022-01-19T18:53:00Z</cp:lastPrinted>
  <dcterms:created xsi:type="dcterms:W3CDTF">2025-06-27T20:39:00Z</dcterms:created>
  <dcterms:modified xsi:type="dcterms:W3CDTF">2026-06-27T17:11:00Z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