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FB6FE0">
        <w:t>20</w:t>
      </w:r>
      <w:r w:rsidR="00587220" w:rsidRPr="00FB6FE0">
        <w:t>2</w:t>
      </w:r>
      <w:r w:rsidR="000F7604" w:rsidRPr="00FB6FE0">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9AF80F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1642F9">
        <w:rPr>
          <w:rFonts w:ascii="Arial" w:hAnsi="Arial" w:cs="Arial"/>
          <w:sz w:val="24"/>
          <w:szCs w:val="24"/>
        </w:rPr>
        <w:t>City of Atwater</w:t>
      </w:r>
      <w:r w:rsidR="00494C7A" w:rsidRPr="005162DE">
        <w:rPr>
          <w:rFonts w:ascii="Arial" w:hAnsi="Arial" w:cs="Arial"/>
          <w:sz w:val="24"/>
          <w:szCs w:val="24"/>
        </w:rPr>
        <w:t xml:space="preserve"> </w:t>
      </w:r>
    </w:p>
    <w:p w14:paraId="65A99AB1" w14:textId="1A5689A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1642F9">
        <w:rPr>
          <w:rFonts w:ascii="Arial" w:hAnsi="Arial" w:cs="Arial"/>
          <w:sz w:val="24"/>
          <w:szCs w:val="24"/>
        </w:rPr>
        <w:t>5/28/26</w:t>
      </w:r>
    </w:p>
    <w:p w14:paraId="21C05768" w14:textId="1276500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1642F9">
        <w:rPr>
          <w:rFonts w:ascii="Arial" w:hAnsi="Arial" w:cs="Arial"/>
          <w:sz w:val="24"/>
          <w:szCs w:val="24"/>
        </w:rPr>
        <w:t>Groundwater</w:t>
      </w:r>
    </w:p>
    <w:p w14:paraId="6AE5ED8C" w14:textId="5CFD4BE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1642F9">
        <w:rPr>
          <w:rFonts w:ascii="Arial" w:hAnsi="Arial" w:cs="Arial"/>
          <w:sz w:val="24"/>
          <w:szCs w:val="24"/>
        </w:rPr>
        <w:t>Wells 13,14,15,16,17,18,19,20-A, and 21; Within City limits</w:t>
      </w:r>
    </w:p>
    <w:p w14:paraId="11D6F99D" w14:textId="4A5D4ED5"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1642F9">
        <w:rPr>
          <w:rFonts w:ascii="Arial" w:hAnsi="Arial" w:cs="Arial"/>
          <w:sz w:val="24"/>
          <w:szCs w:val="24"/>
        </w:rPr>
        <w:t>Community</w:t>
      </w:r>
    </w:p>
    <w:p w14:paraId="55CC3D7E" w14:textId="5AC1108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1642F9" w:rsidRPr="00A0218D">
        <w:rPr>
          <w:rFonts w:ascii="Arial" w:hAnsi="Arial" w:cs="Arial"/>
          <w:sz w:val="24"/>
          <w:szCs w:val="24"/>
        </w:rPr>
        <w:t>Second and Fourth Monday of every month at 6:00 P.M. at the Atwater Council Chambers</w:t>
      </w:r>
    </w:p>
    <w:p w14:paraId="175FE9EF" w14:textId="1C3DE621"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1642F9">
        <w:rPr>
          <w:rFonts w:ascii="Arial" w:hAnsi="Arial" w:cs="Arial"/>
          <w:sz w:val="24"/>
          <w:szCs w:val="24"/>
        </w:rPr>
        <w:t>Public Works Department (209) 357-6370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3D302662" w:rsidR="008572DA" w:rsidRPr="005162DE" w:rsidRDefault="001642F9" w:rsidP="001642F9">
            <w:pPr>
              <w:spacing w:before="40" w:after="40"/>
              <w:jc w:val="center"/>
              <w:rPr>
                <w:rFonts w:ascii="Arial" w:hAnsi="Arial" w:cs="Arial"/>
                <w:sz w:val="24"/>
                <w:szCs w:val="24"/>
              </w:rPr>
            </w:pPr>
            <w:r>
              <w:rPr>
                <w:rFonts w:ascii="Arial" w:hAnsi="Arial" w:cs="Arial"/>
                <w:sz w:val="24"/>
                <w:szCs w:val="24"/>
              </w:rPr>
              <w:t>No Detections</w:t>
            </w:r>
          </w:p>
        </w:tc>
        <w:tc>
          <w:tcPr>
            <w:tcW w:w="1443" w:type="dxa"/>
          </w:tcPr>
          <w:p w14:paraId="38C21B9B" w14:textId="405055A1" w:rsidR="00095AAC" w:rsidRPr="005162DE" w:rsidRDefault="001642F9"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90"/>
        <w:gridCol w:w="900"/>
        <w:gridCol w:w="900"/>
        <w:gridCol w:w="900"/>
        <w:gridCol w:w="1170"/>
        <w:gridCol w:w="540"/>
        <w:gridCol w:w="720"/>
        <w:gridCol w:w="3780"/>
      </w:tblGrid>
      <w:tr w:rsidR="006A68B0" w:rsidRPr="005162DE" w14:paraId="36B51181" w14:textId="77777777" w:rsidTr="001642F9">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9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17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1642F9">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90" w:type="dxa"/>
            <w:tcMar>
              <w:left w:w="86" w:type="dxa"/>
              <w:right w:w="86" w:type="dxa"/>
            </w:tcMar>
          </w:tcPr>
          <w:p w14:paraId="0A0580DD" w14:textId="09E8446E" w:rsidR="006A68B0" w:rsidRPr="005162DE" w:rsidRDefault="001642F9" w:rsidP="00960466">
            <w:pPr>
              <w:spacing w:before="40" w:after="40"/>
              <w:jc w:val="center"/>
              <w:rPr>
                <w:rFonts w:ascii="Arial" w:hAnsi="Arial" w:cs="Arial"/>
                <w:sz w:val="24"/>
                <w:szCs w:val="24"/>
              </w:rPr>
            </w:pPr>
            <w:r>
              <w:rPr>
                <w:rFonts w:ascii="Arial" w:hAnsi="Arial" w:cs="Arial"/>
                <w:sz w:val="24"/>
                <w:szCs w:val="24"/>
              </w:rPr>
              <w:t>9/16/25</w:t>
            </w:r>
          </w:p>
        </w:tc>
        <w:tc>
          <w:tcPr>
            <w:tcW w:w="900" w:type="dxa"/>
            <w:tcMar>
              <w:left w:w="86" w:type="dxa"/>
              <w:right w:w="86" w:type="dxa"/>
            </w:tcMar>
          </w:tcPr>
          <w:p w14:paraId="102D5A02" w14:textId="547C4117" w:rsidR="006A68B0" w:rsidRPr="005162DE" w:rsidRDefault="001642F9" w:rsidP="00960466">
            <w:pPr>
              <w:spacing w:before="40" w:after="40"/>
              <w:jc w:val="center"/>
              <w:rPr>
                <w:rFonts w:ascii="Arial" w:hAnsi="Arial" w:cs="Arial"/>
                <w:sz w:val="24"/>
                <w:szCs w:val="24"/>
              </w:rPr>
            </w:pPr>
            <w:r>
              <w:rPr>
                <w:rFonts w:ascii="Arial" w:hAnsi="Arial" w:cs="Arial"/>
                <w:sz w:val="24"/>
                <w:szCs w:val="24"/>
              </w:rPr>
              <w:t>32</w:t>
            </w:r>
          </w:p>
        </w:tc>
        <w:tc>
          <w:tcPr>
            <w:tcW w:w="900" w:type="dxa"/>
            <w:tcMar>
              <w:left w:w="86" w:type="dxa"/>
              <w:right w:w="86" w:type="dxa"/>
            </w:tcMar>
          </w:tcPr>
          <w:p w14:paraId="36E2A949" w14:textId="4931A63B" w:rsidR="006A68B0" w:rsidRPr="005162DE" w:rsidRDefault="001642F9" w:rsidP="00960466">
            <w:pPr>
              <w:spacing w:before="40" w:after="40"/>
              <w:jc w:val="center"/>
              <w:rPr>
                <w:rFonts w:ascii="Arial" w:hAnsi="Arial" w:cs="Arial"/>
                <w:sz w:val="24"/>
                <w:szCs w:val="24"/>
              </w:rPr>
            </w:pPr>
            <w:r>
              <w:rPr>
                <w:rFonts w:ascii="Arial" w:hAnsi="Arial" w:cs="Arial"/>
                <w:sz w:val="24"/>
                <w:szCs w:val="24"/>
              </w:rPr>
              <w:t>.240</w:t>
            </w:r>
          </w:p>
        </w:tc>
        <w:tc>
          <w:tcPr>
            <w:tcW w:w="900" w:type="dxa"/>
            <w:tcMar>
              <w:left w:w="86" w:type="dxa"/>
              <w:right w:w="86" w:type="dxa"/>
            </w:tcMar>
          </w:tcPr>
          <w:p w14:paraId="308535F4" w14:textId="754702AF" w:rsidR="006A68B0" w:rsidRPr="000F7604" w:rsidRDefault="001642F9" w:rsidP="00960466">
            <w:pPr>
              <w:spacing w:before="40" w:after="40"/>
              <w:jc w:val="center"/>
              <w:rPr>
                <w:rFonts w:ascii="Arial" w:hAnsi="Arial" w:cs="Arial"/>
                <w:sz w:val="24"/>
                <w:szCs w:val="24"/>
              </w:rPr>
            </w:pPr>
            <w:r>
              <w:rPr>
                <w:rFonts w:ascii="Arial" w:hAnsi="Arial" w:cs="Arial"/>
                <w:sz w:val="24"/>
                <w:szCs w:val="24"/>
              </w:rPr>
              <w:t>0</w:t>
            </w:r>
          </w:p>
        </w:tc>
        <w:tc>
          <w:tcPr>
            <w:tcW w:w="1170" w:type="dxa"/>
          </w:tcPr>
          <w:p w14:paraId="76D54BD5" w14:textId="661FD1AE" w:rsidR="006A68B0" w:rsidRPr="000F7604" w:rsidRDefault="001642F9" w:rsidP="00960466">
            <w:pPr>
              <w:spacing w:before="40" w:after="40"/>
              <w:jc w:val="center"/>
              <w:rPr>
                <w:rFonts w:ascii="Arial" w:hAnsi="Arial" w:cs="Arial"/>
                <w:sz w:val="24"/>
                <w:szCs w:val="24"/>
              </w:rPr>
            </w:pPr>
            <w:r>
              <w:rPr>
                <w:rFonts w:ascii="Arial" w:hAnsi="Arial" w:cs="Arial"/>
                <w:sz w:val="24"/>
                <w:szCs w:val="24"/>
              </w:rPr>
              <w:t>ND/.35</w:t>
            </w:r>
          </w:p>
        </w:tc>
        <w:tc>
          <w:tcPr>
            <w:tcW w:w="54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1642F9">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90" w:type="dxa"/>
            <w:tcMar>
              <w:left w:w="86" w:type="dxa"/>
              <w:right w:w="86" w:type="dxa"/>
            </w:tcMar>
          </w:tcPr>
          <w:p w14:paraId="1E79D436" w14:textId="7CF002C4" w:rsidR="006A68B0" w:rsidRPr="005162DE" w:rsidRDefault="001642F9" w:rsidP="00FC33C4">
            <w:pPr>
              <w:spacing w:before="40" w:after="40"/>
              <w:jc w:val="center"/>
              <w:rPr>
                <w:rFonts w:ascii="Arial" w:hAnsi="Arial" w:cs="Arial"/>
                <w:sz w:val="24"/>
                <w:szCs w:val="24"/>
              </w:rPr>
            </w:pPr>
            <w:r>
              <w:rPr>
                <w:rFonts w:ascii="Arial" w:hAnsi="Arial" w:cs="Arial"/>
                <w:sz w:val="24"/>
                <w:szCs w:val="24"/>
              </w:rPr>
              <w:t>9/16/25</w:t>
            </w:r>
          </w:p>
        </w:tc>
        <w:tc>
          <w:tcPr>
            <w:tcW w:w="900" w:type="dxa"/>
            <w:tcMar>
              <w:left w:w="86" w:type="dxa"/>
              <w:right w:w="86" w:type="dxa"/>
            </w:tcMar>
          </w:tcPr>
          <w:p w14:paraId="42CEE2F3" w14:textId="3623BD2B" w:rsidR="006A68B0" w:rsidRPr="005162DE" w:rsidRDefault="001642F9" w:rsidP="00FC33C4">
            <w:pPr>
              <w:spacing w:before="40" w:after="40"/>
              <w:jc w:val="center"/>
              <w:rPr>
                <w:rFonts w:ascii="Arial" w:hAnsi="Arial" w:cs="Arial"/>
                <w:sz w:val="24"/>
                <w:szCs w:val="24"/>
              </w:rPr>
            </w:pPr>
            <w:r>
              <w:rPr>
                <w:rFonts w:ascii="Arial" w:hAnsi="Arial" w:cs="Arial"/>
                <w:sz w:val="24"/>
                <w:szCs w:val="24"/>
              </w:rPr>
              <w:t>32</w:t>
            </w:r>
          </w:p>
        </w:tc>
        <w:tc>
          <w:tcPr>
            <w:tcW w:w="900" w:type="dxa"/>
            <w:tcMar>
              <w:left w:w="86" w:type="dxa"/>
              <w:right w:w="86" w:type="dxa"/>
            </w:tcMar>
          </w:tcPr>
          <w:p w14:paraId="15E55B1F" w14:textId="6D2CB0CB" w:rsidR="006A68B0" w:rsidRPr="005162DE" w:rsidRDefault="001642F9" w:rsidP="00FC33C4">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1AE57BBF" w14:textId="2421E52D" w:rsidR="006A68B0" w:rsidRPr="000F7604" w:rsidRDefault="001642F9" w:rsidP="00FC33C4">
            <w:pPr>
              <w:spacing w:before="40" w:after="40"/>
              <w:jc w:val="center"/>
              <w:rPr>
                <w:rFonts w:ascii="Arial" w:hAnsi="Arial" w:cs="Arial"/>
                <w:sz w:val="24"/>
                <w:szCs w:val="24"/>
              </w:rPr>
            </w:pPr>
            <w:r>
              <w:rPr>
                <w:rFonts w:ascii="Arial" w:hAnsi="Arial" w:cs="Arial"/>
                <w:sz w:val="24"/>
                <w:szCs w:val="24"/>
              </w:rPr>
              <w:t>0</w:t>
            </w:r>
          </w:p>
        </w:tc>
        <w:tc>
          <w:tcPr>
            <w:tcW w:w="1170" w:type="dxa"/>
          </w:tcPr>
          <w:p w14:paraId="5D0B6BE2" w14:textId="3544950B" w:rsidR="006A68B0" w:rsidRPr="000F7604" w:rsidRDefault="001642F9" w:rsidP="00FC33C4">
            <w:pPr>
              <w:spacing w:before="40" w:after="40"/>
              <w:jc w:val="center"/>
              <w:rPr>
                <w:rFonts w:ascii="Arial" w:hAnsi="Arial" w:cs="Arial"/>
                <w:sz w:val="24"/>
                <w:szCs w:val="24"/>
              </w:rPr>
            </w:pPr>
            <w:r>
              <w:rPr>
                <w:rFonts w:ascii="Arial" w:hAnsi="Arial" w:cs="Arial"/>
                <w:sz w:val="24"/>
                <w:szCs w:val="24"/>
              </w:rPr>
              <w:t>ND/.013</w:t>
            </w:r>
          </w:p>
        </w:tc>
        <w:tc>
          <w:tcPr>
            <w:tcW w:w="54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A2DEB1C" w:rsidR="00684C7E" w:rsidRPr="005162DE" w:rsidRDefault="007331C9" w:rsidP="00684C7E">
            <w:pPr>
              <w:spacing w:before="40" w:after="40"/>
              <w:jc w:val="center"/>
              <w:rPr>
                <w:rFonts w:ascii="Arial" w:hAnsi="Arial" w:cs="Arial"/>
                <w:sz w:val="24"/>
                <w:szCs w:val="24"/>
              </w:rPr>
            </w:pPr>
            <w:r>
              <w:rPr>
                <w:rFonts w:ascii="Arial" w:hAnsi="Arial" w:cs="Arial"/>
                <w:sz w:val="24"/>
                <w:szCs w:val="24"/>
              </w:rPr>
              <w:t>6/17/25</w:t>
            </w:r>
          </w:p>
        </w:tc>
        <w:tc>
          <w:tcPr>
            <w:tcW w:w="1260" w:type="dxa"/>
            <w:tcMar>
              <w:left w:w="58" w:type="dxa"/>
              <w:right w:w="58" w:type="dxa"/>
            </w:tcMar>
          </w:tcPr>
          <w:p w14:paraId="690B0D1C" w14:textId="23DCC121" w:rsidR="00684C7E" w:rsidRPr="005162DE" w:rsidRDefault="00067972" w:rsidP="00684C7E">
            <w:pPr>
              <w:spacing w:before="40" w:after="40"/>
              <w:jc w:val="center"/>
              <w:rPr>
                <w:rFonts w:ascii="Arial" w:hAnsi="Arial" w:cs="Arial"/>
                <w:sz w:val="24"/>
                <w:szCs w:val="24"/>
              </w:rPr>
            </w:pPr>
            <w:r>
              <w:rPr>
                <w:rFonts w:ascii="Arial" w:hAnsi="Arial" w:cs="Arial"/>
                <w:sz w:val="24"/>
                <w:szCs w:val="24"/>
              </w:rPr>
              <w:t>33</w:t>
            </w:r>
          </w:p>
        </w:tc>
        <w:tc>
          <w:tcPr>
            <w:tcW w:w="1350" w:type="dxa"/>
            <w:tcMar>
              <w:left w:w="58" w:type="dxa"/>
              <w:right w:w="58" w:type="dxa"/>
            </w:tcMar>
          </w:tcPr>
          <w:p w14:paraId="6802CC34" w14:textId="4F32423D" w:rsidR="00684C7E" w:rsidRPr="005162DE" w:rsidRDefault="00B87032" w:rsidP="00684C7E">
            <w:pPr>
              <w:spacing w:before="40" w:after="40"/>
              <w:jc w:val="center"/>
              <w:rPr>
                <w:rFonts w:ascii="Arial" w:hAnsi="Arial" w:cs="Arial"/>
                <w:sz w:val="24"/>
                <w:szCs w:val="24"/>
              </w:rPr>
            </w:pPr>
            <w:r>
              <w:rPr>
                <w:rFonts w:ascii="Arial" w:hAnsi="Arial" w:cs="Arial"/>
                <w:sz w:val="24"/>
                <w:szCs w:val="24"/>
              </w:rPr>
              <w:t>22/43</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AFC58EF" w:rsidR="00684C7E" w:rsidRPr="005162DE" w:rsidRDefault="005526AB" w:rsidP="00684C7E">
            <w:pPr>
              <w:spacing w:before="40" w:after="40"/>
              <w:jc w:val="center"/>
              <w:rPr>
                <w:rFonts w:ascii="Arial" w:hAnsi="Arial" w:cs="Arial"/>
                <w:sz w:val="24"/>
                <w:szCs w:val="24"/>
              </w:rPr>
            </w:pPr>
            <w:r>
              <w:rPr>
                <w:rFonts w:ascii="Arial" w:hAnsi="Arial" w:cs="Arial"/>
                <w:sz w:val="24"/>
                <w:szCs w:val="24"/>
              </w:rPr>
              <w:t>6/17/25</w:t>
            </w:r>
          </w:p>
        </w:tc>
        <w:tc>
          <w:tcPr>
            <w:tcW w:w="1260" w:type="dxa"/>
            <w:tcMar>
              <w:left w:w="58" w:type="dxa"/>
              <w:right w:w="58" w:type="dxa"/>
            </w:tcMar>
          </w:tcPr>
          <w:p w14:paraId="5F571C45" w14:textId="3970B7CD" w:rsidR="00684C7E" w:rsidRPr="005162DE" w:rsidRDefault="00314265" w:rsidP="00684C7E">
            <w:pPr>
              <w:spacing w:before="40" w:after="40"/>
              <w:jc w:val="center"/>
              <w:rPr>
                <w:rFonts w:ascii="Arial" w:hAnsi="Arial" w:cs="Arial"/>
                <w:sz w:val="24"/>
                <w:szCs w:val="24"/>
              </w:rPr>
            </w:pPr>
            <w:r>
              <w:rPr>
                <w:rFonts w:ascii="Arial" w:hAnsi="Arial" w:cs="Arial"/>
                <w:sz w:val="24"/>
                <w:szCs w:val="24"/>
              </w:rPr>
              <w:t>87</w:t>
            </w:r>
          </w:p>
        </w:tc>
        <w:tc>
          <w:tcPr>
            <w:tcW w:w="1350" w:type="dxa"/>
            <w:tcMar>
              <w:left w:w="58" w:type="dxa"/>
              <w:right w:w="58" w:type="dxa"/>
            </w:tcMar>
          </w:tcPr>
          <w:p w14:paraId="2BE476FB" w14:textId="2FEE1E39" w:rsidR="00684C7E" w:rsidRPr="005162DE" w:rsidRDefault="00314265" w:rsidP="00684C7E">
            <w:pPr>
              <w:spacing w:before="40" w:after="40"/>
              <w:jc w:val="center"/>
              <w:rPr>
                <w:rFonts w:ascii="Arial" w:hAnsi="Arial" w:cs="Arial"/>
                <w:sz w:val="24"/>
                <w:szCs w:val="24"/>
              </w:rPr>
            </w:pPr>
            <w:r>
              <w:rPr>
                <w:rFonts w:ascii="Arial" w:hAnsi="Arial" w:cs="Arial"/>
                <w:sz w:val="24"/>
                <w:szCs w:val="24"/>
              </w:rPr>
              <w:t>39/140</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685831C8" w:rsidR="00512D8C" w:rsidRPr="005162DE" w:rsidRDefault="00F97BEB" w:rsidP="00512D8C">
            <w:pPr>
              <w:keepNext/>
              <w:keepLines/>
              <w:spacing w:before="40" w:after="40"/>
              <w:ind w:left="30"/>
              <w:jc w:val="both"/>
              <w:rPr>
                <w:rFonts w:ascii="Arial" w:hAnsi="Arial" w:cs="Arial"/>
                <w:sz w:val="24"/>
                <w:szCs w:val="24"/>
              </w:rPr>
            </w:pPr>
            <w:r>
              <w:rPr>
                <w:rFonts w:ascii="Arial" w:hAnsi="Arial" w:cs="Arial"/>
                <w:sz w:val="24"/>
                <w:szCs w:val="24"/>
              </w:rPr>
              <w:t xml:space="preserve">Arsenic </w:t>
            </w:r>
            <w:r w:rsidRPr="00697DED">
              <w:rPr>
                <w:rFonts w:ascii="Arial" w:hAnsi="Arial" w:cs="Arial"/>
                <w:sz w:val="24"/>
                <w:szCs w:val="24"/>
              </w:rPr>
              <w:t>(µg/L)</w:t>
            </w:r>
          </w:p>
        </w:tc>
        <w:tc>
          <w:tcPr>
            <w:tcW w:w="1440" w:type="dxa"/>
          </w:tcPr>
          <w:p w14:paraId="21F7006B" w14:textId="342E1384" w:rsidR="00512D8C" w:rsidRPr="005162DE" w:rsidRDefault="00201B67" w:rsidP="00512D8C">
            <w:pPr>
              <w:keepNext/>
              <w:keepLines/>
              <w:spacing w:before="40" w:after="40"/>
              <w:jc w:val="center"/>
              <w:rPr>
                <w:rFonts w:ascii="Arial" w:hAnsi="Arial" w:cs="Arial"/>
                <w:sz w:val="24"/>
                <w:szCs w:val="24"/>
              </w:rPr>
            </w:pPr>
            <w:r>
              <w:rPr>
                <w:rFonts w:ascii="Arial" w:hAnsi="Arial" w:cs="Arial"/>
                <w:sz w:val="24"/>
                <w:szCs w:val="24"/>
              </w:rPr>
              <w:t>6/17/25</w:t>
            </w:r>
          </w:p>
        </w:tc>
        <w:tc>
          <w:tcPr>
            <w:tcW w:w="1260" w:type="dxa"/>
          </w:tcPr>
          <w:p w14:paraId="1BD7CABC" w14:textId="521ECD47" w:rsidR="00512D8C" w:rsidRPr="005162DE" w:rsidRDefault="00065984" w:rsidP="00512D8C">
            <w:pPr>
              <w:keepNext/>
              <w:keepLines/>
              <w:spacing w:before="40" w:after="40"/>
              <w:jc w:val="center"/>
              <w:rPr>
                <w:rFonts w:ascii="Arial" w:hAnsi="Arial" w:cs="Arial"/>
                <w:sz w:val="24"/>
                <w:szCs w:val="24"/>
              </w:rPr>
            </w:pPr>
            <w:r>
              <w:rPr>
                <w:rFonts w:ascii="Arial" w:hAnsi="Arial" w:cs="Arial"/>
                <w:sz w:val="24"/>
                <w:szCs w:val="24"/>
              </w:rPr>
              <w:t>3.7</w:t>
            </w:r>
          </w:p>
        </w:tc>
        <w:tc>
          <w:tcPr>
            <w:tcW w:w="1530" w:type="dxa"/>
          </w:tcPr>
          <w:p w14:paraId="40895B2C" w14:textId="4C2D2A1E" w:rsidR="00512D8C" w:rsidRPr="005162DE" w:rsidRDefault="00065984" w:rsidP="00512D8C">
            <w:pPr>
              <w:keepNext/>
              <w:keepLines/>
              <w:spacing w:before="40" w:after="40"/>
              <w:jc w:val="center"/>
              <w:rPr>
                <w:rFonts w:ascii="Arial" w:hAnsi="Arial" w:cs="Arial"/>
                <w:sz w:val="24"/>
                <w:szCs w:val="24"/>
              </w:rPr>
            </w:pPr>
            <w:r>
              <w:rPr>
                <w:rFonts w:ascii="Arial" w:hAnsi="Arial" w:cs="Arial"/>
                <w:sz w:val="24"/>
                <w:szCs w:val="24"/>
              </w:rPr>
              <w:t>ND</w:t>
            </w:r>
            <w:r w:rsidR="002E66D0">
              <w:rPr>
                <w:rFonts w:ascii="Arial" w:hAnsi="Arial" w:cs="Arial"/>
                <w:sz w:val="24"/>
                <w:szCs w:val="24"/>
              </w:rPr>
              <w:t>/</w:t>
            </w:r>
            <w:r w:rsidR="00DC581C">
              <w:rPr>
                <w:rFonts w:ascii="Arial" w:hAnsi="Arial" w:cs="Arial"/>
                <w:sz w:val="24"/>
                <w:szCs w:val="24"/>
              </w:rPr>
              <w:t>6.8</w:t>
            </w:r>
          </w:p>
        </w:tc>
        <w:tc>
          <w:tcPr>
            <w:tcW w:w="1170" w:type="dxa"/>
          </w:tcPr>
          <w:p w14:paraId="707B8EC2" w14:textId="37928F2E" w:rsidR="00512D8C" w:rsidRPr="005162DE" w:rsidRDefault="007D668B"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1E25E056" w:rsidR="00512D8C" w:rsidRPr="005162DE" w:rsidRDefault="007D668B" w:rsidP="00512D8C">
            <w:pPr>
              <w:keepNext/>
              <w:keepLines/>
              <w:spacing w:before="40" w:after="40"/>
              <w:jc w:val="center"/>
              <w:rPr>
                <w:rFonts w:ascii="Arial" w:hAnsi="Arial" w:cs="Arial"/>
                <w:sz w:val="24"/>
                <w:szCs w:val="24"/>
              </w:rPr>
            </w:pPr>
            <w:r>
              <w:rPr>
                <w:rFonts w:ascii="Arial" w:hAnsi="Arial" w:cs="Arial"/>
                <w:sz w:val="24"/>
                <w:szCs w:val="24"/>
              </w:rPr>
              <w:t>.004</w:t>
            </w:r>
          </w:p>
        </w:tc>
        <w:tc>
          <w:tcPr>
            <w:tcW w:w="1931" w:type="dxa"/>
          </w:tcPr>
          <w:p w14:paraId="307E6935" w14:textId="6E4A495C" w:rsidR="00512D8C" w:rsidRPr="005162DE" w:rsidRDefault="007523AE" w:rsidP="00512D8C">
            <w:pPr>
              <w:keepNext/>
              <w:keepLines/>
              <w:spacing w:before="40" w:after="40"/>
              <w:jc w:val="center"/>
              <w:rPr>
                <w:rFonts w:ascii="Arial" w:hAnsi="Arial" w:cs="Arial"/>
                <w:sz w:val="24"/>
                <w:szCs w:val="24"/>
              </w:rPr>
            </w:pPr>
            <w:r w:rsidRPr="00697DED">
              <w:rPr>
                <w:rFonts w:ascii="Arial" w:hAnsi="Arial" w:cs="Arial"/>
                <w:sz w:val="24"/>
                <w:szCs w:val="24"/>
              </w:rPr>
              <w:t>Erosion of natural deposits; runoff from orchards; glass and electronics production wastes</w:t>
            </w:r>
          </w:p>
        </w:tc>
      </w:tr>
      <w:tr w:rsidR="005162DE" w:rsidRPr="005162DE" w14:paraId="7E778FAF" w14:textId="77777777" w:rsidTr="002D3FB5">
        <w:trPr>
          <w:trHeight w:val="432"/>
        </w:trPr>
        <w:tc>
          <w:tcPr>
            <w:tcW w:w="2245" w:type="dxa"/>
            <w:tcMar>
              <w:left w:w="58" w:type="dxa"/>
              <w:right w:w="58" w:type="dxa"/>
            </w:tcMar>
          </w:tcPr>
          <w:p w14:paraId="2BC454A4" w14:textId="5D9EA786" w:rsidR="00244938" w:rsidRPr="005162DE" w:rsidRDefault="00826AD0" w:rsidP="00244938">
            <w:pPr>
              <w:spacing w:before="40" w:after="40"/>
              <w:ind w:left="30"/>
              <w:jc w:val="both"/>
              <w:rPr>
                <w:rFonts w:ascii="Arial" w:hAnsi="Arial" w:cs="Arial"/>
                <w:sz w:val="24"/>
                <w:szCs w:val="24"/>
              </w:rPr>
            </w:pPr>
            <w:r>
              <w:rPr>
                <w:rFonts w:ascii="Arial" w:hAnsi="Arial" w:cs="Arial"/>
                <w:sz w:val="24"/>
                <w:szCs w:val="24"/>
              </w:rPr>
              <w:t>Barium (mg/L)</w:t>
            </w:r>
          </w:p>
        </w:tc>
        <w:tc>
          <w:tcPr>
            <w:tcW w:w="1440" w:type="dxa"/>
          </w:tcPr>
          <w:p w14:paraId="25EFD446" w14:textId="69073942" w:rsidR="00244938" w:rsidRPr="005162DE" w:rsidRDefault="002E66D0" w:rsidP="00244938">
            <w:pPr>
              <w:spacing w:before="40" w:after="40"/>
              <w:jc w:val="center"/>
              <w:rPr>
                <w:rFonts w:ascii="Arial" w:hAnsi="Arial" w:cs="Arial"/>
                <w:sz w:val="24"/>
                <w:szCs w:val="24"/>
              </w:rPr>
            </w:pPr>
            <w:r>
              <w:rPr>
                <w:rFonts w:ascii="Arial" w:hAnsi="Arial" w:cs="Arial"/>
                <w:sz w:val="24"/>
                <w:szCs w:val="24"/>
              </w:rPr>
              <w:t>6/17/25</w:t>
            </w:r>
          </w:p>
        </w:tc>
        <w:tc>
          <w:tcPr>
            <w:tcW w:w="1260" w:type="dxa"/>
          </w:tcPr>
          <w:p w14:paraId="7CAF39D9" w14:textId="5D490F92" w:rsidR="00244938" w:rsidRPr="005162DE" w:rsidRDefault="00E74066" w:rsidP="00244938">
            <w:pPr>
              <w:spacing w:before="40" w:after="40"/>
              <w:jc w:val="center"/>
              <w:rPr>
                <w:rFonts w:ascii="Arial" w:hAnsi="Arial" w:cs="Arial"/>
                <w:sz w:val="24"/>
                <w:szCs w:val="24"/>
              </w:rPr>
            </w:pPr>
            <w:r>
              <w:rPr>
                <w:rFonts w:ascii="Arial" w:hAnsi="Arial" w:cs="Arial"/>
                <w:sz w:val="24"/>
                <w:szCs w:val="24"/>
              </w:rPr>
              <w:t>.</w:t>
            </w:r>
            <w:r w:rsidR="002E66D0">
              <w:rPr>
                <w:rFonts w:ascii="Arial" w:hAnsi="Arial" w:cs="Arial"/>
                <w:sz w:val="24"/>
                <w:szCs w:val="24"/>
              </w:rPr>
              <w:t>118</w:t>
            </w:r>
          </w:p>
        </w:tc>
        <w:tc>
          <w:tcPr>
            <w:tcW w:w="1530" w:type="dxa"/>
          </w:tcPr>
          <w:p w14:paraId="694B316A" w14:textId="6D4CD00B" w:rsidR="00244938" w:rsidRPr="005162DE" w:rsidRDefault="00E74066" w:rsidP="00244938">
            <w:pPr>
              <w:spacing w:before="40" w:after="40"/>
              <w:jc w:val="center"/>
              <w:rPr>
                <w:rFonts w:ascii="Arial" w:hAnsi="Arial" w:cs="Arial"/>
                <w:sz w:val="24"/>
                <w:szCs w:val="24"/>
              </w:rPr>
            </w:pPr>
            <w:r>
              <w:rPr>
                <w:rFonts w:ascii="Arial" w:hAnsi="Arial" w:cs="Arial"/>
                <w:sz w:val="24"/>
                <w:szCs w:val="24"/>
              </w:rPr>
              <w:t>.0</w:t>
            </w:r>
            <w:r w:rsidR="00DC581C">
              <w:rPr>
                <w:rFonts w:ascii="Arial" w:hAnsi="Arial" w:cs="Arial"/>
                <w:sz w:val="24"/>
                <w:szCs w:val="24"/>
              </w:rPr>
              <w:t>71/</w:t>
            </w:r>
            <w:r>
              <w:rPr>
                <w:rFonts w:ascii="Arial" w:hAnsi="Arial" w:cs="Arial"/>
                <w:sz w:val="24"/>
                <w:szCs w:val="24"/>
              </w:rPr>
              <w:t>.</w:t>
            </w:r>
            <w:r w:rsidR="00DC581C">
              <w:rPr>
                <w:rFonts w:ascii="Arial" w:hAnsi="Arial" w:cs="Arial"/>
                <w:sz w:val="24"/>
                <w:szCs w:val="24"/>
              </w:rPr>
              <w:t>170</w:t>
            </w:r>
          </w:p>
        </w:tc>
        <w:tc>
          <w:tcPr>
            <w:tcW w:w="1170" w:type="dxa"/>
          </w:tcPr>
          <w:p w14:paraId="04B3ABD1" w14:textId="670C3009" w:rsidR="00244938" w:rsidRPr="005162DE" w:rsidRDefault="001678DC" w:rsidP="00244938">
            <w:pPr>
              <w:spacing w:before="40" w:after="40"/>
              <w:jc w:val="center"/>
              <w:rPr>
                <w:rFonts w:ascii="Arial" w:hAnsi="Arial" w:cs="Arial"/>
                <w:sz w:val="24"/>
                <w:szCs w:val="24"/>
              </w:rPr>
            </w:pPr>
            <w:r>
              <w:rPr>
                <w:rFonts w:ascii="Arial" w:hAnsi="Arial" w:cs="Arial"/>
                <w:sz w:val="24"/>
                <w:szCs w:val="24"/>
              </w:rPr>
              <w:t>1</w:t>
            </w:r>
          </w:p>
        </w:tc>
        <w:tc>
          <w:tcPr>
            <w:tcW w:w="1260" w:type="dxa"/>
          </w:tcPr>
          <w:p w14:paraId="7BD33183" w14:textId="5D27F080" w:rsidR="00244938" w:rsidRPr="005162DE" w:rsidRDefault="001678DC" w:rsidP="00244938">
            <w:pPr>
              <w:spacing w:before="40" w:after="40"/>
              <w:jc w:val="center"/>
              <w:rPr>
                <w:rFonts w:ascii="Arial" w:hAnsi="Arial" w:cs="Arial"/>
                <w:sz w:val="24"/>
                <w:szCs w:val="24"/>
              </w:rPr>
            </w:pPr>
            <w:r>
              <w:rPr>
                <w:rFonts w:ascii="Arial" w:hAnsi="Arial" w:cs="Arial"/>
                <w:sz w:val="24"/>
                <w:szCs w:val="24"/>
              </w:rPr>
              <w:t>2</w:t>
            </w:r>
          </w:p>
        </w:tc>
        <w:tc>
          <w:tcPr>
            <w:tcW w:w="1931" w:type="dxa"/>
          </w:tcPr>
          <w:p w14:paraId="701F5E75" w14:textId="15C538A3" w:rsidR="00244938" w:rsidRPr="005162DE" w:rsidRDefault="002C6E11" w:rsidP="00244938">
            <w:pPr>
              <w:spacing w:before="40" w:after="40"/>
              <w:jc w:val="center"/>
              <w:rPr>
                <w:rFonts w:ascii="Arial" w:hAnsi="Arial" w:cs="Arial"/>
                <w:sz w:val="24"/>
                <w:szCs w:val="24"/>
              </w:rPr>
            </w:pPr>
            <w:r w:rsidRPr="00F51A17">
              <w:rPr>
                <w:rFonts w:ascii="Arial" w:hAnsi="Arial" w:cs="Arial"/>
                <w:sz w:val="24"/>
                <w:szCs w:val="24"/>
              </w:rPr>
              <w:t>Discharges of oil drilling wastes and from metal refineries; erosion of natural deposits</w:t>
            </w:r>
          </w:p>
        </w:tc>
      </w:tr>
      <w:tr w:rsidR="0047706D" w:rsidRPr="005162DE" w14:paraId="5A2E4EDA" w14:textId="77777777" w:rsidTr="002D3FB5">
        <w:trPr>
          <w:trHeight w:val="432"/>
        </w:trPr>
        <w:tc>
          <w:tcPr>
            <w:tcW w:w="2245" w:type="dxa"/>
            <w:tcMar>
              <w:left w:w="58" w:type="dxa"/>
              <w:right w:w="58" w:type="dxa"/>
            </w:tcMar>
          </w:tcPr>
          <w:p w14:paraId="490802B3" w14:textId="5796F33F" w:rsidR="0047706D" w:rsidRPr="005162DE" w:rsidRDefault="0047706D" w:rsidP="0047706D">
            <w:pPr>
              <w:spacing w:before="40" w:after="40"/>
              <w:ind w:left="30"/>
              <w:jc w:val="both"/>
              <w:rPr>
                <w:rFonts w:ascii="Arial" w:hAnsi="Arial" w:cs="Arial"/>
                <w:sz w:val="24"/>
                <w:szCs w:val="24"/>
              </w:rPr>
            </w:pPr>
            <w:r>
              <w:rPr>
                <w:rFonts w:ascii="Arial" w:hAnsi="Arial" w:cs="Arial"/>
                <w:sz w:val="24"/>
                <w:szCs w:val="24"/>
              </w:rPr>
              <w:t xml:space="preserve">Chromium (hexavalent) </w:t>
            </w:r>
            <w:r w:rsidRPr="007954C2">
              <w:rPr>
                <w:rFonts w:ascii="Arial" w:hAnsi="Arial" w:cs="Arial"/>
                <w:sz w:val="24"/>
                <w:szCs w:val="24"/>
              </w:rPr>
              <w:t>(µg/L)</w:t>
            </w:r>
          </w:p>
        </w:tc>
        <w:tc>
          <w:tcPr>
            <w:tcW w:w="1440" w:type="dxa"/>
          </w:tcPr>
          <w:p w14:paraId="535C6478" w14:textId="479DD286" w:rsidR="0047706D" w:rsidRPr="005162DE" w:rsidRDefault="0047706D" w:rsidP="0047706D">
            <w:pPr>
              <w:spacing w:before="40" w:after="40"/>
              <w:jc w:val="center"/>
              <w:rPr>
                <w:rFonts w:ascii="Arial" w:hAnsi="Arial" w:cs="Arial"/>
                <w:sz w:val="24"/>
                <w:szCs w:val="24"/>
              </w:rPr>
            </w:pPr>
            <w:r>
              <w:rPr>
                <w:rFonts w:ascii="Arial" w:hAnsi="Arial" w:cs="Arial"/>
                <w:sz w:val="24"/>
                <w:szCs w:val="24"/>
              </w:rPr>
              <w:t>6/17/25</w:t>
            </w:r>
          </w:p>
        </w:tc>
        <w:tc>
          <w:tcPr>
            <w:tcW w:w="1260" w:type="dxa"/>
          </w:tcPr>
          <w:p w14:paraId="1A872876" w14:textId="5416C30E" w:rsidR="0047706D" w:rsidRPr="005162DE" w:rsidRDefault="0047706D" w:rsidP="0047706D">
            <w:pPr>
              <w:spacing w:before="40" w:after="40"/>
              <w:jc w:val="center"/>
              <w:rPr>
                <w:rFonts w:ascii="Arial" w:hAnsi="Arial" w:cs="Arial"/>
                <w:sz w:val="24"/>
                <w:szCs w:val="24"/>
              </w:rPr>
            </w:pPr>
            <w:r>
              <w:rPr>
                <w:rFonts w:ascii="Arial" w:hAnsi="Arial" w:cs="Arial"/>
                <w:sz w:val="24"/>
                <w:szCs w:val="24"/>
              </w:rPr>
              <w:t>2.9</w:t>
            </w:r>
          </w:p>
        </w:tc>
        <w:tc>
          <w:tcPr>
            <w:tcW w:w="1530" w:type="dxa"/>
          </w:tcPr>
          <w:p w14:paraId="4E27FAAD" w14:textId="23AAA352" w:rsidR="0047706D" w:rsidRPr="005162DE" w:rsidRDefault="0047706D" w:rsidP="0047706D">
            <w:pPr>
              <w:spacing w:before="40" w:after="40"/>
              <w:jc w:val="center"/>
              <w:rPr>
                <w:rFonts w:ascii="Arial" w:hAnsi="Arial" w:cs="Arial"/>
                <w:sz w:val="24"/>
                <w:szCs w:val="24"/>
              </w:rPr>
            </w:pPr>
            <w:r>
              <w:rPr>
                <w:rFonts w:ascii="Arial" w:hAnsi="Arial" w:cs="Arial"/>
                <w:sz w:val="24"/>
                <w:szCs w:val="24"/>
              </w:rPr>
              <w:t>1.5/4.5</w:t>
            </w:r>
          </w:p>
        </w:tc>
        <w:tc>
          <w:tcPr>
            <w:tcW w:w="1170" w:type="dxa"/>
          </w:tcPr>
          <w:p w14:paraId="6EC8A772" w14:textId="46718AF8" w:rsidR="0047706D" w:rsidRPr="005162DE" w:rsidRDefault="0047706D" w:rsidP="0047706D">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6B5A846B" w:rsidR="0047706D" w:rsidRPr="005162DE" w:rsidRDefault="0047706D" w:rsidP="0047706D">
            <w:pPr>
              <w:spacing w:before="40" w:after="40"/>
              <w:jc w:val="center"/>
              <w:rPr>
                <w:rFonts w:ascii="Arial" w:hAnsi="Arial" w:cs="Arial"/>
                <w:sz w:val="24"/>
                <w:szCs w:val="24"/>
              </w:rPr>
            </w:pPr>
            <w:r>
              <w:rPr>
                <w:rFonts w:ascii="Arial" w:hAnsi="Arial" w:cs="Arial"/>
                <w:sz w:val="24"/>
                <w:szCs w:val="24"/>
              </w:rPr>
              <w:t>.02</w:t>
            </w:r>
          </w:p>
        </w:tc>
        <w:tc>
          <w:tcPr>
            <w:tcW w:w="1931" w:type="dxa"/>
          </w:tcPr>
          <w:p w14:paraId="218DDB99" w14:textId="5EB087CD" w:rsidR="0047706D" w:rsidRPr="005162DE" w:rsidRDefault="0047706D" w:rsidP="0047706D">
            <w:pPr>
              <w:spacing w:before="40" w:after="40"/>
              <w:jc w:val="center"/>
              <w:rPr>
                <w:rFonts w:ascii="Arial" w:hAnsi="Arial" w:cs="Arial"/>
                <w:sz w:val="24"/>
                <w:szCs w:val="24"/>
              </w:rPr>
            </w:pPr>
            <w:r w:rsidRPr="0082441A">
              <w:rPr>
                <w:rFonts w:ascii="Arial" w:hAnsi="Arial" w:cs="Arial"/>
                <w:sz w:val="24"/>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w:t>
            </w:r>
          </w:p>
        </w:tc>
      </w:tr>
      <w:tr w:rsidR="0047706D" w:rsidRPr="005162DE" w14:paraId="60E00E4D" w14:textId="77777777" w:rsidTr="002D3FB5">
        <w:trPr>
          <w:trHeight w:val="432"/>
        </w:trPr>
        <w:tc>
          <w:tcPr>
            <w:tcW w:w="2245" w:type="dxa"/>
            <w:tcMar>
              <w:left w:w="58" w:type="dxa"/>
              <w:right w:w="58" w:type="dxa"/>
            </w:tcMar>
          </w:tcPr>
          <w:p w14:paraId="00C8A70F" w14:textId="73717614" w:rsidR="0047706D" w:rsidRDefault="001A62B3" w:rsidP="0047706D">
            <w:pPr>
              <w:spacing w:before="40" w:after="40"/>
              <w:ind w:left="30"/>
              <w:jc w:val="both"/>
              <w:rPr>
                <w:rFonts w:ascii="Arial" w:hAnsi="Arial" w:cs="Arial"/>
                <w:sz w:val="24"/>
                <w:szCs w:val="24"/>
              </w:rPr>
            </w:pPr>
            <w:r>
              <w:rPr>
                <w:rFonts w:ascii="Arial" w:hAnsi="Arial" w:cs="Arial"/>
                <w:sz w:val="24"/>
                <w:szCs w:val="24"/>
              </w:rPr>
              <w:lastRenderedPageBreak/>
              <w:t>Fluoride (mg/L)</w:t>
            </w:r>
          </w:p>
        </w:tc>
        <w:tc>
          <w:tcPr>
            <w:tcW w:w="1440" w:type="dxa"/>
          </w:tcPr>
          <w:p w14:paraId="2CBD9682" w14:textId="623DA56C" w:rsidR="0047706D" w:rsidRDefault="007D1507" w:rsidP="0047706D">
            <w:pPr>
              <w:spacing w:before="40" w:after="40"/>
              <w:jc w:val="center"/>
              <w:rPr>
                <w:rFonts w:ascii="Arial" w:hAnsi="Arial" w:cs="Arial"/>
                <w:sz w:val="24"/>
                <w:szCs w:val="24"/>
              </w:rPr>
            </w:pPr>
            <w:r>
              <w:rPr>
                <w:rFonts w:ascii="Arial" w:hAnsi="Arial" w:cs="Arial"/>
                <w:sz w:val="24"/>
                <w:szCs w:val="24"/>
              </w:rPr>
              <w:t>6/17/25</w:t>
            </w:r>
          </w:p>
        </w:tc>
        <w:tc>
          <w:tcPr>
            <w:tcW w:w="1260" w:type="dxa"/>
          </w:tcPr>
          <w:p w14:paraId="0043CB94" w14:textId="5E2A4C33" w:rsidR="0047706D" w:rsidRDefault="007D1507" w:rsidP="0047706D">
            <w:pPr>
              <w:spacing w:before="40" w:after="40"/>
              <w:jc w:val="center"/>
              <w:rPr>
                <w:rFonts w:ascii="Arial" w:hAnsi="Arial" w:cs="Arial"/>
                <w:sz w:val="24"/>
                <w:szCs w:val="24"/>
              </w:rPr>
            </w:pPr>
            <w:r>
              <w:rPr>
                <w:rFonts w:ascii="Arial" w:hAnsi="Arial" w:cs="Arial"/>
                <w:sz w:val="24"/>
                <w:szCs w:val="24"/>
              </w:rPr>
              <w:t>.16</w:t>
            </w:r>
          </w:p>
        </w:tc>
        <w:tc>
          <w:tcPr>
            <w:tcW w:w="1530" w:type="dxa"/>
          </w:tcPr>
          <w:p w14:paraId="43E59D48" w14:textId="52E50252" w:rsidR="0047706D" w:rsidRDefault="007D1507" w:rsidP="0047706D">
            <w:pPr>
              <w:spacing w:before="40" w:after="40"/>
              <w:jc w:val="center"/>
              <w:rPr>
                <w:rFonts w:ascii="Arial" w:hAnsi="Arial" w:cs="Arial"/>
                <w:sz w:val="24"/>
                <w:szCs w:val="24"/>
              </w:rPr>
            </w:pPr>
            <w:r>
              <w:rPr>
                <w:rFonts w:ascii="Arial" w:hAnsi="Arial" w:cs="Arial"/>
                <w:sz w:val="24"/>
                <w:szCs w:val="24"/>
              </w:rPr>
              <w:t>.10/</w:t>
            </w:r>
            <w:r w:rsidR="00DA419E">
              <w:rPr>
                <w:rFonts w:ascii="Arial" w:hAnsi="Arial" w:cs="Arial"/>
                <w:sz w:val="24"/>
                <w:szCs w:val="24"/>
              </w:rPr>
              <w:t>.21</w:t>
            </w:r>
          </w:p>
        </w:tc>
        <w:tc>
          <w:tcPr>
            <w:tcW w:w="1170" w:type="dxa"/>
          </w:tcPr>
          <w:p w14:paraId="5ACFB14E" w14:textId="36B29219" w:rsidR="0047706D" w:rsidRDefault="00A031BC" w:rsidP="0047706D">
            <w:pPr>
              <w:spacing w:before="40" w:after="40"/>
              <w:jc w:val="center"/>
              <w:rPr>
                <w:rFonts w:ascii="Arial" w:hAnsi="Arial" w:cs="Arial"/>
                <w:sz w:val="24"/>
                <w:szCs w:val="24"/>
              </w:rPr>
            </w:pPr>
            <w:r>
              <w:rPr>
                <w:rFonts w:ascii="Arial" w:hAnsi="Arial" w:cs="Arial"/>
                <w:sz w:val="24"/>
                <w:szCs w:val="24"/>
              </w:rPr>
              <w:t>2</w:t>
            </w:r>
          </w:p>
        </w:tc>
        <w:tc>
          <w:tcPr>
            <w:tcW w:w="1260" w:type="dxa"/>
          </w:tcPr>
          <w:p w14:paraId="6CD1DB38" w14:textId="7B9B9761" w:rsidR="0047706D" w:rsidRDefault="00A031BC" w:rsidP="0047706D">
            <w:pPr>
              <w:spacing w:before="40" w:after="40"/>
              <w:jc w:val="center"/>
              <w:rPr>
                <w:rFonts w:ascii="Arial" w:hAnsi="Arial" w:cs="Arial"/>
                <w:sz w:val="24"/>
                <w:szCs w:val="24"/>
              </w:rPr>
            </w:pPr>
            <w:r>
              <w:rPr>
                <w:rFonts w:ascii="Arial" w:hAnsi="Arial" w:cs="Arial"/>
                <w:sz w:val="24"/>
                <w:szCs w:val="24"/>
              </w:rPr>
              <w:t>1</w:t>
            </w:r>
          </w:p>
        </w:tc>
        <w:tc>
          <w:tcPr>
            <w:tcW w:w="1931" w:type="dxa"/>
          </w:tcPr>
          <w:p w14:paraId="49D3E409" w14:textId="214E8333" w:rsidR="0047706D" w:rsidRPr="0082441A" w:rsidRDefault="007D73F1" w:rsidP="0047706D">
            <w:pPr>
              <w:spacing w:before="40" w:after="40"/>
              <w:jc w:val="center"/>
              <w:rPr>
                <w:rFonts w:ascii="Arial" w:hAnsi="Arial" w:cs="Arial"/>
                <w:sz w:val="24"/>
                <w:szCs w:val="24"/>
              </w:rPr>
            </w:pPr>
            <w:r w:rsidRPr="003D0B5C">
              <w:rPr>
                <w:rFonts w:ascii="Arial" w:hAnsi="Arial" w:cs="Arial"/>
                <w:sz w:val="24"/>
                <w:szCs w:val="24"/>
              </w:rPr>
              <w:t>Erosion of natural deposits; water additive that promotes strong teeth; discharge from fertilizer and aluminum factories</w:t>
            </w:r>
          </w:p>
        </w:tc>
      </w:tr>
      <w:tr w:rsidR="007D73F1" w:rsidRPr="005162DE" w14:paraId="4698F614" w14:textId="77777777" w:rsidTr="002D3FB5">
        <w:trPr>
          <w:trHeight w:val="432"/>
        </w:trPr>
        <w:tc>
          <w:tcPr>
            <w:tcW w:w="2245" w:type="dxa"/>
            <w:tcMar>
              <w:left w:w="58" w:type="dxa"/>
              <w:right w:w="58" w:type="dxa"/>
            </w:tcMar>
          </w:tcPr>
          <w:p w14:paraId="1212695C" w14:textId="1188084B" w:rsidR="007D73F1" w:rsidRDefault="001571FC" w:rsidP="0047706D">
            <w:pPr>
              <w:spacing w:before="40" w:after="40"/>
              <w:ind w:left="30"/>
              <w:jc w:val="both"/>
              <w:rPr>
                <w:rFonts w:ascii="Arial" w:hAnsi="Arial" w:cs="Arial"/>
                <w:sz w:val="24"/>
                <w:szCs w:val="24"/>
              </w:rPr>
            </w:pPr>
            <w:r>
              <w:rPr>
                <w:rFonts w:ascii="Arial" w:hAnsi="Arial" w:cs="Arial"/>
                <w:sz w:val="24"/>
                <w:szCs w:val="24"/>
              </w:rPr>
              <w:t>Nitrate (mg/L)</w:t>
            </w:r>
          </w:p>
        </w:tc>
        <w:tc>
          <w:tcPr>
            <w:tcW w:w="1440" w:type="dxa"/>
          </w:tcPr>
          <w:p w14:paraId="6760A1F8" w14:textId="2173C5A3" w:rsidR="007D73F1" w:rsidRDefault="00DF576F" w:rsidP="0047706D">
            <w:pPr>
              <w:spacing w:before="40" w:after="40"/>
              <w:jc w:val="center"/>
              <w:rPr>
                <w:rFonts w:ascii="Arial" w:hAnsi="Arial" w:cs="Arial"/>
                <w:sz w:val="24"/>
                <w:szCs w:val="24"/>
              </w:rPr>
            </w:pPr>
            <w:r>
              <w:rPr>
                <w:rFonts w:ascii="Arial" w:hAnsi="Arial" w:cs="Arial"/>
                <w:sz w:val="24"/>
                <w:szCs w:val="24"/>
              </w:rPr>
              <w:t>12/30/25</w:t>
            </w:r>
          </w:p>
        </w:tc>
        <w:tc>
          <w:tcPr>
            <w:tcW w:w="1260" w:type="dxa"/>
          </w:tcPr>
          <w:p w14:paraId="0132A61A" w14:textId="39506B87" w:rsidR="007D73F1" w:rsidRDefault="007337E4" w:rsidP="0047706D">
            <w:pPr>
              <w:spacing w:before="40" w:after="40"/>
              <w:jc w:val="center"/>
              <w:rPr>
                <w:rFonts w:ascii="Arial" w:hAnsi="Arial" w:cs="Arial"/>
                <w:sz w:val="24"/>
                <w:szCs w:val="24"/>
              </w:rPr>
            </w:pPr>
            <w:r>
              <w:rPr>
                <w:rFonts w:ascii="Arial" w:hAnsi="Arial" w:cs="Arial"/>
                <w:sz w:val="24"/>
                <w:szCs w:val="24"/>
              </w:rPr>
              <w:t>4.2</w:t>
            </w:r>
          </w:p>
        </w:tc>
        <w:tc>
          <w:tcPr>
            <w:tcW w:w="1530" w:type="dxa"/>
          </w:tcPr>
          <w:p w14:paraId="0F1AE25B" w14:textId="7C3AD273" w:rsidR="007D73F1" w:rsidRDefault="008D1C32" w:rsidP="0047706D">
            <w:pPr>
              <w:spacing w:before="40" w:after="40"/>
              <w:jc w:val="center"/>
              <w:rPr>
                <w:rFonts w:ascii="Arial" w:hAnsi="Arial" w:cs="Arial"/>
                <w:sz w:val="24"/>
                <w:szCs w:val="24"/>
              </w:rPr>
            </w:pPr>
            <w:r>
              <w:rPr>
                <w:rFonts w:ascii="Arial" w:hAnsi="Arial" w:cs="Arial"/>
                <w:sz w:val="24"/>
                <w:szCs w:val="24"/>
              </w:rPr>
              <w:t>1.5/8.3</w:t>
            </w:r>
          </w:p>
        </w:tc>
        <w:tc>
          <w:tcPr>
            <w:tcW w:w="1170" w:type="dxa"/>
          </w:tcPr>
          <w:p w14:paraId="156A654D" w14:textId="7D4DCC9C" w:rsidR="007D73F1" w:rsidRDefault="00591C6D" w:rsidP="0047706D">
            <w:pPr>
              <w:spacing w:before="40" w:after="40"/>
              <w:jc w:val="center"/>
              <w:rPr>
                <w:rFonts w:ascii="Arial" w:hAnsi="Arial" w:cs="Arial"/>
                <w:sz w:val="24"/>
                <w:szCs w:val="24"/>
              </w:rPr>
            </w:pPr>
            <w:r>
              <w:rPr>
                <w:rFonts w:ascii="Arial" w:hAnsi="Arial" w:cs="Arial"/>
                <w:sz w:val="24"/>
                <w:szCs w:val="24"/>
              </w:rPr>
              <w:t>10</w:t>
            </w:r>
          </w:p>
        </w:tc>
        <w:tc>
          <w:tcPr>
            <w:tcW w:w="1260" w:type="dxa"/>
          </w:tcPr>
          <w:p w14:paraId="2DBCE858" w14:textId="61A182C7" w:rsidR="007D73F1" w:rsidRDefault="00591C6D" w:rsidP="0047706D">
            <w:pPr>
              <w:spacing w:before="40" w:after="40"/>
              <w:jc w:val="center"/>
              <w:rPr>
                <w:rFonts w:ascii="Arial" w:hAnsi="Arial" w:cs="Arial"/>
                <w:sz w:val="24"/>
                <w:szCs w:val="24"/>
              </w:rPr>
            </w:pPr>
            <w:r>
              <w:rPr>
                <w:rFonts w:ascii="Arial" w:hAnsi="Arial" w:cs="Arial"/>
                <w:sz w:val="24"/>
                <w:szCs w:val="24"/>
              </w:rPr>
              <w:t>10</w:t>
            </w:r>
          </w:p>
        </w:tc>
        <w:tc>
          <w:tcPr>
            <w:tcW w:w="1931" w:type="dxa"/>
          </w:tcPr>
          <w:p w14:paraId="432A3DFD" w14:textId="0B8253B4" w:rsidR="007D73F1" w:rsidRPr="003D0B5C" w:rsidRDefault="00B130FA" w:rsidP="0047706D">
            <w:pPr>
              <w:spacing w:before="40" w:after="40"/>
              <w:jc w:val="center"/>
              <w:rPr>
                <w:rFonts w:ascii="Arial" w:hAnsi="Arial" w:cs="Arial"/>
                <w:sz w:val="24"/>
                <w:szCs w:val="24"/>
              </w:rPr>
            </w:pPr>
            <w:r w:rsidRPr="00CC3468">
              <w:rPr>
                <w:rFonts w:ascii="Arial" w:hAnsi="Arial" w:cs="Arial"/>
                <w:sz w:val="24"/>
                <w:szCs w:val="24"/>
              </w:rPr>
              <w:t>Runoff and leaching from fertilizer use; leaching from septic tanks and sewage; erosion of natural deposits</w:t>
            </w:r>
          </w:p>
        </w:tc>
      </w:tr>
      <w:tr w:rsidR="0069216B" w:rsidRPr="005162DE" w14:paraId="60CAFEAB" w14:textId="77777777" w:rsidTr="002D3FB5">
        <w:trPr>
          <w:trHeight w:val="432"/>
        </w:trPr>
        <w:tc>
          <w:tcPr>
            <w:tcW w:w="2245" w:type="dxa"/>
            <w:tcMar>
              <w:left w:w="58" w:type="dxa"/>
              <w:right w:w="58" w:type="dxa"/>
            </w:tcMar>
          </w:tcPr>
          <w:p w14:paraId="2EC7F477" w14:textId="670CB542" w:rsidR="0069216B" w:rsidRDefault="0069216B" w:rsidP="0069216B">
            <w:pPr>
              <w:spacing w:before="40" w:after="40"/>
              <w:ind w:left="30"/>
              <w:jc w:val="both"/>
              <w:rPr>
                <w:rFonts w:ascii="Arial" w:hAnsi="Arial" w:cs="Arial"/>
                <w:sz w:val="24"/>
                <w:szCs w:val="24"/>
              </w:rPr>
            </w:pPr>
            <w:r>
              <w:rPr>
                <w:rFonts w:ascii="Arial" w:hAnsi="Arial" w:cs="Arial"/>
                <w:sz w:val="24"/>
                <w:szCs w:val="24"/>
              </w:rPr>
              <w:t xml:space="preserve">Perchlorate </w:t>
            </w:r>
            <w:r w:rsidRPr="00CC3468">
              <w:rPr>
                <w:rFonts w:ascii="Arial" w:hAnsi="Arial" w:cs="Arial"/>
                <w:sz w:val="24"/>
                <w:szCs w:val="24"/>
              </w:rPr>
              <w:t>(µg/L)</w:t>
            </w:r>
          </w:p>
        </w:tc>
        <w:tc>
          <w:tcPr>
            <w:tcW w:w="1440" w:type="dxa"/>
          </w:tcPr>
          <w:p w14:paraId="47FA4FFF" w14:textId="0F919B68" w:rsidR="0069216B" w:rsidRDefault="0069216B" w:rsidP="0069216B">
            <w:pPr>
              <w:spacing w:before="40" w:after="40"/>
              <w:jc w:val="center"/>
              <w:rPr>
                <w:rFonts w:ascii="Arial" w:hAnsi="Arial" w:cs="Arial"/>
                <w:sz w:val="24"/>
                <w:szCs w:val="24"/>
              </w:rPr>
            </w:pPr>
            <w:r>
              <w:rPr>
                <w:rFonts w:ascii="Arial" w:hAnsi="Arial" w:cs="Arial"/>
                <w:sz w:val="24"/>
                <w:szCs w:val="24"/>
              </w:rPr>
              <w:t>6/17/25</w:t>
            </w:r>
          </w:p>
        </w:tc>
        <w:tc>
          <w:tcPr>
            <w:tcW w:w="1260" w:type="dxa"/>
          </w:tcPr>
          <w:p w14:paraId="68DBD083" w14:textId="2C840FF0" w:rsidR="0069216B" w:rsidRDefault="0069216B" w:rsidP="0069216B">
            <w:pPr>
              <w:spacing w:before="40" w:after="40"/>
              <w:jc w:val="center"/>
              <w:rPr>
                <w:rFonts w:ascii="Arial" w:hAnsi="Arial" w:cs="Arial"/>
                <w:sz w:val="24"/>
                <w:szCs w:val="24"/>
              </w:rPr>
            </w:pPr>
            <w:r>
              <w:rPr>
                <w:rFonts w:ascii="Arial" w:hAnsi="Arial" w:cs="Arial"/>
                <w:sz w:val="24"/>
                <w:szCs w:val="24"/>
              </w:rPr>
              <w:t>.27</w:t>
            </w:r>
          </w:p>
        </w:tc>
        <w:tc>
          <w:tcPr>
            <w:tcW w:w="1530" w:type="dxa"/>
          </w:tcPr>
          <w:p w14:paraId="53DB1A7D" w14:textId="63C3EDFE" w:rsidR="0069216B" w:rsidRDefault="0069216B" w:rsidP="0069216B">
            <w:pPr>
              <w:spacing w:before="40" w:after="40"/>
              <w:jc w:val="center"/>
              <w:rPr>
                <w:rFonts w:ascii="Arial" w:hAnsi="Arial" w:cs="Arial"/>
                <w:sz w:val="24"/>
                <w:szCs w:val="24"/>
              </w:rPr>
            </w:pPr>
            <w:r>
              <w:rPr>
                <w:rFonts w:ascii="Arial" w:hAnsi="Arial" w:cs="Arial"/>
                <w:sz w:val="24"/>
                <w:szCs w:val="24"/>
              </w:rPr>
              <w:t>ND/1.2</w:t>
            </w:r>
          </w:p>
        </w:tc>
        <w:tc>
          <w:tcPr>
            <w:tcW w:w="1170" w:type="dxa"/>
          </w:tcPr>
          <w:p w14:paraId="179412A4" w14:textId="4700F484" w:rsidR="0069216B" w:rsidRDefault="0069216B" w:rsidP="0069216B">
            <w:pPr>
              <w:spacing w:before="40" w:after="40"/>
              <w:jc w:val="center"/>
              <w:rPr>
                <w:rFonts w:ascii="Arial" w:hAnsi="Arial" w:cs="Arial"/>
                <w:sz w:val="24"/>
                <w:szCs w:val="24"/>
              </w:rPr>
            </w:pPr>
            <w:r>
              <w:rPr>
                <w:rFonts w:ascii="Arial" w:hAnsi="Arial" w:cs="Arial"/>
                <w:sz w:val="24"/>
                <w:szCs w:val="24"/>
              </w:rPr>
              <w:t>6</w:t>
            </w:r>
          </w:p>
        </w:tc>
        <w:tc>
          <w:tcPr>
            <w:tcW w:w="1260" w:type="dxa"/>
          </w:tcPr>
          <w:p w14:paraId="269BE044" w14:textId="0AB15036" w:rsidR="0069216B" w:rsidRDefault="0069216B" w:rsidP="0069216B">
            <w:pPr>
              <w:spacing w:before="40" w:after="40"/>
              <w:jc w:val="center"/>
              <w:rPr>
                <w:rFonts w:ascii="Arial" w:hAnsi="Arial" w:cs="Arial"/>
                <w:sz w:val="24"/>
                <w:szCs w:val="24"/>
              </w:rPr>
            </w:pPr>
            <w:r>
              <w:rPr>
                <w:rFonts w:ascii="Arial" w:hAnsi="Arial" w:cs="Arial"/>
                <w:sz w:val="24"/>
                <w:szCs w:val="24"/>
              </w:rPr>
              <w:t>1</w:t>
            </w:r>
          </w:p>
        </w:tc>
        <w:tc>
          <w:tcPr>
            <w:tcW w:w="1931" w:type="dxa"/>
          </w:tcPr>
          <w:p w14:paraId="44F75D81" w14:textId="7C150525" w:rsidR="0069216B" w:rsidRPr="00CC3468" w:rsidRDefault="0069216B" w:rsidP="0069216B">
            <w:pPr>
              <w:spacing w:before="40" w:after="40"/>
              <w:jc w:val="center"/>
              <w:rPr>
                <w:rFonts w:ascii="Arial" w:hAnsi="Arial" w:cs="Arial"/>
                <w:sz w:val="24"/>
                <w:szCs w:val="24"/>
              </w:rPr>
            </w:pPr>
            <w:r w:rsidRPr="00CC3468">
              <w:rPr>
                <w:rFonts w:ascii="Arial" w:hAnsi="Arial" w:cs="Arial"/>
                <w:sz w:val="24"/>
                <w:szCs w:val="24"/>
              </w:rPr>
              <w:t>Perchlorate is an inorganic chemical used in solid rocket propellant, fireworks, explosives, flares, matches, and a variety of industries. It usually gets into drinking water as a result of environmental contamination from historic aerospace or other industrial operations that used or use, store, or dispose of perchlorate and its salts.</w:t>
            </w:r>
          </w:p>
        </w:tc>
      </w:tr>
      <w:tr w:rsidR="001A5972" w:rsidRPr="005162DE" w14:paraId="52AF4316" w14:textId="77777777" w:rsidTr="002D3FB5">
        <w:trPr>
          <w:trHeight w:val="432"/>
        </w:trPr>
        <w:tc>
          <w:tcPr>
            <w:tcW w:w="2245" w:type="dxa"/>
            <w:tcMar>
              <w:left w:w="58" w:type="dxa"/>
              <w:right w:w="58" w:type="dxa"/>
            </w:tcMar>
          </w:tcPr>
          <w:p w14:paraId="66DAF1EA" w14:textId="77777777" w:rsidR="001A5972" w:rsidRDefault="001A5972" w:rsidP="001A5972">
            <w:pPr>
              <w:spacing w:before="40" w:after="40"/>
              <w:ind w:left="30"/>
              <w:jc w:val="both"/>
              <w:rPr>
                <w:rFonts w:ascii="Arial" w:hAnsi="Arial" w:cs="Arial"/>
                <w:sz w:val="24"/>
                <w:szCs w:val="24"/>
              </w:rPr>
            </w:pPr>
            <w:r w:rsidRPr="0005609B">
              <w:rPr>
                <w:rFonts w:ascii="Arial" w:hAnsi="Arial" w:cs="Arial"/>
                <w:sz w:val="24"/>
                <w:szCs w:val="24"/>
              </w:rPr>
              <w:t>Dibromochloropropane</w:t>
            </w:r>
            <w:r>
              <w:rPr>
                <w:rFonts w:ascii="Arial" w:hAnsi="Arial" w:cs="Arial"/>
                <w:sz w:val="24"/>
                <w:szCs w:val="24"/>
              </w:rPr>
              <w:t xml:space="preserve"> [DBCP] (mg/L</w:t>
            </w:r>
          </w:p>
          <w:p w14:paraId="3DB063A5" w14:textId="6FF9AFEE" w:rsidR="001A5972" w:rsidRDefault="001A5972" w:rsidP="001A5972">
            <w:pPr>
              <w:spacing w:before="40" w:after="40"/>
              <w:ind w:left="30"/>
              <w:jc w:val="both"/>
              <w:rPr>
                <w:rFonts w:ascii="Arial" w:hAnsi="Arial" w:cs="Arial"/>
                <w:sz w:val="24"/>
                <w:szCs w:val="24"/>
              </w:rPr>
            </w:pPr>
            <w:r w:rsidRPr="0005609B">
              <w:rPr>
                <w:rFonts w:ascii="Arial" w:hAnsi="Arial" w:cs="Arial"/>
                <w:sz w:val="24"/>
                <w:szCs w:val="24"/>
              </w:rPr>
              <w:t>[DBCP] (ng/L)</w:t>
            </w:r>
          </w:p>
        </w:tc>
        <w:tc>
          <w:tcPr>
            <w:tcW w:w="1440" w:type="dxa"/>
          </w:tcPr>
          <w:p w14:paraId="32EB81B7" w14:textId="06534E05" w:rsidR="001A5972" w:rsidRDefault="001A5972" w:rsidP="001A5972">
            <w:pPr>
              <w:spacing w:before="40" w:after="40"/>
              <w:jc w:val="center"/>
              <w:rPr>
                <w:rFonts w:ascii="Arial" w:hAnsi="Arial" w:cs="Arial"/>
                <w:sz w:val="24"/>
                <w:szCs w:val="24"/>
              </w:rPr>
            </w:pPr>
            <w:r>
              <w:rPr>
                <w:rFonts w:ascii="Arial" w:hAnsi="Arial" w:cs="Arial"/>
                <w:sz w:val="24"/>
                <w:szCs w:val="24"/>
              </w:rPr>
              <w:t>10/14/25</w:t>
            </w:r>
          </w:p>
        </w:tc>
        <w:tc>
          <w:tcPr>
            <w:tcW w:w="1260" w:type="dxa"/>
          </w:tcPr>
          <w:p w14:paraId="0FDC1BFB" w14:textId="29B3515E" w:rsidR="001A5972" w:rsidRDefault="001A5972" w:rsidP="001A5972">
            <w:pPr>
              <w:spacing w:before="40" w:after="40"/>
              <w:jc w:val="center"/>
              <w:rPr>
                <w:rFonts w:ascii="Arial" w:hAnsi="Arial" w:cs="Arial"/>
                <w:sz w:val="24"/>
                <w:szCs w:val="24"/>
              </w:rPr>
            </w:pPr>
            <w:r>
              <w:rPr>
                <w:rFonts w:ascii="Arial" w:hAnsi="Arial" w:cs="Arial"/>
                <w:sz w:val="24"/>
                <w:szCs w:val="24"/>
              </w:rPr>
              <w:t>28</w:t>
            </w:r>
          </w:p>
        </w:tc>
        <w:tc>
          <w:tcPr>
            <w:tcW w:w="1530" w:type="dxa"/>
          </w:tcPr>
          <w:p w14:paraId="0A2A1F23" w14:textId="160D5F91" w:rsidR="001A5972" w:rsidRDefault="001A5972" w:rsidP="001A5972">
            <w:pPr>
              <w:spacing w:before="40" w:after="40"/>
              <w:jc w:val="center"/>
              <w:rPr>
                <w:rFonts w:ascii="Arial" w:hAnsi="Arial" w:cs="Arial"/>
                <w:sz w:val="24"/>
                <w:szCs w:val="24"/>
              </w:rPr>
            </w:pPr>
            <w:r>
              <w:rPr>
                <w:rFonts w:ascii="Arial" w:hAnsi="Arial" w:cs="Arial"/>
                <w:sz w:val="24"/>
                <w:szCs w:val="24"/>
              </w:rPr>
              <w:t>ND/110</w:t>
            </w:r>
          </w:p>
        </w:tc>
        <w:tc>
          <w:tcPr>
            <w:tcW w:w="1170" w:type="dxa"/>
          </w:tcPr>
          <w:p w14:paraId="0CF948FA" w14:textId="76545DC4" w:rsidR="001A5972" w:rsidRDefault="001A5972" w:rsidP="001A5972">
            <w:pPr>
              <w:spacing w:before="40" w:after="40"/>
              <w:jc w:val="center"/>
              <w:rPr>
                <w:rFonts w:ascii="Arial" w:hAnsi="Arial" w:cs="Arial"/>
                <w:sz w:val="24"/>
                <w:szCs w:val="24"/>
              </w:rPr>
            </w:pPr>
            <w:r>
              <w:rPr>
                <w:rFonts w:ascii="Arial" w:hAnsi="Arial" w:cs="Arial"/>
                <w:sz w:val="24"/>
                <w:szCs w:val="24"/>
              </w:rPr>
              <w:t>200</w:t>
            </w:r>
          </w:p>
        </w:tc>
        <w:tc>
          <w:tcPr>
            <w:tcW w:w="1260" w:type="dxa"/>
          </w:tcPr>
          <w:p w14:paraId="52714854" w14:textId="333FF702" w:rsidR="001A5972" w:rsidRDefault="001A5972" w:rsidP="001A5972">
            <w:pPr>
              <w:spacing w:before="40" w:after="40"/>
              <w:jc w:val="center"/>
              <w:rPr>
                <w:rFonts w:ascii="Arial" w:hAnsi="Arial" w:cs="Arial"/>
                <w:sz w:val="24"/>
                <w:szCs w:val="24"/>
              </w:rPr>
            </w:pPr>
            <w:r>
              <w:rPr>
                <w:rFonts w:ascii="Arial" w:hAnsi="Arial" w:cs="Arial"/>
                <w:sz w:val="24"/>
                <w:szCs w:val="24"/>
              </w:rPr>
              <w:t>1.7</w:t>
            </w:r>
          </w:p>
        </w:tc>
        <w:tc>
          <w:tcPr>
            <w:tcW w:w="1931" w:type="dxa"/>
          </w:tcPr>
          <w:p w14:paraId="5EF0B07B" w14:textId="47B18BE9" w:rsidR="001A5972" w:rsidRPr="00CC3468" w:rsidRDefault="001A5972" w:rsidP="001A5972">
            <w:pPr>
              <w:spacing w:before="40" w:after="40"/>
              <w:jc w:val="center"/>
              <w:rPr>
                <w:rFonts w:ascii="Arial" w:hAnsi="Arial" w:cs="Arial"/>
                <w:sz w:val="24"/>
                <w:szCs w:val="24"/>
              </w:rPr>
            </w:pPr>
            <w:r w:rsidRPr="0005609B">
              <w:rPr>
                <w:rFonts w:ascii="Arial" w:hAnsi="Arial" w:cs="Arial"/>
                <w:sz w:val="24"/>
                <w:szCs w:val="24"/>
              </w:rPr>
              <w:t xml:space="preserve">Banned nematocide that may still be present in soils due to </w:t>
            </w:r>
            <w:r w:rsidRPr="0005609B">
              <w:rPr>
                <w:rFonts w:ascii="Arial" w:hAnsi="Arial" w:cs="Arial"/>
                <w:sz w:val="24"/>
                <w:szCs w:val="24"/>
              </w:rPr>
              <w:lastRenderedPageBreak/>
              <w:t>runoff/leaching from former use on soybeans, cotton, vineyards, tomatoes, and tree fruit</w:t>
            </w:r>
          </w:p>
        </w:tc>
      </w:tr>
      <w:tr w:rsidR="00817AA7" w:rsidRPr="005162DE" w14:paraId="3FC36EDB" w14:textId="77777777" w:rsidTr="002D3FB5">
        <w:trPr>
          <w:trHeight w:val="432"/>
        </w:trPr>
        <w:tc>
          <w:tcPr>
            <w:tcW w:w="2245" w:type="dxa"/>
            <w:tcMar>
              <w:left w:w="58" w:type="dxa"/>
              <w:right w:w="58" w:type="dxa"/>
            </w:tcMar>
          </w:tcPr>
          <w:p w14:paraId="6673597F" w14:textId="4780A31F" w:rsidR="00817AA7" w:rsidRPr="0005609B" w:rsidRDefault="00817AA7" w:rsidP="001A5972">
            <w:pPr>
              <w:spacing w:before="40" w:after="40"/>
              <w:ind w:left="30"/>
              <w:jc w:val="both"/>
              <w:rPr>
                <w:rFonts w:ascii="Arial" w:hAnsi="Arial" w:cs="Arial"/>
                <w:sz w:val="24"/>
                <w:szCs w:val="24"/>
              </w:rPr>
            </w:pPr>
            <w:r w:rsidRPr="00572360">
              <w:rPr>
                <w:rFonts w:ascii="Arial" w:hAnsi="Arial" w:cs="Arial"/>
                <w:sz w:val="24"/>
                <w:szCs w:val="24"/>
              </w:rPr>
              <w:lastRenderedPageBreak/>
              <w:t>1,2,3-Trichloropropane</w:t>
            </w:r>
            <w:r>
              <w:rPr>
                <w:rFonts w:ascii="Arial" w:hAnsi="Arial" w:cs="Arial"/>
                <w:sz w:val="24"/>
                <w:szCs w:val="24"/>
              </w:rPr>
              <w:t xml:space="preserve"> (ng/L)</w:t>
            </w:r>
          </w:p>
        </w:tc>
        <w:tc>
          <w:tcPr>
            <w:tcW w:w="1440" w:type="dxa"/>
          </w:tcPr>
          <w:p w14:paraId="723D52D9" w14:textId="3AD89088" w:rsidR="00817AA7" w:rsidRDefault="00300550" w:rsidP="001A5972">
            <w:pPr>
              <w:spacing w:before="40" w:after="40"/>
              <w:jc w:val="center"/>
              <w:rPr>
                <w:rFonts w:ascii="Arial" w:hAnsi="Arial" w:cs="Arial"/>
                <w:sz w:val="24"/>
                <w:szCs w:val="24"/>
              </w:rPr>
            </w:pPr>
            <w:r>
              <w:rPr>
                <w:rFonts w:ascii="Arial" w:hAnsi="Arial" w:cs="Arial"/>
                <w:sz w:val="24"/>
                <w:szCs w:val="24"/>
              </w:rPr>
              <w:t>12/</w:t>
            </w:r>
            <w:r w:rsidR="00A36F2E">
              <w:rPr>
                <w:rFonts w:ascii="Arial" w:hAnsi="Arial" w:cs="Arial"/>
                <w:sz w:val="24"/>
                <w:szCs w:val="24"/>
              </w:rPr>
              <w:t>16/25</w:t>
            </w:r>
          </w:p>
        </w:tc>
        <w:tc>
          <w:tcPr>
            <w:tcW w:w="1260" w:type="dxa"/>
          </w:tcPr>
          <w:p w14:paraId="35A03662" w14:textId="6780CCE1" w:rsidR="00817AA7" w:rsidRDefault="00A36F2E" w:rsidP="001A5972">
            <w:pPr>
              <w:spacing w:before="40" w:after="40"/>
              <w:jc w:val="center"/>
              <w:rPr>
                <w:rFonts w:ascii="Arial" w:hAnsi="Arial" w:cs="Arial"/>
                <w:sz w:val="24"/>
                <w:szCs w:val="24"/>
              </w:rPr>
            </w:pPr>
            <w:r>
              <w:rPr>
                <w:rFonts w:ascii="Arial" w:hAnsi="Arial" w:cs="Arial"/>
                <w:sz w:val="24"/>
                <w:szCs w:val="24"/>
              </w:rPr>
              <w:t>ND</w:t>
            </w:r>
          </w:p>
        </w:tc>
        <w:tc>
          <w:tcPr>
            <w:tcW w:w="1530" w:type="dxa"/>
          </w:tcPr>
          <w:p w14:paraId="5E5328A3" w14:textId="78EA37E7" w:rsidR="00817AA7" w:rsidRDefault="00A36F2E" w:rsidP="001A5972">
            <w:pPr>
              <w:spacing w:before="40" w:after="40"/>
              <w:jc w:val="center"/>
              <w:rPr>
                <w:rFonts w:ascii="Arial" w:hAnsi="Arial" w:cs="Arial"/>
                <w:sz w:val="24"/>
                <w:szCs w:val="24"/>
              </w:rPr>
            </w:pPr>
            <w:r>
              <w:rPr>
                <w:rFonts w:ascii="Arial" w:hAnsi="Arial" w:cs="Arial"/>
                <w:sz w:val="24"/>
                <w:szCs w:val="24"/>
              </w:rPr>
              <w:t>ND</w:t>
            </w:r>
          </w:p>
        </w:tc>
        <w:tc>
          <w:tcPr>
            <w:tcW w:w="1170" w:type="dxa"/>
          </w:tcPr>
          <w:p w14:paraId="374AE9A7" w14:textId="497F05E5" w:rsidR="00817AA7" w:rsidRDefault="00C10E75" w:rsidP="001A5972">
            <w:pPr>
              <w:spacing w:before="40" w:after="40"/>
              <w:jc w:val="center"/>
              <w:rPr>
                <w:rFonts w:ascii="Arial" w:hAnsi="Arial" w:cs="Arial"/>
                <w:sz w:val="24"/>
                <w:szCs w:val="24"/>
              </w:rPr>
            </w:pPr>
            <w:r>
              <w:rPr>
                <w:rFonts w:ascii="Arial" w:hAnsi="Arial" w:cs="Arial"/>
                <w:sz w:val="24"/>
                <w:szCs w:val="24"/>
              </w:rPr>
              <w:t>5</w:t>
            </w:r>
          </w:p>
        </w:tc>
        <w:tc>
          <w:tcPr>
            <w:tcW w:w="1260" w:type="dxa"/>
          </w:tcPr>
          <w:p w14:paraId="4FF28FD9" w14:textId="33FB59B0" w:rsidR="00817AA7" w:rsidRDefault="00C10E75" w:rsidP="001A5972">
            <w:pPr>
              <w:spacing w:before="40" w:after="40"/>
              <w:jc w:val="center"/>
              <w:rPr>
                <w:rFonts w:ascii="Arial" w:hAnsi="Arial" w:cs="Arial"/>
                <w:sz w:val="24"/>
                <w:szCs w:val="24"/>
              </w:rPr>
            </w:pPr>
            <w:r>
              <w:rPr>
                <w:rFonts w:ascii="Arial" w:hAnsi="Arial" w:cs="Arial"/>
                <w:sz w:val="24"/>
                <w:szCs w:val="24"/>
              </w:rPr>
              <w:t>.7</w:t>
            </w:r>
          </w:p>
        </w:tc>
        <w:tc>
          <w:tcPr>
            <w:tcW w:w="1931" w:type="dxa"/>
          </w:tcPr>
          <w:p w14:paraId="27854C0E" w14:textId="039EB45A" w:rsidR="00817AA7" w:rsidRPr="0005609B" w:rsidRDefault="00F1252D" w:rsidP="001A5972">
            <w:pPr>
              <w:spacing w:before="40" w:after="40"/>
              <w:jc w:val="center"/>
              <w:rPr>
                <w:rFonts w:ascii="Arial" w:hAnsi="Arial" w:cs="Arial"/>
                <w:sz w:val="24"/>
                <w:szCs w:val="24"/>
              </w:rPr>
            </w:pPr>
            <w:r w:rsidRPr="00572360">
              <w:rPr>
                <w:rFonts w:ascii="Arial" w:hAnsi="Arial" w:cs="Arial"/>
                <w:sz w:val="24"/>
                <w:szCs w:val="24"/>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r>
      <w:tr w:rsidR="00F1252D" w:rsidRPr="005162DE" w14:paraId="5532AD5B" w14:textId="77777777" w:rsidTr="002D3FB5">
        <w:trPr>
          <w:trHeight w:val="432"/>
        </w:trPr>
        <w:tc>
          <w:tcPr>
            <w:tcW w:w="2245" w:type="dxa"/>
            <w:tcMar>
              <w:left w:w="58" w:type="dxa"/>
              <w:right w:w="58" w:type="dxa"/>
            </w:tcMar>
          </w:tcPr>
          <w:p w14:paraId="5A43B766" w14:textId="7704B40F" w:rsidR="00F1252D" w:rsidRPr="00572360" w:rsidRDefault="001315BF" w:rsidP="001A5972">
            <w:pPr>
              <w:spacing w:before="40" w:after="40"/>
              <w:ind w:left="30"/>
              <w:jc w:val="both"/>
              <w:rPr>
                <w:rFonts w:ascii="Arial" w:hAnsi="Arial" w:cs="Arial"/>
                <w:sz w:val="24"/>
                <w:szCs w:val="24"/>
              </w:rPr>
            </w:pPr>
            <w:r>
              <w:rPr>
                <w:rFonts w:ascii="Arial" w:hAnsi="Arial" w:cs="Arial"/>
                <w:sz w:val="24"/>
                <w:szCs w:val="24"/>
              </w:rPr>
              <w:t>Chlorine (mg/L)</w:t>
            </w:r>
          </w:p>
        </w:tc>
        <w:tc>
          <w:tcPr>
            <w:tcW w:w="1440" w:type="dxa"/>
          </w:tcPr>
          <w:p w14:paraId="72DFA6CF" w14:textId="1953C000" w:rsidR="00F1252D" w:rsidRDefault="00334A86" w:rsidP="001A5972">
            <w:pPr>
              <w:spacing w:before="40" w:after="40"/>
              <w:jc w:val="center"/>
              <w:rPr>
                <w:rFonts w:ascii="Arial" w:hAnsi="Arial" w:cs="Arial"/>
                <w:sz w:val="24"/>
                <w:szCs w:val="24"/>
              </w:rPr>
            </w:pPr>
            <w:r>
              <w:rPr>
                <w:rFonts w:ascii="Arial" w:hAnsi="Arial" w:cs="Arial"/>
                <w:sz w:val="24"/>
                <w:szCs w:val="24"/>
              </w:rPr>
              <w:t>12/30/25</w:t>
            </w:r>
          </w:p>
        </w:tc>
        <w:tc>
          <w:tcPr>
            <w:tcW w:w="1260" w:type="dxa"/>
          </w:tcPr>
          <w:p w14:paraId="090F3C7A" w14:textId="4A243D9E" w:rsidR="00F1252D" w:rsidRDefault="00334A86" w:rsidP="001A5972">
            <w:pPr>
              <w:spacing w:before="40" w:after="40"/>
              <w:jc w:val="center"/>
              <w:rPr>
                <w:rFonts w:ascii="Arial" w:hAnsi="Arial" w:cs="Arial"/>
                <w:sz w:val="24"/>
                <w:szCs w:val="24"/>
              </w:rPr>
            </w:pPr>
            <w:r>
              <w:rPr>
                <w:rFonts w:ascii="Arial" w:hAnsi="Arial" w:cs="Arial"/>
                <w:sz w:val="24"/>
                <w:szCs w:val="24"/>
              </w:rPr>
              <w:t>.65</w:t>
            </w:r>
          </w:p>
        </w:tc>
        <w:tc>
          <w:tcPr>
            <w:tcW w:w="1530" w:type="dxa"/>
          </w:tcPr>
          <w:p w14:paraId="288FCFBD" w14:textId="63415EAC" w:rsidR="00F1252D" w:rsidRDefault="008A5451" w:rsidP="001A5972">
            <w:pPr>
              <w:spacing w:before="40" w:after="40"/>
              <w:jc w:val="center"/>
              <w:rPr>
                <w:rFonts w:ascii="Arial" w:hAnsi="Arial" w:cs="Arial"/>
                <w:sz w:val="24"/>
                <w:szCs w:val="24"/>
              </w:rPr>
            </w:pPr>
            <w:r>
              <w:rPr>
                <w:rFonts w:ascii="Arial" w:hAnsi="Arial" w:cs="Arial"/>
                <w:sz w:val="24"/>
                <w:szCs w:val="24"/>
              </w:rPr>
              <w:t>.58/.77</w:t>
            </w:r>
          </w:p>
        </w:tc>
        <w:tc>
          <w:tcPr>
            <w:tcW w:w="1170" w:type="dxa"/>
          </w:tcPr>
          <w:p w14:paraId="30216113" w14:textId="27FAAF4B" w:rsidR="00F1252D" w:rsidRDefault="003B2B8B" w:rsidP="001A5972">
            <w:pPr>
              <w:spacing w:before="40" w:after="40"/>
              <w:jc w:val="center"/>
              <w:rPr>
                <w:rFonts w:ascii="Arial" w:hAnsi="Arial" w:cs="Arial"/>
                <w:sz w:val="24"/>
                <w:szCs w:val="24"/>
              </w:rPr>
            </w:pPr>
            <w:r>
              <w:rPr>
                <w:rFonts w:ascii="Arial" w:hAnsi="Arial" w:cs="Arial"/>
                <w:sz w:val="24"/>
                <w:szCs w:val="24"/>
              </w:rPr>
              <w:t>4</w:t>
            </w:r>
          </w:p>
        </w:tc>
        <w:tc>
          <w:tcPr>
            <w:tcW w:w="1260" w:type="dxa"/>
          </w:tcPr>
          <w:p w14:paraId="0B95E076" w14:textId="5723939B" w:rsidR="00F1252D" w:rsidRDefault="003B2B8B" w:rsidP="001A5972">
            <w:pPr>
              <w:spacing w:before="40" w:after="40"/>
              <w:jc w:val="center"/>
              <w:rPr>
                <w:rFonts w:ascii="Arial" w:hAnsi="Arial" w:cs="Arial"/>
                <w:sz w:val="24"/>
                <w:szCs w:val="24"/>
              </w:rPr>
            </w:pPr>
            <w:r>
              <w:rPr>
                <w:rFonts w:ascii="Arial" w:hAnsi="Arial" w:cs="Arial"/>
                <w:sz w:val="24"/>
                <w:szCs w:val="24"/>
              </w:rPr>
              <w:t>4</w:t>
            </w:r>
          </w:p>
        </w:tc>
        <w:tc>
          <w:tcPr>
            <w:tcW w:w="1931" w:type="dxa"/>
          </w:tcPr>
          <w:p w14:paraId="0FD0B815" w14:textId="2FD96880" w:rsidR="00F1252D" w:rsidRPr="00572360" w:rsidRDefault="00180BD2" w:rsidP="001A5972">
            <w:pPr>
              <w:spacing w:before="40" w:after="40"/>
              <w:jc w:val="center"/>
              <w:rPr>
                <w:rFonts w:ascii="Arial" w:hAnsi="Arial" w:cs="Arial"/>
                <w:sz w:val="24"/>
                <w:szCs w:val="24"/>
              </w:rPr>
            </w:pPr>
            <w:r w:rsidRPr="00885170">
              <w:rPr>
                <w:rFonts w:ascii="Arial" w:hAnsi="Arial" w:cs="Arial"/>
                <w:sz w:val="24"/>
                <w:szCs w:val="24"/>
              </w:rPr>
              <w:t>Some people who use water containing chlorine well in excess of the MRDL could experience irritating effects to their eyes and</w:t>
            </w:r>
            <w:r>
              <w:rPr>
                <w:rFonts w:ascii="Arial" w:hAnsi="Arial" w:cs="Arial"/>
                <w:sz w:val="24"/>
                <w:szCs w:val="24"/>
              </w:rPr>
              <w:t xml:space="preserve"> </w:t>
            </w:r>
            <w:r w:rsidRPr="00885170">
              <w:rPr>
                <w:rFonts w:ascii="Arial" w:hAnsi="Arial" w:cs="Arial"/>
                <w:sz w:val="24"/>
                <w:szCs w:val="24"/>
              </w:rPr>
              <w:t>nose. Some people who drink water containing chlorine well in excess of the MRDL could experience stomach discomfort</w:t>
            </w:r>
          </w:p>
        </w:tc>
      </w:tr>
    </w:tbl>
    <w:p w14:paraId="7CEB1FE7" w14:textId="0D6B728A" w:rsidR="005D3708" w:rsidRPr="005162DE" w:rsidRDefault="005D3708" w:rsidP="00070C22">
      <w:pPr>
        <w:pStyle w:val="Caption"/>
      </w:pPr>
      <w:r w:rsidRPr="005162DE">
        <w:lastRenderedPageBreak/>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7B8F8D50" w:rsidR="00086BEB" w:rsidRPr="005162DE" w:rsidRDefault="008C7301" w:rsidP="00086BEB">
            <w:pPr>
              <w:spacing w:before="40" w:after="40"/>
              <w:ind w:left="187"/>
              <w:rPr>
                <w:rFonts w:ascii="Arial" w:hAnsi="Arial" w:cs="Arial"/>
                <w:sz w:val="24"/>
                <w:szCs w:val="24"/>
              </w:rPr>
            </w:pPr>
            <w:r>
              <w:rPr>
                <w:rFonts w:ascii="Arial" w:hAnsi="Arial" w:cs="Arial"/>
                <w:sz w:val="24"/>
                <w:szCs w:val="24"/>
              </w:rPr>
              <w:t>Foaming Agents [MBAS] (</w:t>
            </w:r>
            <w:r w:rsidRPr="00EB7920">
              <w:rPr>
                <w:rFonts w:ascii="Arial" w:hAnsi="Arial" w:cs="Arial"/>
                <w:sz w:val="24"/>
                <w:szCs w:val="24"/>
              </w:rPr>
              <w:t>µg/L</w:t>
            </w:r>
            <w:r>
              <w:rPr>
                <w:rFonts w:ascii="Arial" w:hAnsi="Arial" w:cs="Arial"/>
                <w:sz w:val="24"/>
                <w:szCs w:val="24"/>
              </w:rPr>
              <w:t>)</w:t>
            </w:r>
          </w:p>
        </w:tc>
        <w:tc>
          <w:tcPr>
            <w:tcW w:w="1440" w:type="dxa"/>
          </w:tcPr>
          <w:p w14:paraId="3AB56DE9" w14:textId="58A8D546" w:rsidR="00086BEB" w:rsidRPr="005162DE" w:rsidRDefault="004E07C1" w:rsidP="004179E4">
            <w:pPr>
              <w:spacing w:before="40" w:after="40"/>
              <w:jc w:val="center"/>
              <w:rPr>
                <w:rFonts w:ascii="Arial" w:hAnsi="Arial" w:cs="Arial"/>
                <w:sz w:val="24"/>
                <w:szCs w:val="24"/>
              </w:rPr>
            </w:pPr>
            <w:r>
              <w:rPr>
                <w:rFonts w:ascii="Arial" w:hAnsi="Arial" w:cs="Arial"/>
                <w:sz w:val="24"/>
                <w:szCs w:val="24"/>
              </w:rPr>
              <w:t>6/17/25</w:t>
            </w:r>
          </w:p>
        </w:tc>
        <w:tc>
          <w:tcPr>
            <w:tcW w:w="1260" w:type="dxa"/>
          </w:tcPr>
          <w:p w14:paraId="5D465B29" w14:textId="1C93838D" w:rsidR="00086BEB" w:rsidRPr="005162DE" w:rsidRDefault="00BC178F" w:rsidP="004179E4">
            <w:pPr>
              <w:spacing w:before="40" w:after="40"/>
              <w:jc w:val="center"/>
              <w:rPr>
                <w:rFonts w:ascii="Arial" w:hAnsi="Arial" w:cs="Arial"/>
                <w:sz w:val="24"/>
                <w:szCs w:val="24"/>
              </w:rPr>
            </w:pPr>
            <w:r>
              <w:rPr>
                <w:rFonts w:ascii="Arial" w:hAnsi="Arial" w:cs="Arial"/>
                <w:sz w:val="24"/>
                <w:szCs w:val="24"/>
              </w:rPr>
              <w:t>14</w:t>
            </w:r>
          </w:p>
        </w:tc>
        <w:tc>
          <w:tcPr>
            <w:tcW w:w="1530" w:type="dxa"/>
          </w:tcPr>
          <w:p w14:paraId="6F2413BA" w14:textId="12B72994" w:rsidR="00086BEB" w:rsidRPr="005162DE" w:rsidRDefault="004E07C1" w:rsidP="004179E4">
            <w:pPr>
              <w:spacing w:before="40" w:after="40"/>
              <w:jc w:val="center"/>
              <w:rPr>
                <w:rFonts w:ascii="Arial" w:hAnsi="Arial" w:cs="Arial"/>
                <w:sz w:val="24"/>
                <w:szCs w:val="24"/>
              </w:rPr>
            </w:pPr>
            <w:r>
              <w:rPr>
                <w:rFonts w:ascii="Arial" w:hAnsi="Arial" w:cs="Arial"/>
                <w:sz w:val="24"/>
                <w:szCs w:val="24"/>
              </w:rPr>
              <w:t>ND/</w:t>
            </w:r>
            <w:r w:rsidR="00700A17">
              <w:rPr>
                <w:rFonts w:ascii="Arial" w:hAnsi="Arial" w:cs="Arial"/>
                <w:sz w:val="24"/>
                <w:szCs w:val="24"/>
              </w:rPr>
              <w:t>70</w:t>
            </w:r>
          </w:p>
        </w:tc>
        <w:tc>
          <w:tcPr>
            <w:tcW w:w="900" w:type="dxa"/>
          </w:tcPr>
          <w:p w14:paraId="5615AC9F" w14:textId="51CDB40C" w:rsidR="00086BEB" w:rsidRPr="005162DE" w:rsidRDefault="00BC178F"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188C38E4" w14:textId="3EEDE62C" w:rsidR="00086BEB" w:rsidRPr="005162DE" w:rsidRDefault="000C1EE9"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167A774F" w:rsidR="00086BEB" w:rsidRPr="005162DE" w:rsidRDefault="000C1EE9" w:rsidP="00086BEB">
            <w:pPr>
              <w:spacing w:before="40" w:after="40"/>
              <w:rPr>
                <w:rFonts w:ascii="Arial" w:hAnsi="Arial" w:cs="Arial"/>
                <w:sz w:val="24"/>
                <w:szCs w:val="24"/>
              </w:rPr>
            </w:pPr>
            <w:r w:rsidRPr="00FA2131">
              <w:rPr>
                <w:rFonts w:ascii="Arial" w:hAnsi="Arial" w:cs="Arial"/>
                <w:sz w:val="24"/>
                <w:szCs w:val="24"/>
              </w:rPr>
              <w:t>Municipal and industrial waste discharges</w:t>
            </w:r>
          </w:p>
        </w:tc>
      </w:tr>
      <w:tr w:rsidR="005162DE" w:rsidRPr="005162DE" w14:paraId="43BA6B8D" w14:textId="77777777" w:rsidTr="002D3FB5">
        <w:trPr>
          <w:trHeight w:val="432"/>
        </w:trPr>
        <w:tc>
          <w:tcPr>
            <w:tcW w:w="2245" w:type="dxa"/>
          </w:tcPr>
          <w:p w14:paraId="581AB298" w14:textId="33538167" w:rsidR="00086BEB" w:rsidRPr="005162DE" w:rsidRDefault="00522559" w:rsidP="00086BEB">
            <w:pPr>
              <w:spacing w:before="40" w:after="40"/>
              <w:ind w:left="187"/>
              <w:rPr>
                <w:rFonts w:ascii="Arial" w:hAnsi="Arial" w:cs="Arial"/>
                <w:sz w:val="24"/>
                <w:szCs w:val="24"/>
              </w:rPr>
            </w:pPr>
            <w:r>
              <w:rPr>
                <w:rFonts w:ascii="Arial" w:hAnsi="Arial" w:cs="Arial"/>
                <w:sz w:val="24"/>
                <w:szCs w:val="24"/>
              </w:rPr>
              <w:t>Turbidity (Units)</w:t>
            </w:r>
          </w:p>
        </w:tc>
        <w:tc>
          <w:tcPr>
            <w:tcW w:w="1440" w:type="dxa"/>
          </w:tcPr>
          <w:p w14:paraId="13425507" w14:textId="65419AD0" w:rsidR="00086BEB" w:rsidRPr="005162DE" w:rsidRDefault="006904C3" w:rsidP="004179E4">
            <w:pPr>
              <w:spacing w:before="40" w:after="40"/>
              <w:jc w:val="center"/>
              <w:rPr>
                <w:rFonts w:ascii="Arial" w:hAnsi="Arial" w:cs="Arial"/>
                <w:sz w:val="24"/>
                <w:szCs w:val="24"/>
              </w:rPr>
            </w:pPr>
            <w:r>
              <w:rPr>
                <w:rFonts w:ascii="Arial" w:hAnsi="Arial" w:cs="Arial"/>
                <w:sz w:val="24"/>
                <w:szCs w:val="24"/>
              </w:rPr>
              <w:t>6/17/25</w:t>
            </w:r>
          </w:p>
        </w:tc>
        <w:tc>
          <w:tcPr>
            <w:tcW w:w="1260" w:type="dxa"/>
          </w:tcPr>
          <w:p w14:paraId="72C49EEB" w14:textId="6875DC18" w:rsidR="00086BEB" w:rsidRPr="005162DE" w:rsidRDefault="00133CEC" w:rsidP="004179E4">
            <w:pPr>
              <w:spacing w:before="40" w:after="40"/>
              <w:jc w:val="center"/>
              <w:rPr>
                <w:rFonts w:ascii="Arial" w:hAnsi="Arial" w:cs="Arial"/>
                <w:sz w:val="24"/>
                <w:szCs w:val="24"/>
              </w:rPr>
            </w:pPr>
            <w:r>
              <w:rPr>
                <w:rFonts w:ascii="Arial" w:hAnsi="Arial" w:cs="Arial"/>
                <w:sz w:val="24"/>
                <w:szCs w:val="24"/>
              </w:rPr>
              <w:t>.16</w:t>
            </w:r>
          </w:p>
        </w:tc>
        <w:tc>
          <w:tcPr>
            <w:tcW w:w="1530" w:type="dxa"/>
          </w:tcPr>
          <w:p w14:paraId="7C11921B" w14:textId="0373E6D6" w:rsidR="00086BEB" w:rsidRPr="005162DE" w:rsidRDefault="00133CEC" w:rsidP="004179E4">
            <w:pPr>
              <w:spacing w:before="40" w:after="40"/>
              <w:jc w:val="center"/>
              <w:rPr>
                <w:rFonts w:ascii="Arial" w:hAnsi="Arial" w:cs="Arial"/>
                <w:sz w:val="24"/>
                <w:szCs w:val="24"/>
              </w:rPr>
            </w:pPr>
            <w:r>
              <w:rPr>
                <w:rFonts w:ascii="Arial" w:hAnsi="Arial" w:cs="Arial"/>
                <w:sz w:val="24"/>
                <w:szCs w:val="24"/>
              </w:rPr>
              <w:t>ND/.39</w:t>
            </w:r>
          </w:p>
        </w:tc>
        <w:tc>
          <w:tcPr>
            <w:tcW w:w="900" w:type="dxa"/>
          </w:tcPr>
          <w:p w14:paraId="491F1603" w14:textId="0359BEC2" w:rsidR="00086BEB" w:rsidRPr="005162DE" w:rsidRDefault="00BA4D6A"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5E0B4257" w:rsidR="00086BEB" w:rsidRPr="005162DE" w:rsidRDefault="00BA4D6A"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45E780E6" w:rsidR="00086BEB" w:rsidRPr="005162DE" w:rsidRDefault="00570D8B" w:rsidP="00086BEB">
            <w:pPr>
              <w:spacing w:before="40" w:after="40"/>
              <w:rPr>
                <w:rFonts w:ascii="Arial" w:hAnsi="Arial" w:cs="Arial"/>
                <w:sz w:val="24"/>
                <w:szCs w:val="24"/>
              </w:rPr>
            </w:pPr>
            <w:r w:rsidRPr="00644879">
              <w:rPr>
                <w:rFonts w:ascii="Arial" w:hAnsi="Arial" w:cs="Arial"/>
                <w:sz w:val="24"/>
                <w:szCs w:val="24"/>
              </w:rPr>
              <w:t>Soil runoff</w:t>
            </w:r>
          </w:p>
        </w:tc>
      </w:tr>
      <w:tr w:rsidR="005162DE" w:rsidRPr="005162DE" w14:paraId="18FA2C38" w14:textId="77777777" w:rsidTr="002D3FB5">
        <w:trPr>
          <w:trHeight w:val="432"/>
        </w:trPr>
        <w:tc>
          <w:tcPr>
            <w:tcW w:w="2245" w:type="dxa"/>
          </w:tcPr>
          <w:p w14:paraId="39D2E538" w14:textId="6FFF3CD1" w:rsidR="00086BEB" w:rsidRPr="005162DE" w:rsidRDefault="00B65DE8" w:rsidP="00086BEB">
            <w:pPr>
              <w:spacing w:before="40" w:after="40"/>
              <w:ind w:left="187"/>
              <w:rPr>
                <w:rFonts w:ascii="Arial" w:hAnsi="Arial" w:cs="Arial"/>
                <w:sz w:val="24"/>
                <w:szCs w:val="24"/>
              </w:rPr>
            </w:pPr>
            <w:r>
              <w:rPr>
                <w:rFonts w:ascii="Arial" w:hAnsi="Arial" w:cs="Arial"/>
                <w:sz w:val="24"/>
                <w:szCs w:val="24"/>
              </w:rPr>
              <w:t>Total Dissolved Solids [TDS] (mg/L)</w:t>
            </w:r>
          </w:p>
        </w:tc>
        <w:tc>
          <w:tcPr>
            <w:tcW w:w="1440" w:type="dxa"/>
          </w:tcPr>
          <w:p w14:paraId="6AB05BED" w14:textId="6804CDA5" w:rsidR="00086BEB" w:rsidRPr="005162DE" w:rsidRDefault="00B97521" w:rsidP="004179E4">
            <w:pPr>
              <w:spacing w:before="40" w:after="40"/>
              <w:jc w:val="center"/>
              <w:rPr>
                <w:rFonts w:ascii="Arial" w:hAnsi="Arial" w:cs="Arial"/>
                <w:sz w:val="24"/>
                <w:szCs w:val="24"/>
              </w:rPr>
            </w:pPr>
            <w:r>
              <w:rPr>
                <w:rFonts w:ascii="Arial" w:hAnsi="Arial" w:cs="Arial"/>
                <w:sz w:val="24"/>
                <w:szCs w:val="24"/>
              </w:rPr>
              <w:t>6/17/25</w:t>
            </w:r>
          </w:p>
        </w:tc>
        <w:tc>
          <w:tcPr>
            <w:tcW w:w="1260" w:type="dxa"/>
          </w:tcPr>
          <w:p w14:paraId="0AC370FD" w14:textId="33D46D41" w:rsidR="00086BEB" w:rsidRPr="005162DE" w:rsidRDefault="00A3220B" w:rsidP="004179E4">
            <w:pPr>
              <w:spacing w:before="40" w:after="40"/>
              <w:jc w:val="center"/>
              <w:rPr>
                <w:rFonts w:ascii="Arial" w:hAnsi="Arial" w:cs="Arial"/>
                <w:sz w:val="24"/>
                <w:szCs w:val="24"/>
              </w:rPr>
            </w:pPr>
            <w:r>
              <w:rPr>
                <w:rFonts w:ascii="Arial" w:hAnsi="Arial" w:cs="Arial"/>
                <w:sz w:val="24"/>
                <w:szCs w:val="24"/>
              </w:rPr>
              <w:t>244</w:t>
            </w:r>
          </w:p>
        </w:tc>
        <w:tc>
          <w:tcPr>
            <w:tcW w:w="1530" w:type="dxa"/>
          </w:tcPr>
          <w:p w14:paraId="06D23DE1" w14:textId="76AE53F3" w:rsidR="00086BEB" w:rsidRPr="005162DE" w:rsidRDefault="00724F75" w:rsidP="004179E4">
            <w:pPr>
              <w:spacing w:before="40" w:after="40"/>
              <w:jc w:val="center"/>
              <w:rPr>
                <w:rFonts w:ascii="Arial" w:hAnsi="Arial" w:cs="Arial"/>
                <w:sz w:val="24"/>
                <w:szCs w:val="24"/>
              </w:rPr>
            </w:pPr>
            <w:r>
              <w:rPr>
                <w:rFonts w:ascii="Arial" w:hAnsi="Arial" w:cs="Arial"/>
                <w:sz w:val="24"/>
                <w:szCs w:val="24"/>
              </w:rPr>
              <w:t>190/290</w:t>
            </w:r>
          </w:p>
        </w:tc>
        <w:tc>
          <w:tcPr>
            <w:tcW w:w="900" w:type="dxa"/>
          </w:tcPr>
          <w:p w14:paraId="4A9C9B68" w14:textId="53426EDB" w:rsidR="00086BEB" w:rsidRPr="005162DE" w:rsidRDefault="000C3BDB"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7502C73C" w14:textId="25CAF0F1" w:rsidR="00086BEB" w:rsidRPr="005162DE" w:rsidRDefault="000C3BDB"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728D0379" w:rsidR="00086BEB" w:rsidRPr="005162DE" w:rsidRDefault="004673E9" w:rsidP="00086BEB">
            <w:pPr>
              <w:spacing w:before="40" w:after="40"/>
              <w:rPr>
                <w:rFonts w:ascii="Arial" w:hAnsi="Arial" w:cs="Arial"/>
                <w:sz w:val="24"/>
                <w:szCs w:val="24"/>
              </w:rPr>
            </w:pPr>
            <w:r w:rsidRPr="00EB7920">
              <w:rPr>
                <w:rFonts w:ascii="Arial" w:hAnsi="Arial" w:cs="Arial"/>
                <w:sz w:val="24"/>
                <w:szCs w:val="24"/>
              </w:rPr>
              <w:t>Runoff/leaching from natural deposits</w:t>
            </w:r>
          </w:p>
        </w:tc>
      </w:tr>
      <w:tr w:rsidR="004673E9" w:rsidRPr="005162DE" w14:paraId="12B9ADA3" w14:textId="77777777" w:rsidTr="002D3FB5">
        <w:trPr>
          <w:trHeight w:val="432"/>
        </w:trPr>
        <w:tc>
          <w:tcPr>
            <w:tcW w:w="2245" w:type="dxa"/>
          </w:tcPr>
          <w:p w14:paraId="568CBC8D" w14:textId="2E89EE4B" w:rsidR="004673E9" w:rsidRDefault="00C347F3" w:rsidP="00086BEB">
            <w:pPr>
              <w:spacing w:before="40" w:after="40"/>
              <w:ind w:left="187"/>
              <w:rPr>
                <w:rFonts w:ascii="Arial" w:hAnsi="Arial" w:cs="Arial"/>
                <w:sz w:val="24"/>
                <w:szCs w:val="24"/>
              </w:rPr>
            </w:pPr>
            <w:r>
              <w:rPr>
                <w:rFonts w:ascii="Arial" w:hAnsi="Arial" w:cs="Arial"/>
                <w:sz w:val="24"/>
                <w:szCs w:val="24"/>
              </w:rPr>
              <w:t>Specific Conductance (</w:t>
            </w:r>
            <w:r w:rsidRPr="00C47107">
              <w:rPr>
                <w:rFonts w:ascii="Arial" w:hAnsi="Arial" w:cs="Arial"/>
                <w:sz w:val="24"/>
                <w:szCs w:val="24"/>
              </w:rPr>
              <w:t>µS/cm</w:t>
            </w:r>
            <w:r>
              <w:rPr>
                <w:rFonts w:ascii="Arial" w:hAnsi="Arial" w:cs="Arial"/>
                <w:sz w:val="24"/>
                <w:szCs w:val="24"/>
              </w:rPr>
              <w:t>)</w:t>
            </w:r>
          </w:p>
        </w:tc>
        <w:tc>
          <w:tcPr>
            <w:tcW w:w="1440" w:type="dxa"/>
          </w:tcPr>
          <w:p w14:paraId="702A60AF" w14:textId="5227A6A8" w:rsidR="004673E9" w:rsidRDefault="00C701BB" w:rsidP="004179E4">
            <w:pPr>
              <w:spacing w:before="40" w:after="40"/>
              <w:jc w:val="center"/>
              <w:rPr>
                <w:rFonts w:ascii="Arial" w:hAnsi="Arial" w:cs="Arial"/>
                <w:sz w:val="24"/>
                <w:szCs w:val="24"/>
              </w:rPr>
            </w:pPr>
            <w:r>
              <w:rPr>
                <w:rFonts w:ascii="Arial" w:hAnsi="Arial" w:cs="Arial"/>
                <w:sz w:val="24"/>
                <w:szCs w:val="24"/>
              </w:rPr>
              <w:t>6/17/25</w:t>
            </w:r>
          </w:p>
        </w:tc>
        <w:tc>
          <w:tcPr>
            <w:tcW w:w="1260" w:type="dxa"/>
          </w:tcPr>
          <w:p w14:paraId="24CC1642" w14:textId="710F51BF" w:rsidR="004673E9" w:rsidRDefault="001F060A" w:rsidP="004179E4">
            <w:pPr>
              <w:spacing w:before="40" w:after="40"/>
              <w:jc w:val="center"/>
              <w:rPr>
                <w:rFonts w:ascii="Arial" w:hAnsi="Arial" w:cs="Arial"/>
                <w:sz w:val="24"/>
                <w:szCs w:val="24"/>
              </w:rPr>
            </w:pPr>
            <w:r>
              <w:rPr>
                <w:rFonts w:ascii="Arial" w:hAnsi="Arial" w:cs="Arial"/>
                <w:sz w:val="24"/>
                <w:szCs w:val="24"/>
              </w:rPr>
              <w:t>331</w:t>
            </w:r>
          </w:p>
        </w:tc>
        <w:tc>
          <w:tcPr>
            <w:tcW w:w="1530" w:type="dxa"/>
          </w:tcPr>
          <w:p w14:paraId="447E9F0B" w14:textId="2D1E0B04" w:rsidR="004673E9" w:rsidRDefault="00F70828" w:rsidP="004179E4">
            <w:pPr>
              <w:spacing w:before="40" w:after="40"/>
              <w:jc w:val="center"/>
              <w:rPr>
                <w:rFonts w:ascii="Arial" w:hAnsi="Arial" w:cs="Arial"/>
                <w:sz w:val="24"/>
                <w:szCs w:val="24"/>
              </w:rPr>
            </w:pPr>
            <w:r>
              <w:rPr>
                <w:rFonts w:ascii="Arial" w:hAnsi="Arial" w:cs="Arial"/>
                <w:sz w:val="24"/>
                <w:szCs w:val="24"/>
              </w:rPr>
              <w:t>230/400</w:t>
            </w:r>
          </w:p>
        </w:tc>
        <w:tc>
          <w:tcPr>
            <w:tcW w:w="900" w:type="dxa"/>
          </w:tcPr>
          <w:p w14:paraId="48A84442" w14:textId="5CAF80BC" w:rsidR="004673E9" w:rsidRDefault="007F2F66" w:rsidP="004179E4">
            <w:pPr>
              <w:spacing w:before="40" w:after="40"/>
              <w:jc w:val="center"/>
              <w:rPr>
                <w:rFonts w:ascii="Arial" w:hAnsi="Arial" w:cs="Arial"/>
                <w:sz w:val="24"/>
                <w:szCs w:val="24"/>
              </w:rPr>
            </w:pPr>
            <w:r>
              <w:rPr>
                <w:rFonts w:ascii="Arial" w:hAnsi="Arial" w:cs="Arial"/>
                <w:sz w:val="24"/>
                <w:szCs w:val="24"/>
              </w:rPr>
              <w:t>1600</w:t>
            </w:r>
          </w:p>
        </w:tc>
        <w:tc>
          <w:tcPr>
            <w:tcW w:w="1170" w:type="dxa"/>
          </w:tcPr>
          <w:p w14:paraId="7A4F7AF4" w14:textId="6ACEF45A" w:rsidR="004673E9" w:rsidRDefault="007F2F6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2CE0D2" w14:textId="2CDFA760" w:rsidR="004673E9" w:rsidRPr="00EB7920" w:rsidRDefault="009B0B10" w:rsidP="00086BEB">
            <w:pPr>
              <w:spacing w:before="40" w:after="40"/>
              <w:rPr>
                <w:rFonts w:ascii="Arial" w:hAnsi="Arial" w:cs="Arial"/>
                <w:sz w:val="24"/>
                <w:szCs w:val="24"/>
              </w:rPr>
            </w:pPr>
            <w:r w:rsidRPr="00C47107">
              <w:rPr>
                <w:rFonts w:ascii="Arial" w:hAnsi="Arial" w:cs="Arial"/>
                <w:sz w:val="24"/>
                <w:szCs w:val="24"/>
              </w:rPr>
              <w:t>Substances that form ions when in water; seawater influence</w:t>
            </w:r>
          </w:p>
        </w:tc>
      </w:tr>
      <w:tr w:rsidR="009B0B10" w:rsidRPr="005162DE" w14:paraId="20C71D6C" w14:textId="77777777" w:rsidTr="002D3FB5">
        <w:trPr>
          <w:trHeight w:val="432"/>
        </w:trPr>
        <w:tc>
          <w:tcPr>
            <w:tcW w:w="2245" w:type="dxa"/>
          </w:tcPr>
          <w:p w14:paraId="31FE2C5B" w14:textId="40082465" w:rsidR="009B0B10" w:rsidRDefault="00235329" w:rsidP="00086BEB">
            <w:pPr>
              <w:spacing w:before="40" w:after="40"/>
              <w:ind w:left="187"/>
              <w:rPr>
                <w:rFonts w:ascii="Arial" w:hAnsi="Arial" w:cs="Arial"/>
                <w:sz w:val="24"/>
                <w:szCs w:val="24"/>
              </w:rPr>
            </w:pPr>
            <w:r>
              <w:rPr>
                <w:rFonts w:ascii="Arial" w:hAnsi="Arial" w:cs="Arial"/>
                <w:sz w:val="24"/>
                <w:szCs w:val="24"/>
              </w:rPr>
              <w:t>Chloride (mg/L)</w:t>
            </w:r>
          </w:p>
        </w:tc>
        <w:tc>
          <w:tcPr>
            <w:tcW w:w="1440" w:type="dxa"/>
          </w:tcPr>
          <w:p w14:paraId="7EF870E0" w14:textId="346FC811" w:rsidR="009B0B10" w:rsidRDefault="00E376AB" w:rsidP="004179E4">
            <w:pPr>
              <w:spacing w:before="40" w:after="40"/>
              <w:jc w:val="center"/>
              <w:rPr>
                <w:rFonts w:ascii="Arial" w:hAnsi="Arial" w:cs="Arial"/>
                <w:sz w:val="24"/>
                <w:szCs w:val="24"/>
              </w:rPr>
            </w:pPr>
            <w:r>
              <w:rPr>
                <w:rFonts w:ascii="Arial" w:hAnsi="Arial" w:cs="Arial"/>
                <w:sz w:val="24"/>
                <w:szCs w:val="24"/>
              </w:rPr>
              <w:t>6/17/25</w:t>
            </w:r>
          </w:p>
        </w:tc>
        <w:tc>
          <w:tcPr>
            <w:tcW w:w="1260" w:type="dxa"/>
          </w:tcPr>
          <w:p w14:paraId="1C0F4F11" w14:textId="22D98544" w:rsidR="009B0B10" w:rsidRDefault="00E376AB" w:rsidP="004179E4">
            <w:pPr>
              <w:spacing w:before="40" w:after="40"/>
              <w:jc w:val="center"/>
              <w:rPr>
                <w:rFonts w:ascii="Arial" w:hAnsi="Arial" w:cs="Arial"/>
                <w:sz w:val="24"/>
                <w:szCs w:val="24"/>
              </w:rPr>
            </w:pPr>
            <w:r>
              <w:rPr>
                <w:rFonts w:ascii="Arial" w:hAnsi="Arial" w:cs="Arial"/>
                <w:sz w:val="24"/>
                <w:szCs w:val="24"/>
              </w:rPr>
              <w:t>11</w:t>
            </w:r>
          </w:p>
        </w:tc>
        <w:tc>
          <w:tcPr>
            <w:tcW w:w="1530" w:type="dxa"/>
          </w:tcPr>
          <w:p w14:paraId="1259053D" w14:textId="230F4AB8" w:rsidR="009B0B10" w:rsidRDefault="00F23C3F" w:rsidP="004179E4">
            <w:pPr>
              <w:spacing w:before="40" w:after="40"/>
              <w:jc w:val="center"/>
              <w:rPr>
                <w:rFonts w:ascii="Arial" w:hAnsi="Arial" w:cs="Arial"/>
                <w:sz w:val="24"/>
                <w:szCs w:val="24"/>
              </w:rPr>
            </w:pPr>
            <w:r>
              <w:rPr>
                <w:rFonts w:ascii="Arial" w:hAnsi="Arial" w:cs="Arial"/>
                <w:sz w:val="24"/>
                <w:szCs w:val="24"/>
              </w:rPr>
              <w:t>5.8/14</w:t>
            </w:r>
          </w:p>
        </w:tc>
        <w:tc>
          <w:tcPr>
            <w:tcW w:w="900" w:type="dxa"/>
          </w:tcPr>
          <w:p w14:paraId="7C2AA243" w14:textId="58FBDB2D" w:rsidR="009B0B10" w:rsidRDefault="0060086E"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0A9FF1E2" w14:textId="0C208A5F" w:rsidR="009B0B10" w:rsidRDefault="0060086E"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350F2339" w14:textId="5DDC1BC8" w:rsidR="009B0B10" w:rsidRPr="00C47107" w:rsidRDefault="008A3DF5" w:rsidP="00086BEB">
            <w:pPr>
              <w:spacing w:before="40" w:after="40"/>
              <w:rPr>
                <w:rFonts w:ascii="Arial" w:hAnsi="Arial" w:cs="Arial"/>
                <w:sz w:val="24"/>
                <w:szCs w:val="24"/>
              </w:rPr>
            </w:pPr>
            <w:r w:rsidRPr="00C47107">
              <w:rPr>
                <w:rFonts w:ascii="Arial" w:hAnsi="Arial" w:cs="Arial"/>
                <w:sz w:val="24"/>
                <w:szCs w:val="24"/>
              </w:rPr>
              <w:t>Runoff/leaching from natural deposits; seawater influence</w:t>
            </w:r>
          </w:p>
        </w:tc>
      </w:tr>
      <w:tr w:rsidR="008A3DF5" w:rsidRPr="005162DE" w14:paraId="7EC5FE60" w14:textId="77777777" w:rsidTr="002D3FB5">
        <w:trPr>
          <w:trHeight w:val="432"/>
        </w:trPr>
        <w:tc>
          <w:tcPr>
            <w:tcW w:w="2245" w:type="dxa"/>
          </w:tcPr>
          <w:p w14:paraId="1400C1DD" w14:textId="30BC9877" w:rsidR="008A3DF5" w:rsidRDefault="00A01506" w:rsidP="00086BEB">
            <w:pPr>
              <w:spacing w:before="40" w:after="40"/>
              <w:ind w:left="187"/>
              <w:rPr>
                <w:rFonts w:ascii="Arial" w:hAnsi="Arial" w:cs="Arial"/>
                <w:sz w:val="24"/>
                <w:szCs w:val="24"/>
              </w:rPr>
            </w:pPr>
            <w:r>
              <w:rPr>
                <w:rFonts w:ascii="Arial" w:hAnsi="Arial" w:cs="Arial"/>
                <w:sz w:val="24"/>
                <w:szCs w:val="24"/>
              </w:rPr>
              <w:t>Sulfate (mg/L)</w:t>
            </w:r>
          </w:p>
        </w:tc>
        <w:tc>
          <w:tcPr>
            <w:tcW w:w="1440" w:type="dxa"/>
          </w:tcPr>
          <w:p w14:paraId="7C19F1FB" w14:textId="01DF118F" w:rsidR="008A3DF5" w:rsidRDefault="00A01506" w:rsidP="004179E4">
            <w:pPr>
              <w:spacing w:before="40" w:after="40"/>
              <w:jc w:val="center"/>
              <w:rPr>
                <w:rFonts w:ascii="Arial" w:hAnsi="Arial" w:cs="Arial"/>
                <w:sz w:val="24"/>
                <w:szCs w:val="24"/>
              </w:rPr>
            </w:pPr>
            <w:r>
              <w:rPr>
                <w:rFonts w:ascii="Arial" w:hAnsi="Arial" w:cs="Arial"/>
                <w:sz w:val="24"/>
                <w:szCs w:val="24"/>
              </w:rPr>
              <w:t>6/17/25</w:t>
            </w:r>
          </w:p>
        </w:tc>
        <w:tc>
          <w:tcPr>
            <w:tcW w:w="1260" w:type="dxa"/>
          </w:tcPr>
          <w:p w14:paraId="0A651AF4" w14:textId="56CED9DF" w:rsidR="008A3DF5" w:rsidRDefault="000359E7" w:rsidP="004179E4">
            <w:pPr>
              <w:spacing w:before="40" w:after="40"/>
              <w:jc w:val="center"/>
              <w:rPr>
                <w:rFonts w:ascii="Arial" w:hAnsi="Arial" w:cs="Arial"/>
                <w:sz w:val="24"/>
                <w:szCs w:val="24"/>
              </w:rPr>
            </w:pPr>
            <w:r>
              <w:rPr>
                <w:rFonts w:ascii="Arial" w:hAnsi="Arial" w:cs="Arial"/>
                <w:sz w:val="24"/>
                <w:szCs w:val="24"/>
              </w:rPr>
              <w:t>14</w:t>
            </w:r>
          </w:p>
        </w:tc>
        <w:tc>
          <w:tcPr>
            <w:tcW w:w="1530" w:type="dxa"/>
          </w:tcPr>
          <w:p w14:paraId="63C7C45A" w14:textId="197A66CE" w:rsidR="008A3DF5" w:rsidRDefault="005A69E6" w:rsidP="004179E4">
            <w:pPr>
              <w:spacing w:before="40" w:after="40"/>
              <w:jc w:val="center"/>
              <w:rPr>
                <w:rFonts w:ascii="Arial" w:hAnsi="Arial" w:cs="Arial"/>
                <w:sz w:val="24"/>
                <w:szCs w:val="24"/>
              </w:rPr>
            </w:pPr>
            <w:r>
              <w:rPr>
                <w:rFonts w:ascii="Arial" w:hAnsi="Arial" w:cs="Arial"/>
                <w:sz w:val="24"/>
                <w:szCs w:val="24"/>
              </w:rPr>
              <w:t>8.3/20</w:t>
            </w:r>
          </w:p>
        </w:tc>
        <w:tc>
          <w:tcPr>
            <w:tcW w:w="900" w:type="dxa"/>
          </w:tcPr>
          <w:p w14:paraId="01C49601" w14:textId="67D229F9" w:rsidR="008A3DF5" w:rsidRDefault="00974337"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6DBB47A7" w14:textId="344A2BF6" w:rsidR="008A3DF5" w:rsidRDefault="00974337"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4B8C0B7" w14:textId="420894DB" w:rsidR="008A3DF5" w:rsidRPr="00C47107" w:rsidRDefault="009C00EF" w:rsidP="00086BEB">
            <w:pPr>
              <w:spacing w:before="40" w:after="40"/>
              <w:rPr>
                <w:rFonts w:ascii="Arial" w:hAnsi="Arial" w:cs="Arial"/>
                <w:sz w:val="24"/>
                <w:szCs w:val="24"/>
              </w:rPr>
            </w:pPr>
            <w:r w:rsidRPr="0049476A">
              <w:rPr>
                <w:rFonts w:ascii="Arial" w:hAnsi="Arial" w:cs="Arial"/>
                <w:sz w:val="24"/>
                <w:szCs w:val="24"/>
              </w:rPr>
              <w:t>Runoff/leaching from natural deposits; industrial wastes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0F9EB8C" w:rsidR="00DA4F32" w:rsidRPr="005162DE" w:rsidRDefault="000E6E59" w:rsidP="00DA4F32">
            <w:pPr>
              <w:spacing w:before="40" w:after="40"/>
              <w:rPr>
                <w:rFonts w:ascii="Arial" w:hAnsi="Arial" w:cs="Arial"/>
                <w:sz w:val="24"/>
                <w:szCs w:val="24"/>
              </w:rPr>
            </w:pPr>
            <w:r w:rsidRPr="00DB067A">
              <w:rPr>
                <w:rFonts w:ascii="Arial" w:hAnsi="Arial" w:cs="Arial"/>
                <w:sz w:val="24"/>
                <w:szCs w:val="24"/>
              </w:rPr>
              <w:t>1H,1H, 2H, 2H-perfluorooctane sulfonic acid (6:2FTS</w:t>
            </w:r>
            <w:r>
              <w:rPr>
                <w:rFonts w:ascii="Arial" w:hAnsi="Arial" w:cs="Arial"/>
                <w:sz w:val="24"/>
                <w:szCs w:val="24"/>
              </w:rPr>
              <w:t xml:space="preserve">) </w:t>
            </w:r>
            <w:r w:rsidRPr="00DB067A">
              <w:rPr>
                <w:rFonts w:ascii="Arial" w:hAnsi="Arial" w:cs="Arial"/>
                <w:sz w:val="24"/>
                <w:szCs w:val="24"/>
              </w:rPr>
              <w:t>(µg/L)</w:t>
            </w:r>
          </w:p>
        </w:tc>
        <w:tc>
          <w:tcPr>
            <w:tcW w:w="1440" w:type="dxa"/>
          </w:tcPr>
          <w:p w14:paraId="28190B3D" w14:textId="7590B41A" w:rsidR="00DA4F32" w:rsidRPr="005162DE" w:rsidRDefault="00F97C32" w:rsidP="00DA4F32">
            <w:pPr>
              <w:spacing w:before="40" w:after="40"/>
              <w:jc w:val="center"/>
              <w:rPr>
                <w:rFonts w:ascii="Arial" w:hAnsi="Arial" w:cs="Arial"/>
                <w:sz w:val="24"/>
                <w:szCs w:val="24"/>
              </w:rPr>
            </w:pPr>
            <w:r>
              <w:rPr>
                <w:rFonts w:ascii="Arial" w:hAnsi="Arial" w:cs="Arial"/>
                <w:sz w:val="24"/>
                <w:szCs w:val="24"/>
              </w:rPr>
              <w:t>12/16/25</w:t>
            </w:r>
          </w:p>
        </w:tc>
        <w:tc>
          <w:tcPr>
            <w:tcW w:w="1350" w:type="dxa"/>
          </w:tcPr>
          <w:p w14:paraId="63D0EACA" w14:textId="2BB73E0E" w:rsidR="00DA4F32" w:rsidRPr="005162DE" w:rsidRDefault="004D7473"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2F16E1AE" w:rsidR="00DA4F32" w:rsidRPr="005162DE" w:rsidRDefault="004D7473" w:rsidP="00DA4F32">
            <w:pPr>
              <w:spacing w:before="40" w:after="40"/>
              <w:jc w:val="center"/>
              <w:rPr>
                <w:rFonts w:ascii="Arial" w:hAnsi="Arial" w:cs="Arial"/>
                <w:sz w:val="24"/>
                <w:szCs w:val="24"/>
              </w:rPr>
            </w:pPr>
            <w:r>
              <w:rPr>
                <w:rFonts w:ascii="Arial" w:hAnsi="Arial" w:cs="Arial"/>
                <w:sz w:val="24"/>
                <w:szCs w:val="24"/>
              </w:rPr>
              <w:t>N</w:t>
            </w:r>
            <w:r w:rsidR="002768B1">
              <w:rPr>
                <w:rFonts w:ascii="Arial" w:hAnsi="Arial" w:cs="Arial"/>
                <w:sz w:val="24"/>
                <w:szCs w:val="24"/>
              </w:rPr>
              <w:t>D</w:t>
            </w:r>
          </w:p>
        </w:tc>
        <w:tc>
          <w:tcPr>
            <w:tcW w:w="1800" w:type="dxa"/>
          </w:tcPr>
          <w:p w14:paraId="15DDAE72" w14:textId="3A55C02B" w:rsidR="00DA4F32" w:rsidRPr="005162DE" w:rsidRDefault="00475F36" w:rsidP="00DA4F32">
            <w:pPr>
              <w:spacing w:before="40" w:after="40"/>
              <w:jc w:val="center"/>
              <w:rPr>
                <w:rFonts w:ascii="Arial" w:hAnsi="Arial" w:cs="Arial"/>
                <w:sz w:val="24"/>
                <w:szCs w:val="24"/>
              </w:rPr>
            </w:pPr>
            <w:r>
              <w:rPr>
                <w:rFonts w:ascii="Arial" w:hAnsi="Arial" w:cs="Arial"/>
                <w:sz w:val="24"/>
                <w:szCs w:val="24"/>
              </w:rPr>
              <w:t>.005</w:t>
            </w:r>
          </w:p>
        </w:tc>
        <w:tc>
          <w:tcPr>
            <w:tcW w:w="2471" w:type="dxa"/>
          </w:tcPr>
          <w:p w14:paraId="747A0B53" w14:textId="06AE3EE1"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200DA958" w:rsidR="00DA4F32" w:rsidRPr="005162DE" w:rsidRDefault="005616F9" w:rsidP="00DA4F32">
            <w:pPr>
              <w:spacing w:before="40" w:after="40"/>
              <w:rPr>
                <w:rFonts w:ascii="Arial" w:hAnsi="Arial" w:cs="Arial"/>
                <w:sz w:val="24"/>
                <w:szCs w:val="24"/>
              </w:rPr>
            </w:pPr>
            <w:r w:rsidRPr="00DB067A">
              <w:rPr>
                <w:rFonts w:ascii="Arial" w:hAnsi="Arial" w:cs="Arial"/>
                <w:sz w:val="24"/>
                <w:szCs w:val="24"/>
              </w:rPr>
              <w:t>perfluorobutanoic acid (PFBA)</w:t>
            </w:r>
            <w:r>
              <w:rPr>
                <w:rFonts w:ascii="Arial" w:hAnsi="Arial" w:cs="Arial"/>
                <w:sz w:val="24"/>
                <w:szCs w:val="24"/>
              </w:rPr>
              <w:t xml:space="preserve"> </w:t>
            </w:r>
            <w:r w:rsidRPr="00DB067A">
              <w:rPr>
                <w:rFonts w:ascii="Arial" w:hAnsi="Arial" w:cs="Arial"/>
                <w:sz w:val="24"/>
                <w:szCs w:val="24"/>
              </w:rPr>
              <w:t>(µg/L)</w:t>
            </w:r>
          </w:p>
        </w:tc>
        <w:tc>
          <w:tcPr>
            <w:tcW w:w="1440" w:type="dxa"/>
          </w:tcPr>
          <w:p w14:paraId="4751C8FD" w14:textId="7C5128B9" w:rsidR="00DA4F32" w:rsidRPr="005162DE" w:rsidRDefault="004D7473" w:rsidP="00DA4F32">
            <w:pPr>
              <w:spacing w:before="40" w:after="40"/>
              <w:jc w:val="center"/>
              <w:rPr>
                <w:rFonts w:ascii="Arial" w:hAnsi="Arial" w:cs="Arial"/>
                <w:sz w:val="24"/>
                <w:szCs w:val="24"/>
              </w:rPr>
            </w:pPr>
            <w:r>
              <w:rPr>
                <w:rFonts w:ascii="Arial" w:hAnsi="Arial" w:cs="Arial"/>
                <w:sz w:val="24"/>
                <w:szCs w:val="24"/>
              </w:rPr>
              <w:t>12/16/25</w:t>
            </w:r>
          </w:p>
        </w:tc>
        <w:tc>
          <w:tcPr>
            <w:tcW w:w="1350" w:type="dxa"/>
          </w:tcPr>
          <w:p w14:paraId="27986934" w14:textId="299D6104" w:rsidR="00DA4F32" w:rsidRPr="005162DE" w:rsidRDefault="004C0300" w:rsidP="00DA4F32">
            <w:pPr>
              <w:spacing w:before="40" w:after="40"/>
              <w:rPr>
                <w:rFonts w:ascii="Arial" w:hAnsi="Arial" w:cs="Arial"/>
                <w:sz w:val="24"/>
                <w:szCs w:val="24"/>
              </w:rPr>
            </w:pPr>
            <w:r>
              <w:rPr>
                <w:rFonts w:ascii="Arial" w:hAnsi="Arial" w:cs="Arial"/>
                <w:sz w:val="24"/>
                <w:szCs w:val="24"/>
              </w:rPr>
              <w:t>.00</w:t>
            </w:r>
            <w:r w:rsidR="009D413D">
              <w:rPr>
                <w:rFonts w:ascii="Arial" w:hAnsi="Arial" w:cs="Arial"/>
                <w:sz w:val="24"/>
                <w:szCs w:val="24"/>
              </w:rPr>
              <w:t>0</w:t>
            </w:r>
            <w:r>
              <w:rPr>
                <w:rFonts w:ascii="Arial" w:hAnsi="Arial" w:cs="Arial"/>
                <w:sz w:val="24"/>
                <w:szCs w:val="24"/>
              </w:rPr>
              <w:t>1</w:t>
            </w:r>
          </w:p>
        </w:tc>
        <w:tc>
          <w:tcPr>
            <w:tcW w:w="1530" w:type="dxa"/>
          </w:tcPr>
          <w:p w14:paraId="1D08BAD2" w14:textId="22E0EAD3" w:rsidR="00DA4F32" w:rsidRPr="005162DE" w:rsidRDefault="00475F36" w:rsidP="00DA4F32">
            <w:pPr>
              <w:spacing w:before="40" w:after="40"/>
              <w:jc w:val="center"/>
              <w:rPr>
                <w:rFonts w:ascii="Arial" w:hAnsi="Arial" w:cs="Arial"/>
                <w:sz w:val="24"/>
                <w:szCs w:val="24"/>
              </w:rPr>
            </w:pPr>
            <w:r>
              <w:rPr>
                <w:rFonts w:ascii="Arial" w:hAnsi="Arial" w:cs="Arial"/>
                <w:sz w:val="24"/>
                <w:szCs w:val="24"/>
              </w:rPr>
              <w:t>ND/</w:t>
            </w:r>
            <w:r w:rsidR="004C0300">
              <w:rPr>
                <w:rFonts w:ascii="Arial" w:hAnsi="Arial" w:cs="Arial"/>
                <w:sz w:val="24"/>
                <w:szCs w:val="24"/>
              </w:rPr>
              <w:t>.00</w:t>
            </w:r>
            <w:r w:rsidR="009D413D">
              <w:rPr>
                <w:rFonts w:ascii="Arial" w:hAnsi="Arial" w:cs="Arial"/>
                <w:sz w:val="24"/>
                <w:szCs w:val="24"/>
              </w:rPr>
              <w:t>0</w:t>
            </w:r>
            <w:r w:rsidR="004C0300">
              <w:rPr>
                <w:rFonts w:ascii="Arial" w:hAnsi="Arial" w:cs="Arial"/>
                <w:sz w:val="24"/>
                <w:szCs w:val="24"/>
              </w:rPr>
              <w:t>3</w:t>
            </w:r>
          </w:p>
        </w:tc>
        <w:tc>
          <w:tcPr>
            <w:tcW w:w="1800" w:type="dxa"/>
          </w:tcPr>
          <w:p w14:paraId="72F3D657" w14:textId="2CAC2403" w:rsidR="00DA4F32" w:rsidRPr="005162DE" w:rsidRDefault="00C96742" w:rsidP="00DA4F32">
            <w:pPr>
              <w:spacing w:before="40" w:after="40"/>
              <w:jc w:val="center"/>
              <w:rPr>
                <w:rFonts w:ascii="Arial" w:hAnsi="Arial" w:cs="Arial"/>
                <w:sz w:val="24"/>
                <w:szCs w:val="24"/>
              </w:rPr>
            </w:pPr>
            <w:r>
              <w:rPr>
                <w:rFonts w:ascii="Arial" w:hAnsi="Arial" w:cs="Arial"/>
                <w:sz w:val="24"/>
                <w:szCs w:val="24"/>
              </w:rPr>
              <w:t>.005</w:t>
            </w:r>
          </w:p>
        </w:tc>
        <w:tc>
          <w:tcPr>
            <w:tcW w:w="2471" w:type="dxa"/>
          </w:tcPr>
          <w:p w14:paraId="0F72AF76" w14:textId="500AE383" w:rsidR="00DA4F32" w:rsidRPr="005162DE" w:rsidRDefault="00DA4F32" w:rsidP="00DA4F32">
            <w:pPr>
              <w:spacing w:before="40" w:after="40"/>
              <w:rPr>
                <w:rFonts w:ascii="Arial" w:hAnsi="Arial" w:cs="Arial"/>
                <w:sz w:val="24"/>
                <w:szCs w:val="24"/>
              </w:rPr>
            </w:pPr>
          </w:p>
        </w:tc>
      </w:tr>
      <w:tr w:rsidR="0067016A" w:rsidRPr="005162DE" w14:paraId="55C3320E" w14:textId="77777777" w:rsidTr="002D3FB5">
        <w:trPr>
          <w:trHeight w:val="432"/>
        </w:trPr>
        <w:tc>
          <w:tcPr>
            <w:tcW w:w="2245" w:type="dxa"/>
          </w:tcPr>
          <w:p w14:paraId="7A16F9AE" w14:textId="1DBEE7B2" w:rsidR="0067016A" w:rsidRPr="005162DE" w:rsidRDefault="0067016A" w:rsidP="0067016A">
            <w:pPr>
              <w:spacing w:before="40" w:after="40"/>
              <w:rPr>
                <w:rFonts w:ascii="Arial" w:hAnsi="Arial" w:cs="Arial"/>
                <w:sz w:val="24"/>
                <w:szCs w:val="24"/>
              </w:rPr>
            </w:pPr>
            <w:r w:rsidRPr="00DB067A">
              <w:rPr>
                <w:rFonts w:ascii="Arial" w:hAnsi="Arial" w:cs="Arial"/>
                <w:sz w:val="24"/>
                <w:szCs w:val="24"/>
              </w:rPr>
              <w:t>perfluorobutanesulfonic acid (PFBS)</w:t>
            </w:r>
            <w:r>
              <w:rPr>
                <w:rFonts w:ascii="Arial" w:hAnsi="Arial" w:cs="Arial"/>
                <w:sz w:val="24"/>
                <w:szCs w:val="24"/>
              </w:rPr>
              <w:t xml:space="preserve"> </w:t>
            </w:r>
            <w:r w:rsidRPr="00DB067A">
              <w:rPr>
                <w:rFonts w:ascii="Arial" w:hAnsi="Arial" w:cs="Arial"/>
                <w:sz w:val="24"/>
                <w:szCs w:val="24"/>
              </w:rPr>
              <w:t>(µg/L)</w:t>
            </w:r>
          </w:p>
        </w:tc>
        <w:tc>
          <w:tcPr>
            <w:tcW w:w="1440" w:type="dxa"/>
          </w:tcPr>
          <w:p w14:paraId="5E75790D" w14:textId="144C6F5A"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5BB1D6D7" w14:textId="0EDE6B65" w:rsidR="0067016A" w:rsidRPr="005162DE" w:rsidRDefault="00C45FB8" w:rsidP="0067016A">
            <w:pPr>
              <w:spacing w:before="40" w:after="40"/>
              <w:rPr>
                <w:rFonts w:ascii="Arial" w:hAnsi="Arial" w:cs="Arial"/>
                <w:sz w:val="24"/>
                <w:szCs w:val="24"/>
              </w:rPr>
            </w:pPr>
            <w:r>
              <w:rPr>
                <w:rFonts w:ascii="Arial" w:hAnsi="Arial" w:cs="Arial"/>
                <w:sz w:val="24"/>
                <w:szCs w:val="24"/>
              </w:rPr>
              <w:t>ND</w:t>
            </w:r>
          </w:p>
        </w:tc>
        <w:tc>
          <w:tcPr>
            <w:tcW w:w="1530" w:type="dxa"/>
          </w:tcPr>
          <w:p w14:paraId="508BDE41" w14:textId="53CC1A8C" w:rsidR="0067016A" w:rsidRPr="005162DE" w:rsidRDefault="00C45FB8" w:rsidP="0067016A">
            <w:pPr>
              <w:spacing w:before="40" w:after="40"/>
              <w:jc w:val="center"/>
              <w:rPr>
                <w:rFonts w:ascii="Arial" w:hAnsi="Arial" w:cs="Arial"/>
                <w:sz w:val="24"/>
                <w:szCs w:val="24"/>
              </w:rPr>
            </w:pPr>
            <w:r>
              <w:rPr>
                <w:rFonts w:ascii="Arial" w:hAnsi="Arial" w:cs="Arial"/>
                <w:sz w:val="24"/>
                <w:szCs w:val="24"/>
              </w:rPr>
              <w:t>ND</w:t>
            </w:r>
          </w:p>
        </w:tc>
        <w:tc>
          <w:tcPr>
            <w:tcW w:w="1800" w:type="dxa"/>
          </w:tcPr>
          <w:p w14:paraId="20DA4FE3" w14:textId="1DFC99D1" w:rsidR="0067016A" w:rsidRPr="005162DE" w:rsidRDefault="00C45FB8" w:rsidP="0067016A">
            <w:pPr>
              <w:spacing w:before="40" w:after="40"/>
              <w:jc w:val="center"/>
              <w:rPr>
                <w:rFonts w:ascii="Arial" w:hAnsi="Arial" w:cs="Arial"/>
                <w:sz w:val="24"/>
                <w:szCs w:val="24"/>
              </w:rPr>
            </w:pPr>
            <w:r>
              <w:rPr>
                <w:rFonts w:ascii="Arial" w:hAnsi="Arial" w:cs="Arial"/>
                <w:sz w:val="24"/>
                <w:szCs w:val="24"/>
              </w:rPr>
              <w:t>.00</w:t>
            </w:r>
            <w:r w:rsidR="00490A2B">
              <w:rPr>
                <w:rFonts w:ascii="Arial" w:hAnsi="Arial" w:cs="Arial"/>
                <w:sz w:val="24"/>
                <w:szCs w:val="24"/>
              </w:rPr>
              <w:t>3</w:t>
            </w:r>
          </w:p>
        </w:tc>
        <w:tc>
          <w:tcPr>
            <w:tcW w:w="2471" w:type="dxa"/>
          </w:tcPr>
          <w:p w14:paraId="72377CFF" w14:textId="473106C9" w:rsidR="0067016A" w:rsidRPr="005162DE" w:rsidRDefault="0067016A" w:rsidP="0067016A">
            <w:pPr>
              <w:spacing w:before="40" w:after="40"/>
              <w:rPr>
                <w:rFonts w:ascii="Arial" w:hAnsi="Arial" w:cs="Arial"/>
                <w:sz w:val="24"/>
                <w:szCs w:val="24"/>
              </w:rPr>
            </w:pPr>
            <w:r w:rsidRPr="006C17A3">
              <w:rPr>
                <w:rFonts w:ascii="Arial" w:hAnsi="Arial" w:cs="Arial"/>
                <w:sz w:val="24"/>
                <w:szCs w:val="24"/>
              </w:rPr>
              <w:t>Perfluorobutane sulfonic acid exposures resulted in decreased thyroid hormone in pregnant female mice.</w:t>
            </w:r>
          </w:p>
        </w:tc>
      </w:tr>
      <w:tr w:rsidR="0067016A" w:rsidRPr="005162DE" w14:paraId="7F80A8A7" w14:textId="77777777" w:rsidTr="002D3FB5">
        <w:trPr>
          <w:trHeight w:val="432"/>
        </w:trPr>
        <w:tc>
          <w:tcPr>
            <w:tcW w:w="2245" w:type="dxa"/>
          </w:tcPr>
          <w:p w14:paraId="6BC276AE" w14:textId="2E83EC0A" w:rsidR="0067016A" w:rsidRPr="00DB067A" w:rsidRDefault="0067016A" w:rsidP="0067016A">
            <w:pPr>
              <w:spacing w:before="40" w:after="40"/>
              <w:rPr>
                <w:rFonts w:ascii="Arial" w:hAnsi="Arial" w:cs="Arial"/>
                <w:sz w:val="24"/>
                <w:szCs w:val="24"/>
              </w:rPr>
            </w:pPr>
            <w:r w:rsidRPr="00207CEF">
              <w:rPr>
                <w:rFonts w:ascii="Arial" w:hAnsi="Arial" w:cs="Arial"/>
                <w:sz w:val="24"/>
                <w:szCs w:val="24"/>
              </w:rPr>
              <w:t>perfluoroheptanoic acid (PFHpA)</w:t>
            </w:r>
            <w:r>
              <w:rPr>
                <w:rFonts w:ascii="Arial" w:hAnsi="Arial" w:cs="Arial"/>
                <w:sz w:val="24"/>
                <w:szCs w:val="24"/>
              </w:rPr>
              <w:t xml:space="preserve"> </w:t>
            </w:r>
            <w:r w:rsidRPr="00207CEF">
              <w:rPr>
                <w:rFonts w:ascii="Arial" w:hAnsi="Arial" w:cs="Arial"/>
                <w:sz w:val="24"/>
                <w:szCs w:val="24"/>
              </w:rPr>
              <w:t>(µg/L)</w:t>
            </w:r>
          </w:p>
        </w:tc>
        <w:tc>
          <w:tcPr>
            <w:tcW w:w="1440" w:type="dxa"/>
          </w:tcPr>
          <w:p w14:paraId="1E4FF037" w14:textId="15F1CDDE"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7BBF4352" w14:textId="36B5FE53" w:rsidR="0067016A" w:rsidRPr="005162DE" w:rsidRDefault="00490A2B" w:rsidP="0067016A">
            <w:pPr>
              <w:spacing w:before="40" w:after="40"/>
              <w:rPr>
                <w:rFonts w:ascii="Arial" w:hAnsi="Arial" w:cs="Arial"/>
                <w:sz w:val="24"/>
                <w:szCs w:val="24"/>
              </w:rPr>
            </w:pPr>
            <w:r>
              <w:rPr>
                <w:rFonts w:ascii="Arial" w:hAnsi="Arial" w:cs="Arial"/>
                <w:sz w:val="24"/>
                <w:szCs w:val="24"/>
              </w:rPr>
              <w:t>ND</w:t>
            </w:r>
          </w:p>
        </w:tc>
        <w:tc>
          <w:tcPr>
            <w:tcW w:w="1530" w:type="dxa"/>
          </w:tcPr>
          <w:p w14:paraId="73869CB8" w14:textId="3CAA8C56" w:rsidR="0067016A" w:rsidRPr="005162DE" w:rsidRDefault="00490A2B" w:rsidP="0067016A">
            <w:pPr>
              <w:spacing w:before="40" w:after="40"/>
              <w:jc w:val="center"/>
              <w:rPr>
                <w:rFonts w:ascii="Arial" w:hAnsi="Arial" w:cs="Arial"/>
                <w:sz w:val="24"/>
                <w:szCs w:val="24"/>
              </w:rPr>
            </w:pPr>
            <w:r>
              <w:rPr>
                <w:rFonts w:ascii="Arial" w:hAnsi="Arial" w:cs="Arial"/>
                <w:sz w:val="24"/>
                <w:szCs w:val="24"/>
              </w:rPr>
              <w:t>ND</w:t>
            </w:r>
          </w:p>
        </w:tc>
        <w:tc>
          <w:tcPr>
            <w:tcW w:w="1800" w:type="dxa"/>
          </w:tcPr>
          <w:p w14:paraId="0E372978" w14:textId="4FDD49A7" w:rsidR="0067016A" w:rsidRPr="005162DE" w:rsidRDefault="006A2702" w:rsidP="0067016A">
            <w:pPr>
              <w:spacing w:before="40" w:after="40"/>
              <w:jc w:val="center"/>
              <w:rPr>
                <w:rFonts w:ascii="Arial" w:hAnsi="Arial" w:cs="Arial"/>
                <w:sz w:val="24"/>
                <w:szCs w:val="24"/>
              </w:rPr>
            </w:pPr>
            <w:r>
              <w:rPr>
                <w:rFonts w:ascii="Arial" w:hAnsi="Arial" w:cs="Arial"/>
                <w:sz w:val="24"/>
                <w:szCs w:val="24"/>
              </w:rPr>
              <w:t>.003</w:t>
            </w:r>
          </w:p>
        </w:tc>
        <w:tc>
          <w:tcPr>
            <w:tcW w:w="2471" w:type="dxa"/>
          </w:tcPr>
          <w:p w14:paraId="753EA659" w14:textId="77777777" w:rsidR="0067016A" w:rsidRPr="005162DE" w:rsidRDefault="0067016A" w:rsidP="0067016A">
            <w:pPr>
              <w:spacing w:before="40" w:after="40"/>
              <w:rPr>
                <w:rFonts w:ascii="Arial" w:hAnsi="Arial" w:cs="Arial"/>
                <w:sz w:val="24"/>
                <w:szCs w:val="24"/>
              </w:rPr>
            </w:pPr>
          </w:p>
        </w:tc>
      </w:tr>
      <w:tr w:rsidR="0067016A" w:rsidRPr="005162DE" w14:paraId="403C89EC" w14:textId="77777777" w:rsidTr="002D3FB5">
        <w:trPr>
          <w:trHeight w:val="432"/>
        </w:trPr>
        <w:tc>
          <w:tcPr>
            <w:tcW w:w="2245" w:type="dxa"/>
          </w:tcPr>
          <w:p w14:paraId="58EA993A" w14:textId="72B47A64" w:rsidR="0067016A" w:rsidRPr="00207CEF" w:rsidRDefault="0067016A" w:rsidP="0067016A">
            <w:pPr>
              <w:spacing w:before="40" w:after="40"/>
              <w:rPr>
                <w:rFonts w:ascii="Arial" w:hAnsi="Arial" w:cs="Arial"/>
                <w:sz w:val="24"/>
                <w:szCs w:val="24"/>
              </w:rPr>
            </w:pPr>
            <w:r w:rsidRPr="00207CEF">
              <w:rPr>
                <w:rFonts w:ascii="Arial" w:hAnsi="Arial" w:cs="Arial"/>
                <w:sz w:val="24"/>
                <w:szCs w:val="24"/>
              </w:rPr>
              <w:lastRenderedPageBreak/>
              <w:t>perfluorohexanoic acid (PFHxA)</w:t>
            </w:r>
            <w:r>
              <w:rPr>
                <w:rFonts w:ascii="Arial" w:hAnsi="Arial" w:cs="Arial"/>
                <w:sz w:val="24"/>
                <w:szCs w:val="24"/>
              </w:rPr>
              <w:t xml:space="preserve"> </w:t>
            </w:r>
            <w:r w:rsidRPr="00207CEF">
              <w:rPr>
                <w:rFonts w:ascii="Arial" w:hAnsi="Arial" w:cs="Arial"/>
                <w:sz w:val="24"/>
                <w:szCs w:val="24"/>
              </w:rPr>
              <w:t>(µg/L)</w:t>
            </w:r>
          </w:p>
        </w:tc>
        <w:tc>
          <w:tcPr>
            <w:tcW w:w="1440" w:type="dxa"/>
          </w:tcPr>
          <w:p w14:paraId="3B05295A" w14:textId="23856339" w:rsidR="0067016A" w:rsidRPr="005162DE" w:rsidRDefault="006A2702" w:rsidP="0067016A">
            <w:pPr>
              <w:spacing w:before="40" w:after="40"/>
              <w:jc w:val="center"/>
              <w:rPr>
                <w:rFonts w:ascii="Arial" w:hAnsi="Arial" w:cs="Arial"/>
                <w:sz w:val="24"/>
                <w:szCs w:val="24"/>
              </w:rPr>
            </w:pPr>
            <w:r>
              <w:rPr>
                <w:rFonts w:ascii="Arial" w:hAnsi="Arial" w:cs="Arial"/>
                <w:sz w:val="24"/>
                <w:szCs w:val="24"/>
              </w:rPr>
              <w:t>12/26/25</w:t>
            </w:r>
          </w:p>
        </w:tc>
        <w:tc>
          <w:tcPr>
            <w:tcW w:w="1350" w:type="dxa"/>
          </w:tcPr>
          <w:p w14:paraId="50102F05" w14:textId="77416587" w:rsidR="0067016A" w:rsidRPr="005162DE" w:rsidRDefault="006A2702" w:rsidP="0067016A">
            <w:pPr>
              <w:spacing w:before="40" w:after="40"/>
              <w:rPr>
                <w:rFonts w:ascii="Arial" w:hAnsi="Arial" w:cs="Arial"/>
                <w:sz w:val="24"/>
                <w:szCs w:val="24"/>
              </w:rPr>
            </w:pPr>
            <w:r>
              <w:rPr>
                <w:rFonts w:ascii="Arial" w:hAnsi="Arial" w:cs="Arial"/>
                <w:sz w:val="24"/>
                <w:szCs w:val="24"/>
              </w:rPr>
              <w:t>.0</w:t>
            </w:r>
            <w:r w:rsidR="000D42D9">
              <w:rPr>
                <w:rFonts w:ascii="Arial" w:hAnsi="Arial" w:cs="Arial"/>
                <w:sz w:val="24"/>
                <w:szCs w:val="24"/>
              </w:rPr>
              <w:t>0</w:t>
            </w:r>
            <w:r w:rsidR="009D413D">
              <w:rPr>
                <w:rFonts w:ascii="Arial" w:hAnsi="Arial" w:cs="Arial"/>
                <w:sz w:val="24"/>
                <w:szCs w:val="24"/>
              </w:rPr>
              <w:t>0</w:t>
            </w:r>
            <w:r w:rsidR="000D42D9">
              <w:rPr>
                <w:rFonts w:ascii="Arial" w:hAnsi="Arial" w:cs="Arial"/>
                <w:sz w:val="24"/>
                <w:szCs w:val="24"/>
              </w:rPr>
              <w:t>04</w:t>
            </w:r>
          </w:p>
        </w:tc>
        <w:tc>
          <w:tcPr>
            <w:tcW w:w="1530" w:type="dxa"/>
          </w:tcPr>
          <w:p w14:paraId="17E8BE0B" w14:textId="2131316A" w:rsidR="0067016A" w:rsidRPr="005162DE" w:rsidRDefault="007F281C" w:rsidP="0067016A">
            <w:pPr>
              <w:spacing w:before="40" w:after="40"/>
              <w:jc w:val="center"/>
              <w:rPr>
                <w:rFonts w:ascii="Arial" w:hAnsi="Arial" w:cs="Arial"/>
                <w:sz w:val="24"/>
                <w:szCs w:val="24"/>
              </w:rPr>
            </w:pPr>
            <w:r>
              <w:rPr>
                <w:rFonts w:ascii="Arial" w:hAnsi="Arial" w:cs="Arial"/>
                <w:sz w:val="24"/>
                <w:szCs w:val="24"/>
              </w:rPr>
              <w:t>ND/</w:t>
            </w:r>
            <w:r w:rsidR="00800C2A">
              <w:rPr>
                <w:rFonts w:ascii="Arial" w:hAnsi="Arial" w:cs="Arial"/>
                <w:sz w:val="24"/>
                <w:szCs w:val="24"/>
              </w:rPr>
              <w:t>.00</w:t>
            </w:r>
            <w:r w:rsidR="009D413D">
              <w:rPr>
                <w:rFonts w:ascii="Arial" w:hAnsi="Arial" w:cs="Arial"/>
                <w:sz w:val="24"/>
                <w:szCs w:val="24"/>
              </w:rPr>
              <w:t>0</w:t>
            </w:r>
            <w:r w:rsidR="00800C2A">
              <w:rPr>
                <w:rFonts w:ascii="Arial" w:hAnsi="Arial" w:cs="Arial"/>
                <w:sz w:val="24"/>
                <w:szCs w:val="24"/>
              </w:rPr>
              <w:t>2</w:t>
            </w:r>
          </w:p>
        </w:tc>
        <w:tc>
          <w:tcPr>
            <w:tcW w:w="1800" w:type="dxa"/>
          </w:tcPr>
          <w:p w14:paraId="56CF5CB3" w14:textId="5321C460" w:rsidR="0067016A" w:rsidRPr="005162DE" w:rsidRDefault="00800C2A" w:rsidP="0067016A">
            <w:pPr>
              <w:spacing w:before="40" w:after="40"/>
              <w:jc w:val="center"/>
              <w:rPr>
                <w:rFonts w:ascii="Arial" w:hAnsi="Arial" w:cs="Arial"/>
                <w:sz w:val="24"/>
                <w:szCs w:val="24"/>
              </w:rPr>
            </w:pPr>
            <w:r>
              <w:rPr>
                <w:rFonts w:ascii="Arial" w:hAnsi="Arial" w:cs="Arial"/>
                <w:sz w:val="24"/>
                <w:szCs w:val="24"/>
              </w:rPr>
              <w:t>.003</w:t>
            </w:r>
          </w:p>
        </w:tc>
        <w:tc>
          <w:tcPr>
            <w:tcW w:w="2471" w:type="dxa"/>
          </w:tcPr>
          <w:p w14:paraId="6C241B69" w14:textId="6F555307" w:rsidR="0067016A" w:rsidRPr="005162DE" w:rsidRDefault="001C3644" w:rsidP="0067016A">
            <w:pPr>
              <w:spacing w:before="40" w:after="40"/>
              <w:rPr>
                <w:rFonts w:ascii="Arial" w:hAnsi="Arial" w:cs="Arial"/>
                <w:sz w:val="24"/>
                <w:szCs w:val="24"/>
              </w:rPr>
            </w:pPr>
            <w:r w:rsidRPr="001C3644">
              <w:rPr>
                <w:rFonts w:ascii="Arial" w:eastAsia="Aptos" w:hAnsi="Arial" w:cs="Arial"/>
                <w:i/>
                <w:iCs/>
                <w:color w:val="000000"/>
                <w:sz w:val="24"/>
                <w:szCs w:val="24"/>
                <w14:ligatures w14:val="standardContextual"/>
              </w:rPr>
              <w:t>Perfluorohexanoic acid exposures resulted in decreased total thyroid hormone in male rats</w:t>
            </w:r>
          </w:p>
        </w:tc>
      </w:tr>
      <w:tr w:rsidR="0067016A" w:rsidRPr="005162DE" w14:paraId="6C2EA349" w14:textId="77777777" w:rsidTr="002D3FB5">
        <w:trPr>
          <w:trHeight w:val="432"/>
        </w:trPr>
        <w:tc>
          <w:tcPr>
            <w:tcW w:w="2245" w:type="dxa"/>
          </w:tcPr>
          <w:p w14:paraId="67FE1FD4" w14:textId="32A98462" w:rsidR="0067016A" w:rsidRPr="00207CEF" w:rsidRDefault="0067016A" w:rsidP="0067016A">
            <w:pPr>
              <w:spacing w:before="40" w:after="40"/>
              <w:rPr>
                <w:rFonts w:ascii="Arial" w:hAnsi="Arial" w:cs="Arial"/>
                <w:sz w:val="24"/>
                <w:szCs w:val="24"/>
              </w:rPr>
            </w:pPr>
            <w:r w:rsidRPr="00207CEF">
              <w:rPr>
                <w:rFonts w:ascii="Arial" w:hAnsi="Arial" w:cs="Arial"/>
                <w:sz w:val="24"/>
                <w:szCs w:val="24"/>
              </w:rPr>
              <w:t>perfluorohexanesulfonic acid (PFHxS</w:t>
            </w:r>
            <w:r>
              <w:rPr>
                <w:rFonts w:ascii="Arial" w:hAnsi="Arial" w:cs="Arial"/>
                <w:sz w:val="24"/>
                <w:szCs w:val="24"/>
              </w:rPr>
              <w:t xml:space="preserve">) </w:t>
            </w:r>
            <w:r w:rsidRPr="00207CEF">
              <w:rPr>
                <w:rFonts w:ascii="Arial" w:hAnsi="Arial" w:cs="Arial"/>
                <w:sz w:val="24"/>
                <w:szCs w:val="24"/>
              </w:rPr>
              <w:t>(µg/L)</w:t>
            </w:r>
          </w:p>
        </w:tc>
        <w:tc>
          <w:tcPr>
            <w:tcW w:w="1440" w:type="dxa"/>
          </w:tcPr>
          <w:p w14:paraId="1B17F56A" w14:textId="33A13D51"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012E9E7B" w14:textId="0E2DCCA3" w:rsidR="0067016A" w:rsidRPr="005162DE" w:rsidRDefault="000D42D9" w:rsidP="0067016A">
            <w:pPr>
              <w:spacing w:before="40" w:after="40"/>
              <w:rPr>
                <w:rFonts w:ascii="Arial" w:hAnsi="Arial" w:cs="Arial"/>
                <w:sz w:val="24"/>
                <w:szCs w:val="24"/>
              </w:rPr>
            </w:pPr>
            <w:r>
              <w:rPr>
                <w:rFonts w:ascii="Arial" w:hAnsi="Arial" w:cs="Arial"/>
                <w:sz w:val="24"/>
                <w:szCs w:val="24"/>
              </w:rPr>
              <w:t>ND</w:t>
            </w:r>
          </w:p>
        </w:tc>
        <w:tc>
          <w:tcPr>
            <w:tcW w:w="1530" w:type="dxa"/>
          </w:tcPr>
          <w:p w14:paraId="74828649" w14:textId="2111B72C" w:rsidR="0067016A" w:rsidRPr="005162DE" w:rsidRDefault="000D42D9" w:rsidP="0067016A">
            <w:pPr>
              <w:spacing w:before="40" w:after="40"/>
              <w:jc w:val="center"/>
              <w:rPr>
                <w:rFonts w:ascii="Arial" w:hAnsi="Arial" w:cs="Arial"/>
                <w:sz w:val="24"/>
                <w:szCs w:val="24"/>
              </w:rPr>
            </w:pPr>
            <w:r>
              <w:rPr>
                <w:rFonts w:ascii="Arial" w:hAnsi="Arial" w:cs="Arial"/>
                <w:sz w:val="24"/>
                <w:szCs w:val="24"/>
              </w:rPr>
              <w:t>ND</w:t>
            </w:r>
          </w:p>
        </w:tc>
        <w:tc>
          <w:tcPr>
            <w:tcW w:w="1800" w:type="dxa"/>
          </w:tcPr>
          <w:p w14:paraId="4E6681CD" w14:textId="644EB721" w:rsidR="0067016A" w:rsidRPr="005162DE" w:rsidRDefault="000D42D9" w:rsidP="0067016A">
            <w:pPr>
              <w:spacing w:before="40" w:after="40"/>
              <w:jc w:val="center"/>
              <w:rPr>
                <w:rFonts w:ascii="Arial" w:hAnsi="Arial" w:cs="Arial"/>
                <w:sz w:val="24"/>
                <w:szCs w:val="24"/>
              </w:rPr>
            </w:pPr>
            <w:r>
              <w:rPr>
                <w:rFonts w:ascii="Arial" w:hAnsi="Arial" w:cs="Arial"/>
                <w:sz w:val="24"/>
                <w:szCs w:val="24"/>
              </w:rPr>
              <w:t>ND</w:t>
            </w:r>
          </w:p>
        </w:tc>
        <w:tc>
          <w:tcPr>
            <w:tcW w:w="2471" w:type="dxa"/>
          </w:tcPr>
          <w:p w14:paraId="4D8E6E69" w14:textId="21C98041" w:rsidR="0067016A" w:rsidRPr="005162DE" w:rsidRDefault="002015EC" w:rsidP="0067016A">
            <w:pPr>
              <w:spacing w:before="40" w:after="40"/>
              <w:rPr>
                <w:rFonts w:ascii="Arial" w:hAnsi="Arial" w:cs="Arial"/>
                <w:sz w:val="24"/>
                <w:szCs w:val="24"/>
              </w:rPr>
            </w:pPr>
            <w:r w:rsidRPr="002015EC">
              <w:rPr>
                <w:rFonts w:ascii="Arial" w:eastAsia="Aptos" w:hAnsi="Arial" w:cs="Arial"/>
                <w:i/>
                <w:iCs/>
                <w:color w:val="000000"/>
                <w:sz w:val="24"/>
                <w:szCs w:val="24"/>
                <w14:ligatures w14:val="standardContextual"/>
              </w:rPr>
              <w:t>Perfluorohexane sulfonic acid exposures resulted in decreased total thyroid hormone in male rats</w:t>
            </w:r>
          </w:p>
        </w:tc>
      </w:tr>
      <w:tr w:rsidR="0067016A" w:rsidRPr="005162DE" w14:paraId="3A8073A6" w14:textId="77777777" w:rsidTr="002D3FB5">
        <w:trPr>
          <w:trHeight w:val="432"/>
        </w:trPr>
        <w:tc>
          <w:tcPr>
            <w:tcW w:w="2245" w:type="dxa"/>
          </w:tcPr>
          <w:p w14:paraId="2E60BF88" w14:textId="066C5723" w:rsidR="0067016A" w:rsidRPr="00207CEF" w:rsidRDefault="0067016A" w:rsidP="0067016A">
            <w:pPr>
              <w:spacing w:before="40" w:after="40"/>
              <w:rPr>
                <w:rFonts w:ascii="Arial" w:hAnsi="Arial" w:cs="Arial"/>
                <w:sz w:val="24"/>
                <w:szCs w:val="24"/>
              </w:rPr>
            </w:pPr>
            <w:r w:rsidRPr="00207CEF">
              <w:rPr>
                <w:rFonts w:ascii="Arial" w:hAnsi="Arial" w:cs="Arial"/>
                <w:sz w:val="24"/>
                <w:szCs w:val="24"/>
              </w:rPr>
              <w:t>perfluorooctanoic acid (PFOA)</w:t>
            </w:r>
            <w:r>
              <w:rPr>
                <w:rFonts w:ascii="Arial" w:hAnsi="Arial" w:cs="Arial"/>
                <w:sz w:val="24"/>
                <w:szCs w:val="24"/>
              </w:rPr>
              <w:t xml:space="preserve"> </w:t>
            </w:r>
            <w:r w:rsidRPr="00207CEF">
              <w:rPr>
                <w:rFonts w:ascii="Arial" w:hAnsi="Arial" w:cs="Arial"/>
                <w:sz w:val="24"/>
                <w:szCs w:val="24"/>
              </w:rPr>
              <w:t>(µg/L)</w:t>
            </w:r>
          </w:p>
        </w:tc>
        <w:tc>
          <w:tcPr>
            <w:tcW w:w="1440" w:type="dxa"/>
          </w:tcPr>
          <w:p w14:paraId="50A09C72" w14:textId="3DCFC94A"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3C9EABAA" w14:textId="3C8FA650" w:rsidR="0067016A" w:rsidRPr="005162DE" w:rsidRDefault="000D42D9" w:rsidP="0067016A">
            <w:pPr>
              <w:spacing w:before="40" w:after="40"/>
              <w:rPr>
                <w:rFonts w:ascii="Arial" w:hAnsi="Arial" w:cs="Arial"/>
                <w:sz w:val="24"/>
                <w:szCs w:val="24"/>
              </w:rPr>
            </w:pPr>
            <w:r>
              <w:rPr>
                <w:rFonts w:ascii="Arial" w:hAnsi="Arial" w:cs="Arial"/>
                <w:sz w:val="24"/>
                <w:szCs w:val="24"/>
              </w:rPr>
              <w:t>ND</w:t>
            </w:r>
          </w:p>
        </w:tc>
        <w:tc>
          <w:tcPr>
            <w:tcW w:w="1530" w:type="dxa"/>
          </w:tcPr>
          <w:p w14:paraId="2E2C61F7" w14:textId="1770222C" w:rsidR="0067016A" w:rsidRPr="005162DE" w:rsidRDefault="000D42D9" w:rsidP="0067016A">
            <w:pPr>
              <w:spacing w:before="40" w:after="40"/>
              <w:jc w:val="center"/>
              <w:rPr>
                <w:rFonts w:ascii="Arial" w:hAnsi="Arial" w:cs="Arial"/>
                <w:sz w:val="24"/>
                <w:szCs w:val="24"/>
              </w:rPr>
            </w:pPr>
            <w:r>
              <w:rPr>
                <w:rFonts w:ascii="Arial" w:hAnsi="Arial" w:cs="Arial"/>
                <w:sz w:val="24"/>
                <w:szCs w:val="24"/>
              </w:rPr>
              <w:t>ND</w:t>
            </w:r>
          </w:p>
        </w:tc>
        <w:tc>
          <w:tcPr>
            <w:tcW w:w="1800" w:type="dxa"/>
          </w:tcPr>
          <w:p w14:paraId="77B705F6" w14:textId="5B4DBE36" w:rsidR="0067016A" w:rsidRPr="005162DE" w:rsidRDefault="000D42D9" w:rsidP="0067016A">
            <w:pPr>
              <w:spacing w:before="40" w:after="40"/>
              <w:jc w:val="center"/>
              <w:rPr>
                <w:rFonts w:ascii="Arial" w:hAnsi="Arial" w:cs="Arial"/>
                <w:sz w:val="24"/>
                <w:szCs w:val="24"/>
              </w:rPr>
            </w:pPr>
            <w:r>
              <w:rPr>
                <w:rFonts w:ascii="Arial" w:hAnsi="Arial" w:cs="Arial"/>
                <w:sz w:val="24"/>
                <w:szCs w:val="24"/>
              </w:rPr>
              <w:t>ND</w:t>
            </w:r>
          </w:p>
        </w:tc>
        <w:tc>
          <w:tcPr>
            <w:tcW w:w="2471" w:type="dxa"/>
          </w:tcPr>
          <w:p w14:paraId="436CA847" w14:textId="04411A8D" w:rsidR="0067016A" w:rsidRPr="005162DE" w:rsidRDefault="00606C18" w:rsidP="0067016A">
            <w:pPr>
              <w:spacing w:before="40" w:after="40"/>
              <w:rPr>
                <w:rFonts w:ascii="Arial" w:hAnsi="Arial" w:cs="Arial"/>
                <w:sz w:val="24"/>
                <w:szCs w:val="24"/>
              </w:rPr>
            </w:pPr>
            <w:r w:rsidRPr="00606C18">
              <w:rPr>
                <w:rFonts w:ascii="Arial" w:eastAsia="Aptos" w:hAnsi="Arial" w:cs="Arial"/>
                <w:i/>
                <w:iCs/>
                <w:color w:val="000000"/>
                <w:sz w:val="24"/>
                <w:szCs w:val="24"/>
                <w14:ligatures w14:val="standardContextual"/>
              </w:rPr>
              <w:t>Perfluorooctanoic acid exposures resulted in increased liver weight and cancer in laboratory animals</w:t>
            </w:r>
          </w:p>
        </w:tc>
      </w:tr>
      <w:tr w:rsidR="0067016A" w:rsidRPr="005162DE" w14:paraId="4B7223E0" w14:textId="77777777" w:rsidTr="002D3FB5">
        <w:trPr>
          <w:trHeight w:val="432"/>
        </w:trPr>
        <w:tc>
          <w:tcPr>
            <w:tcW w:w="2245" w:type="dxa"/>
          </w:tcPr>
          <w:p w14:paraId="21276EAE" w14:textId="7D5121C6" w:rsidR="0067016A" w:rsidRPr="00207CEF" w:rsidRDefault="0067016A" w:rsidP="0067016A">
            <w:pPr>
              <w:spacing w:before="40" w:after="40"/>
              <w:rPr>
                <w:rFonts w:ascii="Arial" w:hAnsi="Arial" w:cs="Arial"/>
                <w:sz w:val="24"/>
                <w:szCs w:val="24"/>
              </w:rPr>
            </w:pPr>
            <w:r w:rsidRPr="006C17A3">
              <w:rPr>
                <w:rFonts w:ascii="Arial" w:hAnsi="Arial" w:cs="Arial"/>
                <w:sz w:val="24"/>
                <w:szCs w:val="24"/>
              </w:rPr>
              <w:t>perfluorooctanesulfonic acid (PFOS)</w:t>
            </w:r>
            <w:r>
              <w:rPr>
                <w:rFonts w:ascii="Arial" w:hAnsi="Arial" w:cs="Arial"/>
                <w:sz w:val="24"/>
                <w:szCs w:val="24"/>
              </w:rPr>
              <w:t xml:space="preserve"> </w:t>
            </w:r>
            <w:r w:rsidRPr="006C17A3">
              <w:rPr>
                <w:rFonts w:ascii="Arial" w:hAnsi="Arial" w:cs="Arial"/>
                <w:sz w:val="24"/>
                <w:szCs w:val="24"/>
              </w:rPr>
              <w:t>(µg/L)</w:t>
            </w:r>
          </w:p>
        </w:tc>
        <w:tc>
          <w:tcPr>
            <w:tcW w:w="1440" w:type="dxa"/>
          </w:tcPr>
          <w:p w14:paraId="00CDBD97" w14:textId="2A5DAA1E"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6FEEFC0E" w14:textId="67C6F308" w:rsidR="0067016A" w:rsidRPr="005162DE" w:rsidRDefault="000D42D9" w:rsidP="0067016A">
            <w:pPr>
              <w:spacing w:before="40" w:after="40"/>
              <w:rPr>
                <w:rFonts w:ascii="Arial" w:hAnsi="Arial" w:cs="Arial"/>
                <w:sz w:val="24"/>
                <w:szCs w:val="24"/>
              </w:rPr>
            </w:pPr>
            <w:r>
              <w:rPr>
                <w:rFonts w:ascii="Arial" w:hAnsi="Arial" w:cs="Arial"/>
                <w:sz w:val="24"/>
                <w:szCs w:val="24"/>
              </w:rPr>
              <w:t>ND</w:t>
            </w:r>
          </w:p>
        </w:tc>
        <w:tc>
          <w:tcPr>
            <w:tcW w:w="1530" w:type="dxa"/>
          </w:tcPr>
          <w:p w14:paraId="3E4899C0" w14:textId="32452E6B" w:rsidR="0067016A" w:rsidRPr="005162DE" w:rsidRDefault="000D42D9" w:rsidP="0067016A">
            <w:pPr>
              <w:spacing w:before="40" w:after="40"/>
              <w:jc w:val="center"/>
              <w:rPr>
                <w:rFonts w:ascii="Arial" w:hAnsi="Arial" w:cs="Arial"/>
                <w:sz w:val="24"/>
                <w:szCs w:val="24"/>
              </w:rPr>
            </w:pPr>
            <w:r>
              <w:rPr>
                <w:rFonts w:ascii="Arial" w:hAnsi="Arial" w:cs="Arial"/>
                <w:sz w:val="24"/>
                <w:szCs w:val="24"/>
              </w:rPr>
              <w:t>ND</w:t>
            </w:r>
          </w:p>
        </w:tc>
        <w:tc>
          <w:tcPr>
            <w:tcW w:w="1800" w:type="dxa"/>
          </w:tcPr>
          <w:p w14:paraId="023F3917" w14:textId="1803F7A0" w:rsidR="0067016A" w:rsidRPr="005162DE" w:rsidRDefault="000D42D9" w:rsidP="0067016A">
            <w:pPr>
              <w:spacing w:before="40" w:after="40"/>
              <w:jc w:val="center"/>
              <w:rPr>
                <w:rFonts w:ascii="Arial" w:hAnsi="Arial" w:cs="Arial"/>
                <w:sz w:val="24"/>
                <w:szCs w:val="24"/>
              </w:rPr>
            </w:pPr>
            <w:r>
              <w:rPr>
                <w:rFonts w:ascii="Arial" w:hAnsi="Arial" w:cs="Arial"/>
                <w:sz w:val="24"/>
                <w:szCs w:val="24"/>
              </w:rPr>
              <w:t>ND</w:t>
            </w:r>
          </w:p>
        </w:tc>
        <w:tc>
          <w:tcPr>
            <w:tcW w:w="2471" w:type="dxa"/>
          </w:tcPr>
          <w:p w14:paraId="4E7DCEC4" w14:textId="66F87C0F" w:rsidR="0067016A" w:rsidRPr="005162DE" w:rsidRDefault="007A59E1" w:rsidP="0067016A">
            <w:pPr>
              <w:spacing w:before="40" w:after="40"/>
              <w:rPr>
                <w:rFonts w:ascii="Arial" w:hAnsi="Arial" w:cs="Arial"/>
                <w:sz w:val="24"/>
                <w:szCs w:val="24"/>
              </w:rPr>
            </w:pPr>
            <w:r w:rsidRPr="007A59E1">
              <w:rPr>
                <w:rFonts w:ascii="Arial" w:eastAsia="Aptos" w:hAnsi="Arial" w:cs="Arial"/>
                <w:i/>
                <w:iCs/>
                <w:color w:val="000000"/>
                <w:sz w:val="24"/>
                <w:szCs w:val="24"/>
                <w14:ligatures w14:val="standardContextual"/>
              </w:rPr>
              <w:t>Perfluorooctanesulfonic acid exposures resulted in immune suppression and cancer in laboratory animals</w:t>
            </w:r>
          </w:p>
        </w:tc>
      </w:tr>
      <w:tr w:rsidR="0067016A" w:rsidRPr="005162DE" w14:paraId="64E5D77E" w14:textId="77777777" w:rsidTr="002D3FB5">
        <w:trPr>
          <w:trHeight w:val="432"/>
        </w:trPr>
        <w:tc>
          <w:tcPr>
            <w:tcW w:w="2245" w:type="dxa"/>
          </w:tcPr>
          <w:p w14:paraId="07727B5A" w14:textId="2677C661" w:rsidR="0067016A" w:rsidRPr="006C17A3" w:rsidRDefault="0067016A" w:rsidP="0067016A">
            <w:pPr>
              <w:spacing w:before="40" w:after="40"/>
              <w:rPr>
                <w:rFonts w:ascii="Arial" w:hAnsi="Arial" w:cs="Arial"/>
                <w:sz w:val="24"/>
                <w:szCs w:val="24"/>
              </w:rPr>
            </w:pPr>
            <w:r w:rsidRPr="006C17A3">
              <w:rPr>
                <w:rFonts w:ascii="Arial" w:hAnsi="Arial" w:cs="Arial"/>
                <w:sz w:val="24"/>
                <w:szCs w:val="24"/>
              </w:rPr>
              <w:t>perfluoropentanoic acid (PFPeA)</w:t>
            </w:r>
            <w:r>
              <w:rPr>
                <w:rFonts w:ascii="Arial" w:hAnsi="Arial" w:cs="Arial"/>
                <w:sz w:val="24"/>
                <w:szCs w:val="24"/>
              </w:rPr>
              <w:t xml:space="preserve"> </w:t>
            </w:r>
            <w:r w:rsidRPr="006C17A3">
              <w:rPr>
                <w:rFonts w:ascii="Arial" w:hAnsi="Arial" w:cs="Arial"/>
                <w:sz w:val="24"/>
                <w:szCs w:val="24"/>
              </w:rPr>
              <w:t>(µg/L)</w:t>
            </w:r>
          </w:p>
        </w:tc>
        <w:tc>
          <w:tcPr>
            <w:tcW w:w="1440" w:type="dxa"/>
          </w:tcPr>
          <w:p w14:paraId="4DF2EDC8" w14:textId="082B6F87"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7B98F36F" w14:textId="4BCAF279" w:rsidR="0067016A" w:rsidRPr="005162DE" w:rsidRDefault="00C05D9A" w:rsidP="0067016A">
            <w:pPr>
              <w:spacing w:before="40" w:after="40"/>
              <w:rPr>
                <w:rFonts w:ascii="Arial" w:hAnsi="Arial" w:cs="Arial"/>
                <w:sz w:val="24"/>
                <w:szCs w:val="24"/>
              </w:rPr>
            </w:pPr>
            <w:r>
              <w:rPr>
                <w:rFonts w:ascii="Arial" w:hAnsi="Arial" w:cs="Arial"/>
                <w:sz w:val="24"/>
                <w:szCs w:val="24"/>
              </w:rPr>
              <w:t>.0</w:t>
            </w:r>
            <w:r w:rsidR="009D413D">
              <w:rPr>
                <w:rFonts w:ascii="Arial" w:hAnsi="Arial" w:cs="Arial"/>
                <w:sz w:val="24"/>
                <w:szCs w:val="24"/>
              </w:rPr>
              <w:t>0</w:t>
            </w:r>
            <w:r>
              <w:rPr>
                <w:rFonts w:ascii="Arial" w:hAnsi="Arial" w:cs="Arial"/>
                <w:sz w:val="24"/>
                <w:szCs w:val="24"/>
              </w:rPr>
              <w:t>01</w:t>
            </w:r>
          </w:p>
        </w:tc>
        <w:tc>
          <w:tcPr>
            <w:tcW w:w="1530" w:type="dxa"/>
          </w:tcPr>
          <w:p w14:paraId="35BFEB1A" w14:textId="67CA0266" w:rsidR="0067016A" w:rsidRPr="005162DE" w:rsidRDefault="009D413D" w:rsidP="0067016A">
            <w:pPr>
              <w:spacing w:before="40" w:after="40"/>
              <w:jc w:val="center"/>
              <w:rPr>
                <w:rFonts w:ascii="Arial" w:hAnsi="Arial" w:cs="Arial"/>
                <w:sz w:val="24"/>
                <w:szCs w:val="24"/>
              </w:rPr>
            </w:pPr>
            <w:r>
              <w:rPr>
                <w:rFonts w:ascii="Arial" w:hAnsi="Arial" w:cs="Arial"/>
                <w:sz w:val="24"/>
                <w:szCs w:val="24"/>
              </w:rPr>
              <w:t>.0004</w:t>
            </w:r>
          </w:p>
        </w:tc>
        <w:tc>
          <w:tcPr>
            <w:tcW w:w="1800" w:type="dxa"/>
          </w:tcPr>
          <w:p w14:paraId="1EAB0F00" w14:textId="45C10FCD" w:rsidR="0067016A" w:rsidRPr="005162DE" w:rsidRDefault="009D413D" w:rsidP="0067016A">
            <w:pPr>
              <w:spacing w:before="40" w:after="40"/>
              <w:jc w:val="center"/>
              <w:rPr>
                <w:rFonts w:ascii="Arial" w:hAnsi="Arial" w:cs="Arial"/>
                <w:sz w:val="24"/>
                <w:szCs w:val="24"/>
              </w:rPr>
            </w:pPr>
            <w:r>
              <w:rPr>
                <w:rFonts w:ascii="Arial" w:hAnsi="Arial" w:cs="Arial"/>
                <w:sz w:val="24"/>
                <w:szCs w:val="24"/>
              </w:rPr>
              <w:t>.003</w:t>
            </w:r>
          </w:p>
        </w:tc>
        <w:tc>
          <w:tcPr>
            <w:tcW w:w="2471" w:type="dxa"/>
          </w:tcPr>
          <w:p w14:paraId="236B4293" w14:textId="77777777" w:rsidR="0067016A" w:rsidRPr="005162DE" w:rsidRDefault="0067016A" w:rsidP="0067016A">
            <w:pPr>
              <w:spacing w:before="40" w:after="40"/>
              <w:rPr>
                <w:rFonts w:ascii="Arial" w:hAnsi="Arial" w:cs="Arial"/>
                <w:sz w:val="24"/>
                <w:szCs w:val="24"/>
              </w:rPr>
            </w:pPr>
          </w:p>
        </w:tc>
      </w:tr>
      <w:tr w:rsidR="0067016A" w:rsidRPr="005162DE" w14:paraId="7FCF5F23" w14:textId="77777777" w:rsidTr="002D3FB5">
        <w:trPr>
          <w:trHeight w:val="432"/>
        </w:trPr>
        <w:tc>
          <w:tcPr>
            <w:tcW w:w="2245" w:type="dxa"/>
          </w:tcPr>
          <w:p w14:paraId="6C4A39F7" w14:textId="5181C8CF" w:rsidR="0067016A" w:rsidRPr="006C17A3" w:rsidRDefault="0067016A" w:rsidP="0067016A">
            <w:pPr>
              <w:spacing w:before="40" w:after="40"/>
              <w:rPr>
                <w:rFonts w:ascii="Arial" w:hAnsi="Arial" w:cs="Arial"/>
                <w:sz w:val="24"/>
                <w:szCs w:val="24"/>
              </w:rPr>
            </w:pPr>
            <w:r w:rsidRPr="006C17A3">
              <w:rPr>
                <w:rFonts w:ascii="Arial" w:hAnsi="Arial" w:cs="Arial"/>
                <w:sz w:val="24"/>
                <w:szCs w:val="24"/>
              </w:rPr>
              <w:t>perfluoropentanesulfonic acid (PFPeS)</w:t>
            </w:r>
            <w:r>
              <w:rPr>
                <w:rFonts w:ascii="Arial" w:hAnsi="Arial" w:cs="Arial"/>
                <w:sz w:val="24"/>
                <w:szCs w:val="24"/>
              </w:rPr>
              <w:t xml:space="preserve"> </w:t>
            </w:r>
            <w:r w:rsidRPr="006C17A3">
              <w:rPr>
                <w:rFonts w:ascii="Arial" w:hAnsi="Arial" w:cs="Arial"/>
                <w:sz w:val="24"/>
                <w:szCs w:val="24"/>
              </w:rPr>
              <w:t>(µg/L)</w:t>
            </w:r>
          </w:p>
        </w:tc>
        <w:tc>
          <w:tcPr>
            <w:tcW w:w="1440" w:type="dxa"/>
          </w:tcPr>
          <w:p w14:paraId="769EAB5E" w14:textId="57548C03" w:rsidR="0067016A" w:rsidRPr="005162DE" w:rsidRDefault="004D7473" w:rsidP="0067016A">
            <w:pPr>
              <w:spacing w:before="40" w:after="40"/>
              <w:jc w:val="center"/>
              <w:rPr>
                <w:rFonts w:ascii="Arial" w:hAnsi="Arial" w:cs="Arial"/>
                <w:sz w:val="24"/>
                <w:szCs w:val="24"/>
              </w:rPr>
            </w:pPr>
            <w:r>
              <w:rPr>
                <w:rFonts w:ascii="Arial" w:hAnsi="Arial" w:cs="Arial"/>
                <w:sz w:val="24"/>
                <w:szCs w:val="24"/>
              </w:rPr>
              <w:t>12/16/25</w:t>
            </w:r>
          </w:p>
        </w:tc>
        <w:tc>
          <w:tcPr>
            <w:tcW w:w="1350" w:type="dxa"/>
          </w:tcPr>
          <w:p w14:paraId="4021320E" w14:textId="74432E2F" w:rsidR="0067016A" w:rsidRPr="005162DE" w:rsidRDefault="009D413D" w:rsidP="0067016A">
            <w:pPr>
              <w:spacing w:before="40" w:after="40"/>
              <w:rPr>
                <w:rFonts w:ascii="Arial" w:hAnsi="Arial" w:cs="Arial"/>
                <w:sz w:val="24"/>
                <w:szCs w:val="24"/>
              </w:rPr>
            </w:pPr>
            <w:r>
              <w:rPr>
                <w:rFonts w:ascii="Arial" w:hAnsi="Arial" w:cs="Arial"/>
                <w:sz w:val="24"/>
                <w:szCs w:val="24"/>
              </w:rPr>
              <w:t>ND</w:t>
            </w:r>
          </w:p>
        </w:tc>
        <w:tc>
          <w:tcPr>
            <w:tcW w:w="1530" w:type="dxa"/>
          </w:tcPr>
          <w:p w14:paraId="548A1522" w14:textId="1C6DD718" w:rsidR="0067016A" w:rsidRPr="005162DE" w:rsidRDefault="009D413D" w:rsidP="0067016A">
            <w:pPr>
              <w:spacing w:before="40" w:after="40"/>
              <w:jc w:val="center"/>
              <w:rPr>
                <w:rFonts w:ascii="Arial" w:hAnsi="Arial" w:cs="Arial"/>
                <w:sz w:val="24"/>
                <w:szCs w:val="24"/>
              </w:rPr>
            </w:pPr>
            <w:r>
              <w:rPr>
                <w:rFonts w:ascii="Arial" w:hAnsi="Arial" w:cs="Arial"/>
                <w:sz w:val="24"/>
                <w:szCs w:val="24"/>
              </w:rPr>
              <w:t>ND</w:t>
            </w:r>
          </w:p>
        </w:tc>
        <w:tc>
          <w:tcPr>
            <w:tcW w:w="1800" w:type="dxa"/>
          </w:tcPr>
          <w:p w14:paraId="50598F38" w14:textId="32206E38" w:rsidR="0067016A" w:rsidRPr="005162DE" w:rsidRDefault="009D413D" w:rsidP="0067016A">
            <w:pPr>
              <w:spacing w:before="40" w:after="40"/>
              <w:jc w:val="center"/>
              <w:rPr>
                <w:rFonts w:ascii="Arial" w:hAnsi="Arial" w:cs="Arial"/>
                <w:sz w:val="24"/>
                <w:szCs w:val="24"/>
              </w:rPr>
            </w:pPr>
            <w:r>
              <w:rPr>
                <w:rFonts w:ascii="Arial" w:hAnsi="Arial" w:cs="Arial"/>
                <w:sz w:val="24"/>
                <w:szCs w:val="24"/>
              </w:rPr>
              <w:t>ND</w:t>
            </w:r>
          </w:p>
        </w:tc>
        <w:tc>
          <w:tcPr>
            <w:tcW w:w="2471" w:type="dxa"/>
          </w:tcPr>
          <w:p w14:paraId="16D83754" w14:textId="77777777" w:rsidR="0067016A" w:rsidRPr="005162DE" w:rsidRDefault="0067016A" w:rsidP="0067016A">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8C3DB0E"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t>
      </w:r>
      <w:r w:rsidR="00942A36" w:rsidRPr="000F7604">
        <w:rPr>
          <w:rFonts w:ascii="Arial" w:hAnsi="Arial" w:cs="Arial"/>
          <w:bCs/>
          <w:sz w:val="24"/>
          <w:szCs w:val="24"/>
        </w:rPr>
        <w:lastRenderedPageBreak/>
        <w:t xml:space="preserve">with service lines and home plumbing. </w:t>
      </w:r>
      <w:r w:rsidR="00224648">
        <w:rPr>
          <w:rFonts w:ascii="Arial" w:hAnsi="Arial" w:cs="Arial"/>
          <w:bCs/>
          <w:sz w:val="24"/>
          <w:szCs w:val="24"/>
        </w:rPr>
        <w:t>City of Atwater</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232DE9">
        <w:rPr>
          <w:rFonts w:ascii="Arial" w:hAnsi="Arial" w:cs="Arial"/>
          <w:bCs/>
          <w:sz w:val="24"/>
          <w:szCs w:val="24"/>
        </w:rPr>
        <w:t>City of Atwater Public Works at (209) 357-6370</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40A7E05D" w14:textId="77777777" w:rsidR="00E217F3" w:rsidRPr="005162DE" w:rsidRDefault="002C2EB0" w:rsidP="00E217F3">
      <w:pPr>
        <w:spacing w:after="240"/>
        <w:rPr>
          <w:rFonts w:ascii="Arial" w:hAnsi="Arial" w:cs="Arial"/>
          <w:sz w:val="24"/>
          <w:szCs w:val="24"/>
        </w:rPr>
      </w:pPr>
      <w:r w:rsidRPr="000F7604">
        <w:rPr>
          <w:rFonts w:ascii="Arial" w:hAnsi="Arial" w:cs="Arial"/>
          <w:bCs/>
          <w:sz w:val="24"/>
        </w:rPr>
        <w:br/>
      </w:r>
      <w:r w:rsidR="00E217F3"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217F3">
        <w:rPr>
          <w:rFonts w:ascii="Arial" w:hAnsi="Arial" w:cs="Arial"/>
          <w:bCs/>
          <w:sz w:val="24"/>
          <w:szCs w:val="24"/>
        </w:rPr>
        <w:t>City of Atwater</w:t>
      </w:r>
      <w:r w:rsidR="00E217F3"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00E217F3"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2" w:history="1">
        <w:r w:rsidR="00E217F3" w:rsidRPr="005162DE">
          <w:rPr>
            <w:rStyle w:val="Hyperlink"/>
            <w:rFonts w:ascii="Arial" w:hAnsi="Arial" w:cs="Arial"/>
            <w:color w:val="auto"/>
            <w:sz w:val="24"/>
            <w:szCs w:val="24"/>
          </w:rPr>
          <w:t>http://www.epa.gov/lead</w:t>
        </w:r>
      </w:hyperlink>
      <w:r w:rsidR="00E217F3" w:rsidRPr="005162DE">
        <w:rPr>
          <w:rFonts w:ascii="Arial" w:hAnsi="Arial" w:cs="Arial"/>
          <w:sz w:val="24"/>
          <w:szCs w:val="24"/>
        </w:rPr>
        <w:t>.</w:t>
      </w:r>
    </w:p>
    <w:p w14:paraId="0357376A" w14:textId="233AFF46" w:rsidR="00E217F3" w:rsidRPr="005162DE" w:rsidRDefault="00E217F3" w:rsidP="00E217F3">
      <w:pPr>
        <w:spacing w:after="240"/>
        <w:rPr>
          <w:rFonts w:ascii="Arial" w:hAnsi="Arial" w:cs="Arial"/>
          <w:bCs/>
          <w:sz w:val="24"/>
        </w:rPr>
      </w:pPr>
      <w:r w:rsidRPr="005162DE">
        <w:rPr>
          <w:rFonts w:ascii="Arial" w:hAnsi="Arial" w:cs="Arial"/>
          <w:bCs/>
          <w:sz w:val="24"/>
        </w:rPr>
        <w:t>A</w:t>
      </w:r>
      <w:r>
        <w:rPr>
          <w:rFonts w:ascii="Arial" w:hAnsi="Arial" w:cs="Arial"/>
          <w:bCs/>
          <w:sz w:val="24"/>
        </w:rPr>
        <w:t xml:space="preserve"> </w:t>
      </w:r>
      <w:r w:rsidRPr="00907EF8">
        <w:rPr>
          <w:rFonts w:ascii="Arial" w:hAnsi="Arial" w:cs="Arial"/>
          <w:bCs/>
          <w:sz w:val="24"/>
        </w:rPr>
        <w:t xml:space="preserve">service line inventory has been prepared and </w:t>
      </w:r>
      <w:r>
        <w:rPr>
          <w:rFonts w:ascii="Arial" w:hAnsi="Arial" w:cs="Arial"/>
          <w:bCs/>
          <w:sz w:val="24"/>
        </w:rPr>
        <w:t>can be obtained at the City of Atwater Corporation Yard at 470 Aviator Dr, Atwater, CA.</w:t>
      </w:r>
      <w:r w:rsidRPr="00907EF8">
        <w:rPr>
          <w:rFonts w:ascii="Arial" w:hAnsi="Arial" w:cs="Arial"/>
          <w:bCs/>
          <w:sz w:val="24"/>
        </w:rPr>
        <w:t xml:space="preserve"> </w:t>
      </w:r>
      <w:r>
        <w:rPr>
          <w:rFonts w:ascii="Arial" w:hAnsi="Arial" w:cs="Arial"/>
          <w:bCs/>
          <w:sz w:val="24"/>
        </w:rPr>
        <w:t xml:space="preserve">During this inventory, the city found no lead service lines. </w:t>
      </w:r>
    </w:p>
    <w:p w14:paraId="6E67C9E1" w14:textId="233AFF46"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2F4BD96" w:rsidR="001F503E" w:rsidRPr="005162DE" w:rsidRDefault="00DD7EA0"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10C0B90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7BD54F59"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3A09A62"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3F5E3A7"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1FA60A76" w:rsidR="00224648" w:rsidRPr="005162DE" w:rsidRDefault="00224648" w:rsidP="00224648">
            <w:pPr>
              <w:spacing w:before="40" w:after="40"/>
              <w:jc w:val="center"/>
              <w:rPr>
                <w:rFonts w:ascii="Arial" w:hAnsi="Arial" w:cs="Arial"/>
                <w:sz w:val="24"/>
                <w:szCs w:val="24"/>
              </w:rPr>
            </w:pPr>
            <w:r>
              <w:rPr>
                <w:rFonts w:ascii="Arial" w:hAnsi="Arial" w:cs="Arial"/>
                <w:sz w:val="24"/>
                <w:szCs w:val="24"/>
              </w:rPr>
              <w:t>No Detections</w:t>
            </w:r>
          </w:p>
          <w:p w14:paraId="35504704" w14:textId="72906E02"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6E0B29B3"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5158F1DD" w:rsidR="00224648" w:rsidRPr="005162DE" w:rsidRDefault="00224648" w:rsidP="00224648">
            <w:pPr>
              <w:spacing w:before="40" w:after="40"/>
              <w:jc w:val="center"/>
              <w:rPr>
                <w:rFonts w:ascii="Arial" w:hAnsi="Arial" w:cs="Arial"/>
                <w:sz w:val="24"/>
                <w:szCs w:val="24"/>
              </w:rPr>
            </w:pPr>
            <w:r>
              <w:rPr>
                <w:rFonts w:ascii="Arial" w:hAnsi="Arial" w:cs="Arial"/>
                <w:sz w:val="24"/>
                <w:szCs w:val="24"/>
              </w:rPr>
              <w:t>No Detections</w:t>
            </w:r>
          </w:p>
          <w:p w14:paraId="60AE42FC" w14:textId="48AE81BC"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1D6E9B2E"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C254DA1" w:rsidR="00224648" w:rsidRPr="005162DE" w:rsidRDefault="00224648" w:rsidP="00224648">
            <w:pPr>
              <w:spacing w:before="40" w:after="40"/>
              <w:jc w:val="center"/>
              <w:rPr>
                <w:rFonts w:ascii="Arial" w:hAnsi="Arial" w:cs="Arial"/>
                <w:sz w:val="24"/>
                <w:szCs w:val="24"/>
              </w:rPr>
            </w:pPr>
            <w:r>
              <w:rPr>
                <w:rFonts w:ascii="Arial" w:hAnsi="Arial" w:cs="Arial"/>
                <w:sz w:val="24"/>
                <w:szCs w:val="24"/>
              </w:rPr>
              <w:t>No Detections</w:t>
            </w:r>
          </w:p>
          <w:p w14:paraId="4A8FE09D" w14:textId="22F28227"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4C67A10"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C586EA6" w14:textId="30208E53" w:rsidR="00827994" w:rsidRPr="005162DE" w:rsidRDefault="00827994" w:rsidP="00224648">
      <w:pPr>
        <w:pStyle w:val="Heading3"/>
      </w:pPr>
    </w:p>
    <w:sectPr w:rsidR="00827994" w:rsidRPr="005162DE" w:rsidSect="001300C2">
      <w:headerReference w:type="even" r:id="rId13"/>
      <w:headerReference w:type="default" r:id="rId14"/>
      <w:footerReference w:type="even" r:id="rId15"/>
      <w:footerReference w:type="default" r:id="rId16"/>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BE08" w14:textId="77777777" w:rsidR="0059089D" w:rsidRDefault="0059089D">
      <w:r>
        <w:separator/>
      </w:r>
    </w:p>
    <w:p w14:paraId="202E0A21" w14:textId="77777777" w:rsidR="0059089D" w:rsidRDefault="0059089D"/>
  </w:endnote>
  <w:endnote w:type="continuationSeparator" w:id="0">
    <w:p w14:paraId="4BB7B669" w14:textId="77777777" w:rsidR="0059089D" w:rsidRDefault="0059089D">
      <w:r>
        <w:continuationSeparator/>
      </w:r>
    </w:p>
    <w:p w14:paraId="61DDCA03" w14:textId="77777777" w:rsidR="0059089D" w:rsidRDefault="0059089D"/>
  </w:endnote>
  <w:endnote w:type="continuationNotice" w:id="1">
    <w:p w14:paraId="34A98597" w14:textId="77777777" w:rsidR="0059089D" w:rsidRDefault="005908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FB6FE0">
      <w:rPr>
        <w:rFonts w:ascii="Arial" w:hAnsi="Arial" w:cs="Arial"/>
        <w:sz w:val="24"/>
        <w:szCs w:val="24"/>
      </w:rPr>
      <w:t xml:space="preserve">Revised </w:t>
    </w:r>
    <w:r w:rsidR="006470CD" w:rsidRPr="00FB6FE0">
      <w:rPr>
        <w:rFonts w:ascii="Arial" w:hAnsi="Arial" w:cs="Arial"/>
        <w:sz w:val="24"/>
        <w:szCs w:val="24"/>
      </w:rPr>
      <w:t>J</w:t>
    </w:r>
    <w:r w:rsidR="000F7604" w:rsidRPr="00FB6FE0">
      <w:rPr>
        <w:rFonts w:ascii="Arial" w:hAnsi="Arial" w:cs="Arial"/>
        <w:sz w:val="24"/>
        <w:szCs w:val="24"/>
      </w:rPr>
      <w:t>anuary</w:t>
    </w:r>
    <w:r w:rsidR="009278E1" w:rsidRPr="00FB6FE0">
      <w:rPr>
        <w:rFonts w:ascii="Arial" w:hAnsi="Arial" w:cs="Arial"/>
        <w:sz w:val="24"/>
        <w:szCs w:val="24"/>
      </w:rPr>
      <w:t xml:space="preserve"> </w:t>
    </w:r>
    <w:r w:rsidR="00BF7EF1" w:rsidRPr="00FB6FE0">
      <w:rPr>
        <w:rFonts w:ascii="Arial" w:hAnsi="Arial" w:cs="Arial"/>
        <w:sz w:val="24"/>
        <w:szCs w:val="24"/>
      </w:rPr>
      <w:t>202</w:t>
    </w:r>
    <w:r w:rsidR="000F7604" w:rsidRPr="00FB6FE0">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148E" w14:textId="77777777" w:rsidR="0059089D" w:rsidRDefault="0059089D">
      <w:r>
        <w:separator/>
      </w:r>
    </w:p>
    <w:p w14:paraId="3E964B6D" w14:textId="77777777" w:rsidR="0059089D" w:rsidRDefault="0059089D"/>
  </w:footnote>
  <w:footnote w:type="continuationSeparator" w:id="0">
    <w:p w14:paraId="56AD2065" w14:textId="77777777" w:rsidR="0059089D" w:rsidRDefault="0059089D">
      <w:r>
        <w:continuationSeparator/>
      </w:r>
    </w:p>
    <w:p w14:paraId="4AC0A85E" w14:textId="77777777" w:rsidR="0059089D" w:rsidRDefault="0059089D"/>
  </w:footnote>
  <w:footnote w:type="continuationNotice" w:id="1">
    <w:p w14:paraId="3B8D3661" w14:textId="77777777" w:rsidR="0059089D" w:rsidRDefault="005908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EC"/>
    <w:rsid w:val="00002863"/>
    <w:rsid w:val="00003909"/>
    <w:rsid w:val="00005E6E"/>
    <w:rsid w:val="00013917"/>
    <w:rsid w:val="00015E3A"/>
    <w:rsid w:val="00015EBE"/>
    <w:rsid w:val="00016106"/>
    <w:rsid w:val="00017F8F"/>
    <w:rsid w:val="00020032"/>
    <w:rsid w:val="00020F0D"/>
    <w:rsid w:val="00022705"/>
    <w:rsid w:val="00024D43"/>
    <w:rsid w:val="000359E7"/>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5984"/>
    <w:rsid w:val="00066AC3"/>
    <w:rsid w:val="00066C0E"/>
    <w:rsid w:val="00066D3A"/>
    <w:rsid w:val="00067972"/>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1EE9"/>
    <w:rsid w:val="000C3BDB"/>
    <w:rsid w:val="000C6837"/>
    <w:rsid w:val="000D2943"/>
    <w:rsid w:val="000D42D9"/>
    <w:rsid w:val="000D4AC7"/>
    <w:rsid w:val="000D4BB8"/>
    <w:rsid w:val="000D5C13"/>
    <w:rsid w:val="000E41AF"/>
    <w:rsid w:val="000E693A"/>
    <w:rsid w:val="000E6E59"/>
    <w:rsid w:val="000F3C1E"/>
    <w:rsid w:val="000F6367"/>
    <w:rsid w:val="000F7604"/>
    <w:rsid w:val="000F7BDF"/>
    <w:rsid w:val="00100750"/>
    <w:rsid w:val="00101107"/>
    <w:rsid w:val="001034E4"/>
    <w:rsid w:val="00115004"/>
    <w:rsid w:val="001151D3"/>
    <w:rsid w:val="00115AD5"/>
    <w:rsid w:val="001218D8"/>
    <w:rsid w:val="0012695E"/>
    <w:rsid w:val="0012764D"/>
    <w:rsid w:val="00127B6D"/>
    <w:rsid w:val="001300C2"/>
    <w:rsid w:val="001315BF"/>
    <w:rsid w:val="001331D3"/>
    <w:rsid w:val="00133CEC"/>
    <w:rsid w:val="0014624C"/>
    <w:rsid w:val="001476E6"/>
    <w:rsid w:val="00153D70"/>
    <w:rsid w:val="00154C45"/>
    <w:rsid w:val="00156C1E"/>
    <w:rsid w:val="001571FC"/>
    <w:rsid w:val="00161D5A"/>
    <w:rsid w:val="00162ED6"/>
    <w:rsid w:val="00163D89"/>
    <w:rsid w:val="001642F9"/>
    <w:rsid w:val="001654B0"/>
    <w:rsid w:val="001678DC"/>
    <w:rsid w:val="00170328"/>
    <w:rsid w:val="00172215"/>
    <w:rsid w:val="00173A3B"/>
    <w:rsid w:val="00174975"/>
    <w:rsid w:val="00177EDD"/>
    <w:rsid w:val="00180BD2"/>
    <w:rsid w:val="00181292"/>
    <w:rsid w:val="00181B2D"/>
    <w:rsid w:val="00181F3E"/>
    <w:rsid w:val="001909F2"/>
    <w:rsid w:val="0019131E"/>
    <w:rsid w:val="0019364C"/>
    <w:rsid w:val="001A0005"/>
    <w:rsid w:val="001A05BF"/>
    <w:rsid w:val="001A224C"/>
    <w:rsid w:val="001A2BEE"/>
    <w:rsid w:val="001A47B7"/>
    <w:rsid w:val="001A5972"/>
    <w:rsid w:val="001A62B3"/>
    <w:rsid w:val="001A65A0"/>
    <w:rsid w:val="001A6F2B"/>
    <w:rsid w:val="001B095A"/>
    <w:rsid w:val="001B10EB"/>
    <w:rsid w:val="001B269F"/>
    <w:rsid w:val="001B4F20"/>
    <w:rsid w:val="001B74B7"/>
    <w:rsid w:val="001C333B"/>
    <w:rsid w:val="001C3644"/>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060A"/>
    <w:rsid w:val="001F155B"/>
    <w:rsid w:val="001F3468"/>
    <w:rsid w:val="001F503E"/>
    <w:rsid w:val="001F7181"/>
    <w:rsid w:val="00200ED0"/>
    <w:rsid w:val="002010C1"/>
    <w:rsid w:val="002015EC"/>
    <w:rsid w:val="00201B67"/>
    <w:rsid w:val="0020216E"/>
    <w:rsid w:val="00212811"/>
    <w:rsid w:val="00212F92"/>
    <w:rsid w:val="00214D2C"/>
    <w:rsid w:val="002166FF"/>
    <w:rsid w:val="00220240"/>
    <w:rsid w:val="00224648"/>
    <w:rsid w:val="00226E0C"/>
    <w:rsid w:val="00231E89"/>
    <w:rsid w:val="00232DE9"/>
    <w:rsid w:val="0023302C"/>
    <w:rsid w:val="00234EBB"/>
    <w:rsid w:val="00235329"/>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768B1"/>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6E11"/>
    <w:rsid w:val="002D15BC"/>
    <w:rsid w:val="002D1E95"/>
    <w:rsid w:val="002D2F55"/>
    <w:rsid w:val="002D3FB5"/>
    <w:rsid w:val="002D429D"/>
    <w:rsid w:val="002D728F"/>
    <w:rsid w:val="002E43B8"/>
    <w:rsid w:val="002E5912"/>
    <w:rsid w:val="002E66D0"/>
    <w:rsid w:val="002F07E8"/>
    <w:rsid w:val="002F0A31"/>
    <w:rsid w:val="002F1DD3"/>
    <w:rsid w:val="002F6EC9"/>
    <w:rsid w:val="00300550"/>
    <w:rsid w:val="00301D86"/>
    <w:rsid w:val="003038BC"/>
    <w:rsid w:val="00303DA2"/>
    <w:rsid w:val="00304873"/>
    <w:rsid w:val="00305102"/>
    <w:rsid w:val="00307628"/>
    <w:rsid w:val="003131EE"/>
    <w:rsid w:val="00314265"/>
    <w:rsid w:val="003205C1"/>
    <w:rsid w:val="00322340"/>
    <w:rsid w:val="0033024B"/>
    <w:rsid w:val="003305DD"/>
    <w:rsid w:val="00332A75"/>
    <w:rsid w:val="00334A86"/>
    <w:rsid w:val="00335461"/>
    <w:rsid w:val="00340568"/>
    <w:rsid w:val="00341671"/>
    <w:rsid w:val="00342536"/>
    <w:rsid w:val="0034785D"/>
    <w:rsid w:val="00357F0C"/>
    <w:rsid w:val="00365C7B"/>
    <w:rsid w:val="00366C4A"/>
    <w:rsid w:val="00374766"/>
    <w:rsid w:val="00377086"/>
    <w:rsid w:val="00383110"/>
    <w:rsid w:val="003831B4"/>
    <w:rsid w:val="00383730"/>
    <w:rsid w:val="00390A3E"/>
    <w:rsid w:val="00391089"/>
    <w:rsid w:val="00391E62"/>
    <w:rsid w:val="00396E92"/>
    <w:rsid w:val="00397893"/>
    <w:rsid w:val="003A4CAA"/>
    <w:rsid w:val="003A5EB5"/>
    <w:rsid w:val="003B1F6B"/>
    <w:rsid w:val="003B2B8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73E9"/>
    <w:rsid w:val="00470811"/>
    <w:rsid w:val="0047086C"/>
    <w:rsid w:val="00472D17"/>
    <w:rsid w:val="00473411"/>
    <w:rsid w:val="00475CB9"/>
    <w:rsid w:val="00475F36"/>
    <w:rsid w:val="00476E63"/>
    <w:rsid w:val="0047706D"/>
    <w:rsid w:val="004848BB"/>
    <w:rsid w:val="00490A2B"/>
    <w:rsid w:val="004912AD"/>
    <w:rsid w:val="00492061"/>
    <w:rsid w:val="00494C7A"/>
    <w:rsid w:val="00494E6C"/>
    <w:rsid w:val="00496315"/>
    <w:rsid w:val="00496939"/>
    <w:rsid w:val="004A05D8"/>
    <w:rsid w:val="004A07B2"/>
    <w:rsid w:val="004A1ABC"/>
    <w:rsid w:val="004A2077"/>
    <w:rsid w:val="004B7187"/>
    <w:rsid w:val="004C0300"/>
    <w:rsid w:val="004C2D28"/>
    <w:rsid w:val="004C3239"/>
    <w:rsid w:val="004C5E5E"/>
    <w:rsid w:val="004D4C01"/>
    <w:rsid w:val="004D509C"/>
    <w:rsid w:val="004D7473"/>
    <w:rsid w:val="004E07C1"/>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559"/>
    <w:rsid w:val="00534BB7"/>
    <w:rsid w:val="00535F64"/>
    <w:rsid w:val="00535F8B"/>
    <w:rsid w:val="00537240"/>
    <w:rsid w:val="00537BEA"/>
    <w:rsid w:val="0054057D"/>
    <w:rsid w:val="00541730"/>
    <w:rsid w:val="00546A68"/>
    <w:rsid w:val="00546FDB"/>
    <w:rsid w:val="005526AB"/>
    <w:rsid w:val="00552801"/>
    <w:rsid w:val="00552D92"/>
    <w:rsid w:val="005540D9"/>
    <w:rsid w:val="0055419E"/>
    <w:rsid w:val="005556BF"/>
    <w:rsid w:val="0056039D"/>
    <w:rsid w:val="005616F9"/>
    <w:rsid w:val="00570D8B"/>
    <w:rsid w:val="005830FA"/>
    <w:rsid w:val="00583428"/>
    <w:rsid w:val="005838ED"/>
    <w:rsid w:val="0058536C"/>
    <w:rsid w:val="00587145"/>
    <w:rsid w:val="00587220"/>
    <w:rsid w:val="0059089D"/>
    <w:rsid w:val="00591C6D"/>
    <w:rsid w:val="00591CF0"/>
    <w:rsid w:val="005937EB"/>
    <w:rsid w:val="005A07BF"/>
    <w:rsid w:val="005A087D"/>
    <w:rsid w:val="005A69E6"/>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6392"/>
    <w:rsid w:val="005F0661"/>
    <w:rsid w:val="005F082E"/>
    <w:rsid w:val="005F0DDC"/>
    <w:rsid w:val="005F17BC"/>
    <w:rsid w:val="005F600B"/>
    <w:rsid w:val="005F6B41"/>
    <w:rsid w:val="005F7F5B"/>
    <w:rsid w:val="0060086E"/>
    <w:rsid w:val="0060219E"/>
    <w:rsid w:val="0060561B"/>
    <w:rsid w:val="00606A2B"/>
    <w:rsid w:val="00606C18"/>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016A"/>
    <w:rsid w:val="0067168B"/>
    <w:rsid w:val="006727C0"/>
    <w:rsid w:val="00680846"/>
    <w:rsid w:val="0068272C"/>
    <w:rsid w:val="00684C7E"/>
    <w:rsid w:val="006904C3"/>
    <w:rsid w:val="00691186"/>
    <w:rsid w:val="0069216B"/>
    <w:rsid w:val="00695A6F"/>
    <w:rsid w:val="00696362"/>
    <w:rsid w:val="006A04A9"/>
    <w:rsid w:val="006A2702"/>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0A17"/>
    <w:rsid w:val="007017A9"/>
    <w:rsid w:val="00701C81"/>
    <w:rsid w:val="0071047D"/>
    <w:rsid w:val="00710939"/>
    <w:rsid w:val="007119B8"/>
    <w:rsid w:val="0071576E"/>
    <w:rsid w:val="00717191"/>
    <w:rsid w:val="007176E7"/>
    <w:rsid w:val="00717E80"/>
    <w:rsid w:val="00722BA8"/>
    <w:rsid w:val="00724F75"/>
    <w:rsid w:val="0073000F"/>
    <w:rsid w:val="00731092"/>
    <w:rsid w:val="007331C9"/>
    <w:rsid w:val="007337E4"/>
    <w:rsid w:val="007354BF"/>
    <w:rsid w:val="00737455"/>
    <w:rsid w:val="00742E55"/>
    <w:rsid w:val="00743F7B"/>
    <w:rsid w:val="007452F3"/>
    <w:rsid w:val="00745362"/>
    <w:rsid w:val="007471DB"/>
    <w:rsid w:val="007523AE"/>
    <w:rsid w:val="007640D4"/>
    <w:rsid w:val="00775871"/>
    <w:rsid w:val="007817C7"/>
    <w:rsid w:val="00783F5A"/>
    <w:rsid w:val="00784E3A"/>
    <w:rsid w:val="0079421C"/>
    <w:rsid w:val="0079489A"/>
    <w:rsid w:val="00796405"/>
    <w:rsid w:val="00796E52"/>
    <w:rsid w:val="007A473C"/>
    <w:rsid w:val="007A59E1"/>
    <w:rsid w:val="007B0B24"/>
    <w:rsid w:val="007B2BC6"/>
    <w:rsid w:val="007B643A"/>
    <w:rsid w:val="007C0BEA"/>
    <w:rsid w:val="007C116A"/>
    <w:rsid w:val="007C18C6"/>
    <w:rsid w:val="007C4CCF"/>
    <w:rsid w:val="007D1507"/>
    <w:rsid w:val="007D1761"/>
    <w:rsid w:val="007D21BB"/>
    <w:rsid w:val="007D668B"/>
    <w:rsid w:val="007D73F1"/>
    <w:rsid w:val="007E736D"/>
    <w:rsid w:val="007F281C"/>
    <w:rsid w:val="007F2F66"/>
    <w:rsid w:val="007F457C"/>
    <w:rsid w:val="007F584E"/>
    <w:rsid w:val="007F6E56"/>
    <w:rsid w:val="00800C2A"/>
    <w:rsid w:val="00801E7B"/>
    <w:rsid w:val="0080291F"/>
    <w:rsid w:val="008035BF"/>
    <w:rsid w:val="00803861"/>
    <w:rsid w:val="00803DFB"/>
    <w:rsid w:val="0080460B"/>
    <w:rsid w:val="00805DA5"/>
    <w:rsid w:val="00814AAE"/>
    <w:rsid w:val="00816622"/>
    <w:rsid w:val="00817AA7"/>
    <w:rsid w:val="008222DE"/>
    <w:rsid w:val="0082242B"/>
    <w:rsid w:val="008225EA"/>
    <w:rsid w:val="00824962"/>
    <w:rsid w:val="00826AD0"/>
    <w:rsid w:val="008272D0"/>
    <w:rsid w:val="00827994"/>
    <w:rsid w:val="00831585"/>
    <w:rsid w:val="00832E7C"/>
    <w:rsid w:val="00836552"/>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3DF5"/>
    <w:rsid w:val="008A5451"/>
    <w:rsid w:val="008A5B6C"/>
    <w:rsid w:val="008A64D8"/>
    <w:rsid w:val="008B01C6"/>
    <w:rsid w:val="008B307B"/>
    <w:rsid w:val="008C0889"/>
    <w:rsid w:val="008C42F2"/>
    <w:rsid w:val="008C7301"/>
    <w:rsid w:val="008C791A"/>
    <w:rsid w:val="008D12A8"/>
    <w:rsid w:val="008D1C32"/>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67C9"/>
    <w:rsid w:val="00960466"/>
    <w:rsid w:val="009610BC"/>
    <w:rsid w:val="00964EC2"/>
    <w:rsid w:val="00966F18"/>
    <w:rsid w:val="00970BCF"/>
    <w:rsid w:val="00973F02"/>
    <w:rsid w:val="00974337"/>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0B10"/>
    <w:rsid w:val="009B1047"/>
    <w:rsid w:val="009B337D"/>
    <w:rsid w:val="009C00EF"/>
    <w:rsid w:val="009C0E21"/>
    <w:rsid w:val="009C1882"/>
    <w:rsid w:val="009C3F08"/>
    <w:rsid w:val="009C4A4B"/>
    <w:rsid w:val="009C6436"/>
    <w:rsid w:val="009C71EC"/>
    <w:rsid w:val="009D413D"/>
    <w:rsid w:val="009D4211"/>
    <w:rsid w:val="009D54A3"/>
    <w:rsid w:val="009D5D09"/>
    <w:rsid w:val="009E153B"/>
    <w:rsid w:val="009E25E2"/>
    <w:rsid w:val="009E2850"/>
    <w:rsid w:val="009E4BDC"/>
    <w:rsid w:val="009E54B2"/>
    <w:rsid w:val="009E59A6"/>
    <w:rsid w:val="009F5401"/>
    <w:rsid w:val="009F5D81"/>
    <w:rsid w:val="00A01506"/>
    <w:rsid w:val="00A0317C"/>
    <w:rsid w:val="00A031BC"/>
    <w:rsid w:val="00A0355F"/>
    <w:rsid w:val="00A050EC"/>
    <w:rsid w:val="00A0640D"/>
    <w:rsid w:val="00A107E3"/>
    <w:rsid w:val="00A15ACB"/>
    <w:rsid w:val="00A1682E"/>
    <w:rsid w:val="00A24839"/>
    <w:rsid w:val="00A259A6"/>
    <w:rsid w:val="00A3220B"/>
    <w:rsid w:val="00A32EB0"/>
    <w:rsid w:val="00A36F2E"/>
    <w:rsid w:val="00A37045"/>
    <w:rsid w:val="00A44246"/>
    <w:rsid w:val="00A50F7A"/>
    <w:rsid w:val="00A63BCD"/>
    <w:rsid w:val="00A72ADF"/>
    <w:rsid w:val="00A77BCA"/>
    <w:rsid w:val="00A85C1E"/>
    <w:rsid w:val="00A93A21"/>
    <w:rsid w:val="00A94D32"/>
    <w:rsid w:val="00A9766F"/>
    <w:rsid w:val="00AA5627"/>
    <w:rsid w:val="00AB01B0"/>
    <w:rsid w:val="00AB5690"/>
    <w:rsid w:val="00AB5E87"/>
    <w:rsid w:val="00AC343A"/>
    <w:rsid w:val="00AC41BE"/>
    <w:rsid w:val="00AC6D1E"/>
    <w:rsid w:val="00AD4876"/>
    <w:rsid w:val="00AF0445"/>
    <w:rsid w:val="00AF208A"/>
    <w:rsid w:val="00AF2E38"/>
    <w:rsid w:val="00AF5724"/>
    <w:rsid w:val="00B0016F"/>
    <w:rsid w:val="00B01942"/>
    <w:rsid w:val="00B0620C"/>
    <w:rsid w:val="00B130FA"/>
    <w:rsid w:val="00B1666D"/>
    <w:rsid w:val="00B2410E"/>
    <w:rsid w:val="00B26732"/>
    <w:rsid w:val="00B3023D"/>
    <w:rsid w:val="00B30E79"/>
    <w:rsid w:val="00B34998"/>
    <w:rsid w:val="00B40D0A"/>
    <w:rsid w:val="00B41D6F"/>
    <w:rsid w:val="00B4449D"/>
    <w:rsid w:val="00B44817"/>
    <w:rsid w:val="00B45743"/>
    <w:rsid w:val="00B46FE7"/>
    <w:rsid w:val="00B47ED5"/>
    <w:rsid w:val="00B51879"/>
    <w:rsid w:val="00B552D9"/>
    <w:rsid w:val="00B55E64"/>
    <w:rsid w:val="00B56F52"/>
    <w:rsid w:val="00B56F6C"/>
    <w:rsid w:val="00B606D3"/>
    <w:rsid w:val="00B646BC"/>
    <w:rsid w:val="00B65DE8"/>
    <w:rsid w:val="00B67C49"/>
    <w:rsid w:val="00B704C3"/>
    <w:rsid w:val="00B76677"/>
    <w:rsid w:val="00B772E6"/>
    <w:rsid w:val="00B806A1"/>
    <w:rsid w:val="00B85CDA"/>
    <w:rsid w:val="00B87032"/>
    <w:rsid w:val="00B87C5D"/>
    <w:rsid w:val="00B917F2"/>
    <w:rsid w:val="00B93439"/>
    <w:rsid w:val="00B96EC8"/>
    <w:rsid w:val="00B97521"/>
    <w:rsid w:val="00BA159C"/>
    <w:rsid w:val="00BA2C8F"/>
    <w:rsid w:val="00BA4D6A"/>
    <w:rsid w:val="00BA538C"/>
    <w:rsid w:val="00BA6254"/>
    <w:rsid w:val="00BA7D96"/>
    <w:rsid w:val="00BB346A"/>
    <w:rsid w:val="00BB3E43"/>
    <w:rsid w:val="00BB412C"/>
    <w:rsid w:val="00BC178F"/>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05D9A"/>
    <w:rsid w:val="00C10E75"/>
    <w:rsid w:val="00C123E3"/>
    <w:rsid w:val="00C20B5D"/>
    <w:rsid w:val="00C24336"/>
    <w:rsid w:val="00C24948"/>
    <w:rsid w:val="00C31F01"/>
    <w:rsid w:val="00C338CA"/>
    <w:rsid w:val="00C347F3"/>
    <w:rsid w:val="00C3526A"/>
    <w:rsid w:val="00C41E25"/>
    <w:rsid w:val="00C43468"/>
    <w:rsid w:val="00C45B4E"/>
    <w:rsid w:val="00C45FB8"/>
    <w:rsid w:val="00C463DC"/>
    <w:rsid w:val="00C51D70"/>
    <w:rsid w:val="00C55FC5"/>
    <w:rsid w:val="00C6314A"/>
    <w:rsid w:val="00C649AA"/>
    <w:rsid w:val="00C66D15"/>
    <w:rsid w:val="00C701BB"/>
    <w:rsid w:val="00C70791"/>
    <w:rsid w:val="00C72373"/>
    <w:rsid w:val="00C77170"/>
    <w:rsid w:val="00C8032D"/>
    <w:rsid w:val="00C945A7"/>
    <w:rsid w:val="00C94DAA"/>
    <w:rsid w:val="00C952C9"/>
    <w:rsid w:val="00C96627"/>
    <w:rsid w:val="00C96742"/>
    <w:rsid w:val="00CA1B53"/>
    <w:rsid w:val="00CA483D"/>
    <w:rsid w:val="00CB5A7C"/>
    <w:rsid w:val="00CB6F44"/>
    <w:rsid w:val="00CB6FF7"/>
    <w:rsid w:val="00CC2F86"/>
    <w:rsid w:val="00CD26F1"/>
    <w:rsid w:val="00CD3EAB"/>
    <w:rsid w:val="00CD598A"/>
    <w:rsid w:val="00CD78A4"/>
    <w:rsid w:val="00CD7DE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19E"/>
    <w:rsid w:val="00DA4F32"/>
    <w:rsid w:val="00DB305E"/>
    <w:rsid w:val="00DB4D7F"/>
    <w:rsid w:val="00DC0B11"/>
    <w:rsid w:val="00DC193E"/>
    <w:rsid w:val="00DC2ED8"/>
    <w:rsid w:val="00DC30BE"/>
    <w:rsid w:val="00DC3DA4"/>
    <w:rsid w:val="00DC3DA9"/>
    <w:rsid w:val="00DC581C"/>
    <w:rsid w:val="00DC61D2"/>
    <w:rsid w:val="00DD0989"/>
    <w:rsid w:val="00DD21E1"/>
    <w:rsid w:val="00DD235F"/>
    <w:rsid w:val="00DD4F5A"/>
    <w:rsid w:val="00DD7D18"/>
    <w:rsid w:val="00DD7D84"/>
    <w:rsid w:val="00DD7EA0"/>
    <w:rsid w:val="00DE1141"/>
    <w:rsid w:val="00DE2077"/>
    <w:rsid w:val="00DE240A"/>
    <w:rsid w:val="00DE2BFB"/>
    <w:rsid w:val="00DE39CC"/>
    <w:rsid w:val="00DE54DD"/>
    <w:rsid w:val="00DF166E"/>
    <w:rsid w:val="00DF576F"/>
    <w:rsid w:val="00E0214A"/>
    <w:rsid w:val="00E034EF"/>
    <w:rsid w:val="00E036DF"/>
    <w:rsid w:val="00E05746"/>
    <w:rsid w:val="00E130F9"/>
    <w:rsid w:val="00E1732D"/>
    <w:rsid w:val="00E20938"/>
    <w:rsid w:val="00E217F3"/>
    <w:rsid w:val="00E23E88"/>
    <w:rsid w:val="00E24E8A"/>
    <w:rsid w:val="00E25265"/>
    <w:rsid w:val="00E27390"/>
    <w:rsid w:val="00E31A64"/>
    <w:rsid w:val="00E331F5"/>
    <w:rsid w:val="00E34F9C"/>
    <w:rsid w:val="00E376AB"/>
    <w:rsid w:val="00E40351"/>
    <w:rsid w:val="00E41EE8"/>
    <w:rsid w:val="00E45705"/>
    <w:rsid w:val="00E46869"/>
    <w:rsid w:val="00E56B28"/>
    <w:rsid w:val="00E56E23"/>
    <w:rsid w:val="00E60304"/>
    <w:rsid w:val="00E614E6"/>
    <w:rsid w:val="00E62B92"/>
    <w:rsid w:val="00E64AD6"/>
    <w:rsid w:val="00E6542D"/>
    <w:rsid w:val="00E67C01"/>
    <w:rsid w:val="00E7271A"/>
    <w:rsid w:val="00E74066"/>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1252D"/>
    <w:rsid w:val="00F20D47"/>
    <w:rsid w:val="00F2399F"/>
    <w:rsid w:val="00F23C3F"/>
    <w:rsid w:val="00F27D20"/>
    <w:rsid w:val="00F41F91"/>
    <w:rsid w:val="00F467B0"/>
    <w:rsid w:val="00F51B61"/>
    <w:rsid w:val="00F56F85"/>
    <w:rsid w:val="00F61DCB"/>
    <w:rsid w:val="00F64938"/>
    <w:rsid w:val="00F67D55"/>
    <w:rsid w:val="00F70828"/>
    <w:rsid w:val="00F75012"/>
    <w:rsid w:val="00F75418"/>
    <w:rsid w:val="00F772CC"/>
    <w:rsid w:val="00F82FE4"/>
    <w:rsid w:val="00F83C4B"/>
    <w:rsid w:val="00F87E2C"/>
    <w:rsid w:val="00F91354"/>
    <w:rsid w:val="00F925AF"/>
    <w:rsid w:val="00F943FC"/>
    <w:rsid w:val="00F96FCF"/>
    <w:rsid w:val="00F97BEB"/>
    <w:rsid w:val="00F97C32"/>
    <w:rsid w:val="00FA0CE9"/>
    <w:rsid w:val="00FA2B3B"/>
    <w:rsid w:val="00FB5ACE"/>
    <w:rsid w:val="00FB67EC"/>
    <w:rsid w:val="00FB6FE0"/>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gov/le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11</Pages>
  <Words>2690</Words>
  <Characters>15334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Justin Vinson</cp:lastModifiedBy>
  <cp:revision>126</cp:revision>
  <cp:lastPrinted>2022-01-19T18:53:00Z</cp:lastPrinted>
  <dcterms:created xsi:type="dcterms:W3CDTF">2026-05-28T13:13:00Z</dcterms:created>
  <dcterms:modified xsi:type="dcterms:W3CDTF">2026-05-28T22:42:00Z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