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30E568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C5C26">
        <w:rPr>
          <w:rFonts w:ascii="Arial" w:hAnsi="Arial" w:cs="Arial"/>
          <w:sz w:val="24"/>
          <w:szCs w:val="24"/>
        </w:rPr>
        <w:t>JS WEST MILLING</w:t>
      </w:r>
      <w:r w:rsidR="00494C7A" w:rsidRPr="005162DE">
        <w:rPr>
          <w:rFonts w:ascii="Arial" w:hAnsi="Arial" w:cs="Arial"/>
          <w:sz w:val="24"/>
          <w:szCs w:val="24"/>
        </w:rPr>
        <w:t xml:space="preserve"> </w:t>
      </w:r>
    </w:p>
    <w:p w14:paraId="65A99AB1" w14:textId="4192292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C5C26">
        <w:rPr>
          <w:rFonts w:ascii="Arial" w:hAnsi="Arial" w:cs="Arial"/>
          <w:sz w:val="24"/>
          <w:szCs w:val="24"/>
        </w:rPr>
        <w:t>3/13/24</w:t>
      </w:r>
    </w:p>
    <w:p w14:paraId="21C05768" w14:textId="70E361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C5C26">
        <w:rPr>
          <w:rFonts w:ascii="Arial" w:hAnsi="Arial" w:cs="Arial"/>
          <w:sz w:val="24"/>
          <w:szCs w:val="24"/>
        </w:rPr>
        <w:t>GROUND WATER</w:t>
      </w:r>
    </w:p>
    <w:p w14:paraId="6AE5ED8C" w14:textId="73883B8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C5C26">
        <w:rPr>
          <w:rFonts w:ascii="Arial" w:hAnsi="Arial" w:cs="Arial"/>
          <w:sz w:val="24"/>
          <w:szCs w:val="24"/>
        </w:rPr>
        <w:t>WELL #1, Located at 7406 Griffith Ave., Hilmar CA</w:t>
      </w:r>
    </w:p>
    <w:p w14:paraId="11D6F99D" w14:textId="714B097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DC5C26">
        <w:rPr>
          <w:rFonts w:ascii="Arial" w:hAnsi="Arial" w:cs="Arial"/>
          <w:sz w:val="24"/>
          <w:szCs w:val="24"/>
        </w:rPr>
        <w:t>N/A</w:t>
      </w:r>
    </w:p>
    <w:p w14:paraId="55CC3D7E" w14:textId="0B070F3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C5C26">
        <w:rPr>
          <w:rFonts w:ascii="Arial" w:hAnsi="Arial" w:cs="Arial"/>
          <w:sz w:val="24"/>
          <w:szCs w:val="24"/>
        </w:rPr>
        <w:t>NONE</w:t>
      </w:r>
    </w:p>
    <w:p w14:paraId="7CD71624" w14:textId="66F6867C" w:rsidR="00DC5C26" w:rsidRPr="005162DE" w:rsidRDefault="0065365D" w:rsidP="00DC5C26">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DC5C26" w:rsidRPr="00DC5C26">
        <w:rPr>
          <w:rFonts w:ascii="Arial" w:hAnsi="Arial" w:cs="Arial"/>
          <w:sz w:val="24"/>
          <w:szCs w:val="24"/>
        </w:rPr>
        <w:t xml:space="preserve"> </w:t>
      </w:r>
      <w:r w:rsidR="00DC5C26">
        <w:rPr>
          <w:rFonts w:ascii="Arial" w:hAnsi="Arial" w:cs="Arial"/>
          <w:sz w:val="24"/>
          <w:szCs w:val="24"/>
        </w:rPr>
        <w:t>TROY LINDENBERG (209)664-3980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0639984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505018">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F4C04F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DC5C26">
        <w:rPr>
          <w:rFonts w:ascii="Arial" w:hAnsi="Arial" w:cs="Arial"/>
          <w:sz w:val="24"/>
          <w:szCs w:val="24"/>
        </w:rPr>
        <w:t>JS WEST MILLING</w:t>
      </w:r>
      <w:r w:rsidR="00442D66" w:rsidRPr="005162DE">
        <w:rPr>
          <w:rFonts w:ascii="Arial" w:hAnsi="Arial" w:cs="Arial"/>
          <w:sz w:val="24"/>
          <w:szCs w:val="24"/>
          <w:lang w:val="es-MX"/>
        </w:rPr>
        <w:t>] a [</w:t>
      </w:r>
      <w:r w:rsidR="00DC5C26">
        <w:rPr>
          <w:rFonts w:ascii="Arial" w:hAnsi="Arial" w:cs="Arial"/>
          <w:sz w:val="24"/>
          <w:szCs w:val="24"/>
        </w:rPr>
        <w:t>7406 GRIFFITH AVE HILMAR, CA 95324</w:t>
      </w:r>
      <w:r w:rsidR="00442D66" w:rsidRPr="005162DE">
        <w:rPr>
          <w:rFonts w:ascii="Arial" w:hAnsi="Arial" w:cs="Arial"/>
          <w:sz w:val="24"/>
          <w:szCs w:val="24"/>
          <w:lang w:val="es-MX"/>
        </w:rPr>
        <w:t>] para asistirlo en español.</w:t>
      </w:r>
    </w:p>
    <w:p w14:paraId="72C2ECD4" w14:textId="451A00D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C5C26">
        <w:rPr>
          <w:rFonts w:ascii="Arial" w:hAnsi="Arial" w:cs="Arial"/>
          <w:sz w:val="24"/>
          <w:szCs w:val="24"/>
        </w:rPr>
        <w:t>JS WEST MILLING</w:t>
      </w:r>
      <w:r w:rsidR="00BA6254" w:rsidRPr="005162DE">
        <w:rPr>
          <w:rFonts w:ascii="Arial" w:eastAsia="PMingLiU" w:hAnsi="Arial" w:cs="Arial"/>
          <w:sz w:val="24"/>
          <w:szCs w:val="24"/>
        </w:rPr>
        <w:t>]</w:t>
      </w:r>
      <w:r w:rsidR="00DC5C26">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DC5C26">
        <w:rPr>
          <w:rFonts w:ascii="Arial" w:hAnsi="Arial" w:cs="Arial"/>
          <w:sz w:val="24"/>
          <w:szCs w:val="24"/>
        </w:rPr>
        <w:t>7406 GRIFFITH AVE HILMAR, CA 95324</w:t>
      </w:r>
      <w:r w:rsidR="00BA6254" w:rsidRPr="005162DE">
        <w:rPr>
          <w:rFonts w:ascii="Arial" w:eastAsia="PMingLiU" w:hAnsi="Arial" w:cs="Arial"/>
          <w:sz w:val="24"/>
          <w:szCs w:val="24"/>
        </w:rPr>
        <w:t>]</w:t>
      </w:r>
      <w:r w:rsidR="00DC5C26">
        <w:rPr>
          <w:rFonts w:ascii="Arial" w:eastAsia="PMingLiU" w:hAnsi="Arial" w:cs="Arial"/>
          <w:sz w:val="24"/>
          <w:szCs w:val="24"/>
        </w:rPr>
        <w:t xml:space="preserve"> </w:t>
      </w:r>
      <w:r w:rsidR="00BA6254" w:rsidRPr="005162DE">
        <w:rPr>
          <w:rFonts w:ascii="Arial" w:eastAsia="PMingLiU" w:hAnsi="Arial" w:cs="Arial"/>
          <w:sz w:val="24"/>
          <w:szCs w:val="24"/>
        </w:rPr>
        <w:t>[</w:t>
      </w:r>
      <w:r w:rsidR="00DC5C26">
        <w:rPr>
          <w:rFonts w:ascii="Arial" w:hAnsi="Arial" w:cs="Arial"/>
          <w:sz w:val="24"/>
          <w:szCs w:val="24"/>
        </w:rPr>
        <w:t>(209)664-3980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23D4FD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DC5C26">
        <w:rPr>
          <w:rFonts w:ascii="Arial" w:hAnsi="Arial" w:cs="Arial"/>
          <w:sz w:val="24"/>
          <w:szCs w:val="24"/>
        </w:rPr>
        <w:t>JS WEST MILLING</w:t>
      </w:r>
      <w:r w:rsidR="00DC5C26" w:rsidRPr="005162DE">
        <w:rPr>
          <w:rFonts w:ascii="Arial" w:hAnsi="Arial" w:cs="Arial"/>
          <w:sz w:val="24"/>
          <w:szCs w:val="24"/>
        </w:rPr>
        <w:t xml:space="preserve"> </w:t>
      </w:r>
      <w:r w:rsidR="00DC5C26">
        <w:rPr>
          <w:rFonts w:ascii="Arial" w:hAnsi="Arial" w:cs="Arial"/>
          <w:sz w:val="24"/>
          <w:szCs w:val="24"/>
        </w:rPr>
        <w:t>7406 GRIFFITH AVE HILMAR, CA 95324</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DC5C26">
        <w:rPr>
          <w:rFonts w:ascii="Arial" w:hAnsi="Arial" w:cs="Arial"/>
          <w:sz w:val="24"/>
          <w:szCs w:val="24"/>
        </w:rPr>
        <w:t>(209)664-3980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886F96C"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DC5C26">
        <w:rPr>
          <w:rFonts w:ascii="Arial" w:hAnsi="Arial" w:cs="Arial"/>
          <w:sz w:val="24"/>
          <w:szCs w:val="24"/>
        </w:rPr>
        <w:t>JS WEST MILLING</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DC5C26">
        <w:rPr>
          <w:rFonts w:ascii="Arial" w:hAnsi="Arial" w:cs="Arial"/>
          <w:sz w:val="24"/>
          <w:szCs w:val="24"/>
        </w:rPr>
        <w:t>7406 GRIFFITH AVE HILMAR, CA 95324</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68963F5"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DC5C26">
        <w:rPr>
          <w:rFonts w:ascii="Arial" w:hAnsi="Arial" w:cs="Arial"/>
          <w:sz w:val="24"/>
          <w:szCs w:val="24"/>
        </w:rPr>
        <w:t>JS WEST MILLING</w:t>
      </w:r>
      <w:r w:rsidR="006537F6" w:rsidRPr="005162DE">
        <w:rPr>
          <w:rFonts w:ascii="Arial" w:hAnsi="Arial" w:cs="Arial"/>
          <w:sz w:val="24"/>
          <w:szCs w:val="24"/>
        </w:rPr>
        <w:t>] ntawm [</w:t>
      </w:r>
      <w:r w:rsidR="00DC5C26">
        <w:rPr>
          <w:rFonts w:ascii="Arial" w:hAnsi="Arial" w:cs="Arial"/>
          <w:sz w:val="24"/>
          <w:szCs w:val="24"/>
        </w:rPr>
        <w:t>7406 GRIFFITH AVE HILMAR, CA 95324</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DC5C26" w:rsidRDefault="00095AAC" w:rsidP="0073000F">
            <w:pPr>
              <w:spacing w:before="40" w:after="40"/>
              <w:rPr>
                <w:rFonts w:ascii="Arial" w:hAnsi="Arial" w:cs="Arial"/>
              </w:rPr>
            </w:pPr>
            <w:r w:rsidRPr="00DC5C26">
              <w:rPr>
                <w:rFonts w:ascii="Arial" w:hAnsi="Arial" w:cs="Arial"/>
                <w:i/>
              </w:rPr>
              <w:t>E. coli</w:t>
            </w:r>
            <w:r w:rsidR="0073000F" w:rsidRPr="00DC5C26">
              <w:rPr>
                <w:rFonts w:ascii="Arial" w:hAnsi="Arial" w:cs="Arial"/>
                <w:i/>
              </w:rPr>
              <w:br/>
            </w:r>
          </w:p>
        </w:tc>
        <w:tc>
          <w:tcPr>
            <w:tcW w:w="1617" w:type="dxa"/>
          </w:tcPr>
          <w:p w14:paraId="54205FE5" w14:textId="77777777" w:rsidR="00095AAC" w:rsidRPr="00DC5C26" w:rsidRDefault="00095AAC" w:rsidP="008572DA">
            <w:pPr>
              <w:spacing w:before="40" w:after="40"/>
              <w:jc w:val="center"/>
              <w:rPr>
                <w:rFonts w:ascii="Arial" w:hAnsi="Arial" w:cs="Arial"/>
              </w:rPr>
            </w:pPr>
            <w:r w:rsidRPr="00DC5C26">
              <w:rPr>
                <w:rFonts w:ascii="Arial" w:hAnsi="Arial" w:cs="Arial"/>
              </w:rPr>
              <w:t>(In the year)</w:t>
            </w:r>
          </w:p>
          <w:p w14:paraId="4A18E97C" w14:textId="053D87E9" w:rsidR="008572DA" w:rsidRPr="00DC5C26" w:rsidRDefault="00DC5C26" w:rsidP="008572DA">
            <w:pPr>
              <w:spacing w:before="40" w:after="40"/>
              <w:jc w:val="center"/>
              <w:rPr>
                <w:rFonts w:ascii="Arial" w:hAnsi="Arial" w:cs="Arial"/>
              </w:rPr>
            </w:pPr>
            <w:r w:rsidRPr="00DC5C26">
              <w:rPr>
                <w:rFonts w:ascii="Arial" w:hAnsi="Arial" w:cs="Arial"/>
              </w:rPr>
              <w:t>0</w:t>
            </w:r>
          </w:p>
        </w:tc>
        <w:tc>
          <w:tcPr>
            <w:tcW w:w="1443" w:type="dxa"/>
          </w:tcPr>
          <w:p w14:paraId="38C21B9B" w14:textId="4F13E436" w:rsidR="00095AAC" w:rsidRPr="00DC5C26" w:rsidRDefault="00DC5C26" w:rsidP="008572DA">
            <w:pPr>
              <w:spacing w:before="40" w:after="40"/>
              <w:jc w:val="center"/>
              <w:rPr>
                <w:rFonts w:ascii="Arial" w:hAnsi="Arial" w:cs="Arial"/>
              </w:rPr>
            </w:pPr>
            <w:r w:rsidRPr="00DC5C26">
              <w:rPr>
                <w:rFonts w:ascii="Arial" w:hAnsi="Arial" w:cs="Arial"/>
              </w:rPr>
              <w:t>0</w:t>
            </w:r>
          </w:p>
        </w:tc>
        <w:tc>
          <w:tcPr>
            <w:tcW w:w="2610" w:type="dxa"/>
          </w:tcPr>
          <w:p w14:paraId="09A9CFD2" w14:textId="0460835B" w:rsidR="00095AAC" w:rsidRPr="00DC5C26" w:rsidRDefault="00095AAC" w:rsidP="00827994">
            <w:pPr>
              <w:spacing w:before="40" w:after="40"/>
              <w:jc w:val="center"/>
              <w:rPr>
                <w:rFonts w:ascii="Arial" w:hAnsi="Arial" w:cs="Arial"/>
              </w:rPr>
            </w:pPr>
            <w:r w:rsidRPr="00DC5C26">
              <w:rPr>
                <w:rFonts w:ascii="Arial" w:hAnsi="Arial" w:cs="Arial"/>
              </w:rPr>
              <w:t>(</w:t>
            </w:r>
            <w:r w:rsidR="00020032" w:rsidRPr="00DC5C26">
              <w:rPr>
                <w:rFonts w:ascii="Arial" w:hAnsi="Arial" w:cs="Arial"/>
              </w:rPr>
              <w:t>a</w:t>
            </w:r>
            <w:r w:rsidRPr="00DC5C26">
              <w:rPr>
                <w:rFonts w:ascii="Arial" w:hAnsi="Arial" w:cs="Arial"/>
              </w:rPr>
              <w:t>)</w:t>
            </w:r>
          </w:p>
        </w:tc>
        <w:tc>
          <w:tcPr>
            <w:tcW w:w="990" w:type="dxa"/>
          </w:tcPr>
          <w:p w14:paraId="52965BD7" w14:textId="77777777" w:rsidR="00095AAC" w:rsidRPr="00DC5C26" w:rsidRDefault="00095AAC" w:rsidP="008572DA">
            <w:pPr>
              <w:spacing w:before="40" w:after="40"/>
              <w:jc w:val="center"/>
              <w:rPr>
                <w:rFonts w:ascii="Arial" w:hAnsi="Arial" w:cs="Arial"/>
              </w:rPr>
            </w:pPr>
            <w:r w:rsidRPr="00DC5C26">
              <w:rPr>
                <w:rFonts w:ascii="Arial" w:hAnsi="Arial" w:cs="Arial"/>
              </w:rPr>
              <w:t>0</w:t>
            </w:r>
          </w:p>
        </w:tc>
        <w:tc>
          <w:tcPr>
            <w:tcW w:w="2071" w:type="dxa"/>
          </w:tcPr>
          <w:p w14:paraId="6D4E3BEB" w14:textId="77777777" w:rsidR="00095AAC" w:rsidRPr="00DC5C26" w:rsidRDefault="00095AAC" w:rsidP="005D3BD9">
            <w:pPr>
              <w:spacing w:before="40" w:after="40"/>
              <w:rPr>
                <w:rFonts w:ascii="Arial" w:hAnsi="Arial" w:cs="Arial"/>
              </w:rPr>
            </w:pPr>
            <w:r w:rsidRPr="00DC5C26">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C5C26" w:rsidRPr="005162DE" w14:paraId="08D72929" w14:textId="77777777" w:rsidTr="00D73637">
        <w:trPr>
          <w:trHeight w:val="1332"/>
        </w:trPr>
        <w:tc>
          <w:tcPr>
            <w:tcW w:w="1118" w:type="dxa"/>
            <w:tcMar>
              <w:left w:w="86" w:type="dxa"/>
              <w:right w:w="86" w:type="dxa"/>
            </w:tcMar>
          </w:tcPr>
          <w:p w14:paraId="5B6D4539" w14:textId="77777777" w:rsidR="00DC5C26" w:rsidRPr="00DC5C26" w:rsidRDefault="00DC5C26" w:rsidP="00DC5C26">
            <w:pPr>
              <w:spacing w:before="40" w:after="40"/>
              <w:rPr>
                <w:rFonts w:ascii="Arial" w:hAnsi="Arial" w:cs="Arial"/>
              </w:rPr>
            </w:pPr>
            <w:r w:rsidRPr="00DC5C26">
              <w:rPr>
                <w:rFonts w:ascii="Arial" w:hAnsi="Arial" w:cs="Arial"/>
              </w:rPr>
              <w:t>Lead (ppb)</w:t>
            </w:r>
          </w:p>
        </w:tc>
        <w:tc>
          <w:tcPr>
            <w:tcW w:w="1634" w:type="dxa"/>
            <w:tcMar>
              <w:left w:w="86" w:type="dxa"/>
              <w:right w:w="86" w:type="dxa"/>
            </w:tcMar>
          </w:tcPr>
          <w:p w14:paraId="0A0580DD" w14:textId="3B7BD837" w:rsidR="00DC5C26" w:rsidRPr="00DC5C26" w:rsidRDefault="00DC5C26" w:rsidP="00DC5C26">
            <w:pPr>
              <w:spacing w:before="40" w:after="40"/>
              <w:jc w:val="center"/>
              <w:rPr>
                <w:rFonts w:ascii="Arial" w:hAnsi="Arial" w:cs="Arial"/>
              </w:rPr>
            </w:pPr>
            <w:r w:rsidRPr="00DC5C26">
              <w:rPr>
                <w:rFonts w:ascii="Arial" w:hAnsi="Arial" w:cs="Arial"/>
              </w:rPr>
              <w:t>9/26/2022</w:t>
            </w:r>
          </w:p>
        </w:tc>
        <w:tc>
          <w:tcPr>
            <w:tcW w:w="1021" w:type="dxa"/>
            <w:tcMar>
              <w:left w:w="86" w:type="dxa"/>
              <w:right w:w="86" w:type="dxa"/>
            </w:tcMar>
          </w:tcPr>
          <w:p w14:paraId="102D5A02" w14:textId="5D2DE5E2" w:rsidR="00DC5C26" w:rsidRPr="00DC5C26" w:rsidRDefault="00DC5C26" w:rsidP="00DC5C26">
            <w:pPr>
              <w:spacing w:before="40" w:after="40"/>
              <w:jc w:val="center"/>
              <w:rPr>
                <w:rFonts w:ascii="Arial" w:hAnsi="Arial" w:cs="Arial"/>
              </w:rPr>
            </w:pPr>
            <w:r w:rsidRPr="00DC5C26">
              <w:rPr>
                <w:rFonts w:ascii="Arial" w:hAnsi="Arial" w:cs="Arial"/>
              </w:rPr>
              <w:t>5</w:t>
            </w:r>
          </w:p>
        </w:tc>
        <w:tc>
          <w:tcPr>
            <w:tcW w:w="1123" w:type="dxa"/>
            <w:tcMar>
              <w:left w:w="86" w:type="dxa"/>
              <w:right w:w="86" w:type="dxa"/>
            </w:tcMar>
          </w:tcPr>
          <w:p w14:paraId="36E2A949" w14:textId="52BA7CB6" w:rsidR="00DC5C26" w:rsidRPr="00DC5C26" w:rsidRDefault="00DC5C26" w:rsidP="00DC5C26">
            <w:pPr>
              <w:spacing w:before="40" w:after="40"/>
              <w:jc w:val="center"/>
              <w:rPr>
                <w:rFonts w:ascii="Arial" w:hAnsi="Arial" w:cs="Arial"/>
              </w:rPr>
            </w:pPr>
            <w:r w:rsidRPr="00DC5C26">
              <w:rPr>
                <w:rFonts w:ascii="Arial" w:hAnsi="Arial" w:cs="Arial"/>
              </w:rPr>
              <w:t>ND</w:t>
            </w:r>
          </w:p>
        </w:tc>
        <w:tc>
          <w:tcPr>
            <w:tcW w:w="1021" w:type="dxa"/>
            <w:tcMar>
              <w:left w:w="86" w:type="dxa"/>
              <w:right w:w="86" w:type="dxa"/>
            </w:tcMar>
          </w:tcPr>
          <w:p w14:paraId="308535F4" w14:textId="132549E1" w:rsidR="00DC5C26" w:rsidRPr="00DC5C26" w:rsidRDefault="00DC5C26" w:rsidP="00DC5C26">
            <w:pPr>
              <w:spacing w:before="40" w:after="40"/>
              <w:jc w:val="center"/>
              <w:rPr>
                <w:rFonts w:ascii="Arial" w:hAnsi="Arial" w:cs="Arial"/>
              </w:rPr>
            </w:pPr>
            <w:r w:rsidRPr="00DC5C26">
              <w:rPr>
                <w:rFonts w:ascii="Arial" w:hAnsi="Arial" w:cs="Arial"/>
              </w:rPr>
              <w:t>0</w:t>
            </w:r>
          </w:p>
        </w:tc>
        <w:tc>
          <w:tcPr>
            <w:tcW w:w="611" w:type="dxa"/>
            <w:tcMar>
              <w:left w:w="86" w:type="dxa"/>
              <w:right w:w="86" w:type="dxa"/>
            </w:tcMar>
          </w:tcPr>
          <w:p w14:paraId="0173A2B8" w14:textId="77777777" w:rsidR="00DC5C26" w:rsidRPr="00DC5C26" w:rsidRDefault="00DC5C26" w:rsidP="00DC5C26">
            <w:pPr>
              <w:spacing w:before="40" w:after="40"/>
              <w:jc w:val="center"/>
              <w:rPr>
                <w:rFonts w:ascii="Arial" w:hAnsi="Arial" w:cs="Arial"/>
              </w:rPr>
            </w:pPr>
            <w:r w:rsidRPr="00DC5C26">
              <w:rPr>
                <w:rFonts w:ascii="Arial" w:hAnsi="Arial" w:cs="Arial"/>
              </w:rPr>
              <w:t>15</w:t>
            </w:r>
          </w:p>
        </w:tc>
        <w:tc>
          <w:tcPr>
            <w:tcW w:w="611" w:type="dxa"/>
            <w:tcMar>
              <w:left w:w="86" w:type="dxa"/>
              <w:right w:w="86" w:type="dxa"/>
            </w:tcMar>
          </w:tcPr>
          <w:p w14:paraId="4C360E7C" w14:textId="77777777" w:rsidR="00DC5C26" w:rsidRPr="00DC5C26" w:rsidRDefault="00DC5C26" w:rsidP="00DC5C26">
            <w:pPr>
              <w:spacing w:before="40" w:after="40"/>
              <w:jc w:val="center"/>
              <w:rPr>
                <w:rFonts w:ascii="Arial" w:hAnsi="Arial" w:cs="Arial"/>
              </w:rPr>
            </w:pPr>
            <w:r w:rsidRPr="00DC5C26">
              <w:rPr>
                <w:rFonts w:ascii="Arial" w:hAnsi="Arial" w:cs="Arial"/>
              </w:rPr>
              <w:t>0.2</w:t>
            </w:r>
          </w:p>
        </w:tc>
        <w:tc>
          <w:tcPr>
            <w:tcW w:w="3679" w:type="dxa"/>
          </w:tcPr>
          <w:p w14:paraId="53E810BE" w14:textId="23D40162" w:rsidR="00DC5C26" w:rsidRPr="00DC5C26" w:rsidRDefault="00DC5C26" w:rsidP="00DC5C26">
            <w:pPr>
              <w:spacing w:before="40" w:after="40"/>
              <w:rPr>
                <w:rFonts w:ascii="Arial" w:hAnsi="Arial" w:cs="Arial"/>
              </w:rPr>
            </w:pPr>
            <w:r w:rsidRPr="00DC5C26">
              <w:rPr>
                <w:rFonts w:ascii="Arial" w:hAnsi="Arial" w:cs="Arial"/>
              </w:rPr>
              <w:t>Internal corrosion of household water plumbing systems; discharges from industrial manufacturers; erosion of natural deposits</w:t>
            </w:r>
          </w:p>
        </w:tc>
      </w:tr>
      <w:tr w:rsidR="00DC5C26" w:rsidRPr="005162DE" w14:paraId="3E0C72DE" w14:textId="77777777" w:rsidTr="00D73637">
        <w:trPr>
          <w:trHeight w:val="1342"/>
        </w:trPr>
        <w:tc>
          <w:tcPr>
            <w:tcW w:w="1118" w:type="dxa"/>
            <w:tcMar>
              <w:left w:w="86" w:type="dxa"/>
              <w:right w:w="86" w:type="dxa"/>
            </w:tcMar>
          </w:tcPr>
          <w:p w14:paraId="4152BF18" w14:textId="77777777" w:rsidR="00DC5C26" w:rsidRPr="00DC5C26" w:rsidRDefault="00DC5C26" w:rsidP="00DC5C26">
            <w:pPr>
              <w:spacing w:before="40" w:after="40"/>
              <w:rPr>
                <w:rFonts w:ascii="Arial" w:hAnsi="Arial" w:cs="Arial"/>
              </w:rPr>
            </w:pPr>
            <w:r w:rsidRPr="00DC5C26">
              <w:rPr>
                <w:rFonts w:ascii="Arial" w:hAnsi="Arial" w:cs="Arial"/>
              </w:rPr>
              <w:t>Copper (ppm)</w:t>
            </w:r>
          </w:p>
        </w:tc>
        <w:tc>
          <w:tcPr>
            <w:tcW w:w="1634" w:type="dxa"/>
            <w:tcMar>
              <w:left w:w="86" w:type="dxa"/>
              <w:right w:w="86" w:type="dxa"/>
            </w:tcMar>
          </w:tcPr>
          <w:p w14:paraId="1E79D436" w14:textId="63EE2BF0" w:rsidR="00DC5C26" w:rsidRPr="00DC5C26" w:rsidRDefault="00DC5C26" w:rsidP="00DC5C26">
            <w:pPr>
              <w:spacing w:before="40" w:after="40"/>
              <w:jc w:val="center"/>
              <w:rPr>
                <w:rFonts w:ascii="Arial" w:hAnsi="Arial" w:cs="Arial"/>
              </w:rPr>
            </w:pPr>
            <w:r w:rsidRPr="00DC5C26">
              <w:rPr>
                <w:rFonts w:ascii="Arial" w:hAnsi="Arial" w:cs="Arial"/>
              </w:rPr>
              <w:t>9/26/2022</w:t>
            </w:r>
          </w:p>
        </w:tc>
        <w:tc>
          <w:tcPr>
            <w:tcW w:w="1021" w:type="dxa"/>
            <w:tcMar>
              <w:left w:w="86" w:type="dxa"/>
              <w:right w:w="86" w:type="dxa"/>
            </w:tcMar>
          </w:tcPr>
          <w:p w14:paraId="42CEE2F3" w14:textId="1CAB216A" w:rsidR="00DC5C26" w:rsidRPr="00DC5C26" w:rsidRDefault="00DC5C26" w:rsidP="00DC5C26">
            <w:pPr>
              <w:spacing w:before="40" w:after="40"/>
              <w:jc w:val="center"/>
              <w:rPr>
                <w:rFonts w:ascii="Arial" w:hAnsi="Arial" w:cs="Arial"/>
              </w:rPr>
            </w:pPr>
            <w:r w:rsidRPr="00DC5C26">
              <w:rPr>
                <w:rFonts w:ascii="Arial" w:hAnsi="Arial" w:cs="Arial"/>
              </w:rPr>
              <w:t>5</w:t>
            </w:r>
          </w:p>
        </w:tc>
        <w:tc>
          <w:tcPr>
            <w:tcW w:w="1123" w:type="dxa"/>
            <w:tcMar>
              <w:left w:w="86" w:type="dxa"/>
              <w:right w:w="86" w:type="dxa"/>
            </w:tcMar>
          </w:tcPr>
          <w:p w14:paraId="15E55B1F" w14:textId="2D74E7D0" w:rsidR="00DC5C26" w:rsidRPr="00DC5C26" w:rsidRDefault="00DC5C26" w:rsidP="00DC5C26">
            <w:pPr>
              <w:spacing w:before="40" w:after="40"/>
              <w:jc w:val="center"/>
              <w:rPr>
                <w:rFonts w:ascii="Arial" w:hAnsi="Arial" w:cs="Arial"/>
              </w:rPr>
            </w:pPr>
            <w:r w:rsidRPr="00DC5C26">
              <w:rPr>
                <w:rFonts w:ascii="Arial" w:hAnsi="Arial" w:cs="Arial"/>
              </w:rPr>
              <w:t>0.035</w:t>
            </w:r>
          </w:p>
        </w:tc>
        <w:tc>
          <w:tcPr>
            <w:tcW w:w="1021" w:type="dxa"/>
            <w:tcMar>
              <w:left w:w="86" w:type="dxa"/>
              <w:right w:w="86" w:type="dxa"/>
            </w:tcMar>
          </w:tcPr>
          <w:p w14:paraId="1AE57BBF" w14:textId="58918F18" w:rsidR="00DC5C26" w:rsidRPr="00DC5C26" w:rsidRDefault="00DC5C26" w:rsidP="00DC5C26">
            <w:pPr>
              <w:spacing w:before="40" w:after="40"/>
              <w:jc w:val="center"/>
              <w:rPr>
                <w:rFonts w:ascii="Arial" w:hAnsi="Arial" w:cs="Arial"/>
              </w:rPr>
            </w:pPr>
            <w:r w:rsidRPr="00DC5C26">
              <w:rPr>
                <w:rFonts w:ascii="Arial" w:hAnsi="Arial" w:cs="Arial"/>
              </w:rPr>
              <w:t>0</w:t>
            </w:r>
          </w:p>
        </w:tc>
        <w:tc>
          <w:tcPr>
            <w:tcW w:w="611" w:type="dxa"/>
            <w:tcMar>
              <w:left w:w="86" w:type="dxa"/>
              <w:right w:w="86" w:type="dxa"/>
            </w:tcMar>
          </w:tcPr>
          <w:p w14:paraId="70C90CCD" w14:textId="77777777" w:rsidR="00DC5C26" w:rsidRPr="00DC5C26" w:rsidRDefault="00DC5C26" w:rsidP="00DC5C26">
            <w:pPr>
              <w:spacing w:before="40" w:after="40"/>
              <w:jc w:val="center"/>
              <w:rPr>
                <w:rFonts w:ascii="Arial" w:hAnsi="Arial" w:cs="Arial"/>
              </w:rPr>
            </w:pPr>
            <w:r w:rsidRPr="00DC5C26">
              <w:rPr>
                <w:rFonts w:ascii="Arial" w:hAnsi="Arial" w:cs="Arial"/>
              </w:rPr>
              <w:t>1.3</w:t>
            </w:r>
          </w:p>
        </w:tc>
        <w:tc>
          <w:tcPr>
            <w:tcW w:w="611" w:type="dxa"/>
            <w:tcMar>
              <w:left w:w="86" w:type="dxa"/>
              <w:right w:w="86" w:type="dxa"/>
            </w:tcMar>
          </w:tcPr>
          <w:p w14:paraId="6BFCFA13" w14:textId="77777777" w:rsidR="00DC5C26" w:rsidRPr="00DC5C26" w:rsidRDefault="00DC5C26" w:rsidP="00DC5C26">
            <w:pPr>
              <w:spacing w:before="40" w:after="40"/>
              <w:jc w:val="center"/>
              <w:rPr>
                <w:rFonts w:ascii="Arial" w:hAnsi="Arial" w:cs="Arial"/>
              </w:rPr>
            </w:pPr>
            <w:r w:rsidRPr="00DC5C26">
              <w:rPr>
                <w:rFonts w:ascii="Arial" w:hAnsi="Arial" w:cs="Arial"/>
              </w:rPr>
              <w:t>0.3</w:t>
            </w:r>
          </w:p>
        </w:tc>
        <w:tc>
          <w:tcPr>
            <w:tcW w:w="3679" w:type="dxa"/>
          </w:tcPr>
          <w:p w14:paraId="5A3BAA98" w14:textId="4D55672D" w:rsidR="00DC5C26" w:rsidRPr="00DC5C26" w:rsidRDefault="00DC5C26" w:rsidP="00DC5C26">
            <w:pPr>
              <w:spacing w:before="40" w:after="40"/>
              <w:rPr>
                <w:rFonts w:ascii="Arial" w:hAnsi="Arial" w:cs="Arial"/>
              </w:rPr>
            </w:pPr>
            <w:r w:rsidRPr="00DC5C26">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DC5C26" w:rsidRPr="005162DE" w14:paraId="0E0C1E93" w14:textId="77777777" w:rsidTr="002D3FB5">
        <w:trPr>
          <w:trHeight w:val="432"/>
        </w:trPr>
        <w:tc>
          <w:tcPr>
            <w:tcW w:w="2250" w:type="dxa"/>
          </w:tcPr>
          <w:p w14:paraId="66AD9F49" w14:textId="77777777" w:rsidR="00DC5C26" w:rsidRPr="00DC5C26" w:rsidRDefault="00DC5C26" w:rsidP="00DC5C26">
            <w:pPr>
              <w:spacing w:before="40" w:after="40"/>
              <w:rPr>
                <w:rFonts w:ascii="Arial" w:hAnsi="Arial" w:cs="Arial"/>
              </w:rPr>
            </w:pPr>
            <w:r w:rsidRPr="00DC5C26">
              <w:rPr>
                <w:rFonts w:ascii="Arial" w:hAnsi="Arial" w:cs="Arial"/>
              </w:rPr>
              <w:t>Sodium (ppm)</w:t>
            </w:r>
          </w:p>
        </w:tc>
        <w:tc>
          <w:tcPr>
            <w:tcW w:w="1345" w:type="dxa"/>
            <w:tcMar>
              <w:left w:w="58" w:type="dxa"/>
              <w:right w:w="58" w:type="dxa"/>
            </w:tcMar>
          </w:tcPr>
          <w:p w14:paraId="2DC49168" w14:textId="0022B2A6" w:rsidR="00DC5C26" w:rsidRPr="00DC5C26" w:rsidRDefault="00DC5C26" w:rsidP="00DC5C26">
            <w:pPr>
              <w:spacing w:before="40" w:after="40"/>
              <w:jc w:val="center"/>
              <w:rPr>
                <w:rFonts w:ascii="Arial" w:hAnsi="Arial" w:cs="Arial"/>
              </w:rPr>
            </w:pPr>
            <w:r w:rsidRPr="00DC5C26">
              <w:rPr>
                <w:rFonts w:ascii="Arial" w:hAnsi="Arial" w:cs="Arial"/>
                <w:color w:val="000000" w:themeColor="text1"/>
              </w:rPr>
              <w:t>12-13-18</w:t>
            </w:r>
          </w:p>
        </w:tc>
        <w:tc>
          <w:tcPr>
            <w:tcW w:w="1260" w:type="dxa"/>
            <w:tcMar>
              <w:left w:w="58" w:type="dxa"/>
              <w:right w:w="58" w:type="dxa"/>
            </w:tcMar>
          </w:tcPr>
          <w:p w14:paraId="690B0D1C" w14:textId="11735D08" w:rsidR="00DC5C26" w:rsidRPr="00DC5C26" w:rsidRDefault="00DC5C26" w:rsidP="00DC5C26">
            <w:pPr>
              <w:spacing w:before="40" w:after="40"/>
              <w:jc w:val="center"/>
              <w:rPr>
                <w:rFonts w:ascii="Arial" w:hAnsi="Arial" w:cs="Arial"/>
              </w:rPr>
            </w:pPr>
            <w:r w:rsidRPr="00DC5C26">
              <w:rPr>
                <w:rFonts w:ascii="Arial" w:hAnsi="Arial" w:cs="Arial"/>
                <w:color w:val="000000" w:themeColor="text1"/>
              </w:rPr>
              <w:t>59</w:t>
            </w:r>
          </w:p>
        </w:tc>
        <w:tc>
          <w:tcPr>
            <w:tcW w:w="1530" w:type="dxa"/>
            <w:tcMar>
              <w:left w:w="58" w:type="dxa"/>
              <w:right w:w="58" w:type="dxa"/>
            </w:tcMar>
          </w:tcPr>
          <w:p w14:paraId="6802CC34" w14:textId="43F31878" w:rsidR="00DC5C26" w:rsidRPr="00DC5C26" w:rsidRDefault="00DC5C26" w:rsidP="00DC5C26">
            <w:pPr>
              <w:spacing w:before="40" w:after="40"/>
              <w:jc w:val="center"/>
              <w:rPr>
                <w:rFonts w:ascii="Arial" w:hAnsi="Arial" w:cs="Arial"/>
              </w:rPr>
            </w:pPr>
            <w:r w:rsidRPr="00DC5C26">
              <w:rPr>
                <w:rFonts w:ascii="Arial" w:hAnsi="Arial" w:cs="Arial"/>
                <w:color w:val="000000" w:themeColor="text1"/>
              </w:rPr>
              <w:t xml:space="preserve">N/A </w:t>
            </w:r>
          </w:p>
        </w:tc>
        <w:tc>
          <w:tcPr>
            <w:tcW w:w="810" w:type="dxa"/>
            <w:tcMar>
              <w:left w:w="58" w:type="dxa"/>
              <w:right w:w="58" w:type="dxa"/>
            </w:tcMar>
          </w:tcPr>
          <w:p w14:paraId="4E60C959" w14:textId="77777777" w:rsidR="00DC5C26" w:rsidRPr="00DC5C26" w:rsidRDefault="00DC5C26" w:rsidP="00DC5C26">
            <w:pPr>
              <w:spacing w:before="40" w:after="40"/>
              <w:jc w:val="center"/>
              <w:rPr>
                <w:rFonts w:ascii="Arial" w:hAnsi="Arial" w:cs="Arial"/>
              </w:rPr>
            </w:pPr>
            <w:r w:rsidRPr="00DC5C26">
              <w:rPr>
                <w:rFonts w:ascii="Arial" w:hAnsi="Arial" w:cs="Arial"/>
              </w:rPr>
              <w:t>None</w:t>
            </w:r>
          </w:p>
        </w:tc>
        <w:tc>
          <w:tcPr>
            <w:tcW w:w="1080" w:type="dxa"/>
            <w:tcMar>
              <w:left w:w="58" w:type="dxa"/>
              <w:right w:w="58" w:type="dxa"/>
            </w:tcMar>
          </w:tcPr>
          <w:p w14:paraId="721928BB" w14:textId="77777777" w:rsidR="00DC5C26" w:rsidRPr="00DC5C26" w:rsidRDefault="00DC5C26" w:rsidP="00DC5C26">
            <w:pPr>
              <w:spacing w:before="40" w:after="40"/>
              <w:jc w:val="center"/>
              <w:rPr>
                <w:rFonts w:ascii="Arial" w:hAnsi="Arial" w:cs="Arial"/>
              </w:rPr>
            </w:pPr>
            <w:r w:rsidRPr="00DC5C26">
              <w:rPr>
                <w:rFonts w:ascii="Arial" w:hAnsi="Arial" w:cs="Arial"/>
              </w:rPr>
              <w:t>None</w:t>
            </w:r>
          </w:p>
        </w:tc>
        <w:tc>
          <w:tcPr>
            <w:tcW w:w="2561" w:type="dxa"/>
            <w:tcMar>
              <w:left w:w="58" w:type="dxa"/>
              <w:right w:w="58" w:type="dxa"/>
            </w:tcMar>
          </w:tcPr>
          <w:p w14:paraId="4A3C8020" w14:textId="77777777" w:rsidR="00DC5C26" w:rsidRPr="00DC5C26" w:rsidRDefault="00DC5C26" w:rsidP="00DC5C26">
            <w:pPr>
              <w:spacing w:before="40" w:after="40"/>
              <w:rPr>
                <w:rFonts w:ascii="Arial" w:hAnsi="Arial" w:cs="Arial"/>
              </w:rPr>
            </w:pPr>
            <w:r w:rsidRPr="00DC5C26">
              <w:rPr>
                <w:rFonts w:ascii="Arial" w:hAnsi="Arial" w:cs="Arial"/>
              </w:rPr>
              <w:t>Salt present in the water and is generally naturally occurring</w:t>
            </w:r>
          </w:p>
        </w:tc>
      </w:tr>
      <w:tr w:rsidR="00DC5C26" w:rsidRPr="005162DE" w14:paraId="2ACD2463" w14:textId="77777777" w:rsidTr="002D3FB5">
        <w:tc>
          <w:tcPr>
            <w:tcW w:w="2250" w:type="dxa"/>
          </w:tcPr>
          <w:p w14:paraId="01FDA3CE" w14:textId="77777777" w:rsidR="00DC5C26" w:rsidRPr="00DC5C26" w:rsidRDefault="00DC5C26" w:rsidP="00DC5C26">
            <w:pPr>
              <w:spacing w:before="40" w:after="40"/>
              <w:rPr>
                <w:rFonts w:ascii="Arial" w:hAnsi="Arial" w:cs="Arial"/>
              </w:rPr>
            </w:pPr>
            <w:r w:rsidRPr="00DC5C26">
              <w:rPr>
                <w:rFonts w:ascii="Arial" w:hAnsi="Arial" w:cs="Arial"/>
              </w:rPr>
              <w:t>Hardness (ppm)</w:t>
            </w:r>
          </w:p>
        </w:tc>
        <w:tc>
          <w:tcPr>
            <w:tcW w:w="1345" w:type="dxa"/>
            <w:tcMar>
              <w:left w:w="58" w:type="dxa"/>
              <w:right w:w="58" w:type="dxa"/>
            </w:tcMar>
          </w:tcPr>
          <w:p w14:paraId="7A81C45D" w14:textId="42E6941C" w:rsidR="00DC5C26" w:rsidRPr="00DC5C26" w:rsidRDefault="00DC5C26" w:rsidP="00DC5C26">
            <w:pPr>
              <w:spacing w:before="40" w:after="40"/>
              <w:jc w:val="center"/>
              <w:rPr>
                <w:rFonts w:ascii="Arial" w:hAnsi="Arial" w:cs="Arial"/>
              </w:rPr>
            </w:pPr>
            <w:r w:rsidRPr="00DC5C26">
              <w:rPr>
                <w:rFonts w:ascii="Arial" w:hAnsi="Arial" w:cs="Arial"/>
                <w:color w:val="000000" w:themeColor="text1"/>
              </w:rPr>
              <w:t>12-13-18</w:t>
            </w:r>
          </w:p>
        </w:tc>
        <w:tc>
          <w:tcPr>
            <w:tcW w:w="1260" w:type="dxa"/>
            <w:tcMar>
              <w:left w:w="58" w:type="dxa"/>
              <w:right w:w="58" w:type="dxa"/>
            </w:tcMar>
          </w:tcPr>
          <w:p w14:paraId="5F571C45" w14:textId="25BC7B9E" w:rsidR="00DC5C26" w:rsidRPr="00DC5C26" w:rsidRDefault="00DC5C26" w:rsidP="00DC5C26">
            <w:pPr>
              <w:spacing w:before="40" w:after="40"/>
              <w:jc w:val="center"/>
              <w:rPr>
                <w:rFonts w:ascii="Arial" w:hAnsi="Arial" w:cs="Arial"/>
              </w:rPr>
            </w:pPr>
            <w:r w:rsidRPr="00DC5C26">
              <w:rPr>
                <w:rFonts w:ascii="Arial" w:hAnsi="Arial" w:cs="Arial"/>
                <w:color w:val="000000" w:themeColor="text1"/>
              </w:rPr>
              <w:t>110</w:t>
            </w:r>
          </w:p>
        </w:tc>
        <w:tc>
          <w:tcPr>
            <w:tcW w:w="1530" w:type="dxa"/>
            <w:tcMar>
              <w:left w:w="58" w:type="dxa"/>
              <w:right w:w="58" w:type="dxa"/>
            </w:tcMar>
          </w:tcPr>
          <w:p w14:paraId="2BE476FB" w14:textId="6E5C08E9" w:rsidR="00DC5C26" w:rsidRPr="00DC5C26" w:rsidRDefault="00DC5C26" w:rsidP="00DC5C26">
            <w:pPr>
              <w:spacing w:before="40" w:after="40"/>
              <w:jc w:val="center"/>
              <w:rPr>
                <w:rFonts w:ascii="Arial" w:hAnsi="Arial" w:cs="Arial"/>
              </w:rPr>
            </w:pPr>
            <w:r w:rsidRPr="00DC5C26">
              <w:rPr>
                <w:rFonts w:ascii="Arial" w:hAnsi="Arial" w:cs="Arial"/>
                <w:color w:val="000000" w:themeColor="text1"/>
              </w:rPr>
              <w:t xml:space="preserve">N/A </w:t>
            </w:r>
          </w:p>
        </w:tc>
        <w:tc>
          <w:tcPr>
            <w:tcW w:w="810" w:type="dxa"/>
            <w:tcMar>
              <w:left w:w="58" w:type="dxa"/>
              <w:right w:w="58" w:type="dxa"/>
            </w:tcMar>
          </w:tcPr>
          <w:p w14:paraId="76B554F2" w14:textId="77777777" w:rsidR="00DC5C26" w:rsidRPr="00DC5C26" w:rsidRDefault="00DC5C26" w:rsidP="00DC5C26">
            <w:pPr>
              <w:spacing w:before="40" w:after="40"/>
              <w:jc w:val="center"/>
              <w:rPr>
                <w:rFonts w:ascii="Arial" w:hAnsi="Arial" w:cs="Arial"/>
              </w:rPr>
            </w:pPr>
            <w:r w:rsidRPr="00DC5C26">
              <w:rPr>
                <w:rFonts w:ascii="Arial" w:hAnsi="Arial" w:cs="Arial"/>
              </w:rPr>
              <w:t>None</w:t>
            </w:r>
          </w:p>
        </w:tc>
        <w:tc>
          <w:tcPr>
            <w:tcW w:w="1080" w:type="dxa"/>
            <w:tcMar>
              <w:left w:w="58" w:type="dxa"/>
              <w:right w:w="58" w:type="dxa"/>
            </w:tcMar>
          </w:tcPr>
          <w:p w14:paraId="2588B8FC" w14:textId="77777777" w:rsidR="00DC5C26" w:rsidRPr="00DC5C26" w:rsidRDefault="00DC5C26" w:rsidP="00DC5C26">
            <w:pPr>
              <w:spacing w:before="40" w:after="40"/>
              <w:jc w:val="center"/>
              <w:rPr>
                <w:rFonts w:ascii="Arial" w:hAnsi="Arial" w:cs="Arial"/>
              </w:rPr>
            </w:pPr>
            <w:r w:rsidRPr="00DC5C26">
              <w:rPr>
                <w:rFonts w:ascii="Arial" w:hAnsi="Arial" w:cs="Arial"/>
              </w:rPr>
              <w:t>None</w:t>
            </w:r>
          </w:p>
        </w:tc>
        <w:tc>
          <w:tcPr>
            <w:tcW w:w="2561" w:type="dxa"/>
            <w:tcMar>
              <w:left w:w="58" w:type="dxa"/>
              <w:right w:w="58" w:type="dxa"/>
            </w:tcMar>
          </w:tcPr>
          <w:p w14:paraId="092D52C6" w14:textId="77777777" w:rsidR="00DC5C26" w:rsidRPr="00DC5C26" w:rsidRDefault="00DC5C26" w:rsidP="00DC5C26">
            <w:pPr>
              <w:spacing w:before="40" w:after="40"/>
              <w:rPr>
                <w:rFonts w:ascii="Arial" w:hAnsi="Arial" w:cs="Arial"/>
              </w:rPr>
            </w:pPr>
            <w:r w:rsidRPr="00DC5C26">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C5C26" w:rsidRPr="005162DE" w14:paraId="7C96DD6F" w14:textId="77777777" w:rsidTr="002D3FB5">
        <w:trPr>
          <w:trHeight w:val="432"/>
        </w:trPr>
        <w:tc>
          <w:tcPr>
            <w:tcW w:w="2245" w:type="dxa"/>
            <w:tcMar>
              <w:left w:w="58" w:type="dxa"/>
              <w:right w:w="58" w:type="dxa"/>
            </w:tcMar>
          </w:tcPr>
          <w:p w14:paraId="29E71AAC" w14:textId="3CF97C60" w:rsidR="00DC5C26" w:rsidRPr="009B5502" w:rsidRDefault="00DC5C26" w:rsidP="00DC5C26">
            <w:pPr>
              <w:keepNext/>
              <w:keepLines/>
              <w:spacing w:before="40" w:after="40"/>
              <w:ind w:left="30"/>
              <w:jc w:val="both"/>
              <w:rPr>
                <w:rFonts w:ascii="Arial" w:hAnsi="Arial" w:cs="Arial"/>
              </w:rPr>
            </w:pPr>
            <w:r w:rsidRPr="009B5502">
              <w:rPr>
                <w:rFonts w:ascii="Arial" w:hAnsi="Arial" w:cs="Arial"/>
              </w:rPr>
              <w:t>Nitrate (mg/L)</w:t>
            </w:r>
          </w:p>
        </w:tc>
        <w:tc>
          <w:tcPr>
            <w:tcW w:w="1440" w:type="dxa"/>
          </w:tcPr>
          <w:p w14:paraId="21F7006B" w14:textId="6E38CC96" w:rsidR="00DC5C26" w:rsidRPr="009B5502" w:rsidRDefault="00DC5C26" w:rsidP="00DC5C26">
            <w:pPr>
              <w:keepNext/>
              <w:keepLines/>
              <w:spacing w:before="40" w:after="40"/>
              <w:jc w:val="center"/>
              <w:rPr>
                <w:rFonts w:ascii="Arial" w:hAnsi="Arial" w:cs="Arial"/>
              </w:rPr>
            </w:pPr>
            <w:r w:rsidRPr="009B5502">
              <w:rPr>
                <w:rFonts w:ascii="Arial" w:hAnsi="Arial" w:cs="Arial"/>
              </w:rPr>
              <w:t>7/17/23</w:t>
            </w:r>
          </w:p>
        </w:tc>
        <w:tc>
          <w:tcPr>
            <w:tcW w:w="1260" w:type="dxa"/>
          </w:tcPr>
          <w:p w14:paraId="1BD7CABC" w14:textId="6DDB6318" w:rsidR="00DC5C26" w:rsidRPr="009B5502" w:rsidRDefault="00BE47F7" w:rsidP="00DC5C26">
            <w:pPr>
              <w:keepNext/>
              <w:keepLines/>
              <w:spacing w:before="40" w:after="40"/>
              <w:jc w:val="center"/>
              <w:rPr>
                <w:rFonts w:ascii="Arial" w:hAnsi="Arial" w:cs="Arial"/>
              </w:rPr>
            </w:pPr>
            <w:r w:rsidRPr="009B5502">
              <w:rPr>
                <w:rFonts w:ascii="Arial" w:hAnsi="Arial" w:cs="Arial"/>
              </w:rPr>
              <w:t>0.76</w:t>
            </w:r>
          </w:p>
        </w:tc>
        <w:tc>
          <w:tcPr>
            <w:tcW w:w="1530" w:type="dxa"/>
          </w:tcPr>
          <w:p w14:paraId="40895B2C" w14:textId="6B0A48F5" w:rsidR="00DC5C26" w:rsidRPr="009B5502" w:rsidRDefault="00DC5C26" w:rsidP="00DC5C26">
            <w:pPr>
              <w:keepNext/>
              <w:keepLines/>
              <w:spacing w:before="40" w:after="40"/>
              <w:jc w:val="center"/>
              <w:rPr>
                <w:rFonts w:ascii="Arial" w:hAnsi="Arial" w:cs="Arial"/>
              </w:rPr>
            </w:pPr>
            <w:r w:rsidRPr="009B5502">
              <w:rPr>
                <w:rFonts w:ascii="Arial" w:hAnsi="Arial" w:cs="Arial"/>
              </w:rPr>
              <w:t>NA</w:t>
            </w:r>
          </w:p>
        </w:tc>
        <w:tc>
          <w:tcPr>
            <w:tcW w:w="1170" w:type="dxa"/>
          </w:tcPr>
          <w:p w14:paraId="707B8EC2" w14:textId="2A205BE0" w:rsidR="00DC5C26" w:rsidRPr="009B5502" w:rsidRDefault="00DC5C26" w:rsidP="00DC5C26">
            <w:pPr>
              <w:keepNext/>
              <w:keepLines/>
              <w:spacing w:before="40" w:after="40"/>
              <w:jc w:val="center"/>
              <w:rPr>
                <w:rFonts w:ascii="Arial" w:hAnsi="Arial" w:cs="Arial"/>
              </w:rPr>
            </w:pPr>
            <w:r w:rsidRPr="009B5502">
              <w:rPr>
                <w:rFonts w:ascii="Arial" w:hAnsi="Arial" w:cs="Arial"/>
              </w:rPr>
              <w:t>10</w:t>
            </w:r>
            <w:r w:rsidRPr="009B5502">
              <w:rPr>
                <w:rFonts w:ascii="Arial" w:hAnsi="Arial" w:cs="Arial"/>
              </w:rPr>
              <w:br/>
              <w:t>(as N)</w:t>
            </w:r>
          </w:p>
        </w:tc>
        <w:tc>
          <w:tcPr>
            <w:tcW w:w="1260" w:type="dxa"/>
          </w:tcPr>
          <w:p w14:paraId="4F209845" w14:textId="367174D2" w:rsidR="00DC5C26" w:rsidRPr="009B5502" w:rsidRDefault="00DC5C26" w:rsidP="00DC5C26">
            <w:pPr>
              <w:keepNext/>
              <w:keepLines/>
              <w:spacing w:before="40" w:after="40"/>
              <w:jc w:val="center"/>
              <w:rPr>
                <w:rFonts w:ascii="Arial" w:hAnsi="Arial" w:cs="Arial"/>
              </w:rPr>
            </w:pPr>
            <w:r w:rsidRPr="009B5502">
              <w:rPr>
                <w:rFonts w:ascii="Arial" w:hAnsi="Arial" w:cs="Arial"/>
              </w:rPr>
              <w:t>10</w:t>
            </w:r>
            <w:r w:rsidRPr="009B5502">
              <w:rPr>
                <w:rFonts w:ascii="Arial" w:hAnsi="Arial" w:cs="Arial"/>
              </w:rPr>
              <w:br/>
              <w:t>(as N)</w:t>
            </w:r>
          </w:p>
        </w:tc>
        <w:tc>
          <w:tcPr>
            <w:tcW w:w="1931" w:type="dxa"/>
          </w:tcPr>
          <w:p w14:paraId="307E6935" w14:textId="399B6AF7" w:rsidR="00DC5C26" w:rsidRPr="009B5502" w:rsidRDefault="00DC5C26" w:rsidP="00DC5C26">
            <w:pPr>
              <w:keepNext/>
              <w:keepLines/>
              <w:spacing w:before="40" w:after="40"/>
              <w:jc w:val="center"/>
              <w:rPr>
                <w:rFonts w:ascii="Arial" w:hAnsi="Arial" w:cs="Arial"/>
              </w:rPr>
            </w:pPr>
            <w:r w:rsidRPr="009B5502">
              <w:rPr>
                <w:rFonts w:ascii="Arial" w:hAnsi="Arial" w:cs="Arial"/>
              </w:rPr>
              <w:t>Runoff and leaching from fertilizer use; leaching from septic tanks and sewage; erosion of natural deposits</w:t>
            </w:r>
          </w:p>
        </w:tc>
      </w:tr>
      <w:tr w:rsidR="00DC5C26" w:rsidRPr="005162DE" w14:paraId="7EFBF686" w14:textId="77777777" w:rsidTr="002D3FB5">
        <w:trPr>
          <w:trHeight w:val="432"/>
        </w:trPr>
        <w:tc>
          <w:tcPr>
            <w:tcW w:w="2245" w:type="dxa"/>
            <w:tcMar>
              <w:left w:w="58" w:type="dxa"/>
              <w:right w:w="58" w:type="dxa"/>
            </w:tcMar>
          </w:tcPr>
          <w:p w14:paraId="63BA18B7" w14:textId="1A6354EF" w:rsidR="00DC5C26" w:rsidRPr="009B5502" w:rsidRDefault="00DC5C26" w:rsidP="00DC5C26">
            <w:pPr>
              <w:keepNext/>
              <w:keepLines/>
              <w:spacing w:before="40" w:after="40"/>
              <w:ind w:left="30"/>
              <w:jc w:val="both"/>
              <w:rPr>
                <w:rFonts w:ascii="Arial" w:hAnsi="Arial" w:cs="Arial"/>
              </w:rPr>
            </w:pPr>
            <w:r w:rsidRPr="009B5502">
              <w:rPr>
                <w:rFonts w:ascii="Arial" w:hAnsi="Arial" w:cs="Arial"/>
              </w:rPr>
              <w:t>Arsenic (µg/L)</w:t>
            </w:r>
          </w:p>
        </w:tc>
        <w:tc>
          <w:tcPr>
            <w:tcW w:w="1440" w:type="dxa"/>
          </w:tcPr>
          <w:p w14:paraId="497815F7" w14:textId="77777777" w:rsidR="00DC5C26" w:rsidRPr="009B5502" w:rsidRDefault="00BE47F7" w:rsidP="00DC5C26">
            <w:pPr>
              <w:keepNext/>
              <w:keepLines/>
              <w:spacing w:before="40" w:after="40"/>
              <w:jc w:val="center"/>
              <w:rPr>
                <w:rFonts w:ascii="Arial" w:hAnsi="Arial" w:cs="Arial"/>
              </w:rPr>
            </w:pPr>
            <w:r w:rsidRPr="009B5502">
              <w:rPr>
                <w:rFonts w:ascii="Arial" w:hAnsi="Arial" w:cs="Arial"/>
              </w:rPr>
              <w:t>1/16/23</w:t>
            </w:r>
          </w:p>
          <w:p w14:paraId="319D89D9" w14:textId="77777777" w:rsidR="00BE47F7" w:rsidRPr="009B5502" w:rsidRDefault="00BE47F7" w:rsidP="00DC5C26">
            <w:pPr>
              <w:keepNext/>
              <w:keepLines/>
              <w:spacing w:before="40" w:after="40"/>
              <w:jc w:val="center"/>
              <w:rPr>
                <w:rFonts w:ascii="Arial" w:hAnsi="Arial" w:cs="Arial"/>
              </w:rPr>
            </w:pPr>
            <w:r w:rsidRPr="009B5502">
              <w:rPr>
                <w:rFonts w:ascii="Arial" w:hAnsi="Arial" w:cs="Arial"/>
              </w:rPr>
              <w:t>4/17/23</w:t>
            </w:r>
          </w:p>
          <w:p w14:paraId="79FABC14" w14:textId="77777777" w:rsidR="00BE47F7" w:rsidRPr="009B5502" w:rsidRDefault="00BE47F7" w:rsidP="00DC5C26">
            <w:pPr>
              <w:keepNext/>
              <w:keepLines/>
              <w:spacing w:before="40" w:after="40"/>
              <w:jc w:val="center"/>
              <w:rPr>
                <w:rFonts w:ascii="Arial" w:hAnsi="Arial" w:cs="Arial"/>
              </w:rPr>
            </w:pPr>
            <w:r w:rsidRPr="009B5502">
              <w:rPr>
                <w:rFonts w:ascii="Arial" w:hAnsi="Arial" w:cs="Arial"/>
              </w:rPr>
              <w:t>7/17/23</w:t>
            </w:r>
          </w:p>
          <w:p w14:paraId="75530A28" w14:textId="0039D79A" w:rsidR="00BE47F7" w:rsidRPr="009B5502" w:rsidRDefault="00BE47F7" w:rsidP="00DC5C26">
            <w:pPr>
              <w:keepNext/>
              <w:keepLines/>
              <w:spacing w:before="40" w:after="40"/>
              <w:jc w:val="center"/>
              <w:rPr>
                <w:rFonts w:ascii="Arial" w:hAnsi="Arial" w:cs="Arial"/>
              </w:rPr>
            </w:pPr>
            <w:r w:rsidRPr="009B5502">
              <w:rPr>
                <w:rFonts w:ascii="Arial" w:hAnsi="Arial" w:cs="Arial"/>
              </w:rPr>
              <w:t>10/17/23</w:t>
            </w:r>
          </w:p>
        </w:tc>
        <w:tc>
          <w:tcPr>
            <w:tcW w:w="1260" w:type="dxa"/>
          </w:tcPr>
          <w:p w14:paraId="0DB98D08" w14:textId="27A65831" w:rsidR="00DC5C26" w:rsidRPr="009B5502" w:rsidRDefault="00BE47F7" w:rsidP="00DC5C26">
            <w:pPr>
              <w:keepNext/>
              <w:keepLines/>
              <w:spacing w:before="40" w:after="40"/>
              <w:jc w:val="center"/>
              <w:rPr>
                <w:rFonts w:ascii="Arial" w:hAnsi="Arial" w:cs="Arial"/>
              </w:rPr>
            </w:pPr>
            <w:r w:rsidRPr="009B5502">
              <w:rPr>
                <w:rFonts w:ascii="Arial" w:hAnsi="Arial" w:cs="Arial"/>
              </w:rPr>
              <w:t>10.625*</w:t>
            </w:r>
          </w:p>
        </w:tc>
        <w:tc>
          <w:tcPr>
            <w:tcW w:w="1530" w:type="dxa"/>
          </w:tcPr>
          <w:p w14:paraId="22641FFC" w14:textId="7BCDF7BF" w:rsidR="00DC5C26" w:rsidRPr="009B5502" w:rsidRDefault="00BE47F7" w:rsidP="00DC5C26">
            <w:pPr>
              <w:keepNext/>
              <w:keepLines/>
              <w:spacing w:before="40" w:after="40"/>
              <w:jc w:val="center"/>
              <w:rPr>
                <w:rFonts w:ascii="Arial" w:hAnsi="Arial" w:cs="Arial"/>
              </w:rPr>
            </w:pPr>
            <w:r w:rsidRPr="009B5502">
              <w:rPr>
                <w:rFonts w:ascii="Arial" w:hAnsi="Arial" w:cs="Arial"/>
              </w:rPr>
              <w:t>9.7-13*</w:t>
            </w:r>
          </w:p>
        </w:tc>
        <w:tc>
          <w:tcPr>
            <w:tcW w:w="1170" w:type="dxa"/>
          </w:tcPr>
          <w:p w14:paraId="762BC33C" w14:textId="3D83FEAC" w:rsidR="00DC5C26" w:rsidRPr="009B5502" w:rsidRDefault="00DC5C26" w:rsidP="00DC5C26">
            <w:pPr>
              <w:keepNext/>
              <w:keepLines/>
              <w:spacing w:before="40" w:after="40"/>
              <w:jc w:val="center"/>
              <w:rPr>
                <w:rFonts w:ascii="Arial" w:hAnsi="Arial" w:cs="Arial"/>
              </w:rPr>
            </w:pPr>
            <w:r w:rsidRPr="009B5502">
              <w:rPr>
                <w:rFonts w:ascii="Arial" w:hAnsi="Arial" w:cs="Arial"/>
              </w:rPr>
              <w:t>10</w:t>
            </w:r>
          </w:p>
        </w:tc>
        <w:tc>
          <w:tcPr>
            <w:tcW w:w="1260" w:type="dxa"/>
          </w:tcPr>
          <w:p w14:paraId="07EDD9F3" w14:textId="0BCDDADD" w:rsidR="00DC5C26" w:rsidRPr="009B5502" w:rsidRDefault="00DC5C26" w:rsidP="00DC5C26">
            <w:pPr>
              <w:keepNext/>
              <w:keepLines/>
              <w:spacing w:before="40" w:after="40"/>
              <w:jc w:val="center"/>
              <w:rPr>
                <w:rFonts w:ascii="Arial" w:hAnsi="Arial" w:cs="Arial"/>
              </w:rPr>
            </w:pPr>
            <w:r w:rsidRPr="009B5502">
              <w:rPr>
                <w:rFonts w:ascii="Arial" w:hAnsi="Arial" w:cs="Arial"/>
              </w:rPr>
              <w:t>0.004</w:t>
            </w:r>
          </w:p>
        </w:tc>
        <w:tc>
          <w:tcPr>
            <w:tcW w:w="1931" w:type="dxa"/>
          </w:tcPr>
          <w:p w14:paraId="4ACEEA36" w14:textId="7352039C" w:rsidR="00DC5C26" w:rsidRPr="009B5502" w:rsidRDefault="00DC5C26" w:rsidP="00DC5C26">
            <w:pPr>
              <w:keepNext/>
              <w:keepLines/>
              <w:spacing w:before="40" w:after="40"/>
              <w:jc w:val="center"/>
              <w:rPr>
                <w:rFonts w:ascii="Arial" w:hAnsi="Arial" w:cs="Arial"/>
              </w:rPr>
            </w:pPr>
            <w:r w:rsidRPr="009B5502">
              <w:rPr>
                <w:rFonts w:ascii="Arial" w:hAnsi="Arial" w:cs="Arial"/>
              </w:rPr>
              <w:t>Erosion of natural deposits; runoff from orchards; glass and electronics production wastes</w:t>
            </w:r>
          </w:p>
        </w:tc>
      </w:tr>
      <w:tr w:rsidR="00DC5C26" w:rsidRPr="005162DE" w14:paraId="619C9EED" w14:textId="77777777" w:rsidTr="002D3FB5">
        <w:trPr>
          <w:trHeight w:val="432"/>
        </w:trPr>
        <w:tc>
          <w:tcPr>
            <w:tcW w:w="2245" w:type="dxa"/>
            <w:tcMar>
              <w:left w:w="58" w:type="dxa"/>
              <w:right w:w="58" w:type="dxa"/>
            </w:tcMar>
          </w:tcPr>
          <w:p w14:paraId="2C6161C6" w14:textId="77777777" w:rsidR="00DC5C26" w:rsidRPr="009B5502" w:rsidRDefault="00DC5C26" w:rsidP="00DC5C26">
            <w:pPr>
              <w:keepNext/>
              <w:keepLines/>
              <w:spacing w:before="40" w:after="40"/>
              <w:ind w:left="30"/>
              <w:jc w:val="both"/>
              <w:rPr>
                <w:rFonts w:ascii="Arial" w:hAnsi="Arial" w:cs="Arial"/>
              </w:rPr>
            </w:pPr>
            <w:r w:rsidRPr="009B5502">
              <w:rPr>
                <w:rFonts w:ascii="Arial" w:hAnsi="Arial" w:cs="Arial"/>
              </w:rPr>
              <w:t>Arsenic (µg/L)</w:t>
            </w:r>
          </w:p>
          <w:p w14:paraId="6CEC39B2" w14:textId="2EF0A433" w:rsidR="00DC5C26" w:rsidRPr="009B5502" w:rsidRDefault="00DC5C26" w:rsidP="00DC5C26">
            <w:pPr>
              <w:keepNext/>
              <w:keepLines/>
              <w:spacing w:before="40" w:after="40"/>
              <w:ind w:left="30"/>
              <w:jc w:val="both"/>
              <w:rPr>
                <w:rFonts w:ascii="Arial" w:hAnsi="Arial" w:cs="Arial"/>
              </w:rPr>
            </w:pPr>
            <w:r w:rsidRPr="009B5502">
              <w:rPr>
                <w:rFonts w:ascii="Arial" w:hAnsi="Arial" w:cs="Arial"/>
              </w:rPr>
              <w:t>POU-ARSENIC REMOVAL_HOUSE</w:t>
            </w:r>
          </w:p>
        </w:tc>
        <w:tc>
          <w:tcPr>
            <w:tcW w:w="1440" w:type="dxa"/>
          </w:tcPr>
          <w:p w14:paraId="49E199AB" w14:textId="77777777" w:rsidR="00DC5C26" w:rsidRPr="009B5502" w:rsidRDefault="00BE47F7" w:rsidP="00DC5C26">
            <w:pPr>
              <w:keepNext/>
              <w:keepLines/>
              <w:spacing w:before="40" w:after="40"/>
              <w:jc w:val="center"/>
              <w:rPr>
                <w:rFonts w:ascii="Arial" w:hAnsi="Arial" w:cs="Arial"/>
              </w:rPr>
            </w:pPr>
            <w:r w:rsidRPr="009B5502">
              <w:rPr>
                <w:rFonts w:ascii="Arial" w:hAnsi="Arial" w:cs="Arial"/>
              </w:rPr>
              <w:t>MONTHLY</w:t>
            </w:r>
          </w:p>
          <w:p w14:paraId="3D6E5368" w14:textId="69E9EEA4" w:rsidR="00BE47F7" w:rsidRPr="009B5502" w:rsidRDefault="00BE47F7" w:rsidP="00DC5C26">
            <w:pPr>
              <w:keepNext/>
              <w:keepLines/>
              <w:spacing w:before="40" w:after="40"/>
              <w:jc w:val="center"/>
              <w:rPr>
                <w:rFonts w:ascii="Arial" w:hAnsi="Arial" w:cs="Arial"/>
              </w:rPr>
            </w:pPr>
            <w:r w:rsidRPr="009B5502">
              <w:rPr>
                <w:rFonts w:ascii="Arial" w:hAnsi="Arial" w:cs="Arial"/>
              </w:rPr>
              <w:t>JAN-DEC</w:t>
            </w:r>
          </w:p>
        </w:tc>
        <w:tc>
          <w:tcPr>
            <w:tcW w:w="1260" w:type="dxa"/>
          </w:tcPr>
          <w:p w14:paraId="4C828C6E" w14:textId="71C5246B" w:rsidR="00DC5C26" w:rsidRPr="009B5502" w:rsidRDefault="00BE47F7" w:rsidP="00DC5C26">
            <w:pPr>
              <w:keepNext/>
              <w:keepLines/>
              <w:spacing w:before="40" w:after="40"/>
              <w:jc w:val="center"/>
              <w:rPr>
                <w:rFonts w:ascii="Arial" w:hAnsi="Arial" w:cs="Arial"/>
              </w:rPr>
            </w:pPr>
            <w:r w:rsidRPr="009B5502">
              <w:rPr>
                <w:rFonts w:ascii="Arial" w:hAnsi="Arial" w:cs="Arial"/>
              </w:rPr>
              <w:t>0.208</w:t>
            </w:r>
          </w:p>
        </w:tc>
        <w:tc>
          <w:tcPr>
            <w:tcW w:w="1530" w:type="dxa"/>
          </w:tcPr>
          <w:p w14:paraId="47523506" w14:textId="380A3CDF" w:rsidR="00DC5C26" w:rsidRPr="009B5502" w:rsidRDefault="00BE47F7" w:rsidP="00DC5C26">
            <w:pPr>
              <w:keepNext/>
              <w:keepLines/>
              <w:spacing w:before="40" w:after="40"/>
              <w:jc w:val="center"/>
              <w:rPr>
                <w:rFonts w:ascii="Arial" w:hAnsi="Arial" w:cs="Arial"/>
              </w:rPr>
            </w:pPr>
            <w:r w:rsidRPr="009B5502">
              <w:rPr>
                <w:rFonts w:ascii="Arial" w:hAnsi="Arial" w:cs="Arial"/>
              </w:rPr>
              <w:t>ND-2.5</w:t>
            </w:r>
          </w:p>
        </w:tc>
        <w:tc>
          <w:tcPr>
            <w:tcW w:w="1170" w:type="dxa"/>
          </w:tcPr>
          <w:p w14:paraId="37C8F196" w14:textId="62DCDE9D" w:rsidR="00DC5C26" w:rsidRPr="009B5502" w:rsidRDefault="00DC5C26" w:rsidP="00DC5C26">
            <w:pPr>
              <w:keepNext/>
              <w:keepLines/>
              <w:spacing w:before="40" w:after="40"/>
              <w:jc w:val="center"/>
              <w:rPr>
                <w:rFonts w:ascii="Arial" w:hAnsi="Arial" w:cs="Arial"/>
              </w:rPr>
            </w:pPr>
            <w:r w:rsidRPr="009B5502">
              <w:rPr>
                <w:rFonts w:ascii="Arial" w:hAnsi="Arial" w:cs="Arial"/>
              </w:rPr>
              <w:t>10</w:t>
            </w:r>
          </w:p>
        </w:tc>
        <w:tc>
          <w:tcPr>
            <w:tcW w:w="1260" w:type="dxa"/>
          </w:tcPr>
          <w:p w14:paraId="32E8C921" w14:textId="4E5519AE" w:rsidR="00DC5C26" w:rsidRPr="009B5502" w:rsidRDefault="00DC5C26" w:rsidP="00DC5C26">
            <w:pPr>
              <w:keepNext/>
              <w:keepLines/>
              <w:spacing w:before="40" w:after="40"/>
              <w:jc w:val="center"/>
              <w:rPr>
                <w:rFonts w:ascii="Arial" w:hAnsi="Arial" w:cs="Arial"/>
              </w:rPr>
            </w:pPr>
            <w:r w:rsidRPr="009B5502">
              <w:rPr>
                <w:rFonts w:ascii="Arial" w:hAnsi="Arial" w:cs="Arial"/>
              </w:rPr>
              <w:t>0.004</w:t>
            </w:r>
          </w:p>
        </w:tc>
        <w:tc>
          <w:tcPr>
            <w:tcW w:w="1931" w:type="dxa"/>
          </w:tcPr>
          <w:p w14:paraId="2778D553" w14:textId="31C71096" w:rsidR="00DC5C26" w:rsidRPr="009B5502" w:rsidRDefault="00DC5C26" w:rsidP="00DC5C26">
            <w:pPr>
              <w:keepNext/>
              <w:keepLines/>
              <w:spacing w:before="40" w:after="40"/>
              <w:jc w:val="center"/>
              <w:rPr>
                <w:rFonts w:ascii="Arial" w:hAnsi="Arial" w:cs="Arial"/>
              </w:rPr>
            </w:pPr>
            <w:r w:rsidRPr="009B5502">
              <w:rPr>
                <w:rFonts w:ascii="Arial" w:hAnsi="Arial" w:cs="Arial"/>
              </w:rPr>
              <w:t>Erosion of natural deposits; runoff from orchards; glass and electronics production wastes</w:t>
            </w:r>
          </w:p>
        </w:tc>
      </w:tr>
      <w:tr w:rsidR="00BE47F7" w:rsidRPr="005162DE" w14:paraId="360DFB15" w14:textId="77777777" w:rsidTr="002D3FB5">
        <w:trPr>
          <w:trHeight w:val="432"/>
        </w:trPr>
        <w:tc>
          <w:tcPr>
            <w:tcW w:w="2245" w:type="dxa"/>
            <w:tcMar>
              <w:left w:w="58" w:type="dxa"/>
              <w:right w:w="58" w:type="dxa"/>
            </w:tcMar>
          </w:tcPr>
          <w:p w14:paraId="3CD4254E" w14:textId="77777777" w:rsidR="00BE47F7" w:rsidRPr="009B5502" w:rsidRDefault="00BE47F7" w:rsidP="00BE47F7">
            <w:pPr>
              <w:keepNext/>
              <w:keepLines/>
              <w:spacing w:before="40" w:after="40"/>
              <w:ind w:left="30"/>
              <w:jc w:val="both"/>
              <w:rPr>
                <w:rFonts w:ascii="Arial" w:hAnsi="Arial" w:cs="Arial"/>
              </w:rPr>
            </w:pPr>
            <w:r w:rsidRPr="009B5502">
              <w:rPr>
                <w:rFonts w:ascii="Arial" w:hAnsi="Arial" w:cs="Arial"/>
              </w:rPr>
              <w:t>Arsenic (µg/L)</w:t>
            </w:r>
          </w:p>
          <w:p w14:paraId="4E378C58" w14:textId="31A800DF" w:rsidR="00BE47F7" w:rsidRPr="009B5502" w:rsidRDefault="00BE47F7" w:rsidP="00BE47F7">
            <w:pPr>
              <w:keepNext/>
              <w:keepLines/>
              <w:spacing w:before="40" w:after="40"/>
              <w:ind w:left="30"/>
              <w:jc w:val="both"/>
              <w:rPr>
                <w:rFonts w:ascii="Arial" w:hAnsi="Arial" w:cs="Arial"/>
              </w:rPr>
            </w:pPr>
            <w:r w:rsidRPr="009B5502">
              <w:rPr>
                <w:rFonts w:ascii="Arial" w:hAnsi="Arial" w:cs="Arial"/>
              </w:rPr>
              <w:t>POU-ARSENIC REMOVAL_MOD BRKRM</w:t>
            </w:r>
          </w:p>
        </w:tc>
        <w:tc>
          <w:tcPr>
            <w:tcW w:w="1440" w:type="dxa"/>
          </w:tcPr>
          <w:p w14:paraId="6E3ADDF0" w14:textId="77777777" w:rsidR="00BE47F7" w:rsidRPr="009B5502" w:rsidRDefault="00BE47F7" w:rsidP="00BE47F7">
            <w:pPr>
              <w:keepNext/>
              <w:keepLines/>
              <w:spacing w:before="40" w:after="40"/>
              <w:jc w:val="center"/>
              <w:rPr>
                <w:rFonts w:ascii="Arial" w:hAnsi="Arial" w:cs="Arial"/>
              </w:rPr>
            </w:pPr>
            <w:r w:rsidRPr="009B5502">
              <w:rPr>
                <w:rFonts w:ascii="Arial" w:hAnsi="Arial" w:cs="Arial"/>
              </w:rPr>
              <w:t>MONTHLY</w:t>
            </w:r>
          </w:p>
          <w:p w14:paraId="440FE4C2" w14:textId="63612F3B" w:rsidR="00BE47F7" w:rsidRPr="009B5502" w:rsidRDefault="00BE47F7" w:rsidP="00BE47F7">
            <w:pPr>
              <w:keepNext/>
              <w:keepLines/>
              <w:spacing w:before="40" w:after="40"/>
              <w:jc w:val="center"/>
              <w:rPr>
                <w:rFonts w:ascii="Arial" w:hAnsi="Arial" w:cs="Arial"/>
              </w:rPr>
            </w:pPr>
            <w:r w:rsidRPr="009B5502">
              <w:rPr>
                <w:rFonts w:ascii="Arial" w:hAnsi="Arial" w:cs="Arial"/>
              </w:rPr>
              <w:t>JAN-DEC</w:t>
            </w:r>
          </w:p>
        </w:tc>
        <w:tc>
          <w:tcPr>
            <w:tcW w:w="1260" w:type="dxa"/>
          </w:tcPr>
          <w:p w14:paraId="30C7C9AF" w14:textId="0AED2288" w:rsidR="00BE47F7" w:rsidRPr="009B5502" w:rsidRDefault="00BE47F7" w:rsidP="00BE47F7">
            <w:pPr>
              <w:keepNext/>
              <w:keepLines/>
              <w:spacing w:before="40" w:after="40"/>
              <w:jc w:val="center"/>
              <w:rPr>
                <w:rFonts w:ascii="Arial" w:hAnsi="Arial" w:cs="Arial"/>
              </w:rPr>
            </w:pPr>
            <w:r w:rsidRPr="009B5502">
              <w:rPr>
                <w:rFonts w:ascii="Arial" w:hAnsi="Arial" w:cs="Arial"/>
              </w:rPr>
              <w:t>0.467</w:t>
            </w:r>
          </w:p>
        </w:tc>
        <w:tc>
          <w:tcPr>
            <w:tcW w:w="1530" w:type="dxa"/>
          </w:tcPr>
          <w:p w14:paraId="7B9104EE" w14:textId="2985DFEB" w:rsidR="00BE47F7" w:rsidRPr="009B5502" w:rsidRDefault="00BE47F7" w:rsidP="00BE47F7">
            <w:pPr>
              <w:keepNext/>
              <w:keepLines/>
              <w:spacing w:before="40" w:after="40"/>
              <w:jc w:val="center"/>
              <w:rPr>
                <w:rFonts w:ascii="Arial" w:hAnsi="Arial" w:cs="Arial"/>
              </w:rPr>
            </w:pPr>
            <w:r w:rsidRPr="009B5502">
              <w:rPr>
                <w:rFonts w:ascii="Arial" w:hAnsi="Arial" w:cs="Arial"/>
              </w:rPr>
              <w:t>ND-3.3</w:t>
            </w:r>
          </w:p>
        </w:tc>
        <w:tc>
          <w:tcPr>
            <w:tcW w:w="1170" w:type="dxa"/>
          </w:tcPr>
          <w:p w14:paraId="05770DCF" w14:textId="65D92B87" w:rsidR="00BE47F7" w:rsidRPr="009B5502" w:rsidRDefault="00BE47F7" w:rsidP="00BE47F7">
            <w:pPr>
              <w:keepNext/>
              <w:keepLines/>
              <w:spacing w:before="40" w:after="40"/>
              <w:jc w:val="center"/>
              <w:rPr>
                <w:rFonts w:ascii="Arial" w:hAnsi="Arial" w:cs="Arial"/>
              </w:rPr>
            </w:pPr>
            <w:r w:rsidRPr="009B5502">
              <w:rPr>
                <w:rFonts w:ascii="Arial" w:hAnsi="Arial" w:cs="Arial"/>
              </w:rPr>
              <w:t>10</w:t>
            </w:r>
          </w:p>
        </w:tc>
        <w:tc>
          <w:tcPr>
            <w:tcW w:w="1260" w:type="dxa"/>
          </w:tcPr>
          <w:p w14:paraId="43596EAE" w14:textId="5767C0FE" w:rsidR="00BE47F7" w:rsidRPr="009B5502" w:rsidRDefault="00BE47F7" w:rsidP="00BE47F7">
            <w:pPr>
              <w:keepNext/>
              <w:keepLines/>
              <w:spacing w:before="40" w:after="40"/>
              <w:jc w:val="center"/>
              <w:rPr>
                <w:rFonts w:ascii="Arial" w:hAnsi="Arial" w:cs="Arial"/>
              </w:rPr>
            </w:pPr>
            <w:r w:rsidRPr="009B5502">
              <w:rPr>
                <w:rFonts w:ascii="Arial" w:hAnsi="Arial" w:cs="Arial"/>
              </w:rPr>
              <w:t>0.004</w:t>
            </w:r>
          </w:p>
        </w:tc>
        <w:tc>
          <w:tcPr>
            <w:tcW w:w="1931" w:type="dxa"/>
          </w:tcPr>
          <w:p w14:paraId="58F7D0B1" w14:textId="4263C024" w:rsidR="00BE47F7" w:rsidRPr="009B5502" w:rsidRDefault="00BE47F7" w:rsidP="00BE47F7">
            <w:pPr>
              <w:keepNext/>
              <w:keepLines/>
              <w:spacing w:before="40" w:after="40"/>
              <w:jc w:val="center"/>
              <w:rPr>
                <w:rFonts w:ascii="Arial" w:hAnsi="Arial" w:cs="Arial"/>
              </w:rPr>
            </w:pPr>
            <w:r w:rsidRPr="009B5502">
              <w:rPr>
                <w:rFonts w:ascii="Arial" w:hAnsi="Arial" w:cs="Arial"/>
              </w:rPr>
              <w:t>Erosion of natural deposits; runoff from orchards; glass and electronics production wastes</w:t>
            </w:r>
          </w:p>
        </w:tc>
      </w:tr>
      <w:tr w:rsidR="00BE47F7" w:rsidRPr="005162DE" w14:paraId="27C2F730" w14:textId="77777777" w:rsidTr="002D3FB5">
        <w:trPr>
          <w:trHeight w:val="432"/>
        </w:trPr>
        <w:tc>
          <w:tcPr>
            <w:tcW w:w="2245" w:type="dxa"/>
            <w:tcMar>
              <w:left w:w="58" w:type="dxa"/>
              <w:right w:w="58" w:type="dxa"/>
            </w:tcMar>
          </w:tcPr>
          <w:p w14:paraId="07CF0630" w14:textId="77777777" w:rsidR="00BE47F7" w:rsidRPr="009B5502" w:rsidRDefault="00BE47F7" w:rsidP="00BE47F7">
            <w:pPr>
              <w:keepNext/>
              <w:keepLines/>
              <w:spacing w:before="40" w:after="40"/>
              <w:ind w:left="30"/>
              <w:jc w:val="both"/>
              <w:rPr>
                <w:rFonts w:ascii="Arial" w:hAnsi="Arial" w:cs="Arial"/>
              </w:rPr>
            </w:pPr>
            <w:r w:rsidRPr="009B5502">
              <w:rPr>
                <w:rFonts w:ascii="Arial" w:hAnsi="Arial" w:cs="Arial"/>
              </w:rPr>
              <w:t>Arsenic (µg/L)</w:t>
            </w:r>
          </w:p>
          <w:p w14:paraId="563B2C6C" w14:textId="2C2D2280" w:rsidR="00BE47F7" w:rsidRPr="009B5502" w:rsidRDefault="00BE47F7" w:rsidP="00BE47F7">
            <w:pPr>
              <w:keepNext/>
              <w:keepLines/>
              <w:spacing w:before="40" w:after="40"/>
              <w:ind w:left="30"/>
              <w:jc w:val="both"/>
              <w:rPr>
                <w:rFonts w:ascii="Arial" w:hAnsi="Arial" w:cs="Arial"/>
              </w:rPr>
            </w:pPr>
            <w:r w:rsidRPr="009B5502">
              <w:rPr>
                <w:rFonts w:ascii="Arial" w:hAnsi="Arial" w:cs="Arial"/>
              </w:rPr>
              <w:t>POU-ARSENIC REMOVAL_MAIN BRKRM</w:t>
            </w:r>
          </w:p>
        </w:tc>
        <w:tc>
          <w:tcPr>
            <w:tcW w:w="1440" w:type="dxa"/>
          </w:tcPr>
          <w:p w14:paraId="225DCBC5" w14:textId="77777777" w:rsidR="00BE47F7" w:rsidRPr="009B5502" w:rsidRDefault="00BE47F7" w:rsidP="00BE47F7">
            <w:pPr>
              <w:keepNext/>
              <w:keepLines/>
              <w:spacing w:before="40" w:after="40"/>
              <w:jc w:val="center"/>
              <w:rPr>
                <w:rFonts w:ascii="Arial" w:hAnsi="Arial" w:cs="Arial"/>
              </w:rPr>
            </w:pPr>
            <w:r w:rsidRPr="009B5502">
              <w:rPr>
                <w:rFonts w:ascii="Arial" w:hAnsi="Arial" w:cs="Arial"/>
              </w:rPr>
              <w:t>MONTHLY</w:t>
            </w:r>
          </w:p>
          <w:p w14:paraId="37241C4D" w14:textId="035EF62C" w:rsidR="00BE47F7" w:rsidRPr="009B5502" w:rsidRDefault="00BE47F7" w:rsidP="00BE47F7">
            <w:pPr>
              <w:keepNext/>
              <w:keepLines/>
              <w:spacing w:before="40" w:after="40"/>
              <w:jc w:val="center"/>
              <w:rPr>
                <w:rFonts w:ascii="Arial" w:hAnsi="Arial" w:cs="Arial"/>
              </w:rPr>
            </w:pPr>
            <w:r w:rsidRPr="009B5502">
              <w:rPr>
                <w:rFonts w:ascii="Arial" w:hAnsi="Arial" w:cs="Arial"/>
              </w:rPr>
              <w:t>JAN-DEC</w:t>
            </w:r>
          </w:p>
        </w:tc>
        <w:tc>
          <w:tcPr>
            <w:tcW w:w="1260" w:type="dxa"/>
          </w:tcPr>
          <w:p w14:paraId="7F5E937B" w14:textId="6CCBFABC" w:rsidR="00BE47F7" w:rsidRPr="009B5502" w:rsidRDefault="00BE47F7" w:rsidP="00BE47F7">
            <w:pPr>
              <w:keepNext/>
              <w:keepLines/>
              <w:spacing w:before="40" w:after="40"/>
              <w:jc w:val="center"/>
              <w:rPr>
                <w:rFonts w:ascii="Arial" w:hAnsi="Arial" w:cs="Arial"/>
              </w:rPr>
            </w:pPr>
            <w:r w:rsidRPr="009B5502">
              <w:rPr>
                <w:rFonts w:ascii="Arial" w:hAnsi="Arial" w:cs="Arial"/>
              </w:rPr>
              <w:t>5.936</w:t>
            </w:r>
          </w:p>
        </w:tc>
        <w:tc>
          <w:tcPr>
            <w:tcW w:w="1530" w:type="dxa"/>
          </w:tcPr>
          <w:p w14:paraId="6A4CC9E5" w14:textId="19ED8236" w:rsidR="00BE47F7" w:rsidRPr="009B5502" w:rsidRDefault="00BE47F7" w:rsidP="00BE47F7">
            <w:pPr>
              <w:keepNext/>
              <w:keepLines/>
              <w:spacing w:before="40" w:after="40"/>
              <w:jc w:val="center"/>
              <w:rPr>
                <w:rFonts w:ascii="Arial" w:hAnsi="Arial" w:cs="Arial"/>
              </w:rPr>
            </w:pPr>
            <w:r w:rsidRPr="009B5502">
              <w:rPr>
                <w:rFonts w:ascii="Arial" w:hAnsi="Arial" w:cs="Arial"/>
              </w:rPr>
              <w:t>ND-40</w:t>
            </w:r>
          </w:p>
        </w:tc>
        <w:tc>
          <w:tcPr>
            <w:tcW w:w="1170" w:type="dxa"/>
          </w:tcPr>
          <w:p w14:paraId="1EEA4BE8" w14:textId="6806215F" w:rsidR="00BE47F7" w:rsidRPr="009B5502" w:rsidRDefault="00BE47F7" w:rsidP="00BE47F7">
            <w:pPr>
              <w:keepNext/>
              <w:keepLines/>
              <w:spacing w:before="40" w:after="40"/>
              <w:jc w:val="center"/>
              <w:rPr>
                <w:rFonts w:ascii="Arial" w:hAnsi="Arial" w:cs="Arial"/>
              </w:rPr>
            </w:pPr>
            <w:r w:rsidRPr="009B5502">
              <w:rPr>
                <w:rFonts w:ascii="Arial" w:hAnsi="Arial" w:cs="Arial"/>
              </w:rPr>
              <w:t>10</w:t>
            </w:r>
          </w:p>
        </w:tc>
        <w:tc>
          <w:tcPr>
            <w:tcW w:w="1260" w:type="dxa"/>
          </w:tcPr>
          <w:p w14:paraId="1D6EC479" w14:textId="4E3B306C" w:rsidR="00BE47F7" w:rsidRPr="009B5502" w:rsidRDefault="00BE47F7" w:rsidP="00BE47F7">
            <w:pPr>
              <w:keepNext/>
              <w:keepLines/>
              <w:spacing w:before="40" w:after="40"/>
              <w:jc w:val="center"/>
              <w:rPr>
                <w:rFonts w:ascii="Arial" w:hAnsi="Arial" w:cs="Arial"/>
              </w:rPr>
            </w:pPr>
            <w:r w:rsidRPr="009B5502">
              <w:rPr>
                <w:rFonts w:ascii="Arial" w:hAnsi="Arial" w:cs="Arial"/>
              </w:rPr>
              <w:t>0.004</w:t>
            </w:r>
          </w:p>
        </w:tc>
        <w:tc>
          <w:tcPr>
            <w:tcW w:w="1931" w:type="dxa"/>
          </w:tcPr>
          <w:p w14:paraId="3D740A7B" w14:textId="4FBD8330" w:rsidR="00BE47F7" w:rsidRPr="009B5502" w:rsidRDefault="00BE47F7" w:rsidP="00BE47F7">
            <w:pPr>
              <w:keepNext/>
              <w:keepLines/>
              <w:spacing w:before="40" w:after="40"/>
              <w:jc w:val="center"/>
              <w:rPr>
                <w:rFonts w:ascii="Arial" w:hAnsi="Arial" w:cs="Arial"/>
              </w:rPr>
            </w:pPr>
            <w:r w:rsidRPr="009B5502">
              <w:rPr>
                <w:rFonts w:ascii="Arial" w:hAnsi="Arial" w:cs="Arial"/>
              </w:rPr>
              <w:t>Erosion of natural deposits; runoff from orchards; glass and electronics production wastes</w:t>
            </w:r>
          </w:p>
        </w:tc>
      </w:tr>
      <w:tr w:rsidR="009B5502" w:rsidRPr="005162DE" w14:paraId="3218E8DD" w14:textId="77777777" w:rsidTr="002D3FB5">
        <w:trPr>
          <w:trHeight w:val="432"/>
        </w:trPr>
        <w:tc>
          <w:tcPr>
            <w:tcW w:w="2245" w:type="dxa"/>
            <w:tcMar>
              <w:left w:w="58" w:type="dxa"/>
              <w:right w:w="58" w:type="dxa"/>
            </w:tcMar>
          </w:tcPr>
          <w:p w14:paraId="336C6442" w14:textId="53F2F7F4" w:rsidR="009B5502" w:rsidRPr="009B5502" w:rsidRDefault="009B5502" w:rsidP="009B5502">
            <w:pPr>
              <w:keepNext/>
              <w:keepLines/>
              <w:spacing w:before="40" w:after="40"/>
              <w:ind w:left="30"/>
              <w:jc w:val="both"/>
              <w:rPr>
                <w:rFonts w:ascii="Arial" w:hAnsi="Arial" w:cs="Arial"/>
              </w:rPr>
            </w:pPr>
            <w:r w:rsidRPr="009B5502">
              <w:rPr>
                <w:rFonts w:ascii="Arial" w:hAnsi="Arial" w:cs="Arial"/>
              </w:rPr>
              <w:t>1,2,3-Trichloropropane [TCP] (</w:t>
            </w:r>
            <w:r w:rsidRPr="009B5502">
              <w:rPr>
                <w:rFonts w:ascii="Arial" w:hAnsi="Arial" w:cs="Arial"/>
                <w:highlight w:val="yellow"/>
              </w:rPr>
              <w:t>ng/L</w:t>
            </w:r>
            <w:r w:rsidRPr="009B5502">
              <w:rPr>
                <w:rFonts w:ascii="Arial" w:hAnsi="Arial" w:cs="Arial"/>
              </w:rPr>
              <w:t>)</w:t>
            </w:r>
          </w:p>
        </w:tc>
        <w:tc>
          <w:tcPr>
            <w:tcW w:w="1440" w:type="dxa"/>
          </w:tcPr>
          <w:p w14:paraId="604EFC16" w14:textId="45B38392" w:rsidR="009B5502" w:rsidRPr="009B5502" w:rsidRDefault="009B5502" w:rsidP="009B5502">
            <w:pPr>
              <w:keepNext/>
              <w:keepLines/>
              <w:spacing w:before="40" w:after="40"/>
              <w:jc w:val="center"/>
              <w:rPr>
                <w:rFonts w:ascii="Arial" w:hAnsi="Arial" w:cs="Arial"/>
              </w:rPr>
            </w:pPr>
            <w:r w:rsidRPr="009B5502">
              <w:rPr>
                <w:rFonts w:ascii="Arial" w:hAnsi="Arial" w:cs="Arial"/>
              </w:rPr>
              <w:t>7/17/23</w:t>
            </w:r>
          </w:p>
        </w:tc>
        <w:tc>
          <w:tcPr>
            <w:tcW w:w="1260" w:type="dxa"/>
          </w:tcPr>
          <w:p w14:paraId="5129B61A" w14:textId="1E52E7EE" w:rsidR="009B5502" w:rsidRPr="009B5502" w:rsidRDefault="009B5502" w:rsidP="009B5502">
            <w:pPr>
              <w:keepNext/>
              <w:keepLines/>
              <w:spacing w:before="40" w:after="40"/>
              <w:jc w:val="center"/>
              <w:rPr>
                <w:rFonts w:ascii="Arial" w:hAnsi="Arial" w:cs="Arial"/>
              </w:rPr>
            </w:pPr>
            <w:r w:rsidRPr="009B5502">
              <w:rPr>
                <w:rFonts w:ascii="Arial" w:hAnsi="Arial" w:cs="Arial"/>
              </w:rPr>
              <w:t>ND</w:t>
            </w:r>
          </w:p>
        </w:tc>
        <w:tc>
          <w:tcPr>
            <w:tcW w:w="1530" w:type="dxa"/>
          </w:tcPr>
          <w:p w14:paraId="483BE2AE" w14:textId="086343D5" w:rsidR="009B5502" w:rsidRPr="009B5502" w:rsidRDefault="009B5502" w:rsidP="009B5502">
            <w:pPr>
              <w:keepNext/>
              <w:keepLines/>
              <w:spacing w:before="40" w:after="40"/>
              <w:jc w:val="center"/>
              <w:rPr>
                <w:rFonts w:ascii="Arial" w:hAnsi="Arial" w:cs="Arial"/>
              </w:rPr>
            </w:pPr>
            <w:r w:rsidRPr="009B5502">
              <w:rPr>
                <w:rFonts w:ascii="Arial" w:hAnsi="Arial" w:cs="Arial"/>
              </w:rPr>
              <w:t>NA</w:t>
            </w:r>
          </w:p>
        </w:tc>
        <w:tc>
          <w:tcPr>
            <w:tcW w:w="1170" w:type="dxa"/>
          </w:tcPr>
          <w:p w14:paraId="56E12FA6" w14:textId="41D5C554" w:rsidR="009B5502" w:rsidRPr="009B5502" w:rsidRDefault="009B5502" w:rsidP="009B5502">
            <w:pPr>
              <w:keepNext/>
              <w:keepLines/>
              <w:spacing w:before="40" w:after="40"/>
              <w:jc w:val="center"/>
              <w:rPr>
                <w:rFonts w:ascii="Arial" w:hAnsi="Arial" w:cs="Arial"/>
              </w:rPr>
            </w:pPr>
            <w:r w:rsidRPr="009B5502">
              <w:rPr>
                <w:rFonts w:ascii="Arial" w:hAnsi="Arial" w:cs="Arial"/>
              </w:rPr>
              <w:t>5</w:t>
            </w:r>
          </w:p>
          <w:p w14:paraId="3C7401E1" w14:textId="77777777" w:rsidR="009B5502" w:rsidRPr="009B5502" w:rsidRDefault="009B5502" w:rsidP="009B5502">
            <w:pPr>
              <w:rPr>
                <w:rFonts w:ascii="Arial" w:hAnsi="Arial" w:cs="Arial"/>
              </w:rPr>
            </w:pPr>
          </w:p>
        </w:tc>
        <w:tc>
          <w:tcPr>
            <w:tcW w:w="1260" w:type="dxa"/>
          </w:tcPr>
          <w:p w14:paraId="4978F851" w14:textId="13F533E0" w:rsidR="009B5502" w:rsidRPr="009B5502" w:rsidRDefault="009B5502" w:rsidP="009B5502">
            <w:pPr>
              <w:keepNext/>
              <w:keepLines/>
              <w:spacing w:before="40" w:after="40"/>
              <w:jc w:val="center"/>
              <w:rPr>
                <w:rFonts w:ascii="Arial" w:hAnsi="Arial" w:cs="Arial"/>
              </w:rPr>
            </w:pPr>
            <w:r w:rsidRPr="009B5502">
              <w:rPr>
                <w:rFonts w:ascii="Arial" w:hAnsi="Arial" w:cs="Arial"/>
              </w:rPr>
              <w:t>0.7</w:t>
            </w:r>
          </w:p>
        </w:tc>
        <w:tc>
          <w:tcPr>
            <w:tcW w:w="1931" w:type="dxa"/>
          </w:tcPr>
          <w:p w14:paraId="40DB24A0" w14:textId="65238D04" w:rsidR="009B5502" w:rsidRPr="009B5502" w:rsidRDefault="009B5502" w:rsidP="009B5502">
            <w:pPr>
              <w:keepNext/>
              <w:keepLines/>
              <w:spacing w:before="40" w:after="40"/>
              <w:jc w:val="center"/>
              <w:rPr>
                <w:rFonts w:ascii="Arial" w:hAnsi="Arial" w:cs="Arial"/>
              </w:rPr>
            </w:pPr>
            <w:r w:rsidRPr="009B5502">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0D6B728A"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B5502" w:rsidRPr="005162DE" w14:paraId="029A4A7D" w14:textId="77777777" w:rsidTr="002D3FB5">
        <w:trPr>
          <w:trHeight w:val="432"/>
        </w:trPr>
        <w:tc>
          <w:tcPr>
            <w:tcW w:w="2245" w:type="dxa"/>
          </w:tcPr>
          <w:p w14:paraId="04C2A80B" w14:textId="7ABFC22C" w:rsidR="009B5502" w:rsidRPr="005162DE" w:rsidRDefault="009B5502" w:rsidP="009B5502">
            <w:pPr>
              <w:spacing w:before="40" w:after="40"/>
              <w:ind w:left="187"/>
              <w:rPr>
                <w:rFonts w:ascii="Arial" w:hAnsi="Arial" w:cs="Arial"/>
                <w:sz w:val="24"/>
                <w:szCs w:val="24"/>
              </w:rPr>
            </w:pPr>
            <w:r w:rsidRPr="00824E3B">
              <w:rPr>
                <w:rFonts w:ascii="Arial" w:hAnsi="Arial" w:cs="Arial"/>
              </w:rPr>
              <w:t>Specific Conductance</w:t>
            </w:r>
          </w:p>
        </w:tc>
        <w:tc>
          <w:tcPr>
            <w:tcW w:w="1440" w:type="dxa"/>
          </w:tcPr>
          <w:p w14:paraId="3AB56DE9" w14:textId="2988F8A3" w:rsidR="009B5502" w:rsidRPr="005162DE" w:rsidRDefault="009B5502" w:rsidP="009B5502">
            <w:pPr>
              <w:spacing w:before="40" w:after="40"/>
              <w:jc w:val="center"/>
              <w:rPr>
                <w:rFonts w:ascii="Arial" w:hAnsi="Arial" w:cs="Arial"/>
                <w:sz w:val="24"/>
                <w:szCs w:val="24"/>
              </w:rPr>
            </w:pPr>
            <w:r w:rsidRPr="00824E3B">
              <w:rPr>
                <w:rFonts w:ascii="Arial" w:hAnsi="Arial" w:cs="Arial"/>
                <w:color w:val="000000" w:themeColor="text1"/>
              </w:rPr>
              <w:t>6</w:t>
            </w:r>
            <w:r>
              <w:rPr>
                <w:rFonts w:ascii="Arial" w:hAnsi="Arial" w:cs="Arial"/>
                <w:color w:val="000000" w:themeColor="text1"/>
              </w:rPr>
              <w:t>/23/2022</w:t>
            </w:r>
          </w:p>
        </w:tc>
        <w:tc>
          <w:tcPr>
            <w:tcW w:w="1260" w:type="dxa"/>
          </w:tcPr>
          <w:p w14:paraId="5D465B29" w14:textId="06B7595D" w:rsidR="009B5502" w:rsidRPr="005162DE" w:rsidRDefault="009B5502" w:rsidP="009B5502">
            <w:pPr>
              <w:spacing w:before="40" w:after="40"/>
              <w:jc w:val="center"/>
              <w:rPr>
                <w:rFonts w:ascii="Arial" w:hAnsi="Arial" w:cs="Arial"/>
                <w:sz w:val="24"/>
                <w:szCs w:val="24"/>
              </w:rPr>
            </w:pPr>
            <w:r>
              <w:rPr>
                <w:rFonts w:ascii="Arial" w:hAnsi="Arial" w:cs="Arial"/>
                <w:color w:val="000000" w:themeColor="text1"/>
              </w:rPr>
              <w:t>650</w:t>
            </w:r>
          </w:p>
        </w:tc>
        <w:tc>
          <w:tcPr>
            <w:tcW w:w="1530" w:type="dxa"/>
          </w:tcPr>
          <w:p w14:paraId="6F2413BA" w14:textId="42EBF796" w:rsidR="009B5502" w:rsidRPr="005162DE" w:rsidRDefault="009B5502" w:rsidP="009B5502">
            <w:pPr>
              <w:spacing w:before="40" w:after="40"/>
              <w:jc w:val="center"/>
              <w:rPr>
                <w:rFonts w:ascii="Arial" w:hAnsi="Arial" w:cs="Arial"/>
                <w:sz w:val="24"/>
                <w:szCs w:val="24"/>
              </w:rPr>
            </w:pPr>
            <w:r w:rsidRPr="00824E3B">
              <w:rPr>
                <w:rFonts w:ascii="Arial" w:hAnsi="Arial" w:cs="Arial"/>
                <w:color w:val="000000" w:themeColor="text1"/>
              </w:rPr>
              <w:t xml:space="preserve">N/A </w:t>
            </w:r>
          </w:p>
        </w:tc>
        <w:tc>
          <w:tcPr>
            <w:tcW w:w="900" w:type="dxa"/>
          </w:tcPr>
          <w:p w14:paraId="5615AC9F" w14:textId="7186152C" w:rsidR="009B5502" w:rsidRPr="005162DE" w:rsidRDefault="009B5502" w:rsidP="009B5502">
            <w:pPr>
              <w:spacing w:before="40" w:after="40"/>
              <w:jc w:val="center"/>
              <w:rPr>
                <w:rFonts w:ascii="Arial" w:hAnsi="Arial" w:cs="Arial"/>
                <w:sz w:val="24"/>
                <w:szCs w:val="24"/>
              </w:rPr>
            </w:pPr>
            <w:r w:rsidRPr="00824E3B">
              <w:rPr>
                <w:rFonts w:ascii="Arial" w:hAnsi="Arial" w:cs="Arial"/>
              </w:rPr>
              <w:t>1,600 µS/cm</w:t>
            </w:r>
          </w:p>
        </w:tc>
        <w:tc>
          <w:tcPr>
            <w:tcW w:w="1170" w:type="dxa"/>
          </w:tcPr>
          <w:p w14:paraId="188C38E4" w14:textId="3FE73777" w:rsidR="009B5502" w:rsidRPr="005162DE" w:rsidRDefault="009B5502" w:rsidP="009B5502">
            <w:pPr>
              <w:spacing w:before="40" w:after="40"/>
              <w:jc w:val="center"/>
              <w:rPr>
                <w:rFonts w:ascii="Arial" w:hAnsi="Arial" w:cs="Arial"/>
                <w:sz w:val="24"/>
                <w:szCs w:val="24"/>
              </w:rPr>
            </w:pPr>
            <w:r w:rsidRPr="00824E3B">
              <w:rPr>
                <w:rFonts w:ascii="Arial" w:hAnsi="Arial" w:cs="Arial"/>
              </w:rPr>
              <w:t>1,600 µS/cm</w:t>
            </w:r>
          </w:p>
        </w:tc>
        <w:tc>
          <w:tcPr>
            <w:tcW w:w="2291" w:type="dxa"/>
          </w:tcPr>
          <w:p w14:paraId="566F303C" w14:textId="24479B16" w:rsidR="009B5502" w:rsidRPr="005162DE" w:rsidRDefault="009B5502" w:rsidP="009B5502">
            <w:pPr>
              <w:spacing w:before="40" w:after="40"/>
              <w:rPr>
                <w:rFonts w:ascii="Arial" w:hAnsi="Arial" w:cs="Arial"/>
                <w:sz w:val="24"/>
                <w:szCs w:val="24"/>
              </w:rPr>
            </w:pPr>
            <w:r w:rsidRPr="00824E3B">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594D403"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9B5502">
        <w:rPr>
          <w:rFonts w:ascii="Arial" w:hAnsi="Arial" w:cs="Arial"/>
          <w:bCs/>
          <w:sz w:val="24"/>
          <w:szCs w:val="24"/>
        </w:rPr>
        <w:t>JS WEST MILLING</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C4EFA" w:rsidRPr="005162DE" w14:paraId="4DAE6475" w14:textId="77777777" w:rsidTr="002D3FB5">
        <w:trPr>
          <w:trHeight w:val="449"/>
        </w:trPr>
        <w:tc>
          <w:tcPr>
            <w:tcW w:w="1975" w:type="dxa"/>
            <w:tcMar>
              <w:left w:w="58" w:type="dxa"/>
              <w:right w:w="58" w:type="dxa"/>
            </w:tcMar>
          </w:tcPr>
          <w:p w14:paraId="7C610FB7" w14:textId="77777777" w:rsidR="005C4EFA" w:rsidRPr="00EB38D0" w:rsidRDefault="005C4EFA" w:rsidP="005C4EFA">
            <w:pPr>
              <w:pStyle w:val="BodyText"/>
              <w:spacing w:before="0"/>
              <w:jc w:val="left"/>
              <w:rPr>
                <w:rFonts w:ascii="Arial" w:hAnsi="Arial" w:cs="Arial"/>
                <w:bCs/>
                <w:sz w:val="20"/>
              </w:rPr>
            </w:pPr>
            <w:r w:rsidRPr="00EB38D0">
              <w:rPr>
                <w:rFonts w:ascii="Arial" w:hAnsi="Arial" w:cs="Arial"/>
                <w:bCs/>
                <w:sz w:val="20"/>
              </w:rPr>
              <w:lastRenderedPageBreak/>
              <w:t xml:space="preserve">Compliance Order No. </w:t>
            </w:r>
          </w:p>
          <w:p w14:paraId="47CCBF74" w14:textId="32A4E7A0" w:rsidR="005C4EFA" w:rsidRPr="005162DE" w:rsidRDefault="005C4EFA" w:rsidP="005C4EFA">
            <w:pPr>
              <w:spacing w:before="40" w:after="40"/>
              <w:rPr>
                <w:rFonts w:ascii="Arial" w:hAnsi="Arial" w:cs="Arial"/>
                <w:sz w:val="24"/>
                <w:szCs w:val="24"/>
              </w:rPr>
            </w:pPr>
            <w:r w:rsidRPr="00EB38D0">
              <w:rPr>
                <w:rFonts w:ascii="Arial" w:hAnsi="Arial" w:cs="Arial"/>
                <w:bCs/>
              </w:rPr>
              <w:t>3-11-20R-002</w:t>
            </w:r>
          </w:p>
        </w:tc>
        <w:tc>
          <w:tcPr>
            <w:tcW w:w="2250" w:type="dxa"/>
            <w:tcMar>
              <w:left w:w="58" w:type="dxa"/>
              <w:right w:w="58" w:type="dxa"/>
            </w:tcMar>
          </w:tcPr>
          <w:p w14:paraId="14D9A9B3" w14:textId="7B56C09C" w:rsidR="005C4EFA" w:rsidRPr="005162DE" w:rsidRDefault="005C4EFA" w:rsidP="005C4EFA">
            <w:pPr>
              <w:spacing w:before="40" w:after="40"/>
              <w:rPr>
                <w:rFonts w:ascii="Arial" w:hAnsi="Arial" w:cs="Arial"/>
                <w:sz w:val="24"/>
                <w:szCs w:val="24"/>
              </w:rPr>
            </w:pPr>
            <w:r>
              <w:rPr>
                <w:rFonts w:ascii="Arial" w:hAnsi="Arial" w:cs="Arial"/>
                <w:bCs/>
              </w:rPr>
              <w:t>Water samples e</w:t>
            </w:r>
            <w:r w:rsidRPr="00EB38D0">
              <w:rPr>
                <w:rFonts w:ascii="Arial" w:hAnsi="Arial" w:cs="Arial"/>
                <w:bCs/>
              </w:rPr>
              <w:t>xceed</w:t>
            </w:r>
            <w:r>
              <w:rPr>
                <w:rFonts w:ascii="Arial" w:hAnsi="Arial" w:cs="Arial"/>
                <w:bCs/>
              </w:rPr>
              <w:t xml:space="preserve">ed </w:t>
            </w:r>
            <w:r w:rsidRPr="00EB38D0">
              <w:rPr>
                <w:rFonts w:ascii="Arial" w:hAnsi="Arial" w:cs="Arial"/>
                <w:bCs/>
              </w:rPr>
              <w:t>the Arsenic MCL</w:t>
            </w:r>
          </w:p>
        </w:tc>
        <w:tc>
          <w:tcPr>
            <w:tcW w:w="1890" w:type="dxa"/>
            <w:tcMar>
              <w:left w:w="58" w:type="dxa"/>
              <w:right w:w="58" w:type="dxa"/>
            </w:tcMar>
          </w:tcPr>
          <w:p w14:paraId="7D4FE25C" w14:textId="6A1462AC" w:rsidR="005C4EFA" w:rsidRPr="005162DE" w:rsidRDefault="005C4EFA" w:rsidP="005C4EFA">
            <w:pPr>
              <w:spacing w:before="40" w:after="40"/>
              <w:rPr>
                <w:rFonts w:ascii="Arial" w:hAnsi="Arial" w:cs="Arial"/>
                <w:sz w:val="24"/>
                <w:szCs w:val="24"/>
              </w:rPr>
            </w:pPr>
            <w:r>
              <w:rPr>
                <w:rFonts w:ascii="Arial" w:hAnsi="Arial" w:cs="Arial"/>
                <w:bCs/>
              </w:rPr>
              <w:t>1</w:t>
            </w:r>
            <w:r w:rsidRPr="00EB38D0">
              <w:rPr>
                <w:rFonts w:ascii="Arial" w:hAnsi="Arial" w:cs="Arial"/>
                <w:bCs/>
                <w:vertAlign w:val="superscript"/>
              </w:rPr>
              <w:t>st</w:t>
            </w:r>
            <w:r>
              <w:rPr>
                <w:rFonts w:ascii="Arial" w:hAnsi="Arial" w:cs="Arial"/>
                <w:bCs/>
              </w:rPr>
              <w:t>, 2</w:t>
            </w:r>
            <w:r w:rsidRPr="00EB38D0">
              <w:rPr>
                <w:rFonts w:ascii="Arial" w:hAnsi="Arial" w:cs="Arial"/>
                <w:bCs/>
                <w:vertAlign w:val="superscript"/>
              </w:rPr>
              <w:t>nd</w:t>
            </w:r>
            <w:r>
              <w:rPr>
                <w:rFonts w:ascii="Arial" w:hAnsi="Arial" w:cs="Arial"/>
                <w:bCs/>
              </w:rPr>
              <w:t>, 3</w:t>
            </w:r>
            <w:r w:rsidRPr="00EB38D0">
              <w:rPr>
                <w:rFonts w:ascii="Arial" w:hAnsi="Arial" w:cs="Arial"/>
                <w:bCs/>
                <w:vertAlign w:val="superscript"/>
              </w:rPr>
              <w:t>rd</w:t>
            </w:r>
            <w:r>
              <w:rPr>
                <w:rFonts w:ascii="Arial" w:hAnsi="Arial" w:cs="Arial"/>
                <w:bCs/>
              </w:rPr>
              <w:t>, 4</w:t>
            </w:r>
            <w:r w:rsidRPr="00EB38D0">
              <w:rPr>
                <w:rFonts w:ascii="Arial" w:hAnsi="Arial" w:cs="Arial"/>
                <w:bCs/>
                <w:vertAlign w:val="superscript"/>
              </w:rPr>
              <w:t>th</w:t>
            </w:r>
            <w:r>
              <w:rPr>
                <w:rFonts w:ascii="Arial" w:hAnsi="Arial" w:cs="Arial"/>
                <w:bCs/>
              </w:rPr>
              <w:t xml:space="preserve"> 2023 quarters. </w:t>
            </w:r>
          </w:p>
        </w:tc>
        <w:tc>
          <w:tcPr>
            <w:tcW w:w="2160" w:type="dxa"/>
            <w:tcMar>
              <w:left w:w="58" w:type="dxa"/>
              <w:right w:w="58" w:type="dxa"/>
            </w:tcMar>
          </w:tcPr>
          <w:p w14:paraId="7CABD54F" w14:textId="7F42F166" w:rsidR="005C4EFA" w:rsidRPr="005162DE" w:rsidRDefault="005C4EFA" w:rsidP="005C4EFA">
            <w:pPr>
              <w:spacing w:before="40" w:after="40"/>
              <w:rPr>
                <w:rFonts w:ascii="Arial" w:hAnsi="Arial" w:cs="Arial"/>
                <w:sz w:val="24"/>
                <w:szCs w:val="24"/>
              </w:rPr>
            </w:pPr>
            <w:r>
              <w:rPr>
                <w:rFonts w:ascii="Arial" w:hAnsi="Arial" w:cs="Arial"/>
                <w:bCs/>
              </w:rPr>
              <w:t>Quarterly samples are taken to monitor the levels of Arsenic.  Public notifications are being posted and bottle drinking water is provided.  POU’s for treatment</w:t>
            </w:r>
            <w:r w:rsidRPr="00EB38D0">
              <w:rPr>
                <w:rFonts w:ascii="Arial" w:hAnsi="Arial" w:cs="Arial"/>
                <w:bCs/>
              </w:rPr>
              <w:t xml:space="preserve"> </w:t>
            </w:r>
            <w:r>
              <w:rPr>
                <w:rFonts w:ascii="Arial" w:hAnsi="Arial" w:cs="Arial"/>
                <w:bCs/>
              </w:rPr>
              <w:t xml:space="preserve">were installed in October 2020.  Treatment has been effective, and results have be ND. </w:t>
            </w:r>
            <w:r w:rsidRPr="00EB38D0">
              <w:rPr>
                <w:rFonts w:ascii="Arial" w:hAnsi="Arial" w:cs="Arial"/>
                <w:bCs/>
              </w:rPr>
              <w:t xml:space="preserve"> </w:t>
            </w:r>
          </w:p>
        </w:tc>
        <w:tc>
          <w:tcPr>
            <w:tcW w:w="2367" w:type="dxa"/>
            <w:tcMar>
              <w:left w:w="58" w:type="dxa"/>
              <w:right w:w="58" w:type="dxa"/>
            </w:tcMar>
          </w:tcPr>
          <w:p w14:paraId="67233B7F" w14:textId="4633D2E3" w:rsidR="005C4EFA" w:rsidRPr="005162DE" w:rsidRDefault="005C4EFA" w:rsidP="005C4EFA">
            <w:pPr>
              <w:spacing w:before="40" w:after="40"/>
              <w:rPr>
                <w:rFonts w:ascii="Arial" w:hAnsi="Arial" w:cs="Arial"/>
                <w:sz w:val="24"/>
                <w:szCs w:val="24"/>
              </w:rPr>
            </w:pPr>
            <w:r w:rsidRPr="00EB38D0">
              <w:rPr>
                <w:rFonts w:ascii="Arial" w:hAnsi="Arial" w:cs="Arial"/>
              </w:rPr>
              <w:t>Some people who drink water containing arsenic in excess of the MCL over many years may experience skin damage or circulatory system problems and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5018"/>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4EFA"/>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5502"/>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7F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5C26"/>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2024-03-13T18:59:00Z</dcterms:created>
  <dcterms:modified xsi:type="dcterms:W3CDTF">2024-04-03T20:12:00Z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