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5638C6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03281">
        <w:rPr>
          <w:rFonts w:ascii="Arial" w:hAnsi="Arial" w:cs="Arial"/>
          <w:sz w:val="24"/>
          <w:szCs w:val="24"/>
        </w:rPr>
        <w:t>OLIVARES FARMS</w:t>
      </w:r>
      <w:r w:rsidR="00494C7A" w:rsidRPr="005162DE">
        <w:rPr>
          <w:rFonts w:ascii="Arial" w:hAnsi="Arial" w:cs="Arial"/>
          <w:sz w:val="24"/>
          <w:szCs w:val="24"/>
        </w:rPr>
        <w:t xml:space="preserve"> </w:t>
      </w:r>
    </w:p>
    <w:p w14:paraId="65A99AB1" w14:textId="3C0A097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603281">
        <w:rPr>
          <w:rFonts w:ascii="Arial" w:hAnsi="Arial" w:cs="Arial"/>
          <w:sz w:val="24"/>
          <w:szCs w:val="24"/>
        </w:rPr>
        <w:t>3/19/24</w:t>
      </w:r>
      <w:proofErr w:type="gramEnd"/>
    </w:p>
    <w:p w14:paraId="21C05768" w14:textId="596D274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03281">
        <w:rPr>
          <w:rFonts w:ascii="Arial" w:hAnsi="Arial" w:cs="Arial"/>
          <w:sz w:val="24"/>
          <w:szCs w:val="24"/>
        </w:rPr>
        <w:t>GROUND WATER</w:t>
      </w:r>
    </w:p>
    <w:p w14:paraId="6AE5ED8C" w14:textId="2EA2B56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03281">
        <w:rPr>
          <w:rFonts w:ascii="Arial" w:hAnsi="Arial" w:cs="Arial"/>
          <w:sz w:val="24"/>
          <w:szCs w:val="24"/>
        </w:rPr>
        <w:t>WELL #1 LOCATED AT 9616 GRIFFITH AVE IN DELHI, CA 95315</w:t>
      </w:r>
    </w:p>
    <w:p w14:paraId="11D6F99D" w14:textId="63048C4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03281">
        <w:rPr>
          <w:rFonts w:ascii="Arial" w:hAnsi="Arial" w:cs="Arial"/>
          <w:sz w:val="24"/>
          <w:szCs w:val="24"/>
        </w:rPr>
        <w:t>PENDING</w:t>
      </w:r>
    </w:p>
    <w:p w14:paraId="55CC3D7E" w14:textId="4A0E8D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03281">
        <w:rPr>
          <w:rFonts w:ascii="Arial" w:hAnsi="Arial" w:cs="Arial"/>
          <w:sz w:val="24"/>
          <w:szCs w:val="24"/>
        </w:rPr>
        <w:t>N/A</w:t>
      </w:r>
    </w:p>
    <w:p w14:paraId="175FE9EF" w14:textId="562128B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03281">
        <w:rPr>
          <w:rFonts w:ascii="Arial" w:hAnsi="Arial" w:cs="Arial"/>
          <w:sz w:val="24"/>
          <w:szCs w:val="24"/>
        </w:rPr>
        <w:t>ERIKA PULIDO (209)668-</w:t>
      </w:r>
      <w:proofErr w:type="gramStart"/>
      <w:r w:rsidR="00603281">
        <w:rPr>
          <w:rFonts w:ascii="Arial" w:hAnsi="Arial" w:cs="Arial"/>
          <w:sz w:val="24"/>
          <w:szCs w:val="24"/>
        </w:rPr>
        <w:t>6880</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7E567F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03281">
        <w:rPr>
          <w:rFonts w:ascii="Arial" w:hAnsi="Arial" w:cs="Arial"/>
          <w:sz w:val="24"/>
          <w:szCs w:val="24"/>
        </w:rPr>
        <w:t>OLIVARES FARMS</w:t>
      </w:r>
      <w:r w:rsidR="00442D66" w:rsidRPr="005162DE">
        <w:rPr>
          <w:rFonts w:ascii="Arial" w:hAnsi="Arial" w:cs="Arial"/>
          <w:sz w:val="24"/>
          <w:szCs w:val="24"/>
          <w:lang w:val="es-MX"/>
        </w:rPr>
        <w:t>] a [</w:t>
      </w:r>
      <w:r w:rsidR="00603281">
        <w:rPr>
          <w:rFonts w:ascii="Arial" w:hAnsi="Arial" w:cs="Arial"/>
          <w:sz w:val="24"/>
          <w:szCs w:val="24"/>
          <w:lang w:val="es-MX"/>
        </w:rPr>
        <w:t>9616 GRIFFITH AVE DELHI, CA 95315</w:t>
      </w:r>
      <w:r w:rsidR="00442D66" w:rsidRPr="005162DE">
        <w:rPr>
          <w:rFonts w:ascii="Arial" w:hAnsi="Arial" w:cs="Arial"/>
          <w:sz w:val="24"/>
          <w:szCs w:val="24"/>
          <w:lang w:val="es-MX"/>
        </w:rPr>
        <w:t>] para asistirlo en español.</w:t>
      </w:r>
    </w:p>
    <w:p w14:paraId="72C2ECD4" w14:textId="7C973EF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03281">
        <w:rPr>
          <w:rFonts w:ascii="Arial" w:eastAsia="PMingLiU" w:hAnsi="Arial" w:cs="Arial"/>
          <w:sz w:val="24"/>
          <w:szCs w:val="24"/>
        </w:rPr>
        <w:t>OLIVARES FARMS</w:t>
      </w:r>
      <w:r w:rsidR="00BA6254" w:rsidRPr="005162DE">
        <w:rPr>
          <w:rFonts w:ascii="Arial" w:eastAsia="PMingLiU" w:hAnsi="Arial" w:cs="Arial"/>
          <w:sz w:val="24"/>
          <w:szCs w:val="24"/>
        </w:rPr>
        <w:t>]</w:t>
      </w:r>
      <w:r w:rsidR="00603281">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03281">
        <w:rPr>
          <w:rFonts w:ascii="Arial" w:hAnsi="Arial" w:cs="Arial"/>
          <w:sz w:val="24"/>
          <w:szCs w:val="24"/>
          <w:lang w:val="es-MX"/>
        </w:rPr>
        <w:t>9616 GRIFFITH AVE DELHI, CA 95315</w:t>
      </w:r>
      <w:r w:rsidR="00BA6254" w:rsidRPr="005162DE">
        <w:rPr>
          <w:rFonts w:ascii="Arial" w:eastAsia="PMingLiU" w:hAnsi="Arial" w:cs="Arial"/>
          <w:sz w:val="24"/>
          <w:szCs w:val="24"/>
        </w:rPr>
        <w:t>]</w:t>
      </w:r>
      <w:r w:rsidR="00603281">
        <w:rPr>
          <w:rFonts w:ascii="Arial" w:eastAsia="PMingLiU" w:hAnsi="Arial" w:cs="Arial"/>
          <w:sz w:val="24"/>
          <w:szCs w:val="24"/>
        </w:rPr>
        <w:t xml:space="preserve"> </w:t>
      </w:r>
      <w:r w:rsidR="00BA6254" w:rsidRPr="005162DE">
        <w:rPr>
          <w:rFonts w:ascii="Arial" w:eastAsia="PMingLiU" w:hAnsi="Arial" w:cs="Arial"/>
          <w:sz w:val="24"/>
          <w:szCs w:val="24"/>
        </w:rPr>
        <w:t>[</w:t>
      </w:r>
      <w:r w:rsidR="00603281">
        <w:rPr>
          <w:rFonts w:ascii="Arial" w:hAnsi="Arial" w:cs="Arial"/>
          <w:sz w:val="24"/>
          <w:szCs w:val="24"/>
        </w:rPr>
        <w:t>(209)668-6880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9B1715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03281">
        <w:rPr>
          <w:rFonts w:ascii="Arial" w:hAnsi="Arial" w:cs="Arial"/>
          <w:sz w:val="24"/>
          <w:szCs w:val="24"/>
        </w:rPr>
        <w:t>OLIVARES FARMS</w:t>
      </w:r>
      <w:r w:rsidR="008A64D8" w:rsidRPr="005162DE">
        <w:rPr>
          <w:rFonts w:ascii="Arial" w:hAnsi="Arial" w:cs="Arial"/>
          <w:sz w:val="24"/>
          <w:szCs w:val="24"/>
        </w:rPr>
        <w:t xml:space="preserve"> </w:t>
      </w:r>
      <w:r w:rsidR="00603281">
        <w:rPr>
          <w:rFonts w:ascii="Arial" w:hAnsi="Arial" w:cs="Arial"/>
          <w:sz w:val="24"/>
          <w:szCs w:val="24"/>
          <w:lang w:val="es-MX"/>
        </w:rPr>
        <w:t>9616 GRIFFITH AVE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03281">
        <w:rPr>
          <w:rFonts w:ascii="Arial" w:hAnsi="Arial" w:cs="Arial"/>
          <w:sz w:val="24"/>
          <w:szCs w:val="24"/>
        </w:rPr>
        <w:t>(209)668-6880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944E59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03281">
        <w:rPr>
          <w:rFonts w:ascii="Arial" w:hAnsi="Arial" w:cs="Arial"/>
          <w:sz w:val="24"/>
          <w:szCs w:val="24"/>
        </w:rPr>
        <w:t>OLIVARES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03281">
        <w:rPr>
          <w:rFonts w:ascii="Arial" w:hAnsi="Arial" w:cs="Arial"/>
          <w:sz w:val="24"/>
          <w:szCs w:val="24"/>
          <w:lang w:val="es-MX"/>
        </w:rPr>
        <w:t>9616 GRIFFITH AVE DELHI, CA 95315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40F8DA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03281">
        <w:rPr>
          <w:rFonts w:ascii="Arial" w:hAnsi="Arial" w:cs="Arial"/>
          <w:sz w:val="24"/>
          <w:szCs w:val="24"/>
        </w:rPr>
        <w:t>OLIVARES FARMS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03281">
        <w:rPr>
          <w:rFonts w:ascii="Arial" w:hAnsi="Arial" w:cs="Arial"/>
          <w:sz w:val="24"/>
          <w:szCs w:val="24"/>
          <w:lang w:val="es-MX"/>
        </w:rPr>
        <w:t>9616 GRIFFITH AVE DELHI, CA 95315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03281" w:rsidRDefault="00095AAC" w:rsidP="0073000F">
            <w:pPr>
              <w:spacing w:before="40" w:after="40"/>
              <w:rPr>
                <w:rFonts w:ascii="Arial" w:hAnsi="Arial" w:cs="Arial"/>
              </w:rPr>
            </w:pPr>
            <w:r w:rsidRPr="00603281">
              <w:rPr>
                <w:rFonts w:ascii="Arial" w:hAnsi="Arial" w:cs="Arial"/>
                <w:i/>
              </w:rPr>
              <w:t>E. coli</w:t>
            </w:r>
            <w:r w:rsidR="0073000F" w:rsidRPr="00603281">
              <w:rPr>
                <w:rFonts w:ascii="Arial" w:hAnsi="Arial" w:cs="Arial"/>
                <w:i/>
              </w:rPr>
              <w:br/>
            </w:r>
          </w:p>
        </w:tc>
        <w:tc>
          <w:tcPr>
            <w:tcW w:w="1617" w:type="dxa"/>
          </w:tcPr>
          <w:p w14:paraId="54205FE5" w14:textId="77777777" w:rsidR="00095AAC" w:rsidRPr="00603281" w:rsidRDefault="00095AAC" w:rsidP="008572DA">
            <w:pPr>
              <w:spacing w:before="40" w:after="40"/>
              <w:jc w:val="center"/>
              <w:rPr>
                <w:rFonts w:ascii="Arial" w:hAnsi="Arial" w:cs="Arial"/>
              </w:rPr>
            </w:pPr>
            <w:r w:rsidRPr="00603281">
              <w:rPr>
                <w:rFonts w:ascii="Arial" w:hAnsi="Arial" w:cs="Arial"/>
              </w:rPr>
              <w:t>(In the year)</w:t>
            </w:r>
          </w:p>
          <w:p w14:paraId="4A18E97C" w14:textId="5BD61D28" w:rsidR="008572DA" w:rsidRPr="00603281" w:rsidRDefault="00603281" w:rsidP="008572DA">
            <w:pPr>
              <w:spacing w:before="40" w:after="40"/>
              <w:jc w:val="center"/>
              <w:rPr>
                <w:rFonts w:ascii="Arial" w:hAnsi="Arial" w:cs="Arial"/>
              </w:rPr>
            </w:pPr>
            <w:r w:rsidRPr="00603281">
              <w:rPr>
                <w:rFonts w:ascii="Arial" w:hAnsi="Arial" w:cs="Arial"/>
              </w:rPr>
              <w:t>0</w:t>
            </w:r>
          </w:p>
        </w:tc>
        <w:tc>
          <w:tcPr>
            <w:tcW w:w="1443" w:type="dxa"/>
          </w:tcPr>
          <w:p w14:paraId="38C21B9B" w14:textId="10975385" w:rsidR="00095AAC" w:rsidRPr="00603281" w:rsidRDefault="00603281" w:rsidP="008572DA">
            <w:pPr>
              <w:spacing w:before="40" w:after="40"/>
              <w:jc w:val="center"/>
              <w:rPr>
                <w:rFonts w:ascii="Arial" w:hAnsi="Arial" w:cs="Arial"/>
              </w:rPr>
            </w:pPr>
            <w:r w:rsidRPr="00603281">
              <w:rPr>
                <w:rFonts w:ascii="Arial" w:hAnsi="Arial" w:cs="Arial"/>
              </w:rPr>
              <w:t>0</w:t>
            </w:r>
          </w:p>
        </w:tc>
        <w:tc>
          <w:tcPr>
            <w:tcW w:w="2610" w:type="dxa"/>
          </w:tcPr>
          <w:p w14:paraId="09A9CFD2" w14:textId="0460835B" w:rsidR="00095AAC" w:rsidRPr="00603281" w:rsidRDefault="00095AAC" w:rsidP="00827994">
            <w:pPr>
              <w:spacing w:before="40" w:after="40"/>
              <w:jc w:val="center"/>
              <w:rPr>
                <w:rFonts w:ascii="Arial" w:hAnsi="Arial" w:cs="Arial"/>
              </w:rPr>
            </w:pPr>
            <w:r w:rsidRPr="00603281">
              <w:rPr>
                <w:rFonts w:ascii="Arial" w:hAnsi="Arial" w:cs="Arial"/>
              </w:rPr>
              <w:t>(</w:t>
            </w:r>
            <w:r w:rsidR="00020032" w:rsidRPr="00603281">
              <w:rPr>
                <w:rFonts w:ascii="Arial" w:hAnsi="Arial" w:cs="Arial"/>
              </w:rPr>
              <w:t>a</w:t>
            </w:r>
            <w:r w:rsidRPr="00603281">
              <w:rPr>
                <w:rFonts w:ascii="Arial" w:hAnsi="Arial" w:cs="Arial"/>
              </w:rPr>
              <w:t>)</w:t>
            </w:r>
          </w:p>
        </w:tc>
        <w:tc>
          <w:tcPr>
            <w:tcW w:w="990" w:type="dxa"/>
          </w:tcPr>
          <w:p w14:paraId="52965BD7" w14:textId="77777777" w:rsidR="00095AAC" w:rsidRPr="00603281" w:rsidRDefault="00095AAC" w:rsidP="008572DA">
            <w:pPr>
              <w:spacing w:before="40" w:after="40"/>
              <w:jc w:val="center"/>
              <w:rPr>
                <w:rFonts w:ascii="Arial" w:hAnsi="Arial" w:cs="Arial"/>
              </w:rPr>
            </w:pPr>
            <w:r w:rsidRPr="00603281">
              <w:rPr>
                <w:rFonts w:ascii="Arial" w:hAnsi="Arial" w:cs="Arial"/>
              </w:rPr>
              <w:t>0</w:t>
            </w:r>
          </w:p>
        </w:tc>
        <w:tc>
          <w:tcPr>
            <w:tcW w:w="2071" w:type="dxa"/>
          </w:tcPr>
          <w:p w14:paraId="6D4E3BEB" w14:textId="77777777" w:rsidR="00095AAC" w:rsidRPr="00603281" w:rsidRDefault="00095AAC" w:rsidP="005D3BD9">
            <w:pPr>
              <w:spacing w:before="40" w:after="40"/>
              <w:rPr>
                <w:rFonts w:ascii="Arial" w:hAnsi="Arial" w:cs="Arial"/>
              </w:rPr>
            </w:pPr>
            <w:r w:rsidRPr="0060328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03281" w:rsidRPr="005162DE" w14:paraId="08D72929" w14:textId="77777777" w:rsidTr="00D73637">
        <w:trPr>
          <w:trHeight w:val="1332"/>
        </w:trPr>
        <w:tc>
          <w:tcPr>
            <w:tcW w:w="1118" w:type="dxa"/>
            <w:tcMar>
              <w:left w:w="86" w:type="dxa"/>
              <w:right w:w="86" w:type="dxa"/>
            </w:tcMar>
          </w:tcPr>
          <w:p w14:paraId="5B6D4539" w14:textId="77777777" w:rsidR="00603281" w:rsidRPr="00603281" w:rsidRDefault="00603281" w:rsidP="00603281">
            <w:pPr>
              <w:spacing w:before="40" w:after="40"/>
              <w:rPr>
                <w:rFonts w:ascii="Arial" w:hAnsi="Arial" w:cs="Arial"/>
              </w:rPr>
            </w:pPr>
            <w:r w:rsidRPr="00603281">
              <w:rPr>
                <w:rFonts w:ascii="Arial" w:hAnsi="Arial" w:cs="Arial"/>
              </w:rPr>
              <w:t>Lead (ppb)</w:t>
            </w:r>
          </w:p>
        </w:tc>
        <w:tc>
          <w:tcPr>
            <w:tcW w:w="1634" w:type="dxa"/>
            <w:tcMar>
              <w:left w:w="86" w:type="dxa"/>
              <w:right w:w="86" w:type="dxa"/>
            </w:tcMar>
          </w:tcPr>
          <w:p w14:paraId="0A0580DD" w14:textId="1085FB58"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6/22/2021</w:t>
            </w:r>
          </w:p>
        </w:tc>
        <w:tc>
          <w:tcPr>
            <w:tcW w:w="1021" w:type="dxa"/>
            <w:tcMar>
              <w:left w:w="86" w:type="dxa"/>
              <w:right w:w="86" w:type="dxa"/>
            </w:tcMar>
          </w:tcPr>
          <w:p w14:paraId="102D5A02" w14:textId="72C41C13"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5</w:t>
            </w:r>
          </w:p>
        </w:tc>
        <w:tc>
          <w:tcPr>
            <w:tcW w:w="1123" w:type="dxa"/>
            <w:tcMar>
              <w:left w:w="86" w:type="dxa"/>
              <w:right w:w="86" w:type="dxa"/>
            </w:tcMar>
          </w:tcPr>
          <w:p w14:paraId="36E2A949" w14:textId="1360E68A"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0</w:t>
            </w:r>
          </w:p>
        </w:tc>
        <w:tc>
          <w:tcPr>
            <w:tcW w:w="1021" w:type="dxa"/>
            <w:tcMar>
              <w:left w:w="86" w:type="dxa"/>
              <w:right w:w="86" w:type="dxa"/>
            </w:tcMar>
          </w:tcPr>
          <w:p w14:paraId="308535F4" w14:textId="487B4397"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0</w:t>
            </w:r>
          </w:p>
        </w:tc>
        <w:tc>
          <w:tcPr>
            <w:tcW w:w="611" w:type="dxa"/>
            <w:tcMar>
              <w:left w:w="86" w:type="dxa"/>
              <w:right w:w="86" w:type="dxa"/>
            </w:tcMar>
          </w:tcPr>
          <w:p w14:paraId="0173A2B8" w14:textId="77777777" w:rsidR="00603281" w:rsidRPr="00603281" w:rsidRDefault="00603281" w:rsidP="00603281">
            <w:pPr>
              <w:spacing w:before="40" w:after="40"/>
              <w:jc w:val="center"/>
              <w:rPr>
                <w:rFonts w:ascii="Arial" w:hAnsi="Arial" w:cs="Arial"/>
              </w:rPr>
            </w:pPr>
            <w:r w:rsidRPr="00603281">
              <w:rPr>
                <w:rFonts w:ascii="Arial" w:hAnsi="Arial" w:cs="Arial"/>
              </w:rPr>
              <w:t>15</w:t>
            </w:r>
          </w:p>
        </w:tc>
        <w:tc>
          <w:tcPr>
            <w:tcW w:w="611" w:type="dxa"/>
            <w:tcMar>
              <w:left w:w="86" w:type="dxa"/>
              <w:right w:w="86" w:type="dxa"/>
            </w:tcMar>
          </w:tcPr>
          <w:p w14:paraId="4C360E7C" w14:textId="77777777" w:rsidR="00603281" w:rsidRPr="00603281" w:rsidRDefault="00603281" w:rsidP="00603281">
            <w:pPr>
              <w:spacing w:before="40" w:after="40"/>
              <w:jc w:val="center"/>
              <w:rPr>
                <w:rFonts w:ascii="Arial" w:hAnsi="Arial" w:cs="Arial"/>
              </w:rPr>
            </w:pPr>
            <w:r w:rsidRPr="00603281">
              <w:rPr>
                <w:rFonts w:ascii="Arial" w:hAnsi="Arial" w:cs="Arial"/>
              </w:rPr>
              <w:t>0.2</w:t>
            </w:r>
          </w:p>
        </w:tc>
        <w:tc>
          <w:tcPr>
            <w:tcW w:w="3679" w:type="dxa"/>
          </w:tcPr>
          <w:p w14:paraId="53E810BE" w14:textId="23D40162" w:rsidR="00603281" w:rsidRPr="00603281" w:rsidRDefault="00603281" w:rsidP="00603281">
            <w:pPr>
              <w:spacing w:before="40" w:after="40"/>
              <w:rPr>
                <w:rFonts w:ascii="Arial" w:hAnsi="Arial" w:cs="Arial"/>
              </w:rPr>
            </w:pPr>
            <w:r w:rsidRPr="00603281">
              <w:rPr>
                <w:rFonts w:ascii="Arial" w:hAnsi="Arial" w:cs="Arial"/>
              </w:rPr>
              <w:t>Internal corrosion of household water plumbing systems; discharges from industrial manufacturers; erosion of natural deposits</w:t>
            </w:r>
          </w:p>
        </w:tc>
      </w:tr>
      <w:tr w:rsidR="00603281" w:rsidRPr="005162DE" w14:paraId="3E0C72DE" w14:textId="77777777" w:rsidTr="00D73637">
        <w:trPr>
          <w:trHeight w:val="1342"/>
        </w:trPr>
        <w:tc>
          <w:tcPr>
            <w:tcW w:w="1118" w:type="dxa"/>
            <w:tcMar>
              <w:left w:w="86" w:type="dxa"/>
              <w:right w:w="86" w:type="dxa"/>
            </w:tcMar>
          </w:tcPr>
          <w:p w14:paraId="4152BF18" w14:textId="77777777" w:rsidR="00603281" w:rsidRPr="00603281" w:rsidRDefault="00603281" w:rsidP="00603281">
            <w:pPr>
              <w:spacing w:before="40" w:after="40"/>
              <w:rPr>
                <w:rFonts w:ascii="Arial" w:hAnsi="Arial" w:cs="Arial"/>
              </w:rPr>
            </w:pPr>
            <w:r w:rsidRPr="00603281">
              <w:rPr>
                <w:rFonts w:ascii="Arial" w:hAnsi="Arial" w:cs="Arial"/>
              </w:rPr>
              <w:t>Copper (ppm)</w:t>
            </w:r>
          </w:p>
        </w:tc>
        <w:tc>
          <w:tcPr>
            <w:tcW w:w="1634" w:type="dxa"/>
            <w:tcMar>
              <w:left w:w="86" w:type="dxa"/>
              <w:right w:w="86" w:type="dxa"/>
            </w:tcMar>
          </w:tcPr>
          <w:p w14:paraId="1E79D436" w14:textId="211D8E92"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6/22/2021</w:t>
            </w:r>
          </w:p>
        </w:tc>
        <w:tc>
          <w:tcPr>
            <w:tcW w:w="1021" w:type="dxa"/>
            <w:tcMar>
              <w:left w:w="86" w:type="dxa"/>
              <w:right w:w="86" w:type="dxa"/>
            </w:tcMar>
          </w:tcPr>
          <w:p w14:paraId="42CEE2F3" w14:textId="60928F02"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5</w:t>
            </w:r>
          </w:p>
        </w:tc>
        <w:tc>
          <w:tcPr>
            <w:tcW w:w="1123" w:type="dxa"/>
            <w:tcMar>
              <w:left w:w="86" w:type="dxa"/>
              <w:right w:w="86" w:type="dxa"/>
            </w:tcMar>
          </w:tcPr>
          <w:p w14:paraId="15E55B1F" w14:textId="19C84623"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0</w:t>
            </w:r>
          </w:p>
        </w:tc>
        <w:tc>
          <w:tcPr>
            <w:tcW w:w="1021" w:type="dxa"/>
            <w:tcMar>
              <w:left w:w="86" w:type="dxa"/>
              <w:right w:w="86" w:type="dxa"/>
            </w:tcMar>
          </w:tcPr>
          <w:p w14:paraId="1AE57BBF" w14:textId="6E3E4BCC"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0</w:t>
            </w:r>
          </w:p>
        </w:tc>
        <w:tc>
          <w:tcPr>
            <w:tcW w:w="611" w:type="dxa"/>
            <w:tcMar>
              <w:left w:w="86" w:type="dxa"/>
              <w:right w:w="86" w:type="dxa"/>
            </w:tcMar>
          </w:tcPr>
          <w:p w14:paraId="70C90CCD" w14:textId="77777777" w:rsidR="00603281" w:rsidRPr="00603281" w:rsidRDefault="00603281" w:rsidP="00603281">
            <w:pPr>
              <w:spacing w:before="40" w:after="40"/>
              <w:jc w:val="center"/>
              <w:rPr>
                <w:rFonts w:ascii="Arial" w:hAnsi="Arial" w:cs="Arial"/>
              </w:rPr>
            </w:pPr>
            <w:r w:rsidRPr="00603281">
              <w:rPr>
                <w:rFonts w:ascii="Arial" w:hAnsi="Arial" w:cs="Arial"/>
              </w:rPr>
              <w:t>1.3</w:t>
            </w:r>
          </w:p>
        </w:tc>
        <w:tc>
          <w:tcPr>
            <w:tcW w:w="611" w:type="dxa"/>
            <w:tcMar>
              <w:left w:w="86" w:type="dxa"/>
              <w:right w:w="86" w:type="dxa"/>
            </w:tcMar>
          </w:tcPr>
          <w:p w14:paraId="6BFCFA13" w14:textId="77777777" w:rsidR="00603281" w:rsidRPr="00603281" w:rsidRDefault="00603281" w:rsidP="00603281">
            <w:pPr>
              <w:spacing w:before="40" w:after="40"/>
              <w:jc w:val="center"/>
              <w:rPr>
                <w:rFonts w:ascii="Arial" w:hAnsi="Arial" w:cs="Arial"/>
              </w:rPr>
            </w:pPr>
            <w:r w:rsidRPr="00603281">
              <w:rPr>
                <w:rFonts w:ascii="Arial" w:hAnsi="Arial" w:cs="Arial"/>
              </w:rPr>
              <w:t>0.3</w:t>
            </w:r>
          </w:p>
        </w:tc>
        <w:tc>
          <w:tcPr>
            <w:tcW w:w="3679" w:type="dxa"/>
          </w:tcPr>
          <w:p w14:paraId="5A3BAA98" w14:textId="4D55672D" w:rsidR="00603281" w:rsidRPr="00603281" w:rsidRDefault="00603281" w:rsidP="00603281">
            <w:pPr>
              <w:spacing w:before="40" w:after="40"/>
              <w:rPr>
                <w:rFonts w:ascii="Arial" w:hAnsi="Arial" w:cs="Arial"/>
              </w:rPr>
            </w:pPr>
            <w:r w:rsidRPr="00603281">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03281" w:rsidRPr="005162DE" w14:paraId="0E0C1E93" w14:textId="77777777" w:rsidTr="002D3FB5">
        <w:trPr>
          <w:trHeight w:val="432"/>
        </w:trPr>
        <w:tc>
          <w:tcPr>
            <w:tcW w:w="2250" w:type="dxa"/>
          </w:tcPr>
          <w:p w14:paraId="66AD9F49" w14:textId="77777777" w:rsidR="00603281" w:rsidRPr="00603281" w:rsidRDefault="00603281" w:rsidP="00603281">
            <w:pPr>
              <w:spacing w:before="40" w:after="40"/>
              <w:rPr>
                <w:rFonts w:ascii="Arial" w:hAnsi="Arial" w:cs="Arial"/>
              </w:rPr>
            </w:pPr>
            <w:r w:rsidRPr="00603281">
              <w:rPr>
                <w:rFonts w:ascii="Arial" w:hAnsi="Arial" w:cs="Arial"/>
              </w:rPr>
              <w:t>Sodium (ppm)</w:t>
            </w:r>
          </w:p>
        </w:tc>
        <w:tc>
          <w:tcPr>
            <w:tcW w:w="1345" w:type="dxa"/>
            <w:tcMar>
              <w:left w:w="58" w:type="dxa"/>
              <w:right w:w="58" w:type="dxa"/>
            </w:tcMar>
          </w:tcPr>
          <w:p w14:paraId="2DC49168" w14:textId="6299FC3E"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11-15-19</w:t>
            </w:r>
          </w:p>
        </w:tc>
        <w:tc>
          <w:tcPr>
            <w:tcW w:w="1260" w:type="dxa"/>
            <w:tcMar>
              <w:left w:w="58" w:type="dxa"/>
              <w:right w:w="58" w:type="dxa"/>
            </w:tcMar>
          </w:tcPr>
          <w:p w14:paraId="690B0D1C" w14:textId="5AC6C211"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67</w:t>
            </w:r>
          </w:p>
        </w:tc>
        <w:tc>
          <w:tcPr>
            <w:tcW w:w="1530" w:type="dxa"/>
            <w:tcMar>
              <w:left w:w="58" w:type="dxa"/>
              <w:right w:w="58" w:type="dxa"/>
            </w:tcMar>
          </w:tcPr>
          <w:p w14:paraId="6802CC34" w14:textId="7B3F9D8B"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N/A</w:t>
            </w:r>
          </w:p>
        </w:tc>
        <w:tc>
          <w:tcPr>
            <w:tcW w:w="810" w:type="dxa"/>
            <w:tcMar>
              <w:left w:w="58" w:type="dxa"/>
              <w:right w:w="58" w:type="dxa"/>
            </w:tcMar>
          </w:tcPr>
          <w:p w14:paraId="4E60C959" w14:textId="77777777" w:rsidR="00603281" w:rsidRPr="00603281" w:rsidRDefault="00603281" w:rsidP="00603281">
            <w:pPr>
              <w:spacing w:before="40" w:after="40"/>
              <w:jc w:val="center"/>
              <w:rPr>
                <w:rFonts w:ascii="Arial" w:hAnsi="Arial" w:cs="Arial"/>
              </w:rPr>
            </w:pPr>
            <w:r w:rsidRPr="00603281">
              <w:rPr>
                <w:rFonts w:ascii="Arial" w:hAnsi="Arial" w:cs="Arial"/>
              </w:rPr>
              <w:t>None</w:t>
            </w:r>
          </w:p>
        </w:tc>
        <w:tc>
          <w:tcPr>
            <w:tcW w:w="1080" w:type="dxa"/>
            <w:tcMar>
              <w:left w:w="58" w:type="dxa"/>
              <w:right w:w="58" w:type="dxa"/>
            </w:tcMar>
          </w:tcPr>
          <w:p w14:paraId="721928BB" w14:textId="77777777" w:rsidR="00603281" w:rsidRPr="00603281" w:rsidRDefault="00603281" w:rsidP="00603281">
            <w:pPr>
              <w:spacing w:before="40" w:after="40"/>
              <w:jc w:val="center"/>
              <w:rPr>
                <w:rFonts w:ascii="Arial" w:hAnsi="Arial" w:cs="Arial"/>
              </w:rPr>
            </w:pPr>
            <w:r w:rsidRPr="00603281">
              <w:rPr>
                <w:rFonts w:ascii="Arial" w:hAnsi="Arial" w:cs="Arial"/>
              </w:rPr>
              <w:t>None</w:t>
            </w:r>
          </w:p>
        </w:tc>
        <w:tc>
          <w:tcPr>
            <w:tcW w:w="2561" w:type="dxa"/>
            <w:tcMar>
              <w:left w:w="58" w:type="dxa"/>
              <w:right w:w="58" w:type="dxa"/>
            </w:tcMar>
          </w:tcPr>
          <w:p w14:paraId="4A3C8020" w14:textId="77777777" w:rsidR="00603281" w:rsidRPr="00603281" w:rsidRDefault="00603281" w:rsidP="00603281">
            <w:pPr>
              <w:spacing w:before="40" w:after="40"/>
              <w:rPr>
                <w:rFonts w:ascii="Arial" w:hAnsi="Arial" w:cs="Arial"/>
              </w:rPr>
            </w:pPr>
            <w:r w:rsidRPr="00603281">
              <w:rPr>
                <w:rFonts w:ascii="Arial" w:hAnsi="Arial" w:cs="Arial"/>
              </w:rPr>
              <w:t>Salt present in the water and is generally naturally occurring</w:t>
            </w:r>
          </w:p>
        </w:tc>
      </w:tr>
      <w:tr w:rsidR="00603281" w:rsidRPr="005162DE" w14:paraId="2ACD2463" w14:textId="77777777" w:rsidTr="002D3FB5">
        <w:tc>
          <w:tcPr>
            <w:tcW w:w="2250" w:type="dxa"/>
          </w:tcPr>
          <w:p w14:paraId="01FDA3CE" w14:textId="77777777" w:rsidR="00603281" w:rsidRPr="00603281" w:rsidRDefault="00603281" w:rsidP="00603281">
            <w:pPr>
              <w:spacing w:before="40" w:after="40"/>
              <w:rPr>
                <w:rFonts w:ascii="Arial" w:hAnsi="Arial" w:cs="Arial"/>
              </w:rPr>
            </w:pPr>
            <w:r w:rsidRPr="00603281">
              <w:rPr>
                <w:rFonts w:ascii="Arial" w:hAnsi="Arial" w:cs="Arial"/>
              </w:rPr>
              <w:t>Hardness (ppm)</w:t>
            </w:r>
          </w:p>
        </w:tc>
        <w:tc>
          <w:tcPr>
            <w:tcW w:w="1345" w:type="dxa"/>
            <w:tcMar>
              <w:left w:w="58" w:type="dxa"/>
              <w:right w:w="58" w:type="dxa"/>
            </w:tcMar>
          </w:tcPr>
          <w:p w14:paraId="7A81C45D" w14:textId="5918A11E"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11-15-19</w:t>
            </w:r>
          </w:p>
        </w:tc>
        <w:tc>
          <w:tcPr>
            <w:tcW w:w="1260" w:type="dxa"/>
            <w:tcMar>
              <w:left w:w="58" w:type="dxa"/>
              <w:right w:w="58" w:type="dxa"/>
            </w:tcMar>
          </w:tcPr>
          <w:p w14:paraId="5F571C45" w14:textId="47C78DAA"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34.0</w:t>
            </w:r>
          </w:p>
        </w:tc>
        <w:tc>
          <w:tcPr>
            <w:tcW w:w="1530" w:type="dxa"/>
            <w:tcMar>
              <w:left w:w="58" w:type="dxa"/>
              <w:right w:w="58" w:type="dxa"/>
            </w:tcMar>
          </w:tcPr>
          <w:p w14:paraId="2BE476FB" w14:textId="0C0E6567" w:rsidR="00603281" w:rsidRPr="00603281" w:rsidRDefault="00603281" w:rsidP="00603281">
            <w:pPr>
              <w:spacing w:before="40" w:after="40"/>
              <w:jc w:val="center"/>
              <w:rPr>
                <w:rFonts w:ascii="Arial" w:hAnsi="Arial" w:cs="Arial"/>
              </w:rPr>
            </w:pPr>
            <w:r w:rsidRPr="00603281">
              <w:rPr>
                <w:rFonts w:ascii="Arial" w:hAnsi="Arial" w:cs="Arial"/>
                <w:color w:val="000000" w:themeColor="text1"/>
              </w:rPr>
              <w:t>N/A</w:t>
            </w:r>
          </w:p>
        </w:tc>
        <w:tc>
          <w:tcPr>
            <w:tcW w:w="810" w:type="dxa"/>
            <w:tcMar>
              <w:left w:w="58" w:type="dxa"/>
              <w:right w:w="58" w:type="dxa"/>
            </w:tcMar>
          </w:tcPr>
          <w:p w14:paraId="76B554F2" w14:textId="77777777" w:rsidR="00603281" w:rsidRPr="00603281" w:rsidRDefault="00603281" w:rsidP="00603281">
            <w:pPr>
              <w:spacing w:before="40" w:after="40"/>
              <w:jc w:val="center"/>
              <w:rPr>
                <w:rFonts w:ascii="Arial" w:hAnsi="Arial" w:cs="Arial"/>
              </w:rPr>
            </w:pPr>
            <w:r w:rsidRPr="00603281">
              <w:rPr>
                <w:rFonts w:ascii="Arial" w:hAnsi="Arial" w:cs="Arial"/>
              </w:rPr>
              <w:t>None</w:t>
            </w:r>
          </w:p>
        </w:tc>
        <w:tc>
          <w:tcPr>
            <w:tcW w:w="1080" w:type="dxa"/>
            <w:tcMar>
              <w:left w:w="58" w:type="dxa"/>
              <w:right w:w="58" w:type="dxa"/>
            </w:tcMar>
          </w:tcPr>
          <w:p w14:paraId="2588B8FC" w14:textId="77777777" w:rsidR="00603281" w:rsidRPr="00603281" w:rsidRDefault="00603281" w:rsidP="00603281">
            <w:pPr>
              <w:spacing w:before="40" w:after="40"/>
              <w:jc w:val="center"/>
              <w:rPr>
                <w:rFonts w:ascii="Arial" w:hAnsi="Arial" w:cs="Arial"/>
              </w:rPr>
            </w:pPr>
            <w:r w:rsidRPr="00603281">
              <w:rPr>
                <w:rFonts w:ascii="Arial" w:hAnsi="Arial" w:cs="Arial"/>
              </w:rPr>
              <w:t>None</w:t>
            </w:r>
          </w:p>
        </w:tc>
        <w:tc>
          <w:tcPr>
            <w:tcW w:w="2561" w:type="dxa"/>
            <w:tcMar>
              <w:left w:w="58" w:type="dxa"/>
              <w:right w:w="58" w:type="dxa"/>
            </w:tcMar>
          </w:tcPr>
          <w:p w14:paraId="092D52C6" w14:textId="77777777" w:rsidR="00603281" w:rsidRPr="00603281" w:rsidRDefault="00603281" w:rsidP="00603281">
            <w:pPr>
              <w:spacing w:before="40" w:after="40"/>
              <w:rPr>
                <w:rFonts w:ascii="Arial" w:hAnsi="Arial" w:cs="Arial"/>
              </w:rPr>
            </w:pPr>
            <w:r w:rsidRPr="00603281">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03281" w:rsidRPr="005162DE" w14:paraId="7C96DD6F" w14:textId="77777777" w:rsidTr="002D3FB5">
        <w:trPr>
          <w:trHeight w:val="432"/>
        </w:trPr>
        <w:tc>
          <w:tcPr>
            <w:tcW w:w="2245" w:type="dxa"/>
            <w:tcMar>
              <w:left w:w="58" w:type="dxa"/>
              <w:right w:w="58" w:type="dxa"/>
            </w:tcMar>
          </w:tcPr>
          <w:p w14:paraId="29E71AAC" w14:textId="08017D88" w:rsidR="00603281" w:rsidRPr="00170D50" w:rsidRDefault="00603281" w:rsidP="00603281">
            <w:pPr>
              <w:keepNext/>
              <w:keepLines/>
              <w:spacing w:before="40" w:after="40"/>
              <w:ind w:left="30"/>
              <w:jc w:val="both"/>
              <w:rPr>
                <w:rFonts w:ascii="Arial" w:hAnsi="Arial" w:cs="Arial"/>
              </w:rPr>
            </w:pPr>
            <w:r w:rsidRPr="00170D50">
              <w:rPr>
                <w:rFonts w:ascii="Arial" w:hAnsi="Arial" w:cs="Arial"/>
              </w:rPr>
              <w:t>Nitrate (mg/L)</w:t>
            </w:r>
          </w:p>
        </w:tc>
        <w:tc>
          <w:tcPr>
            <w:tcW w:w="1440" w:type="dxa"/>
          </w:tcPr>
          <w:p w14:paraId="21F7006B" w14:textId="47509581" w:rsidR="00603281" w:rsidRPr="00170D50" w:rsidRDefault="00E261E8" w:rsidP="00603281">
            <w:pPr>
              <w:keepNext/>
              <w:keepLines/>
              <w:spacing w:before="40" w:after="40"/>
              <w:jc w:val="center"/>
              <w:rPr>
                <w:rFonts w:ascii="Arial" w:hAnsi="Arial" w:cs="Arial"/>
              </w:rPr>
            </w:pPr>
            <w:r w:rsidRPr="00170D50">
              <w:rPr>
                <w:rFonts w:ascii="Arial" w:hAnsi="Arial" w:cs="Arial"/>
              </w:rPr>
              <w:t>6/20/23</w:t>
            </w:r>
          </w:p>
        </w:tc>
        <w:tc>
          <w:tcPr>
            <w:tcW w:w="1260" w:type="dxa"/>
          </w:tcPr>
          <w:p w14:paraId="1BD7CABC" w14:textId="0F565350" w:rsidR="00603281" w:rsidRPr="00170D50" w:rsidRDefault="00E261E8" w:rsidP="00603281">
            <w:pPr>
              <w:keepNext/>
              <w:keepLines/>
              <w:spacing w:before="40" w:after="40"/>
              <w:jc w:val="center"/>
              <w:rPr>
                <w:rFonts w:ascii="Arial" w:hAnsi="Arial" w:cs="Arial"/>
              </w:rPr>
            </w:pPr>
            <w:r w:rsidRPr="00170D50">
              <w:rPr>
                <w:rFonts w:ascii="Arial" w:hAnsi="Arial" w:cs="Arial"/>
              </w:rPr>
              <w:t>ND</w:t>
            </w:r>
          </w:p>
        </w:tc>
        <w:tc>
          <w:tcPr>
            <w:tcW w:w="1530" w:type="dxa"/>
          </w:tcPr>
          <w:p w14:paraId="40895B2C" w14:textId="1E651EDA" w:rsidR="00603281" w:rsidRPr="00170D50" w:rsidRDefault="00E261E8" w:rsidP="00603281">
            <w:pPr>
              <w:keepNext/>
              <w:keepLines/>
              <w:spacing w:before="40" w:after="40"/>
              <w:jc w:val="center"/>
              <w:rPr>
                <w:rFonts w:ascii="Arial" w:hAnsi="Arial" w:cs="Arial"/>
              </w:rPr>
            </w:pPr>
            <w:r w:rsidRPr="00170D50">
              <w:rPr>
                <w:rFonts w:ascii="Arial" w:hAnsi="Arial" w:cs="Arial"/>
              </w:rPr>
              <w:t>N/A</w:t>
            </w:r>
          </w:p>
        </w:tc>
        <w:tc>
          <w:tcPr>
            <w:tcW w:w="1170" w:type="dxa"/>
          </w:tcPr>
          <w:p w14:paraId="707B8EC2" w14:textId="2F099F06" w:rsidR="00603281" w:rsidRPr="00170D50" w:rsidRDefault="00603281" w:rsidP="00603281">
            <w:pPr>
              <w:keepNext/>
              <w:keepLines/>
              <w:spacing w:before="40" w:after="40"/>
              <w:jc w:val="center"/>
              <w:rPr>
                <w:rFonts w:ascii="Arial" w:hAnsi="Arial" w:cs="Arial"/>
              </w:rPr>
            </w:pPr>
            <w:r w:rsidRPr="00170D50">
              <w:rPr>
                <w:rFonts w:ascii="Arial" w:hAnsi="Arial" w:cs="Arial"/>
              </w:rPr>
              <w:t>10</w:t>
            </w:r>
            <w:r w:rsidRPr="00170D50">
              <w:rPr>
                <w:rFonts w:ascii="Arial" w:hAnsi="Arial" w:cs="Arial"/>
              </w:rPr>
              <w:br/>
              <w:t>(as N)</w:t>
            </w:r>
          </w:p>
        </w:tc>
        <w:tc>
          <w:tcPr>
            <w:tcW w:w="1260" w:type="dxa"/>
          </w:tcPr>
          <w:p w14:paraId="4F209845" w14:textId="1F2684D2" w:rsidR="00603281" w:rsidRPr="00170D50" w:rsidRDefault="00603281" w:rsidP="00603281">
            <w:pPr>
              <w:keepNext/>
              <w:keepLines/>
              <w:spacing w:before="40" w:after="40"/>
              <w:jc w:val="center"/>
              <w:rPr>
                <w:rFonts w:ascii="Arial" w:hAnsi="Arial" w:cs="Arial"/>
              </w:rPr>
            </w:pPr>
            <w:r w:rsidRPr="00170D50">
              <w:rPr>
                <w:rFonts w:ascii="Arial" w:hAnsi="Arial" w:cs="Arial"/>
              </w:rPr>
              <w:t>10</w:t>
            </w:r>
            <w:r w:rsidRPr="00170D50">
              <w:rPr>
                <w:rFonts w:ascii="Arial" w:hAnsi="Arial" w:cs="Arial"/>
              </w:rPr>
              <w:br/>
              <w:t>(as N)</w:t>
            </w:r>
          </w:p>
        </w:tc>
        <w:tc>
          <w:tcPr>
            <w:tcW w:w="1931" w:type="dxa"/>
          </w:tcPr>
          <w:p w14:paraId="307E6935" w14:textId="23C22563" w:rsidR="00603281" w:rsidRPr="00170D50" w:rsidRDefault="00603281" w:rsidP="00603281">
            <w:pPr>
              <w:keepNext/>
              <w:keepLines/>
              <w:spacing w:before="40" w:after="40"/>
              <w:jc w:val="center"/>
              <w:rPr>
                <w:rFonts w:ascii="Arial" w:hAnsi="Arial" w:cs="Arial"/>
              </w:rPr>
            </w:pPr>
            <w:r w:rsidRPr="00170D50">
              <w:rPr>
                <w:rFonts w:ascii="Arial" w:hAnsi="Arial" w:cs="Arial"/>
              </w:rPr>
              <w:t>Runoff and leaching from fertilizer use; leaching from septic tanks and sewage; erosion of natural deposits</w:t>
            </w:r>
          </w:p>
        </w:tc>
      </w:tr>
      <w:tr w:rsidR="00603281" w:rsidRPr="005162DE" w14:paraId="15570E5A" w14:textId="77777777" w:rsidTr="002D3FB5">
        <w:trPr>
          <w:trHeight w:val="432"/>
        </w:trPr>
        <w:tc>
          <w:tcPr>
            <w:tcW w:w="2245" w:type="dxa"/>
            <w:tcMar>
              <w:left w:w="58" w:type="dxa"/>
              <w:right w:w="58" w:type="dxa"/>
            </w:tcMar>
          </w:tcPr>
          <w:p w14:paraId="4B05E1F8" w14:textId="6114A23A" w:rsidR="00603281" w:rsidRPr="00170D50" w:rsidRDefault="00603281" w:rsidP="00603281">
            <w:pPr>
              <w:keepNext/>
              <w:keepLines/>
              <w:spacing w:before="40" w:after="40"/>
              <w:ind w:left="30"/>
              <w:jc w:val="both"/>
              <w:rPr>
                <w:rFonts w:ascii="Arial" w:hAnsi="Arial" w:cs="Arial"/>
              </w:rPr>
            </w:pPr>
            <w:r w:rsidRPr="00170D50">
              <w:rPr>
                <w:rFonts w:ascii="Arial" w:hAnsi="Arial" w:cs="Arial"/>
              </w:rPr>
              <w:t>Arsenic (µg/L)</w:t>
            </w:r>
          </w:p>
        </w:tc>
        <w:tc>
          <w:tcPr>
            <w:tcW w:w="1440" w:type="dxa"/>
          </w:tcPr>
          <w:p w14:paraId="0CA66A9B" w14:textId="77777777" w:rsidR="00603281" w:rsidRPr="00170D50" w:rsidRDefault="00E261E8" w:rsidP="00603281">
            <w:pPr>
              <w:keepNext/>
              <w:keepLines/>
              <w:spacing w:before="40" w:after="40"/>
              <w:jc w:val="center"/>
              <w:rPr>
                <w:rFonts w:ascii="Arial" w:hAnsi="Arial" w:cs="Arial"/>
              </w:rPr>
            </w:pPr>
            <w:r w:rsidRPr="00170D50">
              <w:rPr>
                <w:rFonts w:ascii="Arial" w:hAnsi="Arial" w:cs="Arial"/>
              </w:rPr>
              <w:t>2/21/23</w:t>
            </w:r>
          </w:p>
          <w:p w14:paraId="1B07BADE" w14:textId="77777777" w:rsidR="00E261E8" w:rsidRPr="00170D50" w:rsidRDefault="00E261E8" w:rsidP="00603281">
            <w:pPr>
              <w:keepNext/>
              <w:keepLines/>
              <w:spacing w:before="40" w:after="40"/>
              <w:jc w:val="center"/>
              <w:rPr>
                <w:rFonts w:ascii="Arial" w:hAnsi="Arial" w:cs="Arial"/>
              </w:rPr>
            </w:pPr>
            <w:r w:rsidRPr="00170D50">
              <w:rPr>
                <w:rFonts w:ascii="Arial" w:hAnsi="Arial" w:cs="Arial"/>
              </w:rPr>
              <w:t>4/17/23</w:t>
            </w:r>
          </w:p>
          <w:p w14:paraId="14B4DDAE" w14:textId="77777777" w:rsidR="00E261E8" w:rsidRPr="00170D50" w:rsidRDefault="00E261E8" w:rsidP="00603281">
            <w:pPr>
              <w:keepNext/>
              <w:keepLines/>
              <w:spacing w:before="40" w:after="40"/>
              <w:jc w:val="center"/>
              <w:rPr>
                <w:rFonts w:ascii="Arial" w:hAnsi="Arial" w:cs="Arial"/>
              </w:rPr>
            </w:pPr>
            <w:r w:rsidRPr="00170D50">
              <w:rPr>
                <w:rFonts w:ascii="Arial" w:hAnsi="Arial" w:cs="Arial"/>
              </w:rPr>
              <w:t>7/17/23</w:t>
            </w:r>
          </w:p>
          <w:p w14:paraId="3BBAC055" w14:textId="779EE6AD" w:rsidR="00E261E8" w:rsidRPr="00170D50" w:rsidRDefault="00E261E8" w:rsidP="00603281">
            <w:pPr>
              <w:keepNext/>
              <w:keepLines/>
              <w:spacing w:before="40" w:after="40"/>
              <w:jc w:val="center"/>
              <w:rPr>
                <w:rFonts w:ascii="Arial" w:hAnsi="Arial" w:cs="Arial"/>
              </w:rPr>
            </w:pPr>
            <w:r w:rsidRPr="00170D50">
              <w:rPr>
                <w:rFonts w:ascii="Arial" w:hAnsi="Arial" w:cs="Arial"/>
              </w:rPr>
              <w:t>10/17/23</w:t>
            </w:r>
          </w:p>
        </w:tc>
        <w:tc>
          <w:tcPr>
            <w:tcW w:w="1260" w:type="dxa"/>
          </w:tcPr>
          <w:p w14:paraId="06716389" w14:textId="47014836" w:rsidR="00603281" w:rsidRPr="00170D50" w:rsidRDefault="00E261E8" w:rsidP="00603281">
            <w:pPr>
              <w:keepNext/>
              <w:keepLines/>
              <w:spacing w:before="40" w:after="40"/>
              <w:jc w:val="center"/>
              <w:rPr>
                <w:rFonts w:ascii="Arial" w:hAnsi="Arial" w:cs="Arial"/>
              </w:rPr>
            </w:pPr>
            <w:r w:rsidRPr="00170D50">
              <w:rPr>
                <w:rFonts w:ascii="Arial" w:hAnsi="Arial" w:cs="Arial"/>
              </w:rPr>
              <w:t>57.5</w:t>
            </w:r>
          </w:p>
        </w:tc>
        <w:tc>
          <w:tcPr>
            <w:tcW w:w="1530" w:type="dxa"/>
          </w:tcPr>
          <w:p w14:paraId="47042C67" w14:textId="671FB8DB" w:rsidR="00603281" w:rsidRPr="00170D50" w:rsidRDefault="00E261E8" w:rsidP="00603281">
            <w:pPr>
              <w:keepNext/>
              <w:keepLines/>
              <w:spacing w:before="40" w:after="40"/>
              <w:jc w:val="center"/>
              <w:rPr>
                <w:rFonts w:ascii="Arial" w:hAnsi="Arial" w:cs="Arial"/>
              </w:rPr>
            </w:pPr>
            <w:r w:rsidRPr="00170D50">
              <w:rPr>
                <w:rFonts w:ascii="Arial" w:hAnsi="Arial" w:cs="Arial"/>
              </w:rPr>
              <w:t>54-61</w:t>
            </w:r>
          </w:p>
        </w:tc>
        <w:tc>
          <w:tcPr>
            <w:tcW w:w="1170" w:type="dxa"/>
          </w:tcPr>
          <w:p w14:paraId="062836A6" w14:textId="7E13DC15" w:rsidR="00603281" w:rsidRPr="00170D50" w:rsidRDefault="00603281" w:rsidP="00603281">
            <w:pPr>
              <w:keepNext/>
              <w:keepLines/>
              <w:spacing w:before="40" w:after="40"/>
              <w:jc w:val="center"/>
              <w:rPr>
                <w:rFonts w:ascii="Arial" w:hAnsi="Arial" w:cs="Arial"/>
              </w:rPr>
            </w:pPr>
            <w:r w:rsidRPr="00170D50">
              <w:rPr>
                <w:rFonts w:ascii="Arial" w:hAnsi="Arial" w:cs="Arial"/>
              </w:rPr>
              <w:t>10</w:t>
            </w:r>
          </w:p>
        </w:tc>
        <w:tc>
          <w:tcPr>
            <w:tcW w:w="1260" w:type="dxa"/>
          </w:tcPr>
          <w:p w14:paraId="4FC53FDE" w14:textId="5AEF08EA" w:rsidR="00603281" w:rsidRPr="00170D50" w:rsidRDefault="00603281" w:rsidP="00603281">
            <w:pPr>
              <w:keepNext/>
              <w:keepLines/>
              <w:spacing w:before="40" w:after="40"/>
              <w:jc w:val="center"/>
              <w:rPr>
                <w:rFonts w:ascii="Arial" w:hAnsi="Arial" w:cs="Arial"/>
              </w:rPr>
            </w:pPr>
            <w:r w:rsidRPr="00170D50">
              <w:rPr>
                <w:rFonts w:ascii="Arial" w:hAnsi="Arial" w:cs="Arial"/>
              </w:rPr>
              <w:t>0.004</w:t>
            </w:r>
          </w:p>
        </w:tc>
        <w:tc>
          <w:tcPr>
            <w:tcW w:w="1931" w:type="dxa"/>
          </w:tcPr>
          <w:p w14:paraId="5D2FFF03" w14:textId="1F35D971" w:rsidR="00603281" w:rsidRPr="00170D50" w:rsidRDefault="00603281" w:rsidP="00603281">
            <w:pPr>
              <w:keepNext/>
              <w:keepLines/>
              <w:spacing w:before="40" w:after="40"/>
              <w:jc w:val="center"/>
              <w:rPr>
                <w:rFonts w:ascii="Arial" w:hAnsi="Arial" w:cs="Arial"/>
              </w:rPr>
            </w:pPr>
            <w:r w:rsidRPr="00170D50">
              <w:rPr>
                <w:rFonts w:ascii="Arial" w:hAnsi="Arial" w:cs="Arial"/>
              </w:rPr>
              <w:t>Erosion of natural deposits; runoff from orchards; glass and electronics production wastes</w:t>
            </w:r>
          </w:p>
        </w:tc>
      </w:tr>
      <w:tr w:rsidR="00603281" w:rsidRPr="005162DE" w14:paraId="37B07FE6" w14:textId="77777777" w:rsidTr="002D3FB5">
        <w:trPr>
          <w:trHeight w:val="432"/>
        </w:trPr>
        <w:tc>
          <w:tcPr>
            <w:tcW w:w="2245" w:type="dxa"/>
            <w:tcMar>
              <w:left w:w="58" w:type="dxa"/>
              <w:right w:w="58" w:type="dxa"/>
            </w:tcMar>
          </w:tcPr>
          <w:p w14:paraId="38EC0629" w14:textId="6FE3951F" w:rsidR="00603281" w:rsidRPr="00170D50" w:rsidRDefault="00603281" w:rsidP="00603281">
            <w:pPr>
              <w:keepNext/>
              <w:keepLines/>
              <w:spacing w:before="40" w:after="40"/>
              <w:ind w:left="30"/>
              <w:jc w:val="both"/>
              <w:rPr>
                <w:rFonts w:ascii="Arial" w:hAnsi="Arial" w:cs="Arial"/>
              </w:rPr>
            </w:pPr>
            <w:r w:rsidRPr="00170D50">
              <w:rPr>
                <w:rFonts w:ascii="Arial" w:hAnsi="Arial" w:cs="Arial"/>
              </w:rPr>
              <w:t>Uranium (</w:t>
            </w:r>
            <w:proofErr w:type="spellStart"/>
            <w:r w:rsidRPr="00170D50">
              <w:rPr>
                <w:rFonts w:ascii="Arial" w:hAnsi="Arial" w:cs="Arial"/>
              </w:rPr>
              <w:t>pCi</w:t>
            </w:r>
            <w:proofErr w:type="spellEnd"/>
            <w:r w:rsidRPr="00170D50">
              <w:rPr>
                <w:rFonts w:ascii="Arial" w:hAnsi="Arial" w:cs="Arial"/>
              </w:rPr>
              <w:t>/L)</w:t>
            </w:r>
          </w:p>
        </w:tc>
        <w:tc>
          <w:tcPr>
            <w:tcW w:w="1440" w:type="dxa"/>
          </w:tcPr>
          <w:p w14:paraId="28B6145D" w14:textId="77777777" w:rsidR="00603281" w:rsidRPr="00170D50" w:rsidRDefault="00E261E8" w:rsidP="00603281">
            <w:pPr>
              <w:keepNext/>
              <w:keepLines/>
              <w:spacing w:before="40" w:after="40"/>
              <w:jc w:val="center"/>
              <w:rPr>
                <w:rFonts w:ascii="Arial" w:hAnsi="Arial" w:cs="Arial"/>
              </w:rPr>
            </w:pPr>
            <w:r w:rsidRPr="00170D50">
              <w:rPr>
                <w:rFonts w:ascii="Arial" w:hAnsi="Arial" w:cs="Arial"/>
              </w:rPr>
              <w:t>2/21/23</w:t>
            </w:r>
          </w:p>
          <w:p w14:paraId="187FF7AE" w14:textId="77777777" w:rsidR="00E261E8" w:rsidRPr="00170D50" w:rsidRDefault="00E261E8" w:rsidP="00603281">
            <w:pPr>
              <w:keepNext/>
              <w:keepLines/>
              <w:spacing w:before="40" w:after="40"/>
              <w:jc w:val="center"/>
              <w:rPr>
                <w:rFonts w:ascii="Arial" w:hAnsi="Arial" w:cs="Arial"/>
              </w:rPr>
            </w:pPr>
            <w:r w:rsidRPr="00170D50">
              <w:rPr>
                <w:rFonts w:ascii="Arial" w:hAnsi="Arial" w:cs="Arial"/>
              </w:rPr>
              <w:t>4/17/23</w:t>
            </w:r>
          </w:p>
          <w:p w14:paraId="773BA7A7" w14:textId="77777777" w:rsidR="00E261E8" w:rsidRPr="00170D50" w:rsidRDefault="00E261E8" w:rsidP="00603281">
            <w:pPr>
              <w:keepNext/>
              <w:keepLines/>
              <w:spacing w:before="40" w:after="40"/>
              <w:jc w:val="center"/>
              <w:rPr>
                <w:rFonts w:ascii="Arial" w:hAnsi="Arial" w:cs="Arial"/>
              </w:rPr>
            </w:pPr>
            <w:r w:rsidRPr="00170D50">
              <w:rPr>
                <w:rFonts w:ascii="Arial" w:hAnsi="Arial" w:cs="Arial"/>
              </w:rPr>
              <w:t>7/17/23</w:t>
            </w:r>
          </w:p>
          <w:p w14:paraId="51B51428" w14:textId="63911B02" w:rsidR="00E261E8" w:rsidRPr="00170D50" w:rsidRDefault="00E261E8" w:rsidP="00603281">
            <w:pPr>
              <w:keepNext/>
              <w:keepLines/>
              <w:spacing w:before="40" w:after="40"/>
              <w:jc w:val="center"/>
              <w:rPr>
                <w:rFonts w:ascii="Arial" w:hAnsi="Arial" w:cs="Arial"/>
              </w:rPr>
            </w:pPr>
            <w:r w:rsidRPr="00170D50">
              <w:rPr>
                <w:rFonts w:ascii="Arial" w:hAnsi="Arial" w:cs="Arial"/>
              </w:rPr>
              <w:t>10/17/23</w:t>
            </w:r>
          </w:p>
        </w:tc>
        <w:tc>
          <w:tcPr>
            <w:tcW w:w="1260" w:type="dxa"/>
          </w:tcPr>
          <w:p w14:paraId="2AD32464" w14:textId="5872AA6E" w:rsidR="00603281" w:rsidRPr="00170D50" w:rsidRDefault="00E261E8" w:rsidP="00603281">
            <w:pPr>
              <w:keepNext/>
              <w:keepLines/>
              <w:spacing w:before="40" w:after="40"/>
              <w:jc w:val="center"/>
              <w:rPr>
                <w:rFonts w:ascii="Arial" w:hAnsi="Arial" w:cs="Arial"/>
              </w:rPr>
            </w:pPr>
            <w:r w:rsidRPr="00170D50">
              <w:rPr>
                <w:rFonts w:ascii="Arial" w:hAnsi="Arial" w:cs="Arial"/>
              </w:rPr>
              <w:t>ND</w:t>
            </w:r>
          </w:p>
        </w:tc>
        <w:tc>
          <w:tcPr>
            <w:tcW w:w="1530" w:type="dxa"/>
          </w:tcPr>
          <w:p w14:paraId="0127CC5A" w14:textId="480246B5" w:rsidR="00603281" w:rsidRPr="00170D50" w:rsidRDefault="00E261E8" w:rsidP="00603281">
            <w:pPr>
              <w:keepNext/>
              <w:keepLines/>
              <w:spacing w:before="40" w:after="40"/>
              <w:jc w:val="center"/>
              <w:rPr>
                <w:rFonts w:ascii="Arial" w:hAnsi="Arial" w:cs="Arial"/>
              </w:rPr>
            </w:pPr>
            <w:r w:rsidRPr="00170D50">
              <w:rPr>
                <w:rFonts w:ascii="Arial" w:hAnsi="Arial" w:cs="Arial"/>
              </w:rPr>
              <w:t>N/A</w:t>
            </w:r>
          </w:p>
        </w:tc>
        <w:tc>
          <w:tcPr>
            <w:tcW w:w="1170" w:type="dxa"/>
          </w:tcPr>
          <w:p w14:paraId="6ED738C3" w14:textId="3591CF04" w:rsidR="00603281" w:rsidRPr="00170D50" w:rsidRDefault="00603281" w:rsidP="00603281">
            <w:pPr>
              <w:keepNext/>
              <w:keepLines/>
              <w:spacing w:before="40" w:after="40"/>
              <w:jc w:val="center"/>
              <w:rPr>
                <w:rFonts w:ascii="Arial" w:hAnsi="Arial" w:cs="Arial"/>
              </w:rPr>
            </w:pPr>
            <w:r w:rsidRPr="00170D50">
              <w:rPr>
                <w:rFonts w:ascii="Arial" w:hAnsi="Arial" w:cs="Arial"/>
              </w:rPr>
              <w:t>20</w:t>
            </w:r>
          </w:p>
        </w:tc>
        <w:tc>
          <w:tcPr>
            <w:tcW w:w="1260" w:type="dxa"/>
          </w:tcPr>
          <w:p w14:paraId="51A98727" w14:textId="35BFA2EC" w:rsidR="00603281" w:rsidRPr="00170D50" w:rsidRDefault="00603281" w:rsidP="00603281">
            <w:pPr>
              <w:keepNext/>
              <w:keepLines/>
              <w:spacing w:before="40" w:after="40"/>
              <w:jc w:val="center"/>
              <w:rPr>
                <w:rFonts w:ascii="Arial" w:hAnsi="Arial" w:cs="Arial"/>
              </w:rPr>
            </w:pPr>
            <w:r w:rsidRPr="00170D50">
              <w:rPr>
                <w:rFonts w:ascii="Arial" w:hAnsi="Arial" w:cs="Arial"/>
              </w:rPr>
              <w:t>0.43</w:t>
            </w:r>
          </w:p>
        </w:tc>
        <w:tc>
          <w:tcPr>
            <w:tcW w:w="1931" w:type="dxa"/>
          </w:tcPr>
          <w:p w14:paraId="6FB2C15A" w14:textId="13DA02BE" w:rsidR="00603281" w:rsidRPr="00170D50" w:rsidRDefault="00603281" w:rsidP="00603281">
            <w:pPr>
              <w:keepNext/>
              <w:keepLines/>
              <w:spacing w:before="40" w:after="40"/>
              <w:jc w:val="center"/>
              <w:rPr>
                <w:rFonts w:ascii="Arial" w:hAnsi="Arial" w:cs="Arial"/>
              </w:rPr>
            </w:pPr>
            <w:r w:rsidRPr="00170D50">
              <w:rPr>
                <w:rFonts w:ascii="Arial" w:hAnsi="Arial" w:cs="Arial"/>
              </w:rPr>
              <w:t>Erosion of natural deposits</w:t>
            </w:r>
          </w:p>
        </w:tc>
      </w:tr>
      <w:tr w:rsidR="00603281" w:rsidRPr="005162DE" w14:paraId="1D185BD7" w14:textId="77777777" w:rsidTr="002D3FB5">
        <w:trPr>
          <w:trHeight w:val="432"/>
        </w:trPr>
        <w:tc>
          <w:tcPr>
            <w:tcW w:w="2245" w:type="dxa"/>
            <w:tcMar>
              <w:left w:w="58" w:type="dxa"/>
              <w:right w:w="58" w:type="dxa"/>
            </w:tcMar>
          </w:tcPr>
          <w:p w14:paraId="5B096B5B" w14:textId="2DA7DFAF" w:rsidR="00603281" w:rsidRPr="00170D50" w:rsidRDefault="00603281" w:rsidP="00170D50">
            <w:pPr>
              <w:keepNext/>
              <w:keepLines/>
              <w:spacing w:before="40" w:after="40"/>
              <w:ind w:left="30"/>
              <w:rPr>
                <w:rFonts w:ascii="Arial" w:hAnsi="Arial" w:cs="Arial"/>
              </w:rPr>
            </w:pPr>
            <w:r w:rsidRPr="00170D50">
              <w:rPr>
                <w:rFonts w:ascii="Arial" w:hAnsi="Arial" w:cs="Arial"/>
              </w:rPr>
              <w:t>Gross Alpha Particle Activity (</w:t>
            </w:r>
            <w:proofErr w:type="spellStart"/>
            <w:r w:rsidRPr="00170D50">
              <w:rPr>
                <w:rFonts w:ascii="Arial" w:hAnsi="Arial" w:cs="Arial"/>
              </w:rPr>
              <w:t>pCi</w:t>
            </w:r>
            <w:proofErr w:type="spellEnd"/>
            <w:r w:rsidRPr="00170D50">
              <w:rPr>
                <w:rFonts w:ascii="Arial" w:hAnsi="Arial" w:cs="Arial"/>
              </w:rPr>
              <w:t>/L)</w:t>
            </w:r>
          </w:p>
        </w:tc>
        <w:tc>
          <w:tcPr>
            <w:tcW w:w="1440" w:type="dxa"/>
          </w:tcPr>
          <w:p w14:paraId="76C0E215" w14:textId="77777777" w:rsidR="00603281" w:rsidRPr="00170D50" w:rsidRDefault="00E261E8" w:rsidP="00603281">
            <w:pPr>
              <w:keepNext/>
              <w:keepLines/>
              <w:spacing w:before="40" w:after="40"/>
              <w:jc w:val="center"/>
              <w:rPr>
                <w:rFonts w:ascii="Arial" w:hAnsi="Arial" w:cs="Arial"/>
              </w:rPr>
            </w:pPr>
            <w:r w:rsidRPr="00170D50">
              <w:rPr>
                <w:rFonts w:ascii="Arial" w:hAnsi="Arial" w:cs="Arial"/>
              </w:rPr>
              <w:t>2/21/23</w:t>
            </w:r>
          </w:p>
          <w:p w14:paraId="0C8D8F5E" w14:textId="77777777" w:rsidR="00E261E8" w:rsidRPr="00170D50" w:rsidRDefault="00E261E8" w:rsidP="00603281">
            <w:pPr>
              <w:keepNext/>
              <w:keepLines/>
              <w:spacing w:before="40" w:after="40"/>
              <w:jc w:val="center"/>
              <w:rPr>
                <w:rFonts w:ascii="Arial" w:hAnsi="Arial" w:cs="Arial"/>
              </w:rPr>
            </w:pPr>
            <w:r w:rsidRPr="00170D50">
              <w:rPr>
                <w:rFonts w:ascii="Arial" w:hAnsi="Arial" w:cs="Arial"/>
              </w:rPr>
              <w:t>4/17/23</w:t>
            </w:r>
          </w:p>
          <w:p w14:paraId="6BBE15EC" w14:textId="77777777" w:rsidR="00E261E8" w:rsidRPr="00170D50" w:rsidRDefault="00E261E8" w:rsidP="00603281">
            <w:pPr>
              <w:keepNext/>
              <w:keepLines/>
              <w:spacing w:before="40" w:after="40"/>
              <w:jc w:val="center"/>
              <w:rPr>
                <w:rFonts w:ascii="Arial" w:hAnsi="Arial" w:cs="Arial"/>
              </w:rPr>
            </w:pPr>
            <w:r w:rsidRPr="00170D50">
              <w:rPr>
                <w:rFonts w:ascii="Arial" w:hAnsi="Arial" w:cs="Arial"/>
              </w:rPr>
              <w:t>7/17/23</w:t>
            </w:r>
          </w:p>
          <w:p w14:paraId="1368590E" w14:textId="786BFA31" w:rsidR="00E261E8" w:rsidRPr="00170D50" w:rsidRDefault="00E261E8" w:rsidP="00603281">
            <w:pPr>
              <w:keepNext/>
              <w:keepLines/>
              <w:spacing w:before="40" w:after="40"/>
              <w:jc w:val="center"/>
              <w:rPr>
                <w:rFonts w:ascii="Arial" w:hAnsi="Arial" w:cs="Arial"/>
              </w:rPr>
            </w:pPr>
            <w:r w:rsidRPr="00170D50">
              <w:rPr>
                <w:rFonts w:ascii="Arial" w:hAnsi="Arial" w:cs="Arial"/>
              </w:rPr>
              <w:t>10/17/23</w:t>
            </w:r>
          </w:p>
        </w:tc>
        <w:tc>
          <w:tcPr>
            <w:tcW w:w="1260" w:type="dxa"/>
          </w:tcPr>
          <w:p w14:paraId="252D1D25" w14:textId="6409360B" w:rsidR="00603281" w:rsidRPr="00170D50" w:rsidRDefault="00E261E8" w:rsidP="00603281">
            <w:pPr>
              <w:keepNext/>
              <w:keepLines/>
              <w:spacing w:before="40" w:after="40"/>
              <w:jc w:val="center"/>
              <w:rPr>
                <w:rFonts w:ascii="Arial" w:hAnsi="Arial" w:cs="Arial"/>
              </w:rPr>
            </w:pPr>
            <w:r w:rsidRPr="00170D50">
              <w:rPr>
                <w:rFonts w:ascii="Arial" w:hAnsi="Arial" w:cs="Arial"/>
              </w:rPr>
              <w:t>0.48</w:t>
            </w:r>
          </w:p>
        </w:tc>
        <w:tc>
          <w:tcPr>
            <w:tcW w:w="1530" w:type="dxa"/>
          </w:tcPr>
          <w:p w14:paraId="4EC3CA9D" w14:textId="20C6309A" w:rsidR="00603281" w:rsidRPr="00170D50" w:rsidRDefault="00E261E8" w:rsidP="00603281">
            <w:pPr>
              <w:keepNext/>
              <w:keepLines/>
              <w:spacing w:before="40" w:after="40"/>
              <w:jc w:val="center"/>
              <w:rPr>
                <w:rFonts w:ascii="Arial" w:hAnsi="Arial" w:cs="Arial"/>
              </w:rPr>
            </w:pPr>
            <w:r w:rsidRPr="00170D50">
              <w:rPr>
                <w:rFonts w:ascii="Arial" w:hAnsi="Arial" w:cs="Arial"/>
              </w:rPr>
              <w:t>ND-0.966</w:t>
            </w:r>
          </w:p>
        </w:tc>
        <w:tc>
          <w:tcPr>
            <w:tcW w:w="1170" w:type="dxa"/>
          </w:tcPr>
          <w:p w14:paraId="4840CF63" w14:textId="7A451DE6" w:rsidR="00603281" w:rsidRPr="00170D50" w:rsidRDefault="00603281" w:rsidP="00603281">
            <w:pPr>
              <w:keepNext/>
              <w:keepLines/>
              <w:spacing w:before="40" w:after="40"/>
              <w:jc w:val="center"/>
              <w:rPr>
                <w:rFonts w:ascii="Arial" w:hAnsi="Arial" w:cs="Arial"/>
              </w:rPr>
            </w:pPr>
            <w:r w:rsidRPr="00170D50">
              <w:rPr>
                <w:rFonts w:ascii="Arial" w:hAnsi="Arial" w:cs="Arial"/>
              </w:rPr>
              <w:t>15</w:t>
            </w:r>
          </w:p>
        </w:tc>
        <w:tc>
          <w:tcPr>
            <w:tcW w:w="1260" w:type="dxa"/>
          </w:tcPr>
          <w:p w14:paraId="7960E772" w14:textId="48990B52" w:rsidR="00603281" w:rsidRPr="00170D50" w:rsidRDefault="00603281" w:rsidP="00603281">
            <w:pPr>
              <w:keepNext/>
              <w:keepLines/>
              <w:spacing w:before="40" w:after="40"/>
              <w:jc w:val="center"/>
              <w:rPr>
                <w:rFonts w:ascii="Arial" w:hAnsi="Arial" w:cs="Arial"/>
              </w:rPr>
            </w:pPr>
            <w:r w:rsidRPr="00170D50">
              <w:rPr>
                <w:rFonts w:ascii="Arial" w:hAnsi="Arial" w:cs="Arial"/>
              </w:rPr>
              <w:t>(0)</w:t>
            </w:r>
          </w:p>
        </w:tc>
        <w:tc>
          <w:tcPr>
            <w:tcW w:w="1931" w:type="dxa"/>
          </w:tcPr>
          <w:p w14:paraId="159C027E" w14:textId="325431EA" w:rsidR="00603281" w:rsidRPr="00170D50" w:rsidRDefault="00603281" w:rsidP="00603281">
            <w:pPr>
              <w:keepNext/>
              <w:keepLines/>
              <w:spacing w:before="40" w:after="40"/>
              <w:jc w:val="center"/>
              <w:rPr>
                <w:rFonts w:ascii="Arial" w:hAnsi="Arial" w:cs="Arial"/>
              </w:rPr>
            </w:pPr>
            <w:r w:rsidRPr="00170D50">
              <w:rPr>
                <w:rFonts w:ascii="Arial" w:hAnsi="Arial" w:cs="Arial"/>
              </w:rPr>
              <w:t>Erosion of natural deposits</w:t>
            </w:r>
          </w:p>
        </w:tc>
      </w:tr>
      <w:tr w:rsidR="00603281" w:rsidRPr="005162DE" w14:paraId="1ED4862B" w14:textId="77777777" w:rsidTr="002D3FB5">
        <w:trPr>
          <w:trHeight w:val="432"/>
        </w:trPr>
        <w:tc>
          <w:tcPr>
            <w:tcW w:w="2245" w:type="dxa"/>
            <w:tcMar>
              <w:left w:w="58" w:type="dxa"/>
              <w:right w:w="58" w:type="dxa"/>
            </w:tcMar>
          </w:tcPr>
          <w:p w14:paraId="7579EC7B" w14:textId="4E38193D" w:rsidR="00603281" w:rsidRPr="00170D50" w:rsidRDefault="00603281" w:rsidP="00170D50">
            <w:pPr>
              <w:keepNext/>
              <w:keepLines/>
              <w:spacing w:before="40" w:after="40"/>
              <w:ind w:left="30"/>
              <w:rPr>
                <w:rFonts w:ascii="Arial" w:hAnsi="Arial" w:cs="Arial"/>
              </w:rPr>
            </w:pPr>
            <w:r w:rsidRPr="00170D50">
              <w:rPr>
                <w:rFonts w:ascii="Arial" w:hAnsi="Arial" w:cs="Arial"/>
              </w:rPr>
              <w:t>Benzene (µg/L)</w:t>
            </w:r>
          </w:p>
        </w:tc>
        <w:tc>
          <w:tcPr>
            <w:tcW w:w="1440" w:type="dxa"/>
          </w:tcPr>
          <w:p w14:paraId="61722830" w14:textId="336AD5B1" w:rsidR="00603281" w:rsidRPr="00170D50" w:rsidRDefault="00170D50" w:rsidP="00603281">
            <w:pPr>
              <w:keepNext/>
              <w:keepLines/>
              <w:spacing w:before="40" w:after="40"/>
              <w:jc w:val="center"/>
              <w:rPr>
                <w:rFonts w:ascii="Arial" w:hAnsi="Arial" w:cs="Arial"/>
              </w:rPr>
            </w:pPr>
            <w:r w:rsidRPr="00170D50">
              <w:rPr>
                <w:rFonts w:ascii="Arial" w:hAnsi="Arial" w:cs="Arial"/>
              </w:rPr>
              <w:t>6/20/23</w:t>
            </w:r>
          </w:p>
        </w:tc>
        <w:tc>
          <w:tcPr>
            <w:tcW w:w="1260" w:type="dxa"/>
          </w:tcPr>
          <w:p w14:paraId="737C9CDD" w14:textId="31B1B380" w:rsidR="00603281" w:rsidRPr="00170D50" w:rsidRDefault="00603281" w:rsidP="00603281">
            <w:pPr>
              <w:keepNext/>
              <w:keepLines/>
              <w:spacing w:before="40" w:after="40"/>
              <w:jc w:val="center"/>
              <w:rPr>
                <w:rFonts w:ascii="Arial" w:hAnsi="Arial" w:cs="Arial"/>
              </w:rPr>
            </w:pPr>
            <w:r w:rsidRPr="00170D50">
              <w:rPr>
                <w:rFonts w:ascii="Arial" w:hAnsi="Arial" w:cs="Arial"/>
              </w:rPr>
              <w:t>ND</w:t>
            </w:r>
          </w:p>
        </w:tc>
        <w:tc>
          <w:tcPr>
            <w:tcW w:w="1530" w:type="dxa"/>
          </w:tcPr>
          <w:p w14:paraId="0E9ACBEA" w14:textId="09400381" w:rsidR="00603281" w:rsidRPr="00170D50" w:rsidRDefault="00603281" w:rsidP="00603281">
            <w:pPr>
              <w:keepNext/>
              <w:keepLines/>
              <w:spacing w:before="40" w:after="40"/>
              <w:jc w:val="center"/>
              <w:rPr>
                <w:rFonts w:ascii="Arial" w:hAnsi="Arial" w:cs="Arial"/>
              </w:rPr>
            </w:pPr>
            <w:r w:rsidRPr="00170D50">
              <w:rPr>
                <w:rFonts w:ascii="Arial" w:hAnsi="Arial" w:cs="Arial"/>
              </w:rPr>
              <w:t>NA</w:t>
            </w:r>
          </w:p>
        </w:tc>
        <w:tc>
          <w:tcPr>
            <w:tcW w:w="1170" w:type="dxa"/>
          </w:tcPr>
          <w:p w14:paraId="638D8CC6" w14:textId="77D322B5" w:rsidR="00603281" w:rsidRPr="00170D50" w:rsidRDefault="00603281" w:rsidP="00603281">
            <w:pPr>
              <w:keepNext/>
              <w:keepLines/>
              <w:spacing w:before="40" w:after="40"/>
              <w:jc w:val="center"/>
              <w:rPr>
                <w:rFonts w:ascii="Arial" w:hAnsi="Arial" w:cs="Arial"/>
              </w:rPr>
            </w:pPr>
            <w:r w:rsidRPr="00170D50">
              <w:rPr>
                <w:rFonts w:ascii="Arial" w:hAnsi="Arial" w:cs="Arial"/>
              </w:rPr>
              <w:t>1</w:t>
            </w:r>
          </w:p>
        </w:tc>
        <w:tc>
          <w:tcPr>
            <w:tcW w:w="1260" w:type="dxa"/>
          </w:tcPr>
          <w:p w14:paraId="485E6DAF" w14:textId="79E77874" w:rsidR="00603281" w:rsidRPr="00170D50" w:rsidRDefault="00603281" w:rsidP="00603281">
            <w:pPr>
              <w:keepNext/>
              <w:keepLines/>
              <w:spacing w:before="40" w:after="40"/>
              <w:jc w:val="center"/>
              <w:rPr>
                <w:rFonts w:ascii="Arial" w:hAnsi="Arial" w:cs="Arial"/>
              </w:rPr>
            </w:pPr>
            <w:r w:rsidRPr="00170D50">
              <w:rPr>
                <w:rFonts w:ascii="Arial" w:hAnsi="Arial" w:cs="Arial"/>
              </w:rPr>
              <w:t>0.15</w:t>
            </w:r>
          </w:p>
        </w:tc>
        <w:tc>
          <w:tcPr>
            <w:tcW w:w="1931" w:type="dxa"/>
          </w:tcPr>
          <w:p w14:paraId="69A29FAC" w14:textId="40050056" w:rsidR="00603281" w:rsidRPr="00170D50" w:rsidRDefault="00603281" w:rsidP="00603281">
            <w:pPr>
              <w:keepNext/>
              <w:keepLines/>
              <w:spacing w:before="40" w:after="40"/>
              <w:jc w:val="center"/>
              <w:rPr>
                <w:rFonts w:ascii="Arial" w:hAnsi="Arial" w:cs="Arial"/>
              </w:rPr>
            </w:pPr>
            <w:r w:rsidRPr="00170D50">
              <w:rPr>
                <w:rFonts w:ascii="Arial" w:hAnsi="Arial" w:cs="Arial"/>
              </w:rPr>
              <w:t xml:space="preserve">Discharge from plastics, </w:t>
            </w:r>
            <w:proofErr w:type="gramStart"/>
            <w:r w:rsidRPr="00170D50">
              <w:rPr>
                <w:rFonts w:ascii="Arial" w:hAnsi="Arial" w:cs="Arial"/>
              </w:rPr>
              <w:t>dyes</w:t>
            </w:r>
            <w:proofErr w:type="gramEnd"/>
            <w:r w:rsidRPr="00170D50">
              <w:rPr>
                <w:rFonts w:ascii="Arial" w:hAnsi="Arial" w:cs="Arial"/>
              </w:rPr>
              <w:t xml:space="preserve"> and nylon factories; leaching from gas storage tanks and landfills</w:t>
            </w:r>
          </w:p>
        </w:tc>
      </w:tr>
      <w:tr w:rsidR="00170D50" w:rsidRPr="005162DE" w14:paraId="265C7479" w14:textId="77777777" w:rsidTr="002D3FB5">
        <w:trPr>
          <w:trHeight w:val="432"/>
        </w:trPr>
        <w:tc>
          <w:tcPr>
            <w:tcW w:w="2245" w:type="dxa"/>
            <w:tcMar>
              <w:left w:w="58" w:type="dxa"/>
              <w:right w:w="58" w:type="dxa"/>
            </w:tcMar>
          </w:tcPr>
          <w:p w14:paraId="0F09141C" w14:textId="1AEAC95F" w:rsidR="00170D50" w:rsidRPr="00170D50" w:rsidRDefault="00170D50" w:rsidP="00170D50">
            <w:pPr>
              <w:keepNext/>
              <w:keepLines/>
              <w:spacing w:before="40" w:after="40"/>
              <w:ind w:left="30"/>
              <w:rPr>
                <w:rFonts w:ascii="Arial" w:hAnsi="Arial" w:cs="Arial"/>
              </w:rPr>
            </w:pPr>
            <w:r w:rsidRPr="00170D50">
              <w:rPr>
                <w:rFonts w:ascii="Arial" w:hAnsi="Arial" w:cs="Arial"/>
              </w:rPr>
              <w:t>Carbon Tetrachloride (ng/L)</w:t>
            </w:r>
          </w:p>
        </w:tc>
        <w:tc>
          <w:tcPr>
            <w:tcW w:w="1440" w:type="dxa"/>
          </w:tcPr>
          <w:p w14:paraId="6A553CAD" w14:textId="66D037A9" w:rsidR="00170D50" w:rsidRPr="00170D50" w:rsidRDefault="00170D50" w:rsidP="00170D50">
            <w:pPr>
              <w:keepNext/>
              <w:keepLines/>
              <w:spacing w:before="40" w:after="40"/>
              <w:jc w:val="center"/>
              <w:rPr>
                <w:rFonts w:ascii="Arial" w:hAnsi="Arial" w:cs="Arial"/>
              </w:rPr>
            </w:pPr>
            <w:r w:rsidRPr="00170D50">
              <w:rPr>
                <w:rFonts w:ascii="Arial" w:hAnsi="Arial" w:cs="Arial"/>
              </w:rPr>
              <w:t>6/20/23</w:t>
            </w:r>
          </w:p>
        </w:tc>
        <w:tc>
          <w:tcPr>
            <w:tcW w:w="1260" w:type="dxa"/>
          </w:tcPr>
          <w:p w14:paraId="6305B620" w14:textId="1E36D1C8" w:rsidR="00170D50" w:rsidRPr="00170D50" w:rsidRDefault="00170D50" w:rsidP="00170D50">
            <w:pPr>
              <w:keepNext/>
              <w:keepLines/>
              <w:spacing w:before="40" w:after="40"/>
              <w:jc w:val="center"/>
              <w:rPr>
                <w:rFonts w:ascii="Arial" w:hAnsi="Arial" w:cs="Arial"/>
              </w:rPr>
            </w:pPr>
            <w:r w:rsidRPr="00170D50">
              <w:rPr>
                <w:rFonts w:ascii="Arial" w:hAnsi="Arial" w:cs="Arial"/>
              </w:rPr>
              <w:t>ND</w:t>
            </w:r>
          </w:p>
        </w:tc>
        <w:tc>
          <w:tcPr>
            <w:tcW w:w="1530" w:type="dxa"/>
          </w:tcPr>
          <w:p w14:paraId="6D28DE70" w14:textId="70F2ADB1" w:rsidR="00170D50" w:rsidRPr="00170D50" w:rsidRDefault="00170D50" w:rsidP="00170D50">
            <w:pPr>
              <w:keepNext/>
              <w:keepLines/>
              <w:spacing w:before="40" w:after="40"/>
              <w:jc w:val="center"/>
              <w:rPr>
                <w:rFonts w:ascii="Arial" w:hAnsi="Arial" w:cs="Arial"/>
              </w:rPr>
            </w:pPr>
            <w:r w:rsidRPr="00170D50">
              <w:rPr>
                <w:rFonts w:ascii="Arial" w:hAnsi="Arial" w:cs="Arial"/>
              </w:rPr>
              <w:t>NA</w:t>
            </w:r>
          </w:p>
        </w:tc>
        <w:tc>
          <w:tcPr>
            <w:tcW w:w="1170" w:type="dxa"/>
          </w:tcPr>
          <w:p w14:paraId="53EA4F58" w14:textId="7036185B" w:rsidR="00170D50" w:rsidRPr="00170D50" w:rsidRDefault="00170D50" w:rsidP="00170D50">
            <w:pPr>
              <w:keepNext/>
              <w:keepLines/>
              <w:spacing w:before="40" w:after="40"/>
              <w:jc w:val="center"/>
              <w:rPr>
                <w:rFonts w:ascii="Arial" w:hAnsi="Arial" w:cs="Arial"/>
              </w:rPr>
            </w:pPr>
            <w:r w:rsidRPr="00170D50">
              <w:rPr>
                <w:rFonts w:ascii="Arial" w:hAnsi="Arial" w:cs="Arial"/>
              </w:rPr>
              <w:t>500</w:t>
            </w:r>
          </w:p>
        </w:tc>
        <w:tc>
          <w:tcPr>
            <w:tcW w:w="1260" w:type="dxa"/>
          </w:tcPr>
          <w:p w14:paraId="5EF2C918" w14:textId="66514A1A" w:rsidR="00170D50" w:rsidRPr="00170D50" w:rsidRDefault="00170D50" w:rsidP="00170D50">
            <w:pPr>
              <w:keepNext/>
              <w:keepLines/>
              <w:spacing w:before="40" w:after="40"/>
              <w:jc w:val="center"/>
              <w:rPr>
                <w:rFonts w:ascii="Arial" w:hAnsi="Arial" w:cs="Arial"/>
              </w:rPr>
            </w:pPr>
            <w:r w:rsidRPr="00170D50">
              <w:rPr>
                <w:rFonts w:ascii="Arial" w:hAnsi="Arial" w:cs="Arial"/>
              </w:rPr>
              <w:t>100</w:t>
            </w:r>
          </w:p>
        </w:tc>
        <w:tc>
          <w:tcPr>
            <w:tcW w:w="1931" w:type="dxa"/>
          </w:tcPr>
          <w:p w14:paraId="23198DAA" w14:textId="5794A8C7" w:rsidR="00170D50" w:rsidRPr="00170D50" w:rsidRDefault="00170D50" w:rsidP="00170D50">
            <w:pPr>
              <w:keepNext/>
              <w:keepLines/>
              <w:spacing w:before="40" w:after="40"/>
              <w:jc w:val="center"/>
              <w:rPr>
                <w:rFonts w:ascii="Arial" w:hAnsi="Arial" w:cs="Arial"/>
              </w:rPr>
            </w:pPr>
            <w:r w:rsidRPr="00170D50">
              <w:rPr>
                <w:rFonts w:ascii="Arial" w:hAnsi="Arial" w:cs="Arial"/>
              </w:rPr>
              <w:t>Discharge from chemical plants and other industrial activities</w:t>
            </w:r>
          </w:p>
        </w:tc>
      </w:tr>
      <w:tr w:rsidR="00170D50" w:rsidRPr="005162DE" w14:paraId="25DC7ACC" w14:textId="77777777" w:rsidTr="002D3FB5">
        <w:trPr>
          <w:trHeight w:val="432"/>
        </w:trPr>
        <w:tc>
          <w:tcPr>
            <w:tcW w:w="2245" w:type="dxa"/>
            <w:tcMar>
              <w:left w:w="58" w:type="dxa"/>
              <w:right w:w="58" w:type="dxa"/>
            </w:tcMar>
          </w:tcPr>
          <w:p w14:paraId="323F8484" w14:textId="7D1BB241" w:rsidR="00170D50" w:rsidRPr="00170D50" w:rsidRDefault="00170D50" w:rsidP="00170D50">
            <w:pPr>
              <w:keepNext/>
              <w:keepLines/>
              <w:spacing w:before="40" w:after="40"/>
              <w:ind w:left="30"/>
              <w:jc w:val="both"/>
              <w:rPr>
                <w:rFonts w:ascii="Arial" w:hAnsi="Arial" w:cs="Arial"/>
              </w:rPr>
            </w:pPr>
            <w:r w:rsidRPr="00170D50">
              <w:rPr>
                <w:rFonts w:ascii="Arial" w:hAnsi="Arial" w:cs="Arial"/>
              </w:rPr>
              <w:t>1,2-Dichlorobenzene (µg/L)</w:t>
            </w:r>
          </w:p>
        </w:tc>
        <w:tc>
          <w:tcPr>
            <w:tcW w:w="1440" w:type="dxa"/>
          </w:tcPr>
          <w:p w14:paraId="49CB96B1" w14:textId="28FE4FEB" w:rsidR="00170D50" w:rsidRPr="00170D50" w:rsidRDefault="00170D50" w:rsidP="00170D50">
            <w:pPr>
              <w:keepNext/>
              <w:keepLines/>
              <w:spacing w:before="40" w:after="40"/>
              <w:jc w:val="center"/>
              <w:rPr>
                <w:rFonts w:ascii="Arial" w:hAnsi="Arial" w:cs="Arial"/>
              </w:rPr>
            </w:pPr>
            <w:r w:rsidRPr="00170D50">
              <w:rPr>
                <w:rFonts w:ascii="Arial" w:hAnsi="Arial" w:cs="Arial"/>
              </w:rPr>
              <w:t>6/20/23</w:t>
            </w:r>
          </w:p>
        </w:tc>
        <w:tc>
          <w:tcPr>
            <w:tcW w:w="1260" w:type="dxa"/>
          </w:tcPr>
          <w:p w14:paraId="2260DCDE" w14:textId="7F1B9CC5" w:rsidR="00170D50" w:rsidRPr="00170D50" w:rsidRDefault="00170D50" w:rsidP="00170D50">
            <w:pPr>
              <w:keepNext/>
              <w:keepLines/>
              <w:spacing w:before="40" w:after="40"/>
              <w:jc w:val="center"/>
              <w:rPr>
                <w:rFonts w:ascii="Arial" w:hAnsi="Arial" w:cs="Arial"/>
              </w:rPr>
            </w:pPr>
            <w:r w:rsidRPr="00170D50">
              <w:rPr>
                <w:rFonts w:ascii="Arial" w:hAnsi="Arial" w:cs="Arial"/>
              </w:rPr>
              <w:t>ND</w:t>
            </w:r>
          </w:p>
        </w:tc>
        <w:tc>
          <w:tcPr>
            <w:tcW w:w="1530" w:type="dxa"/>
          </w:tcPr>
          <w:p w14:paraId="7905FEF2" w14:textId="59AA818A" w:rsidR="00170D50" w:rsidRPr="00170D50" w:rsidRDefault="00170D50" w:rsidP="00170D50">
            <w:pPr>
              <w:keepNext/>
              <w:keepLines/>
              <w:spacing w:before="40" w:after="40"/>
              <w:jc w:val="center"/>
              <w:rPr>
                <w:rFonts w:ascii="Arial" w:hAnsi="Arial" w:cs="Arial"/>
              </w:rPr>
            </w:pPr>
            <w:r w:rsidRPr="00170D50">
              <w:rPr>
                <w:rFonts w:ascii="Arial" w:hAnsi="Arial" w:cs="Arial"/>
              </w:rPr>
              <w:t>NA</w:t>
            </w:r>
          </w:p>
        </w:tc>
        <w:tc>
          <w:tcPr>
            <w:tcW w:w="1170" w:type="dxa"/>
          </w:tcPr>
          <w:p w14:paraId="761282FF" w14:textId="773D6E1E" w:rsidR="00170D50" w:rsidRPr="00170D50" w:rsidRDefault="00170D50" w:rsidP="00170D50">
            <w:pPr>
              <w:keepNext/>
              <w:keepLines/>
              <w:spacing w:before="40" w:after="40"/>
              <w:jc w:val="center"/>
              <w:rPr>
                <w:rFonts w:ascii="Arial" w:hAnsi="Arial" w:cs="Arial"/>
              </w:rPr>
            </w:pPr>
            <w:r w:rsidRPr="00170D50">
              <w:rPr>
                <w:rFonts w:ascii="Arial" w:hAnsi="Arial" w:cs="Arial"/>
              </w:rPr>
              <w:t>600</w:t>
            </w:r>
          </w:p>
        </w:tc>
        <w:tc>
          <w:tcPr>
            <w:tcW w:w="1260" w:type="dxa"/>
          </w:tcPr>
          <w:p w14:paraId="3F385EDB" w14:textId="0AB67807" w:rsidR="00170D50" w:rsidRPr="00170D50" w:rsidRDefault="00170D50" w:rsidP="00170D50">
            <w:pPr>
              <w:keepNext/>
              <w:keepLines/>
              <w:spacing w:before="40" w:after="40"/>
              <w:jc w:val="center"/>
              <w:rPr>
                <w:rFonts w:ascii="Arial" w:hAnsi="Arial" w:cs="Arial"/>
              </w:rPr>
            </w:pPr>
            <w:r w:rsidRPr="00170D50">
              <w:rPr>
                <w:rFonts w:ascii="Arial" w:hAnsi="Arial" w:cs="Arial"/>
              </w:rPr>
              <w:t>600</w:t>
            </w:r>
          </w:p>
        </w:tc>
        <w:tc>
          <w:tcPr>
            <w:tcW w:w="1931" w:type="dxa"/>
          </w:tcPr>
          <w:p w14:paraId="709BD8E3" w14:textId="1527533A" w:rsidR="00170D50" w:rsidRPr="00170D50" w:rsidRDefault="00170D50" w:rsidP="00170D50">
            <w:pPr>
              <w:keepNext/>
              <w:keepLines/>
              <w:spacing w:before="40" w:after="40"/>
              <w:jc w:val="center"/>
              <w:rPr>
                <w:rFonts w:ascii="Arial" w:hAnsi="Arial" w:cs="Arial"/>
              </w:rPr>
            </w:pPr>
            <w:r w:rsidRPr="00170D50">
              <w:rPr>
                <w:rFonts w:ascii="Arial" w:hAnsi="Arial" w:cs="Arial"/>
              </w:rPr>
              <w:t>Discharge from industrial chemical factories</w:t>
            </w:r>
          </w:p>
        </w:tc>
      </w:tr>
      <w:tr w:rsidR="00170D50" w:rsidRPr="005162DE" w14:paraId="1EC6AD5C" w14:textId="77777777" w:rsidTr="002D3FB5">
        <w:trPr>
          <w:trHeight w:val="432"/>
        </w:trPr>
        <w:tc>
          <w:tcPr>
            <w:tcW w:w="2245" w:type="dxa"/>
            <w:tcMar>
              <w:left w:w="58" w:type="dxa"/>
              <w:right w:w="58" w:type="dxa"/>
            </w:tcMar>
          </w:tcPr>
          <w:p w14:paraId="23B0008B" w14:textId="20B091C4" w:rsidR="00170D50" w:rsidRPr="00170D50" w:rsidRDefault="00170D50" w:rsidP="00170D50">
            <w:pPr>
              <w:keepNext/>
              <w:keepLines/>
              <w:spacing w:before="40" w:after="40"/>
              <w:ind w:left="30"/>
              <w:jc w:val="both"/>
              <w:rPr>
                <w:rFonts w:ascii="Arial" w:hAnsi="Arial" w:cs="Arial"/>
              </w:rPr>
            </w:pPr>
            <w:r w:rsidRPr="00170D50">
              <w:rPr>
                <w:rFonts w:ascii="Arial" w:hAnsi="Arial" w:cs="Arial"/>
              </w:rPr>
              <w:t>1,4-Dichlorobenzene (µg/L)</w:t>
            </w:r>
          </w:p>
        </w:tc>
        <w:tc>
          <w:tcPr>
            <w:tcW w:w="1440" w:type="dxa"/>
          </w:tcPr>
          <w:p w14:paraId="32118ECB" w14:textId="7D387621" w:rsidR="00170D50" w:rsidRPr="00170D50" w:rsidRDefault="00170D50" w:rsidP="00170D50">
            <w:pPr>
              <w:keepNext/>
              <w:keepLines/>
              <w:spacing w:before="40" w:after="40"/>
              <w:jc w:val="center"/>
              <w:rPr>
                <w:rFonts w:ascii="Arial" w:hAnsi="Arial" w:cs="Arial"/>
              </w:rPr>
            </w:pPr>
            <w:r w:rsidRPr="00170D50">
              <w:rPr>
                <w:rFonts w:ascii="Arial" w:hAnsi="Arial" w:cs="Arial"/>
              </w:rPr>
              <w:t>6/20/23</w:t>
            </w:r>
          </w:p>
        </w:tc>
        <w:tc>
          <w:tcPr>
            <w:tcW w:w="1260" w:type="dxa"/>
          </w:tcPr>
          <w:p w14:paraId="669FC15C" w14:textId="216B626B" w:rsidR="00170D50" w:rsidRPr="00170D50" w:rsidRDefault="00170D50" w:rsidP="00170D50">
            <w:pPr>
              <w:keepNext/>
              <w:keepLines/>
              <w:spacing w:before="40" w:after="40"/>
              <w:jc w:val="center"/>
              <w:rPr>
                <w:rFonts w:ascii="Arial" w:hAnsi="Arial" w:cs="Arial"/>
              </w:rPr>
            </w:pPr>
            <w:r w:rsidRPr="00170D50">
              <w:rPr>
                <w:rFonts w:ascii="Arial" w:hAnsi="Arial" w:cs="Arial"/>
              </w:rPr>
              <w:t>ND</w:t>
            </w:r>
          </w:p>
        </w:tc>
        <w:tc>
          <w:tcPr>
            <w:tcW w:w="1530" w:type="dxa"/>
          </w:tcPr>
          <w:p w14:paraId="19C9C86E" w14:textId="5BC8DE3E" w:rsidR="00170D50" w:rsidRPr="00170D50" w:rsidRDefault="00170D50" w:rsidP="00170D50">
            <w:pPr>
              <w:keepNext/>
              <w:keepLines/>
              <w:spacing w:before="40" w:after="40"/>
              <w:jc w:val="center"/>
              <w:rPr>
                <w:rFonts w:ascii="Arial" w:hAnsi="Arial" w:cs="Arial"/>
              </w:rPr>
            </w:pPr>
            <w:r w:rsidRPr="00170D50">
              <w:rPr>
                <w:rFonts w:ascii="Arial" w:hAnsi="Arial" w:cs="Arial"/>
              </w:rPr>
              <w:t>NA</w:t>
            </w:r>
          </w:p>
        </w:tc>
        <w:tc>
          <w:tcPr>
            <w:tcW w:w="1170" w:type="dxa"/>
          </w:tcPr>
          <w:p w14:paraId="6D1AEDEA" w14:textId="564163B2" w:rsidR="00170D50" w:rsidRPr="00170D50" w:rsidRDefault="00170D50" w:rsidP="00170D50">
            <w:pPr>
              <w:keepNext/>
              <w:keepLines/>
              <w:spacing w:before="40" w:after="40"/>
              <w:jc w:val="center"/>
              <w:rPr>
                <w:rFonts w:ascii="Arial" w:hAnsi="Arial" w:cs="Arial"/>
              </w:rPr>
            </w:pPr>
            <w:r w:rsidRPr="00170D50">
              <w:rPr>
                <w:rFonts w:ascii="Arial" w:hAnsi="Arial" w:cs="Arial"/>
              </w:rPr>
              <w:t>5</w:t>
            </w:r>
          </w:p>
        </w:tc>
        <w:tc>
          <w:tcPr>
            <w:tcW w:w="1260" w:type="dxa"/>
          </w:tcPr>
          <w:p w14:paraId="3D260E90" w14:textId="259A86B9" w:rsidR="00170D50" w:rsidRPr="00170D50" w:rsidRDefault="00170D50" w:rsidP="00170D50">
            <w:pPr>
              <w:keepNext/>
              <w:keepLines/>
              <w:spacing w:before="40" w:after="40"/>
              <w:jc w:val="center"/>
              <w:rPr>
                <w:rFonts w:ascii="Arial" w:hAnsi="Arial" w:cs="Arial"/>
              </w:rPr>
            </w:pPr>
            <w:r w:rsidRPr="00170D50">
              <w:rPr>
                <w:rFonts w:ascii="Arial" w:hAnsi="Arial" w:cs="Arial"/>
              </w:rPr>
              <w:t>6</w:t>
            </w:r>
          </w:p>
        </w:tc>
        <w:tc>
          <w:tcPr>
            <w:tcW w:w="1931" w:type="dxa"/>
          </w:tcPr>
          <w:p w14:paraId="78097B28" w14:textId="342F1FA1" w:rsidR="00170D50" w:rsidRPr="00170D50" w:rsidRDefault="00170D50" w:rsidP="00170D50">
            <w:pPr>
              <w:keepNext/>
              <w:keepLines/>
              <w:spacing w:before="40" w:after="40"/>
              <w:jc w:val="center"/>
              <w:rPr>
                <w:rFonts w:ascii="Arial" w:hAnsi="Arial" w:cs="Arial"/>
              </w:rPr>
            </w:pPr>
            <w:r w:rsidRPr="00170D50">
              <w:rPr>
                <w:rFonts w:ascii="Arial" w:hAnsi="Arial" w:cs="Arial"/>
              </w:rPr>
              <w:t>Discharge from industrial chemical factories</w:t>
            </w:r>
          </w:p>
        </w:tc>
      </w:tr>
      <w:tr w:rsidR="00170D50" w:rsidRPr="005162DE" w14:paraId="768B55AC" w14:textId="77777777" w:rsidTr="002D3FB5">
        <w:trPr>
          <w:trHeight w:val="432"/>
        </w:trPr>
        <w:tc>
          <w:tcPr>
            <w:tcW w:w="2245" w:type="dxa"/>
            <w:tcMar>
              <w:left w:w="58" w:type="dxa"/>
              <w:right w:w="58" w:type="dxa"/>
            </w:tcMar>
          </w:tcPr>
          <w:p w14:paraId="3A771A1C" w14:textId="0EDD34B7" w:rsidR="00170D50" w:rsidRPr="00170D50" w:rsidRDefault="00170D50" w:rsidP="00170D50">
            <w:pPr>
              <w:keepNext/>
              <w:keepLines/>
              <w:spacing w:before="40" w:after="40"/>
              <w:ind w:left="30"/>
              <w:jc w:val="both"/>
              <w:rPr>
                <w:rFonts w:ascii="Arial" w:hAnsi="Arial" w:cs="Arial"/>
              </w:rPr>
            </w:pPr>
            <w:r w:rsidRPr="00170D50">
              <w:rPr>
                <w:rFonts w:ascii="Arial" w:hAnsi="Arial" w:cs="Arial"/>
              </w:rPr>
              <w:t>1,1-Dichloroethane (µg/L)</w:t>
            </w:r>
          </w:p>
        </w:tc>
        <w:tc>
          <w:tcPr>
            <w:tcW w:w="1440" w:type="dxa"/>
          </w:tcPr>
          <w:p w14:paraId="0631855C" w14:textId="4402DF31" w:rsidR="00170D50" w:rsidRPr="00170D50" w:rsidRDefault="00170D50" w:rsidP="00170D50">
            <w:pPr>
              <w:keepNext/>
              <w:keepLines/>
              <w:spacing w:before="40" w:after="40"/>
              <w:jc w:val="center"/>
              <w:rPr>
                <w:rFonts w:ascii="Arial" w:hAnsi="Arial" w:cs="Arial"/>
              </w:rPr>
            </w:pPr>
            <w:r w:rsidRPr="00170D50">
              <w:rPr>
                <w:rFonts w:ascii="Arial" w:hAnsi="Arial" w:cs="Arial"/>
              </w:rPr>
              <w:t>6/20/23</w:t>
            </w:r>
          </w:p>
        </w:tc>
        <w:tc>
          <w:tcPr>
            <w:tcW w:w="1260" w:type="dxa"/>
          </w:tcPr>
          <w:p w14:paraId="34D5BE17" w14:textId="5846167F" w:rsidR="00170D50" w:rsidRPr="00170D50" w:rsidRDefault="00170D50" w:rsidP="00170D50">
            <w:pPr>
              <w:keepNext/>
              <w:keepLines/>
              <w:spacing w:before="40" w:after="40"/>
              <w:jc w:val="center"/>
              <w:rPr>
                <w:rFonts w:ascii="Arial" w:hAnsi="Arial" w:cs="Arial"/>
              </w:rPr>
            </w:pPr>
            <w:r w:rsidRPr="00170D50">
              <w:rPr>
                <w:rFonts w:ascii="Arial" w:hAnsi="Arial" w:cs="Arial"/>
              </w:rPr>
              <w:t>ND</w:t>
            </w:r>
          </w:p>
        </w:tc>
        <w:tc>
          <w:tcPr>
            <w:tcW w:w="1530" w:type="dxa"/>
          </w:tcPr>
          <w:p w14:paraId="06EA3D85" w14:textId="2AD0D035" w:rsidR="00170D50" w:rsidRPr="00170D50" w:rsidRDefault="00170D50" w:rsidP="00170D50">
            <w:pPr>
              <w:keepNext/>
              <w:keepLines/>
              <w:spacing w:before="40" w:after="40"/>
              <w:jc w:val="center"/>
              <w:rPr>
                <w:rFonts w:ascii="Arial" w:hAnsi="Arial" w:cs="Arial"/>
              </w:rPr>
            </w:pPr>
            <w:r w:rsidRPr="00170D50">
              <w:rPr>
                <w:rFonts w:ascii="Arial" w:hAnsi="Arial" w:cs="Arial"/>
              </w:rPr>
              <w:t>NA</w:t>
            </w:r>
          </w:p>
        </w:tc>
        <w:tc>
          <w:tcPr>
            <w:tcW w:w="1170" w:type="dxa"/>
          </w:tcPr>
          <w:p w14:paraId="6346BD87" w14:textId="00DF6CD8" w:rsidR="00170D50" w:rsidRPr="00170D50" w:rsidRDefault="00170D50" w:rsidP="00170D50">
            <w:pPr>
              <w:keepNext/>
              <w:keepLines/>
              <w:spacing w:before="40" w:after="40"/>
              <w:jc w:val="center"/>
              <w:rPr>
                <w:rFonts w:ascii="Arial" w:hAnsi="Arial" w:cs="Arial"/>
              </w:rPr>
            </w:pPr>
            <w:r w:rsidRPr="00170D50">
              <w:rPr>
                <w:rFonts w:ascii="Arial" w:hAnsi="Arial" w:cs="Arial"/>
              </w:rPr>
              <w:t>5</w:t>
            </w:r>
          </w:p>
        </w:tc>
        <w:tc>
          <w:tcPr>
            <w:tcW w:w="1260" w:type="dxa"/>
          </w:tcPr>
          <w:p w14:paraId="2BE1D64F" w14:textId="165F5D88" w:rsidR="00170D50" w:rsidRPr="00170D50" w:rsidRDefault="00170D50" w:rsidP="00170D50">
            <w:pPr>
              <w:keepNext/>
              <w:keepLines/>
              <w:spacing w:before="40" w:after="40"/>
              <w:jc w:val="center"/>
              <w:rPr>
                <w:rFonts w:ascii="Arial" w:hAnsi="Arial" w:cs="Arial"/>
              </w:rPr>
            </w:pPr>
            <w:r w:rsidRPr="00170D50">
              <w:rPr>
                <w:rFonts w:ascii="Arial" w:hAnsi="Arial" w:cs="Arial"/>
              </w:rPr>
              <w:t>3</w:t>
            </w:r>
          </w:p>
        </w:tc>
        <w:tc>
          <w:tcPr>
            <w:tcW w:w="1931" w:type="dxa"/>
          </w:tcPr>
          <w:p w14:paraId="11E76E9E" w14:textId="6393F3AF" w:rsidR="00170D50" w:rsidRPr="00170D50" w:rsidRDefault="00170D50" w:rsidP="00170D50">
            <w:pPr>
              <w:keepNext/>
              <w:keepLines/>
              <w:spacing w:before="40" w:after="40"/>
              <w:jc w:val="center"/>
              <w:rPr>
                <w:rFonts w:ascii="Arial" w:hAnsi="Arial" w:cs="Arial"/>
              </w:rPr>
            </w:pPr>
            <w:r w:rsidRPr="00170D50">
              <w:rPr>
                <w:rFonts w:ascii="Arial" w:hAnsi="Arial" w:cs="Arial"/>
              </w:rPr>
              <w:t xml:space="preserve">Extraction and degreasing solvent; used in manufacture of pharmaceuticals, stone, </w:t>
            </w:r>
            <w:proofErr w:type="gramStart"/>
            <w:r w:rsidRPr="00170D50">
              <w:rPr>
                <w:rFonts w:ascii="Arial" w:hAnsi="Arial" w:cs="Arial"/>
              </w:rPr>
              <w:t>clay</w:t>
            </w:r>
            <w:proofErr w:type="gramEnd"/>
            <w:r w:rsidRPr="00170D50">
              <w:rPr>
                <w:rFonts w:ascii="Arial" w:hAnsi="Arial" w:cs="Arial"/>
              </w:rPr>
              <w:t xml:space="preserve"> and glass products; fumigant</w:t>
            </w:r>
          </w:p>
        </w:tc>
      </w:tr>
      <w:tr w:rsidR="00170D50" w:rsidRPr="005162DE" w14:paraId="7E778FAF" w14:textId="77777777" w:rsidTr="002D3FB5">
        <w:trPr>
          <w:trHeight w:val="432"/>
        </w:trPr>
        <w:tc>
          <w:tcPr>
            <w:tcW w:w="2245" w:type="dxa"/>
            <w:tcMar>
              <w:left w:w="58" w:type="dxa"/>
              <w:right w:w="58" w:type="dxa"/>
            </w:tcMar>
          </w:tcPr>
          <w:p w14:paraId="2BC454A4" w14:textId="1B55B8A9" w:rsidR="00170D50" w:rsidRPr="00170D50" w:rsidRDefault="00170D50" w:rsidP="00170D50">
            <w:pPr>
              <w:spacing w:before="40" w:after="40"/>
              <w:ind w:left="30"/>
              <w:jc w:val="both"/>
              <w:rPr>
                <w:rFonts w:ascii="Arial" w:hAnsi="Arial" w:cs="Arial"/>
              </w:rPr>
            </w:pPr>
            <w:r w:rsidRPr="00170D50">
              <w:rPr>
                <w:rFonts w:ascii="Arial" w:hAnsi="Arial" w:cs="Arial"/>
              </w:rPr>
              <w:lastRenderedPageBreak/>
              <w:t>1,2-Dichloroethane (ng/L)</w:t>
            </w:r>
          </w:p>
        </w:tc>
        <w:tc>
          <w:tcPr>
            <w:tcW w:w="1440" w:type="dxa"/>
          </w:tcPr>
          <w:p w14:paraId="25EFD446" w14:textId="27D04118"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7CAF39D9" w14:textId="612342A8"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694B316A" w14:textId="291727FE"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04B3ABD1" w14:textId="3B6DCD0F" w:rsidR="00170D50" w:rsidRPr="00170D50" w:rsidRDefault="00170D50" w:rsidP="00170D50">
            <w:pPr>
              <w:spacing w:before="40" w:after="40"/>
              <w:jc w:val="center"/>
              <w:rPr>
                <w:rFonts w:ascii="Arial" w:hAnsi="Arial" w:cs="Arial"/>
              </w:rPr>
            </w:pPr>
            <w:r w:rsidRPr="00170D50">
              <w:rPr>
                <w:rFonts w:ascii="Arial" w:hAnsi="Arial" w:cs="Arial"/>
              </w:rPr>
              <w:t>500</w:t>
            </w:r>
          </w:p>
        </w:tc>
        <w:tc>
          <w:tcPr>
            <w:tcW w:w="1260" w:type="dxa"/>
          </w:tcPr>
          <w:p w14:paraId="7BD33183" w14:textId="7E609C7A" w:rsidR="00170D50" w:rsidRPr="00170D50" w:rsidRDefault="00170D50" w:rsidP="00170D50">
            <w:pPr>
              <w:spacing w:before="40" w:after="40"/>
              <w:jc w:val="center"/>
              <w:rPr>
                <w:rFonts w:ascii="Arial" w:hAnsi="Arial" w:cs="Arial"/>
              </w:rPr>
            </w:pPr>
            <w:r w:rsidRPr="00170D50">
              <w:rPr>
                <w:rFonts w:ascii="Arial" w:hAnsi="Arial" w:cs="Arial"/>
              </w:rPr>
              <w:t>400</w:t>
            </w:r>
          </w:p>
        </w:tc>
        <w:tc>
          <w:tcPr>
            <w:tcW w:w="1931" w:type="dxa"/>
          </w:tcPr>
          <w:p w14:paraId="701F5E75" w14:textId="5B5FE0F7" w:rsidR="00170D50" w:rsidRPr="00170D50" w:rsidRDefault="00170D50" w:rsidP="00170D50">
            <w:pPr>
              <w:spacing w:before="40" w:after="40"/>
              <w:jc w:val="center"/>
              <w:rPr>
                <w:rFonts w:ascii="Arial" w:hAnsi="Arial" w:cs="Arial"/>
              </w:rPr>
            </w:pPr>
            <w:r w:rsidRPr="00170D50">
              <w:rPr>
                <w:rFonts w:ascii="Arial" w:hAnsi="Arial" w:cs="Arial"/>
              </w:rPr>
              <w:t>Discharge from industrial chemical factories</w:t>
            </w:r>
          </w:p>
        </w:tc>
      </w:tr>
      <w:tr w:rsidR="00170D50" w:rsidRPr="005162DE" w14:paraId="128168EC" w14:textId="77777777" w:rsidTr="002D3FB5">
        <w:trPr>
          <w:trHeight w:val="432"/>
        </w:trPr>
        <w:tc>
          <w:tcPr>
            <w:tcW w:w="2245" w:type="dxa"/>
            <w:tcMar>
              <w:left w:w="58" w:type="dxa"/>
              <w:right w:w="58" w:type="dxa"/>
            </w:tcMar>
          </w:tcPr>
          <w:p w14:paraId="3192D123" w14:textId="4299FD4B" w:rsidR="00170D50" w:rsidRPr="00170D50" w:rsidRDefault="00170D50" w:rsidP="00170D50">
            <w:pPr>
              <w:spacing w:before="40" w:after="40"/>
              <w:ind w:left="30"/>
              <w:jc w:val="both"/>
              <w:rPr>
                <w:rFonts w:ascii="Arial" w:hAnsi="Arial" w:cs="Arial"/>
              </w:rPr>
            </w:pPr>
            <w:r w:rsidRPr="00170D50">
              <w:rPr>
                <w:rFonts w:ascii="Arial" w:hAnsi="Arial" w:cs="Arial"/>
              </w:rPr>
              <w:t>1,1-Dichloroethylene (µg/L)</w:t>
            </w:r>
          </w:p>
        </w:tc>
        <w:tc>
          <w:tcPr>
            <w:tcW w:w="1440" w:type="dxa"/>
          </w:tcPr>
          <w:p w14:paraId="686E009B" w14:textId="78660D77"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5F1A32CB" w14:textId="1D2658CC"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0B1B7296" w14:textId="4437469B"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370799FE" w14:textId="6846C113" w:rsidR="00170D50" w:rsidRPr="00170D50" w:rsidRDefault="00170D50" w:rsidP="00170D50">
            <w:pPr>
              <w:spacing w:before="40" w:after="40"/>
              <w:jc w:val="center"/>
              <w:rPr>
                <w:rFonts w:ascii="Arial" w:hAnsi="Arial" w:cs="Arial"/>
              </w:rPr>
            </w:pPr>
            <w:r w:rsidRPr="00170D50">
              <w:rPr>
                <w:rFonts w:ascii="Arial" w:hAnsi="Arial" w:cs="Arial"/>
              </w:rPr>
              <w:t>6</w:t>
            </w:r>
          </w:p>
        </w:tc>
        <w:tc>
          <w:tcPr>
            <w:tcW w:w="1260" w:type="dxa"/>
          </w:tcPr>
          <w:p w14:paraId="39AB7346" w14:textId="7D69E731" w:rsidR="00170D50" w:rsidRPr="00170D50" w:rsidRDefault="00170D50" w:rsidP="00170D50">
            <w:pPr>
              <w:spacing w:before="40" w:after="40"/>
              <w:jc w:val="center"/>
              <w:rPr>
                <w:rFonts w:ascii="Arial" w:hAnsi="Arial" w:cs="Arial"/>
              </w:rPr>
            </w:pPr>
            <w:r w:rsidRPr="00170D50">
              <w:rPr>
                <w:rFonts w:ascii="Arial" w:hAnsi="Arial" w:cs="Arial"/>
              </w:rPr>
              <w:t>10</w:t>
            </w:r>
          </w:p>
        </w:tc>
        <w:tc>
          <w:tcPr>
            <w:tcW w:w="1931" w:type="dxa"/>
          </w:tcPr>
          <w:p w14:paraId="017221A5" w14:textId="62D73537" w:rsidR="00170D50" w:rsidRPr="00170D50" w:rsidRDefault="00170D50" w:rsidP="00170D50">
            <w:pPr>
              <w:spacing w:before="40" w:after="40"/>
              <w:jc w:val="center"/>
              <w:rPr>
                <w:rFonts w:ascii="Arial" w:hAnsi="Arial" w:cs="Arial"/>
              </w:rPr>
            </w:pPr>
            <w:r w:rsidRPr="00170D50">
              <w:rPr>
                <w:rFonts w:ascii="Arial" w:hAnsi="Arial" w:cs="Arial"/>
              </w:rPr>
              <w:t>Discharge from industrial chemical factories</w:t>
            </w:r>
          </w:p>
        </w:tc>
      </w:tr>
      <w:tr w:rsidR="00170D50" w:rsidRPr="005162DE" w14:paraId="3C9D8F0D" w14:textId="77777777" w:rsidTr="002D3FB5">
        <w:trPr>
          <w:trHeight w:val="432"/>
        </w:trPr>
        <w:tc>
          <w:tcPr>
            <w:tcW w:w="2245" w:type="dxa"/>
            <w:tcMar>
              <w:left w:w="58" w:type="dxa"/>
              <w:right w:w="58" w:type="dxa"/>
            </w:tcMar>
          </w:tcPr>
          <w:p w14:paraId="29BD45D6" w14:textId="2896EE2E" w:rsidR="00170D50" w:rsidRPr="00170D50" w:rsidRDefault="00170D50" w:rsidP="00170D50">
            <w:pPr>
              <w:spacing w:before="40" w:after="40"/>
              <w:ind w:left="30"/>
              <w:jc w:val="both"/>
              <w:rPr>
                <w:rFonts w:ascii="Arial" w:hAnsi="Arial" w:cs="Arial"/>
              </w:rPr>
            </w:pPr>
            <w:r w:rsidRPr="00170D50">
              <w:rPr>
                <w:rFonts w:ascii="Arial" w:hAnsi="Arial" w:cs="Arial"/>
              </w:rPr>
              <w:t>cis-1,2-Dichloroethylene (µg/L)</w:t>
            </w:r>
          </w:p>
        </w:tc>
        <w:tc>
          <w:tcPr>
            <w:tcW w:w="1440" w:type="dxa"/>
          </w:tcPr>
          <w:p w14:paraId="5D2CE367" w14:textId="179C8E4A"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1E1CDD42" w14:textId="0CB5CD00"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5460E399" w14:textId="7903035E"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24084E62" w14:textId="45FA175A" w:rsidR="00170D50" w:rsidRPr="00170D50" w:rsidRDefault="00170D50" w:rsidP="00170D50">
            <w:pPr>
              <w:spacing w:before="40" w:after="40"/>
              <w:jc w:val="center"/>
              <w:rPr>
                <w:rFonts w:ascii="Arial" w:hAnsi="Arial" w:cs="Arial"/>
              </w:rPr>
            </w:pPr>
            <w:r w:rsidRPr="00170D50">
              <w:rPr>
                <w:rFonts w:ascii="Arial" w:hAnsi="Arial" w:cs="Arial"/>
              </w:rPr>
              <w:t>6</w:t>
            </w:r>
          </w:p>
        </w:tc>
        <w:tc>
          <w:tcPr>
            <w:tcW w:w="1260" w:type="dxa"/>
          </w:tcPr>
          <w:p w14:paraId="6DB3CB5B" w14:textId="265EAD91" w:rsidR="00170D50" w:rsidRPr="00170D50" w:rsidRDefault="00170D50" w:rsidP="00170D50">
            <w:pPr>
              <w:spacing w:before="40" w:after="40"/>
              <w:jc w:val="center"/>
              <w:rPr>
                <w:rFonts w:ascii="Arial" w:hAnsi="Arial" w:cs="Arial"/>
              </w:rPr>
            </w:pPr>
            <w:r w:rsidRPr="00170D50">
              <w:rPr>
                <w:rFonts w:ascii="Arial" w:hAnsi="Arial" w:cs="Arial"/>
              </w:rPr>
              <w:t>100</w:t>
            </w:r>
          </w:p>
        </w:tc>
        <w:tc>
          <w:tcPr>
            <w:tcW w:w="1931" w:type="dxa"/>
          </w:tcPr>
          <w:p w14:paraId="258D6662" w14:textId="19354D4C" w:rsidR="00170D50" w:rsidRPr="00170D50" w:rsidRDefault="00170D50" w:rsidP="00170D50">
            <w:pPr>
              <w:spacing w:before="40" w:after="40"/>
              <w:jc w:val="center"/>
              <w:rPr>
                <w:rFonts w:ascii="Arial" w:hAnsi="Arial" w:cs="Arial"/>
              </w:rPr>
            </w:pPr>
            <w:r w:rsidRPr="00170D50">
              <w:rPr>
                <w:rFonts w:ascii="Arial" w:hAnsi="Arial" w:cs="Arial"/>
              </w:rPr>
              <w:t>Discharge from industrial chemical factories; major biodegradation byproduct of TCE and PCE groundwater contamination</w:t>
            </w:r>
          </w:p>
        </w:tc>
      </w:tr>
      <w:tr w:rsidR="00170D50" w:rsidRPr="005162DE" w14:paraId="5B0516BA" w14:textId="77777777" w:rsidTr="002D3FB5">
        <w:trPr>
          <w:trHeight w:val="432"/>
        </w:trPr>
        <w:tc>
          <w:tcPr>
            <w:tcW w:w="2245" w:type="dxa"/>
            <w:tcMar>
              <w:left w:w="58" w:type="dxa"/>
              <w:right w:w="58" w:type="dxa"/>
            </w:tcMar>
          </w:tcPr>
          <w:p w14:paraId="74E5FDCF" w14:textId="413C1C93" w:rsidR="00170D50" w:rsidRPr="00170D50" w:rsidRDefault="00170D50" w:rsidP="00170D50">
            <w:pPr>
              <w:spacing w:before="40" w:after="40"/>
              <w:ind w:left="30"/>
              <w:jc w:val="both"/>
              <w:rPr>
                <w:rFonts w:ascii="Arial" w:hAnsi="Arial" w:cs="Arial"/>
              </w:rPr>
            </w:pPr>
            <w:r w:rsidRPr="00170D50">
              <w:rPr>
                <w:rFonts w:ascii="Arial" w:hAnsi="Arial" w:cs="Arial"/>
              </w:rPr>
              <w:t>trans-1,2-Dichloroethylene (µg/L)</w:t>
            </w:r>
          </w:p>
        </w:tc>
        <w:tc>
          <w:tcPr>
            <w:tcW w:w="1440" w:type="dxa"/>
          </w:tcPr>
          <w:p w14:paraId="3646D8D3" w14:textId="03A51AEC"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56F8DC69" w14:textId="457FB94E"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242C861B" w14:textId="7C6AE69A"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5B218B1B" w14:textId="7B64C7FC" w:rsidR="00170D50" w:rsidRPr="00170D50" w:rsidRDefault="00170D50" w:rsidP="00170D50">
            <w:pPr>
              <w:spacing w:before="40" w:after="40"/>
              <w:jc w:val="center"/>
              <w:rPr>
                <w:rFonts w:ascii="Arial" w:hAnsi="Arial" w:cs="Arial"/>
              </w:rPr>
            </w:pPr>
            <w:r w:rsidRPr="00170D50">
              <w:rPr>
                <w:rFonts w:ascii="Arial" w:hAnsi="Arial" w:cs="Arial"/>
              </w:rPr>
              <w:t>10</w:t>
            </w:r>
          </w:p>
        </w:tc>
        <w:tc>
          <w:tcPr>
            <w:tcW w:w="1260" w:type="dxa"/>
          </w:tcPr>
          <w:p w14:paraId="30E267B9" w14:textId="645912CB" w:rsidR="00170D50" w:rsidRPr="00170D50" w:rsidRDefault="00170D50" w:rsidP="00170D50">
            <w:pPr>
              <w:spacing w:before="40" w:after="40"/>
              <w:jc w:val="center"/>
              <w:rPr>
                <w:rFonts w:ascii="Arial" w:hAnsi="Arial" w:cs="Arial"/>
              </w:rPr>
            </w:pPr>
            <w:r w:rsidRPr="00170D50">
              <w:rPr>
                <w:rFonts w:ascii="Arial" w:hAnsi="Arial" w:cs="Arial"/>
              </w:rPr>
              <w:t>60</w:t>
            </w:r>
          </w:p>
        </w:tc>
        <w:tc>
          <w:tcPr>
            <w:tcW w:w="1931" w:type="dxa"/>
          </w:tcPr>
          <w:p w14:paraId="78B1E0AC" w14:textId="4832E683" w:rsidR="00170D50" w:rsidRPr="00170D50" w:rsidRDefault="00170D50" w:rsidP="00170D50">
            <w:pPr>
              <w:spacing w:before="40" w:after="40"/>
              <w:jc w:val="center"/>
              <w:rPr>
                <w:rFonts w:ascii="Arial" w:hAnsi="Arial" w:cs="Arial"/>
              </w:rPr>
            </w:pPr>
            <w:r w:rsidRPr="00170D50">
              <w:rPr>
                <w:rFonts w:ascii="Arial" w:hAnsi="Arial" w:cs="Arial"/>
              </w:rPr>
              <w:t xml:space="preserve">Discharge from industrial chemical factories; minor biodegradation byproduct of TCE and PCE groundwater contamination </w:t>
            </w:r>
          </w:p>
        </w:tc>
      </w:tr>
      <w:tr w:rsidR="00170D50" w:rsidRPr="005162DE" w14:paraId="1731C563" w14:textId="77777777" w:rsidTr="002D3FB5">
        <w:trPr>
          <w:trHeight w:val="432"/>
        </w:trPr>
        <w:tc>
          <w:tcPr>
            <w:tcW w:w="2245" w:type="dxa"/>
            <w:tcMar>
              <w:left w:w="58" w:type="dxa"/>
              <w:right w:w="58" w:type="dxa"/>
            </w:tcMar>
          </w:tcPr>
          <w:p w14:paraId="41671909" w14:textId="3A210048" w:rsidR="00170D50" w:rsidRPr="00170D50" w:rsidRDefault="00170D50" w:rsidP="00170D50">
            <w:pPr>
              <w:spacing w:before="40" w:after="40"/>
              <w:ind w:left="30"/>
              <w:jc w:val="both"/>
              <w:rPr>
                <w:rFonts w:ascii="Arial" w:hAnsi="Arial" w:cs="Arial"/>
              </w:rPr>
            </w:pPr>
            <w:r w:rsidRPr="00170D50">
              <w:rPr>
                <w:rFonts w:ascii="Arial" w:hAnsi="Arial" w:cs="Arial"/>
              </w:rPr>
              <w:t>Dichloromethane (µg/L)</w:t>
            </w:r>
          </w:p>
        </w:tc>
        <w:tc>
          <w:tcPr>
            <w:tcW w:w="1440" w:type="dxa"/>
          </w:tcPr>
          <w:p w14:paraId="2B38511A" w14:textId="2C1D95B6"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2A8C1C54" w14:textId="108320BC"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5C2779BD" w14:textId="2F83A2AC"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71761C7A" w14:textId="03325795" w:rsidR="00170D50" w:rsidRPr="00170D50" w:rsidRDefault="00170D50" w:rsidP="00170D50">
            <w:pPr>
              <w:spacing w:before="40" w:after="40"/>
              <w:jc w:val="center"/>
              <w:rPr>
                <w:rFonts w:ascii="Arial" w:hAnsi="Arial" w:cs="Arial"/>
              </w:rPr>
            </w:pPr>
            <w:r w:rsidRPr="00170D50">
              <w:rPr>
                <w:rFonts w:ascii="Arial" w:hAnsi="Arial" w:cs="Arial"/>
              </w:rPr>
              <w:t>5</w:t>
            </w:r>
          </w:p>
        </w:tc>
        <w:tc>
          <w:tcPr>
            <w:tcW w:w="1260" w:type="dxa"/>
          </w:tcPr>
          <w:p w14:paraId="5B2F65D6" w14:textId="3D569112" w:rsidR="00170D50" w:rsidRPr="00170D50" w:rsidRDefault="00170D50" w:rsidP="00170D50">
            <w:pPr>
              <w:spacing w:before="40" w:after="40"/>
              <w:jc w:val="center"/>
              <w:rPr>
                <w:rFonts w:ascii="Arial" w:hAnsi="Arial" w:cs="Arial"/>
              </w:rPr>
            </w:pPr>
            <w:r w:rsidRPr="00170D50">
              <w:rPr>
                <w:rFonts w:ascii="Arial" w:hAnsi="Arial" w:cs="Arial"/>
              </w:rPr>
              <w:t>4</w:t>
            </w:r>
          </w:p>
        </w:tc>
        <w:tc>
          <w:tcPr>
            <w:tcW w:w="1931" w:type="dxa"/>
          </w:tcPr>
          <w:p w14:paraId="4462A3C6" w14:textId="3D08443F" w:rsidR="00170D50" w:rsidRPr="00170D50" w:rsidRDefault="00170D50" w:rsidP="00170D50">
            <w:pPr>
              <w:spacing w:before="40" w:after="40"/>
              <w:jc w:val="center"/>
              <w:rPr>
                <w:rFonts w:ascii="Arial" w:hAnsi="Arial" w:cs="Arial"/>
              </w:rPr>
            </w:pPr>
            <w:r w:rsidRPr="00170D50">
              <w:rPr>
                <w:rFonts w:ascii="Arial" w:hAnsi="Arial" w:cs="Arial"/>
              </w:rPr>
              <w:t>Discharge from pharmaceutical and chemical factories; insecticide</w:t>
            </w:r>
          </w:p>
        </w:tc>
      </w:tr>
      <w:tr w:rsidR="00170D50" w:rsidRPr="005162DE" w14:paraId="48823127" w14:textId="77777777" w:rsidTr="002D3FB5">
        <w:trPr>
          <w:trHeight w:val="432"/>
        </w:trPr>
        <w:tc>
          <w:tcPr>
            <w:tcW w:w="2245" w:type="dxa"/>
            <w:tcMar>
              <w:left w:w="58" w:type="dxa"/>
              <w:right w:w="58" w:type="dxa"/>
            </w:tcMar>
          </w:tcPr>
          <w:p w14:paraId="56BD0434" w14:textId="1F148B92" w:rsidR="00170D50" w:rsidRPr="00170D50" w:rsidRDefault="00170D50" w:rsidP="00170D50">
            <w:pPr>
              <w:spacing w:before="40" w:after="40"/>
              <w:ind w:left="30"/>
              <w:jc w:val="both"/>
              <w:rPr>
                <w:rFonts w:ascii="Arial" w:hAnsi="Arial" w:cs="Arial"/>
              </w:rPr>
            </w:pPr>
            <w:r w:rsidRPr="00170D50">
              <w:rPr>
                <w:rFonts w:ascii="Arial" w:hAnsi="Arial" w:cs="Arial"/>
              </w:rPr>
              <w:t>1,2-Dichloropropane (µg/L)</w:t>
            </w:r>
          </w:p>
        </w:tc>
        <w:tc>
          <w:tcPr>
            <w:tcW w:w="1440" w:type="dxa"/>
          </w:tcPr>
          <w:p w14:paraId="2C571057" w14:textId="68046F15"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231A9E18" w14:textId="1552D372"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4F2FB2F1" w14:textId="32D5601C"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73F0B88A" w14:textId="67C78C54" w:rsidR="00170D50" w:rsidRPr="00170D50" w:rsidRDefault="00170D50" w:rsidP="00170D50">
            <w:pPr>
              <w:spacing w:before="40" w:after="40"/>
              <w:jc w:val="center"/>
              <w:rPr>
                <w:rFonts w:ascii="Arial" w:hAnsi="Arial" w:cs="Arial"/>
              </w:rPr>
            </w:pPr>
            <w:r w:rsidRPr="00170D50">
              <w:rPr>
                <w:rFonts w:ascii="Arial" w:hAnsi="Arial" w:cs="Arial"/>
              </w:rPr>
              <w:t>5</w:t>
            </w:r>
          </w:p>
        </w:tc>
        <w:tc>
          <w:tcPr>
            <w:tcW w:w="1260" w:type="dxa"/>
          </w:tcPr>
          <w:p w14:paraId="74E48309" w14:textId="6D5F6424" w:rsidR="00170D50" w:rsidRPr="00170D50" w:rsidRDefault="00170D50" w:rsidP="00170D50">
            <w:pPr>
              <w:spacing w:before="40" w:after="40"/>
              <w:jc w:val="center"/>
              <w:rPr>
                <w:rFonts w:ascii="Arial" w:hAnsi="Arial" w:cs="Arial"/>
              </w:rPr>
            </w:pPr>
            <w:r w:rsidRPr="00170D50">
              <w:rPr>
                <w:rFonts w:ascii="Arial" w:hAnsi="Arial" w:cs="Arial"/>
              </w:rPr>
              <w:t>0.5</w:t>
            </w:r>
          </w:p>
        </w:tc>
        <w:tc>
          <w:tcPr>
            <w:tcW w:w="1931" w:type="dxa"/>
          </w:tcPr>
          <w:p w14:paraId="7D83E8AD" w14:textId="7F91A0B3" w:rsidR="00170D50" w:rsidRPr="00170D50" w:rsidRDefault="00170D50" w:rsidP="00170D50">
            <w:pPr>
              <w:spacing w:before="40" w:after="40"/>
              <w:jc w:val="center"/>
              <w:rPr>
                <w:rFonts w:ascii="Arial" w:hAnsi="Arial" w:cs="Arial"/>
              </w:rPr>
            </w:pPr>
            <w:r w:rsidRPr="00170D50">
              <w:rPr>
                <w:rFonts w:ascii="Arial" w:hAnsi="Arial" w:cs="Arial"/>
              </w:rPr>
              <w:t>Discharge from industrial chemical factories; primary component of some fumigants</w:t>
            </w:r>
          </w:p>
        </w:tc>
      </w:tr>
      <w:tr w:rsidR="00170D50" w:rsidRPr="005162DE" w14:paraId="017D5CA1" w14:textId="77777777" w:rsidTr="002D3FB5">
        <w:trPr>
          <w:trHeight w:val="432"/>
        </w:trPr>
        <w:tc>
          <w:tcPr>
            <w:tcW w:w="2245" w:type="dxa"/>
            <w:tcMar>
              <w:left w:w="58" w:type="dxa"/>
              <w:right w:w="58" w:type="dxa"/>
            </w:tcMar>
          </w:tcPr>
          <w:p w14:paraId="663F3DE8" w14:textId="4D44F7C7" w:rsidR="00170D50" w:rsidRPr="00170D50" w:rsidRDefault="00170D50" w:rsidP="00170D50">
            <w:pPr>
              <w:spacing w:before="40" w:after="40"/>
              <w:ind w:left="30"/>
              <w:jc w:val="both"/>
              <w:rPr>
                <w:rFonts w:ascii="Arial" w:hAnsi="Arial" w:cs="Arial"/>
              </w:rPr>
            </w:pPr>
            <w:r w:rsidRPr="00170D50">
              <w:rPr>
                <w:rFonts w:ascii="Arial" w:hAnsi="Arial" w:cs="Arial"/>
              </w:rPr>
              <w:t>1,3-Dichloropropene (ng/L)</w:t>
            </w:r>
          </w:p>
        </w:tc>
        <w:tc>
          <w:tcPr>
            <w:tcW w:w="1440" w:type="dxa"/>
          </w:tcPr>
          <w:p w14:paraId="2336DF8D" w14:textId="3ED4F3E1"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0B2AD7C7" w14:textId="3D5E80C0"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05A49F93" w14:textId="18F687E5"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178A794F" w14:textId="067565F7" w:rsidR="00170D50" w:rsidRPr="00170D50" w:rsidRDefault="00170D50" w:rsidP="00170D50">
            <w:pPr>
              <w:spacing w:before="40" w:after="40"/>
              <w:jc w:val="center"/>
              <w:rPr>
                <w:rFonts w:ascii="Arial" w:hAnsi="Arial" w:cs="Arial"/>
              </w:rPr>
            </w:pPr>
            <w:r w:rsidRPr="00170D50">
              <w:rPr>
                <w:rFonts w:ascii="Arial" w:hAnsi="Arial" w:cs="Arial"/>
              </w:rPr>
              <w:t>500</w:t>
            </w:r>
          </w:p>
        </w:tc>
        <w:tc>
          <w:tcPr>
            <w:tcW w:w="1260" w:type="dxa"/>
          </w:tcPr>
          <w:p w14:paraId="365C9A4D" w14:textId="60D57AB6" w:rsidR="00170D50" w:rsidRPr="00170D50" w:rsidRDefault="00170D50" w:rsidP="00170D50">
            <w:pPr>
              <w:spacing w:before="40" w:after="40"/>
              <w:jc w:val="center"/>
              <w:rPr>
                <w:rFonts w:ascii="Arial" w:hAnsi="Arial" w:cs="Arial"/>
              </w:rPr>
            </w:pPr>
            <w:r w:rsidRPr="00170D50">
              <w:rPr>
                <w:rFonts w:ascii="Arial" w:hAnsi="Arial" w:cs="Arial"/>
              </w:rPr>
              <w:t>200</w:t>
            </w:r>
          </w:p>
        </w:tc>
        <w:tc>
          <w:tcPr>
            <w:tcW w:w="1931" w:type="dxa"/>
          </w:tcPr>
          <w:p w14:paraId="19984435" w14:textId="78D18AFB" w:rsidR="00170D50" w:rsidRPr="00170D50" w:rsidRDefault="00170D50" w:rsidP="00170D50">
            <w:pPr>
              <w:spacing w:before="40" w:after="40"/>
              <w:jc w:val="center"/>
              <w:rPr>
                <w:rFonts w:ascii="Arial" w:hAnsi="Arial" w:cs="Arial"/>
              </w:rPr>
            </w:pPr>
            <w:r w:rsidRPr="00170D50">
              <w:rPr>
                <w:rFonts w:ascii="Arial" w:hAnsi="Arial" w:cs="Arial"/>
              </w:rPr>
              <w:t xml:space="preserve">Runoff/leaching from </w:t>
            </w:r>
            <w:proofErr w:type="spellStart"/>
            <w:r w:rsidRPr="00170D50">
              <w:rPr>
                <w:rFonts w:ascii="Arial" w:hAnsi="Arial" w:cs="Arial"/>
              </w:rPr>
              <w:t>nematocide</w:t>
            </w:r>
            <w:proofErr w:type="spellEnd"/>
            <w:r w:rsidRPr="00170D50">
              <w:rPr>
                <w:rFonts w:ascii="Arial" w:hAnsi="Arial" w:cs="Arial"/>
              </w:rPr>
              <w:t xml:space="preserve"> used on croplands</w:t>
            </w:r>
          </w:p>
        </w:tc>
      </w:tr>
      <w:tr w:rsidR="00170D50" w:rsidRPr="005162DE" w14:paraId="15690A25" w14:textId="77777777" w:rsidTr="002D3FB5">
        <w:trPr>
          <w:trHeight w:val="432"/>
        </w:trPr>
        <w:tc>
          <w:tcPr>
            <w:tcW w:w="2245" w:type="dxa"/>
            <w:tcMar>
              <w:left w:w="58" w:type="dxa"/>
              <w:right w:w="58" w:type="dxa"/>
            </w:tcMar>
          </w:tcPr>
          <w:p w14:paraId="55CA7220" w14:textId="69E271FF" w:rsidR="00170D50" w:rsidRPr="00170D50" w:rsidRDefault="00170D50" w:rsidP="00170D50">
            <w:pPr>
              <w:spacing w:before="40" w:after="40"/>
              <w:ind w:left="30"/>
              <w:jc w:val="both"/>
              <w:rPr>
                <w:rFonts w:ascii="Arial" w:hAnsi="Arial" w:cs="Arial"/>
              </w:rPr>
            </w:pPr>
            <w:r w:rsidRPr="00170D50">
              <w:rPr>
                <w:rFonts w:ascii="Arial" w:hAnsi="Arial" w:cs="Arial"/>
              </w:rPr>
              <w:t>Ethylbenzene (µg/L)</w:t>
            </w:r>
          </w:p>
        </w:tc>
        <w:tc>
          <w:tcPr>
            <w:tcW w:w="1440" w:type="dxa"/>
          </w:tcPr>
          <w:p w14:paraId="52890F03" w14:textId="44C818F5"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6F11DAAD" w14:textId="7C2A6393"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1AFF10F7" w14:textId="4EBF380F"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463A9FC8" w14:textId="09CB811D" w:rsidR="00170D50" w:rsidRPr="00170D50" w:rsidRDefault="00170D50" w:rsidP="00170D50">
            <w:pPr>
              <w:spacing w:before="40" w:after="40"/>
              <w:jc w:val="center"/>
              <w:rPr>
                <w:rFonts w:ascii="Arial" w:hAnsi="Arial" w:cs="Arial"/>
              </w:rPr>
            </w:pPr>
            <w:r w:rsidRPr="00170D50">
              <w:rPr>
                <w:rFonts w:ascii="Arial" w:hAnsi="Arial" w:cs="Arial"/>
              </w:rPr>
              <w:t>300</w:t>
            </w:r>
          </w:p>
        </w:tc>
        <w:tc>
          <w:tcPr>
            <w:tcW w:w="1260" w:type="dxa"/>
          </w:tcPr>
          <w:p w14:paraId="5210A382" w14:textId="5F24E7F6" w:rsidR="00170D50" w:rsidRPr="00170D50" w:rsidRDefault="00170D50" w:rsidP="00170D50">
            <w:pPr>
              <w:spacing w:before="40" w:after="40"/>
              <w:jc w:val="center"/>
              <w:rPr>
                <w:rFonts w:ascii="Arial" w:hAnsi="Arial" w:cs="Arial"/>
              </w:rPr>
            </w:pPr>
            <w:r w:rsidRPr="00170D50">
              <w:rPr>
                <w:rFonts w:ascii="Arial" w:hAnsi="Arial" w:cs="Arial"/>
              </w:rPr>
              <w:t>300</w:t>
            </w:r>
          </w:p>
        </w:tc>
        <w:tc>
          <w:tcPr>
            <w:tcW w:w="1931" w:type="dxa"/>
          </w:tcPr>
          <w:p w14:paraId="635D829F" w14:textId="25E3C291" w:rsidR="00170D50" w:rsidRPr="00170D50" w:rsidRDefault="00170D50" w:rsidP="00170D50">
            <w:pPr>
              <w:spacing w:before="40" w:after="40"/>
              <w:jc w:val="center"/>
              <w:rPr>
                <w:rFonts w:ascii="Arial" w:hAnsi="Arial" w:cs="Arial"/>
              </w:rPr>
            </w:pPr>
            <w:r w:rsidRPr="00170D50">
              <w:rPr>
                <w:rFonts w:ascii="Arial" w:hAnsi="Arial" w:cs="Arial"/>
              </w:rPr>
              <w:t>Discharge from petroleum refineries; industrial chemical factories</w:t>
            </w:r>
          </w:p>
        </w:tc>
      </w:tr>
      <w:tr w:rsidR="00170D50" w:rsidRPr="005162DE" w14:paraId="76A3E079" w14:textId="77777777" w:rsidTr="002D3FB5">
        <w:trPr>
          <w:trHeight w:val="432"/>
        </w:trPr>
        <w:tc>
          <w:tcPr>
            <w:tcW w:w="2245" w:type="dxa"/>
            <w:tcMar>
              <w:left w:w="58" w:type="dxa"/>
              <w:right w:w="58" w:type="dxa"/>
            </w:tcMar>
          </w:tcPr>
          <w:p w14:paraId="1AA2432C" w14:textId="2F3C2246" w:rsidR="00170D50" w:rsidRPr="00170D50" w:rsidRDefault="00170D50" w:rsidP="00170D50">
            <w:pPr>
              <w:spacing w:before="40" w:after="40"/>
              <w:ind w:left="30"/>
              <w:jc w:val="both"/>
              <w:rPr>
                <w:rFonts w:ascii="Arial" w:hAnsi="Arial" w:cs="Arial"/>
              </w:rPr>
            </w:pPr>
            <w:r w:rsidRPr="00170D50">
              <w:rPr>
                <w:rFonts w:ascii="Arial" w:hAnsi="Arial" w:cs="Arial"/>
              </w:rPr>
              <w:t>Methyl-tert-butyl ether (µg/L)</w:t>
            </w:r>
          </w:p>
        </w:tc>
        <w:tc>
          <w:tcPr>
            <w:tcW w:w="1440" w:type="dxa"/>
          </w:tcPr>
          <w:p w14:paraId="5DF7B125" w14:textId="18D672B7"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0253C132" w14:textId="50FECA1C"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62274C17" w14:textId="63CA5D04"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189EFFA7" w14:textId="2F0B347F" w:rsidR="00170D50" w:rsidRPr="00170D50" w:rsidRDefault="00170D50" w:rsidP="00170D50">
            <w:pPr>
              <w:spacing w:before="40" w:after="40"/>
              <w:jc w:val="center"/>
              <w:rPr>
                <w:rFonts w:ascii="Arial" w:hAnsi="Arial" w:cs="Arial"/>
              </w:rPr>
            </w:pPr>
            <w:r w:rsidRPr="00170D50">
              <w:rPr>
                <w:rFonts w:ascii="Arial" w:hAnsi="Arial" w:cs="Arial"/>
              </w:rPr>
              <w:t>13</w:t>
            </w:r>
          </w:p>
        </w:tc>
        <w:tc>
          <w:tcPr>
            <w:tcW w:w="1260" w:type="dxa"/>
          </w:tcPr>
          <w:p w14:paraId="26C2665D" w14:textId="5BE9C560" w:rsidR="00170D50" w:rsidRPr="00170D50" w:rsidRDefault="00170D50" w:rsidP="00170D50">
            <w:pPr>
              <w:spacing w:before="40" w:after="40"/>
              <w:jc w:val="center"/>
              <w:rPr>
                <w:rFonts w:ascii="Arial" w:hAnsi="Arial" w:cs="Arial"/>
              </w:rPr>
            </w:pPr>
            <w:r w:rsidRPr="00170D50">
              <w:rPr>
                <w:rFonts w:ascii="Arial" w:hAnsi="Arial" w:cs="Arial"/>
              </w:rPr>
              <w:t>13</w:t>
            </w:r>
          </w:p>
        </w:tc>
        <w:tc>
          <w:tcPr>
            <w:tcW w:w="1931" w:type="dxa"/>
          </w:tcPr>
          <w:p w14:paraId="0ADDB636" w14:textId="3245DA87" w:rsidR="00170D50" w:rsidRPr="00170D50" w:rsidRDefault="00170D50" w:rsidP="00170D50">
            <w:pPr>
              <w:spacing w:before="40" w:after="40"/>
              <w:jc w:val="center"/>
              <w:rPr>
                <w:rFonts w:ascii="Arial" w:hAnsi="Arial" w:cs="Arial"/>
              </w:rPr>
            </w:pPr>
            <w:r w:rsidRPr="00170D50">
              <w:rPr>
                <w:rFonts w:ascii="Arial" w:hAnsi="Arial" w:cs="Arial"/>
              </w:rPr>
              <w:t>Leaking underground storage tanks; discharge from petroleum and chemical factories</w:t>
            </w:r>
          </w:p>
        </w:tc>
      </w:tr>
      <w:tr w:rsidR="00170D50" w:rsidRPr="005162DE" w14:paraId="69F6C3B9" w14:textId="77777777" w:rsidTr="002D3FB5">
        <w:trPr>
          <w:trHeight w:val="432"/>
        </w:trPr>
        <w:tc>
          <w:tcPr>
            <w:tcW w:w="2245" w:type="dxa"/>
            <w:tcMar>
              <w:left w:w="58" w:type="dxa"/>
              <w:right w:w="58" w:type="dxa"/>
            </w:tcMar>
          </w:tcPr>
          <w:p w14:paraId="47B58151" w14:textId="30FB9AB7" w:rsidR="00170D50" w:rsidRPr="00170D50" w:rsidRDefault="00170D50" w:rsidP="00170D50">
            <w:pPr>
              <w:spacing w:before="40" w:after="40"/>
              <w:ind w:left="30"/>
              <w:jc w:val="both"/>
              <w:rPr>
                <w:rFonts w:ascii="Arial" w:hAnsi="Arial" w:cs="Arial"/>
              </w:rPr>
            </w:pPr>
            <w:r w:rsidRPr="00170D50">
              <w:rPr>
                <w:rFonts w:ascii="Arial" w:hAnsi="Arial" w:cs="Arial"/>
              </w:rPr>
              <w:t>Styrene (µg/L)</w:t>
            </w:r>
          </w:p>
        </w:tc>
        <w:tc>
          <w:tcPr>
            <w:tcW w:w="1440" w:type="dxa"/>
          </w:tcPr>
          <w:p w14:paraId="192ED001" w14:textId="655F4714"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33EE6618" w14:textId="37AED304"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5BCF753E" w14:textId="25AFDA11"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40D1B326" w14:textId="300FCAD9" w:rsidR="00170D50" w:rsidRPr="00170D50" w:rsidRDefault="00170D50" w:rsidP="00170D50">
            <w:pPr>
              <w:spacing w:before="40" w:after="40"/>
              <w:jc w:val="center"/>
              <w:rPr>
                <w:rFonts w:ascii="Arial" w:hAnsi="Arial" w:cs="Arial"/>
              </w:rPr>
            </w:pPr>
            <w:r w:rsidRPr="00170D50">
              <w:rPr>
                <w:rFonts w:ascii="Arial" w:hAnsi="Arial" w:cs="Arial"/>
              </w:rPr>
              <w:t>100</w:t>
            </w:r>
          </w:p>
        </w:tc>
        <w:tc>
          <w:tcPr>
            <w:tcW w:w="1260" w:type="dxa"/>
          </w:tcPr>
          <w:p w14:paraId="47D29AA9" w14:textId="68E5BE32" w:rsidR="00170D50" w:rsidRPr="00170D50" w:rsidRDefault="00170D50" w:rsidP="00170D50">
            <w:pPr>
              <w:spacing w:before="40" w:after="40"/>
              <w:jc w:val="center"/>
              <w:rPr>
                <w:rFonts w:ascii="Arial" w:hAnsi="Arial" w:cs="Arial"/>
              </w:rPr>
            </w:pPr>
            <w:r w:rsidRPr="00170D50">
              <w:rPr>
                <w:rFonts w:ascii="Arial" w:hAnsi="Arial" w:cs="Arial"/>
              </w:rPr>
              <w:t>0.5</w:t>
            </w:r>
          </w:p>
        </w:tc>
        <w:tc>
          <w:tcPr>
            <w:tcW w:w="1931" w:type="dxa"/>
          </w:tcPr>
          <w:p w14:paraId="758427C6" w14:textId="50BE7C6C" w:rsidR="00170D50" w:rsidRPr="00170D50" w:rsidRDefault="00170D50" w:rsidP="00170D50">
            <w:pPr>
              <w:spacing w:before="40" w:after="40"/>
              <w:jc w:val="center"/>
              <w:rPr>
                <w:rFonts w:ascii="Arial" w:hAnsi="Arial" w:cs="Arial"/>
              </w:rPr>
            </w:pPr>
            <w:r w:rsidRPr="00170D50">
              <w:rPr>
                <w:rFonts w:ascii="Arial" w:hAnsi="Arial" w:cs="Arial"/>
              </w:rPr>
              <w:t>Discharge from rubber and plastic factories; leaching from landfills</w:t>
            </w:r>
          </w:p>
        </w:tc>
      </w:tr>
      <w:tr w:rsidR="00170D50" w:rsidRPr="005162DE" w14:paraId="1FB4B276" w14:textId="77777777" w:rsidTr="002D3FB5">
        <w:trPr>
          <w:trHeight w:val="432"/>
        </w:trPr>
        <w:tc>
          <w:tcPr>
            <w:tcW w:w="2245" w:type="dxa"/>
            <w:tcMar>
              <w:left w:w="58" w:type="dxa"/>
              <w:right w:w="58" w:type="dxa"/>
            </w:tcMar>
          </w:tcPr>
          <w:p w14:paraId="76A539C9" w14:textId="4969CF77" w:rsidR="00170D50" w:rsidRPr="00170D50" w:rsidRDefault="00170D50" w:rsidP="00170D50">
            <w:pPr>
              <w:spacing w:before="40" w:after="40"/>
              <w:ind w:left="30"/>
              <w:jc w:val="both"/>
              <w:rPr>
                <w:rFonts w:ascii="Arial" w:hAnsi="Arial" w:cs="Arial"/>
              </w:rPr>
            </w:pPr>
            <w:r w:rsidRPr="00170D50">
              <w:rPr>
                <w:rFonts w:ascii="Arial" w:hAnsi="Arial" w:cs="Arial"/>
              </w:rPr>
              <w:t>1,1,2,2-Tetrachloroethane (µg/L)</w:t>
            </w:r>
          </w:p>
        </w:tc>
        <w:tc>
          <w:tcPr>
            <w:tcW w:w="1440" w:type="dxa"/>
          </w:tcPr>
          <w:p w14:paraId="3BA6C503" w14:textId="664D7CF7"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07E0DAA3" w14:textId="6FAC897C"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58304AD2" w14:textId="678751D4"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4FB34F8D" w14:textId="599FC841" w:rsidR="00170D50" w:rsidRPr="00170D50" w:rsidRDefault="00170D50" w:rsidP="00170D50">
            <w:pPr>
              <w:spacing w:before="40" w:after="40"/>
              <w:jc w:val="center"/>
              <w:rPr>
                <w:rFonts w:ascii="Arial" w:hAnsi="Arial" w:cs="Arial"/>
              </w:rPr>
            </w:pPr>
            <w:r w:rsidRPr="00170D50">
              <w:rPr>
                <w:rFonts w:ascii="Arial" w:hAnsi="Arial" w:cs="Arial"/>
              </w:rPr>
              <w:t>1</w:t>
            </w:r>
          </w:p>
        </w:tc>
        <w:tc>
          <w:tcPr>
            <w:tcW w:w="1260" w:type="dxa"/>
          </w:tcPr>
          <w:p w14:paraId="2CFFB854" w14:textId="61D25C5F" w:rsidR="00170D50" w:rsidRPr="00170D50" w:rsidRDefault="00170D50" w:rsidP="00170D50">
            <w:pPr>
              <w:spacing w:before="40" w:after="40"/>
              <w:jc w:val="center"/>
              <w:rPr>
                <w:rFonts w:ascii="Arial" w:hAnsi="Arial" w:cs="Arial"/>
              </w:rPr>
            </w:pPr>
            <w:r w:rsidRPr="00170D50">
              <w:rPr>
                <w:rFonts w:ascii="Arial" w:hAnsi="Arial" w:cs="Arial"/>
              </w:rPr>
              <w:t>0.1</w:t>
            </w:r>
          </w:p>
        </w:tc>
        <w:tc>
          <w:tcPr>
            <w:tcW w:w="1931" w:type="dxa"/>
          </w:tcPr>
          <w:p w14:paraId="694F3BC4" w14:textId="5E2EA4E4" w:rsidR="00170D50" w:rsidRPr="00170D50" w:rsidRDefault="00170D50" w:rsidP="00170D50">
            <w:pPr>
              <w:spacing w:before="40" w:after="40"/>
              <w:jc w:val="center"/>
              <w:rPr>
                <w:rFonts w:ascii="Arial" w:hAnsi="Arial" w:cs="Arial"/>
              </w:rPr>
            </w:pPr>
            <w:r w:rsidRPr="00170D50">
              <w:rPr>
                <w:rFonts w:ascii="Arial" w:hAnsi="Arial" w:cs="Arial"/>
              </w:rPr>
              <w:t xml:space="preserve">Discharge from industrial and agricultural chemical factories; solvent used in </w:t>
            </w:r>
            <w:r w:rsidRPr="00170D50">
              <w:rPr>
                <w:rFonts w:ascii="Arial" w:hAnsi="Arial" w:cs="Arial"/>
              </w:rPr>
              <w:lastRenderedPageBreak/>
              <w:t xml:space="preserve">production of TCE, pesticides, </w:t>
            </w:r>
            <w:proofErr w:type="gramStart"/>
            <w:r w:rsidRPr="00170D50">
              <w:rPr>
                <w:rFonts w:ascii="Arial" w:hAnsi="Arial" w:cs="Arial"/>
              </w:rPr>
              <w:t>varnish</w:t>
            </w:r>
            <w:proofErr w:type="gramEnd"/>
            <w:r w:rsidRPr="00170D50">
              <w:rPr>
                <w:rFonts w:ascii="Arial" w:hAnsi="Arial" w:cs="Arial"/>
              </w:rPr>
              <w:t xml:space="preserve"> and lacquers</w:t>
            </w:r>
          </w:p>
        </w:tc>
      </w:tr>
      <w:tr w:rsidR="00170D50" w:rsidRPr="005162DE" w14:paraId="3508A439" w14:textId="77777777" w:rsidTr="002D3FB5">
        <w:trPr>
          <w:trHeight w:val="432"/>
        </w:trPr>
        <w:tc>
          <w:tcPr>
            <w:tcW w:w="2245" w:type="dxa"/>
            <w:tcMar>
              <w:left w:w="58" w:type="dxa"/>
              <w:right w:w="58" w:type="dxa"/>
            </w:tcMar>
          </w:tcPr>
          <w:p w14:paraId="1B03B14B" w14:textId="7B48E73C" w:rsidR="00170D50" w:rsidRPr="00170D50" w:rsidRDefault="00170D50" w:rsidP="00170D50">
            <w:pPr>
              <w:spacing w:before="40" w:after="40"/>
              <w:ind w:left="30"/>
              <w:jc w:val="both"/>
              <w:rPr>
                <w:rFonts w:ascii="Arial" w:hAnsi="Arial" w:cs="Arial"/>
              </w:rPr>
            </w:pPr>
            <w:r w:rsidRPr="00170D50">
              <w:rPr>
                <w:rFonts w:ascii="Arial" w:hAnsi="Arial" w:cs="Arial"/>
              </w:rPr>
              <w:lastRenderedPageBreak/>
              <w:t>Tetrachloroethylene (PCE) (µg/L)</w:t>
            </w:r>
          </w:p>
        </w:tc>
        <w:tc>
          <w:tcPr>
            <w:tcW w:w="1440" w:type="dxa"/>
          </w:tcPr>
          <w:p w14:paraId="77B542F7" w14:textId="4D5B275A"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7FD6EAD3" w14:textId="006858B3"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72FB8C79" w14:textId="5AE2D9EA"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3748E67C" w14:textId="1B8684D6" w:rsidR="00170D50" w:rsidRPr="00170D50" w:rsidRDefault="00170D50" w:rsidP="00170D50">
            <w:pPr>
              <w:spacing w:before="40" w:after="40"/>
              <w:jc w:val="center"/>
              <w:rPr>
                <w:rFonts w:ascii="Arial" w:hAnsi="Arial" w:cs="Arial"/>
              </w:rPr>
            </w:pPr>
            <w:r w:rsidRPr="00170D50">
              <w:rPr>
                <w:rFonts w:ascii="Arial" w:hAnsi="Arial" w:cs="Arial"/>
              </w:rPr>
              <w:t>5</w:t>
            </w:r>
          </w:p>
        </w:tc>
        <w:tc>
          <w:tcPr>
            <w:tcW w:w="1260" w:type="dxa"/>
          </w:tcPr>
          <w:p w14:paraId="02BEE583" w14:textId="12A2C549" w:rsidR="00170D50" w:rsidRPr="00170D50" w:rsidRDefault="00170D50" w:rsidP="00170D50">
            <w:pPr>
              <w:spacing w:before="40" w:after="40"/>
              <w:jc w:val="center"/>
              <w:rPr>
                <w:rFonts w:ascii="Arial" w:hAnsi="Arial" w:cs="Arial"/>
              </w:rPr>
            </w:pPr>
            <w:r w:rsidRPr="00170D50">
              <w:rPr>
                <w:rFonts w:ascii="Arial" w:hAnsi="Arial" w:cs="Arial"/>
              </w:rPr>
              <w:t>0.06</w:t>
            </w:r>
          </w:p>
        </w:tc>
        <w:tc>
          <w:tcPr>
            <w:tcW w:w="1931" w:type="dxa"/>
          </w:tcPr>
          <w:p w14:paraId="70778A7C" w14:textId="09773633" w:rsidR="00170D50" w:rsidRPr="00170D50" w:rsidRDefault="00170D50" w:rsidP="00170D50">
            <w:pPr>
              <w:spacing w:before="40" w:after="40"/>
              <w:jc w:val="center"/>
              <w:rPr>
                <w:rFonts w:ascii="Arial" w:hAnsi="Arial" w:cs="Arial"/>
              </w:rPr>
            </w:pPr>
            <w:r w:rsidRPr="00170D50">
              <w:rPr>
                <w:rFonts w:ascii="Arial" w:hAnsi="Arial" w:cs="Arial"/>
              </w:rPr>
              <w:t>Discharge from factories, dry cleaners, and auto shops (metal degreaser)</w:t>
            </w:r>
          </w:p>
        </w:tc>
      </w:tr>
      <w:tr w:rsidR="00170D50" w:rsidRPr="005162DE" w14:paraId="069FB404" w14:textId="77777777" w:rsidTr="002D3FB5">
        <w:trPr>
          <w:trHeight w:val="432"/>
        </w:trPr>
        <w:tc>
          <w:tcPr>
            <w:tcW w:w="2245" w:type="dxa"/>
            <w:tcMar>
              <w:left w:w="58" w:type="dxa"/>
              <w:right w:w="58" w:type="dxa"/>
            </w:tcMar>
          </w:tcPr>
          <w:p w14:paraId="768A11C2" w14:textId="36DBF54A" w:rsidR="00170D50" w:rsidRPr="00170D50" w:rsidRDefault="00170D50" w:rsidP="00170D50">
            <w:pPr>
              <w:spacing w:before="40" w:after="40"/>
              <w:ind w:left="30"/>
              <w:jc w:val="both"/>
              <w:rPr>
                <w:rFonts w:ascii="Arial" w:hAnsi="Arial" w:cs="Arial"/>
              </w:rPr>
            </w:pPr>
            <w:r w:rsidRPr="00170D50">
              <w:rPr>
                <w:rFonts w:ascii="Arial" w:hAnsi="Arial" w:cs="Arial"/>
              </w:rPr>
              <w:t>1,2,4-Trichlorobenzene (µg/L)</w:t>
            </w:r>
          </w:p>
        </w:tc>
        <w:tc>
          <w:tcPr>
            <w:tcW w:w="1440" w:type="dxa"/>
          </w:tcPr>
          <w:p w14:paraId="29D8338B" w14:textId="4BCEBBCD"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663E1CE8" w14:textId="1BD90D29"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77E7E012" w14:textId="0D01CFF0"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158C130B" w14:textId="7DDA7FD2" w:rsidR="00170D50" w:rsidRPr="00170D50" w:rsidRDefault="00170D50" w:rsidP="00170D50">
            <w:pPr>
              <w:spacing w:before="40" w:after="40"/>
              <w:jc w:val="center"/>
              <w:rPr>
                <w:rFonts w:ascii="Arial" w:hAnsi="Arial" w:cs="Arial"/>
              </w:rPr>
            </w:pPr>
            <w:r w:rsidRPr="00170D50">
              <w:rPr>
                <w:rFonts w:ascii="Arial" w:hAnsi="Arial" w:cs="Arial"/>
              </w:rPr>
              <w:t>5</w:t>
            </w:r>
          </w:p>
        </w:tc>
        <w:tc>
          <w:tcPr>
            <w:tcW w:w="1260" w:type="dxa"/>
          </w:tcPr>
          <w:p w14:paraId="39C35441" w14:textId="4266A1C9" w:rsidR="00170D50" w:rsidRPr="00170D50" w:rsidRDefault="00170D50" w:rsidP="00170D50">
            <w:pPr>
              <w:spacing w:before="40" w:after="40"/>
              <w:jc w:val="center"/>
              <w:rPr>
                <w:rFonts w:ascii="Arial" w:hAnsi="Arial" w:cs="Arial"/>
              </w:rPr>
            </w:pPr>
            <w:r w:rsidRPr="00170D50">
              <w:rPr>
                <w:rFonts w:ascii="Arial" w:hAnsi="Arial" w:cs="Arial"/>
              </w:rPr>
              <w:t>5</w:t>
            </w:r>
          </w:p>
        </w:tc>
        <w:tc>
          <w:tcPr>
            <w:tcW w:w="1931" w:type="dxa"/>
          </w:tcPr>
          <w:p w14:paraId="1584117D" w14:textId="765977A7" w:rsidR="00170D50" w:rsidRPr="00170D50" w:rsidRDefault="00170D50" w:rsidP="00170D50">
            <w:pPr>
              <w:spacing w:before="40" w:after="40"/>
              <w:jc w:val="center"/>
              <w:rPr>
                <w:rFonts w:ascii="Arial" w:hAnsi="Arial" w:cs="Arial"/>
              </w:rPr>
            </w:pPr>
            <w:r w:rsidRPr="00170D50">
              <w:rPr>
                <w:rFonts w:ascii="Arial" w:hAnsi="Arial" w:cs="Arial"/>
              </w:rPr>
              <w:t>Discharge from textile-finishing factories</w:t>
            </w:r>
          </w:p>
        </w:tc>
      </w:tr>
      <w:tr w:rsidR="00170D50" w:rsidRPr="005162DE" w14:paraId="1D1FE569" w14:textId="77777777" w:rsidTr="002D3FB5">
        <w:trPr>
          <w:trHeight w:val="432"/>
        </w:trPr>
        <w:tc>
          <w:tcPr>
            <w:tcW w:w="2245" w:type="dxa"/>
            <w:tcMar>
              <w:left w:w="58" w:type="dxa"/>
              <w:right w:w="58" w:type="dxa"/>
            </w:tcMar>
          </w:tcPr>
          <w:p w14:paraId="7BFF0BFF" w14:textId="2F5DE18A" w:rsidR="00170D50" w:rsidRPr="00170D50" w:rsidRDefault="00170D50" w:rsidP="00170D50">
            <w:pPr>
              <w:spacing w:before="40" w:after="40"/>
              <w:ind w:left="30"/>
              <w:jc w:val="both"/>
              <w:rPr>
                <w:rFonts w:ascii="Arial" w:hAnsi="Arial" w:cs="Arial"/>
              </w:rPr>
            </w:pPr>
            <w:r w:rsidRPr="00170D50">
              <w:rPr>
                <w:rFonts w:ascii="Arial" w:hAnsi="Arial" w:cs="Arial"/>
              </w:rPr>
              <w:t>1,1,1-Trichloroethane (µg/L)</w:t>
            </w:r>
          </w:p>
        </w:tc>
        <w:tc>
          <w:tcPr>
            <w:tcW w:w="1440" w:type="dxa"/>
          </w:tcPr>
          <w:p w14:paraId="027C2B34" w14:textId="1992D007"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70921D37" w14:textId="2591D140"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3077B115" w14:textId="5C518F54"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7AD144F9" w14:textId="4D81AD81" w:rsidR="00170D50" w:rsidRPr="00170D50" w:rsidRDefault="00170D50" w:rsidP="00170D50">
            <w:pPr>
              <w:spacing w:before="40" w:after="40"/>
              <w:jc w:val="center"/>
              <w:rPr>
                <w:rFonts w:ascii="Arial" w:hAnsi="Arial" w:cs="Arial"/>
              </w:rPr>
            </w:pPr>
            <w:r w:rsidRPr="00170D50">
              <w:rPr>
                <w:rFonts w:ascii="Arial" w:hAnsi="Arial" w:cs="Arial"/>
              </w:rPr>
              <w:t>200</w:t>
            </w:r>
          </w:p>
        </w:tc>
        <w:tc>
          <w:tcPr>
            <w:tcW w:w="1260" w:type="dxa"/>
          </w:tcPr>
          <w:p w14:paraId="494FF633" w14:textId="02EA0FF3" w:rsidR="00170D50" w:rsidRPr="00170D50" w:rsidRDefault="00170D50" w:rsidP="00170D50">
            <w:pPr>
              <w:spacing w:before="40" w:after="40"/>
              <w:jc w:val="center"/>
              <w:rPr>
                <w:rFonts w:ascii="Arial" w:hAnsi="Arial" w:cs="Arial"/>
              </w:rPr>
            </w:pPr>
            <w:r w:rsidRPr="00170D50">
              <w:rPr>
                <w:rFonts w:ascii="Arial" w:hAnsi="Arial" w:cs="Arial"/>
              </w:rPr>
              <w:t>1000</w:t>
            </w:r>
          </w:p>
        </w:tc>
        <w:tc>
          <w:tcPr>
            <w:tcW w:w="1931" w:type="dxa"/>
          </w:tcPr>
          <w:p w14:paraId="1BA4D22E" w14:textId="687287D6" w:rsidR="00170D50" w:rsidRPr="00170D50" w:rsidRDefault="00170D50" w:rsidP="00170D50">
            <w:pPr>
              <w:spacing w:before="40" w:after="40"/>
              <w:jc w:val="center"/>
              <w:rPr>
                <w:rFonts w:ascii="Arial" w:hAnsi="Arial" w:cs="Arial"/>
              </w:rPr>
            </w:pPr>
            <w:r w:rsidRPr="00170D50">
              <w:rPr>
                <w:rFonts w:ascii="Arial" w:hAnsi="Arial" w:cs="Arial"/>
              </w:rPr>
              <w:t>Discharge from metal degreasing sites and other factories; manufacture of food wrappings</w:t>
            </w:r>
          </w:p>
        </w:tc>
      </w:tr>
      <w:tr w:rsidR="00170D50" w:rsidRPr="005162DE" w14:paraId="3B0D0AFF" w14:textId="77777777" w:rsidTr="002D3FB5">
        <w:trPr>
          <w:trHeight w:val="432"/>
        </w:trPr>
        <w:tc>
          <w:tcPr>
            <w:tcW w:w="2245" w:type="dxa"/>
            <w:tcMar>
              <w:left w:w="58" w:type="dxa"/>
              <w:right w:w="58" w:type="dxa"/>
            </w:tcMar>
          </w:tcPr>
          <w:p w14:paraId="0E25E3D1" w14:textId="3FA233D0" w:rsidR="00170D50" w:rsidRPr="00170D50" w:rsidRDefault="00170D50" w:rsidP="00170D50">
            <w:pPr>
              <w:spacing w:before="40" w:after="40"/>
              <w:ind w:left="30"/>
              <w:jc w:val="both"/>
              <w:rPr>
                <w:rFonts w:ascii="Arial" w:hAnsi="Arial" w:cs="Arial"/>
              </w:rPr>
            </w:pPr>
            <w:r w:rsidRPr="00170D50">
              <w:rPr>
                <w:rFonts w:ascii="Arial" w:hAnsi="Arial" w:cs="Arial"/>
              </w:rPr>
              <w:t>1,1,2-Trichloroethane (µg/L)</w:t>
            </w:r>
          </w:p>
        </w:tc>
        <w:tc>
          <w:tcPr>
            <w:tcW w:w="1440" w:type="dxa"/>
          </w:tcPr>
          <w:p w14:paraId="5EA17309" w14:textId="3FF4726A"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72C6FD41" w14:textId="773EE258"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56EE9069" w14:textId="7FFC223B"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1926F845" w14:textId="378D078A" w:rsidR="00170D50" w:rsidRPr="00170D50" w:rsidRDefault="00170D50" w:rsidP="00170D50">
            <w:pPr>
              <w:spacing w:before="40" w:after="40"/>
              <w:jc w:val="center"/>
              <w:rPr>
                <w:rFonts w:ascii="Arial" w:hAnsi="Arial" w:cs="Arial"/>
              </w:rPr>
            </w:pPr>
            <w:r w:rsidRPr="00170D50">
              <w:rPr>
                <w:rFonts w:ascii="Arial" w:hAnsi="Arial" w:cs="Arial"/>
              </w:rPr>
              <w:t>5</w:t>
            </w:r>
          </w:p>
        </w:tc>
        <w:tc>
          <w:tcPr>
            <w:tcW w:w="1260" w:type="dxa"/>
          </w:tcPr>
          <w:p w14:paraId="070F26AB" w14:textId="386702CA" w:rsidR="00170D50" w:rsidRPr="00170D50" w:rsidRDefault="00170D50" w:rsidP="00170D50">
            <w:pPr>
              <w:spacing w:before="40" w:after="40"/>
              <w:jc w:val="center"/>
              <w:rPr>
                <w:rFonts w:ascii="Arial" w:hAnsi="Arial" w:cs="Arial"/>
              </w:rPr>
            </w:pPr>
            <w:r w:rsidRPr="00170D50">
              <w:rPr>
                <w:rFonts w:ascii="Arial" w:hAnsi="Arial" w:cs="Arial"/>
              </w:rPr>
              <w:t>0.3</w:t>
            </w:r>
          </w:p>
        </w:tc>
        <w:tc>
          <w:tcPr>
            <w:tcW w:w="1931" w:type="dxa"/>
          </w:tcPr>
          <w:p w14:paraId="6B4B190D" w14:textId="62E2C810" w:rsidR="00170D50" w:rsidRPr="00170D50" w:rsidRDefault="00170D50" w:rsidP="00170D50">
            <w:pPr>
              <w:spacing w:before="40" w:after="40"/>
              <w:jc w:val="center"/>
              <w:rPr>
                <w:rFonts w:ascii="Arial" w:hAnsi="Arial" w:cs="Arial"/>
              </w:rPr>
            </w:pPr>
            <w:r w:rsidRPr="00170D50">
              <w:rPr>
                <w:rFonts w:ascii="Arial" w:hAnsi="Arial" w:cs="Arial"/>
              </w:rPr>
              <w:t>Discharge from industrial chemical factories</w:t>
            </w:r>
          </w:p>
        </w:tc>
      </w:tr>
      <w:tr w:rsidR="00170D50" w:rsidRPr="005162DE" w14:paraId="577A7F1C" w14:textId="77777777" w:rsidTr="002D3FB5">
        <w:trPr>
          <w:trHeight w:val="432"/>
        </w:trPr>
        <w:tc>
          <w:tcPr>
            <w:tcW w:w="2245" w:type="dxa"/>
            <w:tcMar>
              <w:left w:w="58" w:type="dxa"/>
              <w:right w:w="58" w:type="dxa"/>
            </w:tcMar>
          </w:tcPr>
          <w:p w14:paraId="024AFD01" w14:textId="4CAA93BE" w:rsidR="00170D50" w:rsidRPr="00170D50" w:rsidRDefault="00170D50" w:rsidP="00170D50">
            <w:pPr>
              <w:spacing w:before="40" w:after="40"/>
              <w:ind w:left="30"/>
              <w:jc w:val="both"/>
              <w:rPr>
                <w:rFonts w:ascii="Arial" w:hAnsi="Arial" w:cs="Arial"/>
              </w:rPr>
            </w:pPr>
            <w:r w:rsidRPr="00170D50">
              <w:rPr>
                <w:rFonts w:ascii="Arial" w:hAnsi="Arial" w:cs="Arial"/>
              </w:rPr>
              <w:t>Trichloroethylene [TCE] (µg/L)</w:t>
            </w:r>
          </w:p>
        </w:tc>
        <w:tc>
          <w:tcPr>
            <w:tcW w:w="1440" w:type="dxa"/>
          </w:tcPr>
          <w:p w14:paraId="11D8BFB2" w14:textId="06BA2C52"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433EC936" w14:textId="36C07E9E"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5AB9FA47" w14:textId="7F93AE92"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2BC35195" w14:textId="41074348" w:rsidR="00170D50" w:rsidRPr="00170D50" w:rsidRDefault="00170D50" w:rsidP="00170D50">
            <w:pPr>
              <w:spacing w:before="40" w:after="40"/>
              <w:jc w:val="center"/>
              <w:rPr>
                <w:rFonts w:ascii="Arial" w:hAnsi="Arial" w:cs="Arial"/>
              </w:rPr>
            </w:pPr>
            <w:r w:rsidRPr="00170D50">
              <w:rPr>
                <w:rFonts w:ascii="Arial" w:hAnsi="Arial" w:cs="Arial"/>
              </w:rPr>
              <w:t>5</w:t>
            </w:r>
          </w:p>
        </w:tc>
        <w:tc>
          <w:tcPr>
            <w:tcW w:w="1260" w:type="dxa"/>
          </w:tcPr>
          <w:p w14:paraId="7F1D8828" w14:textId="4EACEDCF" w:rsidR="00170D50" w:rsidRPr="00170D50" w:rsidRDefault="00170D50" w:rsidP="00170D50">
            <w:pPr>
              <w:spacing w:before="40" w:after="40"/>
              <w:jc w:val="center"/>
              <w:rPr>
                <w:rFonts w:ascii="Arial" w:hAnsi="Arial" w:cs="Arial"/>
              </w:rPr>
            </w:pPr>
            <w:r w:rsidRPr="00170D50">
              <w:rPr>
                <w:rFonts w:ascii="Arial" w:hAnsi="Arial" w:cs="Arial"/>
              </w:rPr>
              <w:t>1.7</w:t>
            </w:r>
          </w:p>
        </w:tc>
        <w:tc>
          <w:tcPr>
            <w:tcW w:w="1931" w:type="dxa"/>
          </w:tcPr>
          <w:p w14:paraId="2AFD6E3A" w14:textId="5B2BF112" w:rsidR="00170D50" w:rsidRPr="00170D50" w:rsidRDefault="00170D50" w:rsidP="00170D50">
            <w:pPr>
              <w:spacing w:before="40" w:after="40"/>
              <w:jc w:val="center"/>
              <w:rPr>
                <w:rFonts w:ascii="Arial" w:hAnsi="Arial" w:cs="Arial"/>
              </w:rPr>
            </w:pPr>
            <w:r w:rsidRPr="00170D50">
              <w:rPr>
                <w:rFonts w:ascii="Arial" w:hAnsi="Arial" w:cs="Arial"/>
              </w:rPr>
              <w:t>Discharge from metal degreasing sites and other factories</w:t>
            </w:r>
          </w:p>
        </w:tc>
      </w:tr>
      <w:tr w:rsidR="00170D50" w:rsidRPr="005162DE" w14:paraId="60E2D7AE" w14:textId="77777777" w:rsidTr="002D3FB5">
        <w:trPr>
          <w:trHeight w:val="432"/>
        </w:trPr>
        <w:tc>
          <w:tcPr>
            <w:tcW w:w="2245" w:type="dxa"/>
            <w:tcMar>
              <w:left w:w="58" w:type="dxa"/>
              <w:right w:w="58" w:type="dxa"/>
            </w:tcMar>
          </w:tcPr>
          <w:p w14:paraId="0CF23743" w14:textId="46F2D06A" w:rsidR="00170D50" w:rsidRPr="00170D50" w:rsidRDefault="00170D50" w:rsidP="00170D50">
            <w:pPr>
              <w:spacing w:before="40" w:after="40"/>
              <w:ind w:left="30"/>
              <w:jc w:val="both"/>
              <w:rPr>
                <w:rFonts w:ascii="Arial" w:hAnsi="Arial" w:cs="Arial"/>
              </w:rPr>
            </w:pPr>
            <w:r w:rsidRPr="00170D50">
              <w:rPr>
                <w:rFonts w:ascii="Arial" w:hAnsi="Arial" w:cs="Arial"/>
              </w:rPr>
              <w:t>Toluene (µg/L)</w:t>
            </w:r>
          </w:p>
        </w:tc>
        <w:tc>
          <w:tcPr>
            <w:tcW w:w="1440" w:type="dxa"/>
          </w:tcPr>
          <w:p w14:paraId="433EB286" w14:textId="5F9D0E8C"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57538676" w14:textId="77B1771B"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3A5A3728" w14:textId="3D18F3CA"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3202CEA7" w14:textId="2D55C0F1" w:rsidR="00170D50" w:rsidRPr="00170D50" w:rsidRDefault="00170D50" w:rsidP="00170D50">
            <w:pPr>
              <w:spacing w:before="40" w:after="40"/>
              <w:jc w:val="center"/>
              <w:rPr>
                <w:rFonts w:ascii="Arial" w:hAnsi="Arial" w:cs="Arial"/>
              </w:rPr>
            </w:pPr>
            <w:r w:rsidRPr="00170D50">
              <w:rPr>
                <w:rFonts w:ascii="Arial" w:hAnsi="Arial" w:cs="Arial"/>
              </w:rPr>
              <w:t>150</w:t>
            </w:r>
          </w:p>
        </w:tc>
        <w:tc>
          <w:tcPr>
            <w:tcW w:w="1260" w:type="dxa"/>
          </w:tcPr>
          <w:p w14:paraId="30BE9D55" w14:textId="4DD7978B" w:rsidR="00170D50" w:rsidRPr="00170D50" w:rsidRDefault="00170D50" w:rsidP="00170D50">
            <w:pPr>
              <w:spacing w:before="40" w:after="40"/>
              <w:jc w:val="center"/>
              <w:rPr>
                <w:rFonts w:ascii="Arial" w:hAnsi="Arial" w:cs="Arial"/>
              </w:rPr>
            </w:pPr>
            <w:r w:rsidRPr="00170D50">
              <w:rPr>
                <w:rFonts w:ascii="Arial" w:hAnsi="Arial" w:cs="Arial"/>
              </w:rPr>
              <w:t>150</w:t>
            </w:r>
          </w:p>
        </w:tc>
        <w:tc>
          <w:tcPr>
            <w:tcW w:w="1931" w:type="dxa"/>
          </w:tcPr>
          <w:p w14:paraId="1BA6965B" w14:textId="62DD9FF6" w:rsidR="00170D50" w:rsidRPr="00170D50" w:rsidRDefault="00170D50" w:rsidP="00170D50">
            <w:pPr>
              <w:spacing w:before="40" w:after="40"/>
              <w:jc w:val="center"/>
              <w:rPr>
                <w:rFonts w:ascii="Arial" w:hAnsi="Arial" w:cs="Arial"/>
              </w:rPr>
            </w:pPr>
            <w:r w:rsidRPr="00170D50">
              <w:rPr>
                <w:rFonts w:ascii="Arial" w:hAnsi="Arial" w:cs="Arial"/>
              </w:rPr>
              <w:t>Discharge from petroleum and chemical factories; underground gas tank leaks</w:t>
            </w:r>
          </w:p>
        </w:tc>
      </w:tr>
      <w:tr w:rsidR="00170D50" w:rsidRPr="005162DE" w14:paraId="55056FCC" w14:textId="77777777" w:rsidTr="002D3FB5">
        <w:trPr>
          <w:trHeight w:val="432"/>
        </w:trPr>
        <w:tc>
          <w:tcPr>
            <w:tcW w:w="2245" w:type="dxa"/>
            <w:tcMar>
              <w:left w:w="58" w:type="dxa"/>
              <w:right w:w="58" w:type="dxa"/>
            </w:tcMar>
          </w:tcPr>
          <w:p w14:paraId="2F655CE0" w14:textId="6C325E07" w:rsidR="00170D50" w:rsidRPr="00170D50" w:rsidRDefault="00170D50" w:rsidP="00170D50">
            <w:pPr>
              <w:spacing w:before="40" w:after="40"/>
              <w:ind w:left="30"/>
              <w:jc w:val="both"/>
              <w:rPr>
                <w:rFonts w:ascii="Arial" w:hAnsi="Arial" w:cs="Arial"/>
              </w:rPr>
            </w:pPr>
            <w:r w:rsidRPr="00170D50">
              <w:rPr>
                <w:rFonts w:ascii="Arial" w:hAnsi="Arial" w:cs="Arial"/>
              </w:rPr>
              <w:t>Trichlorofluoromethane (µg/L)</w:t>
            </w:r>
          </w:p>
        </w:tc>
        <w:tc>
          <w:tcPr>
            <w:tcW w:w="1440" w:type="dxa"/>
          </w:tcPr>
          <w:p w14:paraId="5EA8D0FE" w14:textId="014D6793"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0D669564" w14:textId="228C56AA"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337DCD22" w14:textId="094E1307"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7C3366D7" w14:textId="75B4B796" w:rsidR="00170D50" w:rsidRPr="00170D50" w:rsidRDefault="00170D50" w:rsidP="00170D50">
            <w:pPr>
              <w:spacing w:before="40" w:after="40"/>
              <w:jc w:val="center"/>
              <w:rPr>
                <w:rFonts w:ascii="Arial" w:hAnsi="Arial" w:cs="Arial"/>
              </w:rPr>
            </w:pPr>
            <w:r w:rsidRPr="00170D50">
              <w:rPr>
                <w:rFonts w:ascii="Arial" w:hAnsi="Arial" w:cs="Arial"/>
              </w:rPr>
              <w:t>150</w:t>
            </w:r>
          </w:p>
        </w:tc>
        <w:tc>
          <w:tcPr>
            <w:tcW w:w="1260" w:type="dxa"/>
          </w:tcPr>
          <w:p w14:paraId="5AFD4FF9" w14:textId="30F3F938" w:rsidR="00170D50" w:rsidRPr="00170D50" w:rsidRDefault="00170D50" w:rsidP="00170D50">
            <w:pPr>
              <w:spacing w:before="40" w:after="40"/>
              <w:jc w:val="center"/>
              <w:rPr>
                <w:rFonts w:ascii="Arial" w:hAnsi="Arial" w:cs="Arial"/>
              </w:rPr>
            </w:pPr>
            <w:r w:rsidRPr="00170D50">
              <w:rPr>
                <w:rFonts w:ascii="Arial" w:hAnsi="Arial" w:cs="Arial"/>
              </w:rPr>
              <w:t>1300</w:t>
            </w:r>
          </w:p>
        </w:tc>
        <w:tc>
          <w:tcPr>
            <w:tcW w:w="1931" w:type="dxa"/>
          </w:tcPr>
          <w:p w14:paraId="42F1E5B0" w14:textId="1AAC9969" w:rsidR="00170D50" w:rsidRPr="00170D50" w:rsidRDefault="00170D50" w:rsidP="00170D50">
            <w:pPr>
              <w:spacing w:before="40" w:after="40"/>
              <w:jc w:val="center"/>
              <w:rPr>
                <w:rFonts w:ascii="Arial" w:hAnsi="Arial" w:cs="Arial"/>
              </w:rPr>
            </w:pPr>
            <w:r w:rsidRPr="00170D50">
              <w:rPr>
                <w:rFonts w:ascii="Arial" w:hAnsi="Arial" w:cs="Arial"/>
              </w:rPr>
              <w:t>Discharge from industrial factories; degreasing solvent; propellant and refrigerant</w:t>
            </w:r>
          </w:p>
        </w:tc>
      </w:tr>
      <w:tr w:rsidR="00170D50" w:rsidRPr="005162DE" w14:paraId="18FDDDA3" w14:textId="77777777" w:rsidTr="002D3FB5">
        <w:trPr>
          <w:trHeight w:val="432"/>
        </w:trPr>
        <w:tc>
          <w:tcPr>
            <w:tcW w:w="2245" w:type="dxa"/>
            <w:tcMar>
              <w:left w:w="58" w:type="dxa"/>
              <w:right w:w="58" w:type="dxa"/>
            </w:tcMar>
          </w:tcPr>
          <w:p w14:paraId="209D2CC0" w14:textId="634E257B" w:rsidR="00170D50" w:rsidRPr="00170D50" w:rsidRDefault="00170D50" w:rsidP="00170D50">
            <w:pPr>
              <w:spacing w:before="40" w:after="40"/>
              <w:ind w:left="30"/>
              <w:jc w:val="both"/>
              <w:rPr>
                <w:rFonts w:ascii="Arial" w:hAnsi="Arial" w:cs="Arial"/>
              </w:rPr>
            </w:pPr>
            <w:r w:rsidRPr="00170D50">
              <w:rPr>
                <w:rFonts w:ascii="Arial" w:hAnsi="Arial" w:cs="Arial"/>
              </w:rPr>
              <w:t>1,1,2-Trichloro-1,2,2-trifluoroethane (mg/L)</w:t>
            </w:r>
          </w:p>
        </w:tc>
        <w:tc>
          <w:tcPr>
            <w:tcW w:w="1440" w:type="dxa"/>
          </w:tcPr>
          <w:p w14:paraId="48CA9598" w14:textId="133CA66C"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1ED9CBE0" w14:textId="7B4A11AC"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246F1A2E" w14:textId="6224F1D3"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554C2D54" w14:textId="3CBAADC4" w:rsidR="00170D50" w:rsidRPr="00170D50" w:rsidRDefault="00170D50" w:rsidP="00170D50">
            <w:pPr>
              <w:spacing w:before="40" w:after="40"/>
              <w:jc w:val="center"/>
              <w:rPr>
                <w:rFonts w:ascii="Arial" w:hAnsi="Arial" w:cs="Arial"/>
              </w:rPr>
            </w:pPr>
            <w:r w:rsidRPr="00170D50">
              <w:rPr>
                <w:rFonts w:ascii="Arial" w:hAnsi="Arial" w:cs="Arial"/>
              </w:rPr>
              <w:t>1.2</w:t>
            </w:r>
          </w:p>
        </w:tc>
        <w:tc>
          <w:tcPr>
            <w:tcW w:w="1260" w:type="dxa"/>
          </w:tcPr>
          <w:p w14:paraId="6673C874" w14:textId="60A91A22" w:rsidR="00170D50" w:rsidRPr="00170D50" w:rsidRDefault="00170D50" w:rsidP="00170D50">
            <w:pPr>
              <w:spacing w:before="40" w:after="40"/>
              <w:jc w:val="center"/>
              <w:rPr>
                <w:rFonts w:ascii="Arial" w:hAnsi="Arial" w:cs="Arial"/>
              </w:rPr>
            </w:pPr>
            <w:r w:rsidRPr="00170D50">
              <w:rPr>
                <w:rFonts w:ascii="Arial" w:hAnsi="Arial" w:cs="Arial"/>
              </w:rPr>
              <w:t>4</w:t>
            </w:r>
          </w:p>
        </w:tc>
        <w:tc>
          <w:tcPr>
            <w:tcW w:w="1931" w:type="dxa"/>
          </w:tcPr>
          <w:p w14:paraId="02DDFB49" w14:textId="525C73B3" w:rsidR="00170D50" w:rsidRPr="00170D50" w:rsidRDefault="00170D50" w:rsidP="00170D50">
            <w:pPr>
              <w:spacing w:before="40" w:after="40"/>
              <w:jc w:val="center"/>
              <w:rPr>
                <w:rFonts w:ascii="Arial" w:hAnsi="Arial" w:cs="Arial"/>
              </w:rPr>
            </w:pPr>
            <w:r w:rsidRPr="00170D50">
              <w:rPr>
                <w:rFonts w:ascii="Arial" w:hAnsi="Arial" w:cs="Arial"/>
              </w:rPr>
              <w:t>Discharge from metal degreasing sites and other factories; dry-cleaning solvent; refrigerant</w:t>
            </w:r>
          </w:p>
        </w:tc>
      </w:tr>
      <w:tr w:rsidR="00170D50" w:rsidRPr="005162DE" w14:paraId="2D15B95D" w14:textId="77777777" w:rsidTr="002D3FB5">
        <w:trPr>
          <w:trHeight w:val="432"/>
        </w:trPr>
        <w:tc>
          <w:tcPr>
            <w:tcW w:w="2245" w:type="dxa"/>
            <w:tcMar>
              <w:left w:w="58" w:type="dxa"/>
              <w:right w:w="58" w:type="dxa"/>
            </w:tcMar>
          </w:tcPr>
          <w:p w14:paraId="79FD531A" w14:textId="4800D219" w:rsidR="00170D50" w:rsidRPr="00170D50" w:rsidRDefault="00170D50" w:rsidP="00170D50">
            <w:pPr>
              <w:spacing w:before="40" w:after="40"/>
              <w:ind w:left="30"/>
              <w:jc w:val="both"/>
              <w:rPr>
                <w:rFonts w:ascii="Arial" w:hAnsi="Arial" w:cs="Arial"/>
              </w:rPr>
            </w:pPr>
            <w:r w:rsidRPr="00170D50">
              <w:rPr>
                <w:rFonts w:ascii="Arial" w:hAnsi="Arial" w:cs="Arial"/>
              </w:rPr>
              <w:t>Vinyl Chloride (ng/L)</w:t>
            </w:r>
          </w:p>
        </w:tc>
        <w:tc>
          <w:tcPr>
            <w:tcW w:w="1440" w:type="dxa"/>
          </w:tcPr>
          <w:p w14:paraId="0669F7BF" w14:textId="3E5E2962"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2A52120F" w14:textId="1C77046F"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298BA1B7" w14:textId="04FF7651"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6CC7C245" w14:textId="2B595288" w:rsidR="00170D50" w:rsidRPr="00170D50" w:rsidRDefault="00170D50" w:rsidP="00170D50">
            <w:pPr>
              <w:spacing w:before="40" w:after="40"/>
              <w:jc w:val="center"/>
              <w:rPr>
                <w:rFonts w:ascii="Arial" w:hAnsi="Arial" w:cs="Arial"/>
              </w:rPr>
            </w:pPr>
            <w:r w:rsidRPr="00170D50">
              <w:rPr>
                <w:rFonts w:ascii="Arial" w:hAnsi="Arial" w:cs="Arial"/>
              </w:rPr>
              <w:t>500</w:t>
            </w:r>
          </w:p>
        </w:tc>
        <w:tc>
          <w:tcPr>
            <w:tcW w:w="1260" w:type="dxa"/>
          </w:tcPr>
          <w:p w14:paraId="4674B445" w14:textId="1CBFF716" w:rsidR="00170D50" w:rsidRPr="00170D50" w:rsidRDefault="00170D50" w:rsidP="00170D50">
            <w:pPr>
              <w:spacing w:before="40" w:after="40"/>
              <w:jc w:val="center"/>
              <w:rPr>
                <w:rFonts w:ascii="Arial" w:hAnsi="Arial" w:cs="Arial"/>
              </w:rPr>
            </w:pPr>
            <w:r w:rsidRPr="00170D50">
              <w:rPr>
                <w:rFonts w:ascii="Arial" w:hAnsi="Arial" w:cs="Arial"/>
              </w:rPr>
              <w:t>50</w:t>
            </w:r>
          </w:p>
        </w:tc>
        <w:tc>
          <w:tcPr>
            <w:tcW w:w="1931" w:type="dxa"/>
          </w:tcPr>
          <w:p w14:paraId="0634A7CB" w14:textId="0B76CC01" w:rsidR="00170D50" w:rsidRPr="00170D50" w:rsidRDefault="00170D50" w:rsidP="00170D50">
            <w:pPr>
              <w:spacing w:before="40" w:after="40"/>
              <w:jc w:val="center"/>
              <w:rPr>
                <w:rFonts w:ascii="Arial" w:hAnsi="Arial" w:cs="Arial"/>
              </w:rPr>
            </w:pPr>
            <w:r w:rsidRPr="00170D50">
              <w:rPr>
                <w:rFonts w:ascii="Arial" w:hAnsi="Arial" w:cs="Arial"/>
              </w:rPr>
              <w:t>Leaching from PVC piping; discharge from plastics factories; biodegradation byproduct of TCE and PCE groundwater contamination</w:t>
            </w:r>
          </w:p>
        </w:tc>
      </w:tr>
      <w:tr w:rsidR="00170D50" w:rsidRPr="005162DE" w14:paraId="7DB05A9A" w14:textId="77777777" w:rsidTr="002D3FB5">
        <w:trPr>
          <w:trHeight w:val="432"/>
        </w:trPr>
        <w:tc>
          <w:tcPr>
            <w:tcW w:w="2245" w:type="dxa"/>
            <w:tcMar>
              <w:left w:w="58" w:type="dxa"/>
              <w:right w:w="58" w:type="dxa"/>
            </w:tcMar>
          </w:tcPr>
          <w:p w14:paraId="309CD39F" w14:textId="0060537F" w:rsidR="00170D50" w:rsidRPr="00170D50" w:rsidRDefault="00170D50" w:rsidP="00170D50">
            <w:pPr>
              <w:spacing w:before="40" w:after="40"/>
              <w:ind w:left="30"/>
              <w:jc w:val="both"/>
              <w:rPr>
                <w:rFonts w:ascii="Arial" w:hAnsi="Arial" w:cs="Arial"/>
              </w:rPr>
            </w:pPr>
            <w:r w:rsidRPr="00170D50">
              <w:rPr>
                <w:rFonts w:ascii="Arial" w:hAnsi="Arial" w:cs="Arial"/>
              </w:rPr>
              <w:t>Xylenes (mg/L)</w:t>
            </w:r>
          </w:p>
        </w:tc>
        <w:tc>
          <w:tcPr>
            <w:tcW w:w="1440" w:type="dxa"/>
          </w:tcPr>
          <w:p w14:paraId="0B6F4C83" w14:textId="576AC2D6"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47D6F796" w14:textId="5AAD10E8"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1CE4FF99" w14:textId="76776AEB"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182E5CB6" w14:textId="23A63D15" w:rsidR="00170D50" w:rsidRPr="00170D50" w:rsidRDefault="00170D50" w:rsidP="00170D50">
            <w:pPr>
              <w:spacing w:before="40" w:after="40"/>
              <w:jc w:val="center"/>
              <w:rPr>
                <w:rFonts w:ascii="Arial" w:hAnsi="Arial" w:cs="Arial"/>
              </w:rPr>
            </w:pPr>
            <w:r w:rsidRPr="00170D50">
              <w:rPr>
                <w:rFonts w:ascii="Arial" w:hAnsi="Arial" w:cs="Arial"/>
              </w:rPr>
              <w:t>1.750</w:t>
            </w:r>
          </w:p>
        </w:tc>
        <w:tc>
          <w:tcPr>
            <w:tcW w:w="1260" w:type="dxa"/>
          </w:tcPr>
          <w:p w14:paraId="45A77A93" w14:textId="3B82057A" w:rsidR="00170D50" w:rsidRPr="00170D50" w:rsidRDefault="00170D50" w:rsidP="00170D50">
            <w:pPr>
              <w:spacing w:before="40" w:after="40"/>
              <w:jc w:val="center"/>
              <w:rPr>
                <w:rFonts w:ascii="Arial" w:hAnsi="Arial" w:cs="Arial"/>
              </w:rPr>
            </w:pPr>
            <w:r w:rsidRPr="00170D50">
              <w:rPr>
                <w:rFonts w:ascii="Arial" w:hAnsi="Arial" w:cs="Arial"/>
              </w:rPr>
              <w:t>1.8</w:t>
            </w:r>
          </w:p>
        </w:tc>
        <w:tc>
          <w:tcPr>
            <w:tcW w:w="1931" w:type="dxa"/>
          </w:tcPr>
          <w:p w14:paraId="451625AE" w14:textId="0618F1AA" w:rsidR="00170D50" w:rsidRPr="00170D50" w:rsidRDefault="00170D50" w:rsidP="00170D50">
            <w:pPr>
              <w:spacing w:before="40" w:after="40"/>
              <w:jc w:val="center"/>
              <w:rPr>
                <w:rFonts w:ascii="Arial" w:hAnsi="Arial" w:cs="Arial"/>
              </w:rPr>
            </w:pPr>
            <w:r w:rsidRPr="00170D50">
              <w:rPr>
                <w:rFonts w:ascii="Arial" w:hAnsi="Arial" w:cs="Arial"/>
              </w:rPr>
              <w:t>Discharge from petroleum and chemical factories; fuel solvent</w:t>
            </w:r>
          </w:p>
        </w:tc>
      </w:tr>
      <w:tr w:rsidR="00170D50" w:rsidRPr="005162DE" w14:paraId="0F9BE4ED" w14:textId="77777777" w:rsidTr="002D3FB5">
        <w:trPr>
          <w:trHeight w:val="432"/>
        </w:trPr>
        <w:tc>
          <w:tcPr>
            <w:tcW w:w="2245" w:type="dxa"/>
            <w:tcMar>
              <w:left w:w="58" w:type="dxa"/>
              <w:right w:w="58" w:type="dxa"/>
            </w:tcMar>
          </w:tcPr>
          <w:p w14:paraId="4E680193" w14:textId="28C30C10" w:rsidR="00170D50" w:rsidRPr="00170D50" w:rsidRDefault="00170D50" w:rsidP="00170D50">
            <w:pPr>
              <w:spacing w:before="40" w:after="40"/>
              <w:ind w:left="30"/>
              <w:jc w:val="both"/>
              <w:rPr>
                <w:rFonts w:ascii="Arial" w:hAnsi="Arial" w:cs="Arial"/>
              </w:rPr>
            </w:pPr>
            <w:r w:rsidRPr="00170D50">
              <w:rPr>
                <w:rFonts w:ascii="Arial" w:hAnsi="Arial" w:cs="Arial"/>
              </w:rPr>
              <w:t>1,2,3-Trichloropropane [TCP] (ng/L)</w:t>
            </w:r>
          </w:p>
        </w:tc>
        <w:tc>
          <w:tcPr>
            <w:tcW w:w="1440" w:type="dxa"/>
          </w:tcPr>
          <w:p w14:paraId="071151F4" w14:textId="5E4DAF75"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3E81A02F" w14:textId="6550FF88"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0DEAFACD" w14:textId="6F67F10D"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0AA44824" w14:textId="5E01B64E" w:rsidR="00170D50" w:rsidRPr="00170D50" w:rsidRDefault="00170D50" w:rsidP="00170D50">
            <w:pPr>
              <w:spacing w:before="40" w:after="40"/>
              <w:jc w:val="center"/>
              <w:rPr>
                <w:rFonts w:ascii="Arial" w:hAnsi="Arial" w:cs="Arial"/>
              </w:rPr>
            </w:pPr>
            <w:r w:rsidRPr="00170D50">
              <w:rPr>
                <w:rFonts w:ascii="Arial" w:hAnsi="Arial" w:cs="Arial"/>
              </w:rPr>
              <w:t>5</w:t>
            </w:r>
          </w:p>
        </w:tc>
        <w:tc>
          <w:tcPr>
            <w:tcW w:w="1260" w:type="dxa"/>
          </w:tcPr>
          <w:p w14:paraId="5B70535C" w14:textId="02BBA688" w:rsidR="00170D50" w:rsidRPr="00170D50" w:rsidRDefault="00170D50" w:rsidP="00170D50">
            <w:pPr>
              <w:spacing w:before="40" w:after="40"/>
              <w:jc w:val="center"/>
              <w:rPr>
                <w:rFonts w:ascii="Arial" w:hAnsi="Arial" w:cs="Arial"/>
              </w:rPr>
            </w:pPr>
            <w:r w:rsidRPr="00170D50">
              <w:rPr>
                <w:rFonts w:ascii="Arial" w:hAnsi="Arial" w:cs="Arial"/>
              </w:rPr>
              <w:t>0.7</w:t>
            </w:r>
          </w:p>
        </w:tc>
        <w:tc>
          <w:tcPr>
            <w:tcW w:w="1931" w:type="dxa"/>
          </w:tcPr>
          <w:p w14:paraId="7F3AD8CB" w14:textId="73F05ADD" w:rsidR="00170D50" w:rsidRPr="00170D50" w:rsidRDefault="00170D50" w:rsidP="00170D50">
            <w:pPr>
              <w:spacing w:before="40" w:after="40"/>
              <w:jc w:val="center"/>
              <w:rPr>
                <w:rFonts w:ascii="Arial" w:hAnsi="Arial" w:cs="Arial"/>
              </w:rPr>
            </w:pPr>
            <w:r w:rsidRPr="00170D50">
              <w:rPr>
                <w:rFonts w:ascii="Arial" w:hAnsi="Arial" w:cs="Arial"/>
              </w:rPr>
              <w:t xml:space="preserve">Discharge from industrial and </w:t>
            </w:r>
            <w:r w:rsidRPr="00170D50">
              <w:rPr>
                <w:rFonts w:ascii="Arial" w:hAnsi="Arial" w:cs="Arial"/>
              </w:rPr>
              <w:lastRenderedPageBreak/>
              <w:t>agricultural chemical factories; leaching from hazardous waste sites; used as cleaning and maintenance solvent, paint and varnish remover, and cleaning and degreasing agent; byproduct during the production of other compounds and pesticides.</w:t>
            </w:r>
          </w:p>
        </w:tc>
      </w:tr>
      <w:tr w:rsidR="00170D50" w:rsidRPr="005162DE" w14:paraId="3EE03917" w14:textId="77777777" w:rsidTr="002D3FB5">
        <w:trPr>
          <w:trHeight w:val="432"/>
        </w:trPr>
        <w:tc>
          <w:tcPr>
            <w:tcW w:w="2245" w:type="dxa"/>
            <w:tcMar>
              <w:left w:w="58" w:type="dxa"/>
              <w:right w:w="58" w:type="dxa"/>
            </w:tcMar>
          </w:tcPr>
          <w:p w14:paraId="504C635B" w14:textId="7E39F9D7" w:rsidR="00170D50" w:rsidRPr="00170D50" w:rsidRDefault="00170D50" w:rsidP="00170D50">
            <w:pPr>
              <w:spacing w:before="40" w:after="40"/>
              <w:ind w:left="30"/>
              <w:rPr>
                <w:rFonts w:ascii="Arial" w:hAnsi="Arial" w:cs="Arial"/>
              </w:rPr>
            </w:pPr>
            <w:proofErr w:type="spellStart"/>
            <w:r w:rsidRPr="00170D50">
              <w:rPr>
                <w:rFonts w:ascii="Arial" w:hAnsi="Arial" w:cs="Arial"/>
              </w:rPr>
              <w:lastRenderedPageBreak/>
              <w:t>Dibromochloropropane</w:t>
            </w:r>
            <w:proofErr w:type="spellEnd"/>
            <w:r w:rsidRPr="00170D50">
              <w:rPr>
                <w:rFonts w:ascii="Arial" w:hAnsi="Arial" w:cs="Arial"/>
              </w:rPr>
              <w:t xml:space="preserve"> [DBCP] (ng/L)</w:t>
            </w:r>
          </w:p>
        </w:tc>
        <w:tc>
          <w:tcPr>
            <w:tcW w:w="1440" w:type="dxa"/>
          </w:tcPr>
          <w:p w14:paraId="1D8C739A" w14:textId="6F77A8C0"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303B90BF" w14:textId="5C91BF57"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782CB2E5" w14:textId="5E665488"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65D7EE47" w14:textId="3A55DFF9" w:rsidR="00170D50" w:rsidRPr="00170D50" w:rsidRDefault="00170D50" w:rsidP="00170D50">
            <w:pPr>
              <w:spacing w:before="40" w:after="40"/>
              <w:jc w:val="center"/>
              <w:rPr>
                <w:rFonts w:ascii="Arial" w:hAnsi="Arial" w:cs="Arial"/>
              </w:rPr>
            </w:pPr>
            <w:r w:rsidRPr="00170D50">
              <w:rPr>
                <w:rFonts w:ascii="Arial" w:hAnsi="Arial" w:cs="Arial"/>
              </w:rPr>
              <w:t>200</w:t>
            </w:r>
          </w:p>
        </w:tc>
        <w:tc>
          <w:tcPr>
            <w:tcW w:w="1260" w:type="dxa"/>
          </w:tcPr>
          <w:p w14:paraId="27DD19FF" w14:textId="0B7E2967" w:rsidR="00170D50" w:rsidRPr="00170D50" w:rsidRDefault="00170D50" w:rsidP="00170D50">
            <w:pPr>
              <w:spacing w:before="40" w:after="40"/>
              <w:jc w:val="center"/>
              <w:rPr>
                <w:rFonts w:ascii="Arial" w:hAnsi="Arial" w:cs="Arial"/>
              </w:rPr>
            </w:pPr>
            <w:r w:rsidRPr="00170D50">
              <w:rPr>
                <w:rFonts w:ascii="Arial" w:hAnsi="Arial" w:cs="Arial"/>
              </w:rPr>
              <w:t>3</w:t>
            </w:r>
          </w:p>
        </w:tc>
        <w:tc>
          <w:tcPr>
            <w:tcW w:w="1931" w:type="dxa"/>
          </w:tcPr>
          <w:p w14:paraId="683B1D4E" w14:textId="02071503" w:rsidR="00170D50" w:rsidRPr="00170D50" w:rsidRDefault="00170D50" w:rsidP="00170D50">
            <w:pPr>
              <w:spacing w:before="40" w:after="40"/>
              <w:jc w:val="center"/>
              <w:rPr>
                <w:rFonts w:ascii="Arial" w:hAnsi="Arial" w:cs="Arial"/>
              </w:rPr>
            </w:pPr>
            <w:r w:rsidRPr="00170D50">
              <w:rPr>
                <w:rFonts w:ascii="Arial" w:hAnsi="Arial" w:cs="Arial"/>
              </w:rPr>
              <w:t xml:space="preserve">Banned </w:t>
            </w:r>
            <w:proofErr w:type="spellStart"/>
            <w:r w:rsidRPr="00170D50">
              <w:rPr>
                <w:rFonts w:ascii="Arial" w:hAnsi="Arial" w:cs="Arial"/>
              </w:rPr>
              <w:t>nematocide</w:t>
            </w:r>
            <w:proofErr w:type="spellEnd"/>
            <w:r w:rsidRPr="00170D50">
              <w:rPr>
                <w:rFonts w:ascii="Arial" w:hAnsi="Arial" w:cs="Arial"/>
              </w:rPr>
              <w:t xml:space="preserve"> that may still be present in soils due to runoff/leaching from former use on soybeans, cotton, vineyards, tomatoes, and tree fruit</w:t>
            </w:r>
          </w:p>
        </w:tc>
      </w:tr>
      <w:tr w:rsidR="00170D50" w:rsidRPr="005162DE" w14:paraId="174D2979" w14:textId="77777777" w:rsidTr="002D3FB5">
        <w:trPr>
          <w:trHeight w:val="432"/>
        </w:trPr>
        <w:tc>
          <w:tcPr>
            <w:tcW w:w="2245" w:type="dxa"/>
            <w:tcMar>
              <w:left w:w="58" w:type="dxa"/>
              <w:right w:w="58" w:type="dxa"/>
            </w:tcMar>
          </w:tcPr>
          <w:p w14:paraId="7B46058E" w14:textId="79C8E597" w:rsidR="00170D50" w:rsidRPr="00170D50" w:rsidRDefault="00170D50" w:rsidP="00170D50">
            <w:pPr>
              <w:spacing w:before="40" w:after="40"/>
              <w:ind w:left="30"/>
              <w:rPr>
                <w:rFonts w:ascii="Arial" w:hAnsi="Arial" w:cs="Arial"/>
              </w:rPr>
            </w:pPr>
            <w:r w:rsidRPr="00170D50">
              <w:rPr>
                <w:rFonts w:ascii="Arial" w:hAnsi="Arial" w:cs="Arial"/>
              </w:rPr>
              <w:t>Ethylene Dibromide [EDB] (ng/L)</w:t>
            </w:r>
          </w:p>
        </w:tc>
        <w:tc>
          <w:tcPr>
            <w:tcW w:w="1440" w:type="dxa"/>
          </w:tcPr>
          <w:p w14:paraId="485002C2" w14:textId="16C5BCC7"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4086B527" w14:textId="3AE7C9D4"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0AE0697F" w14:textId="693691F2"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5E3BD5D2" w14:textId="59538680" w:rsidR="00170D50" w:rsidRPr="00170D50" w:rsidRDefault="00170D50" w:rsidP="00170D50">
            <w:pPr>
              <w:spacing w:before="40" w:after="40"/>
              <w:jc w:val="center"/>
              <w:rPr>
                <w:rFonts w:ascii="Arial" w:hAnsi="Arial" w:cs="Arial"/>
              </w:rPr>
            </w:pPr>
            <w:r w:rsidRPr="00170D50">
              <w:rPr>
                <w:rFonts w:ascii="Arial" w:hAnsi="Arial" w:cs="Arial"/>
              </w:rPr>
              <w:t>50</w:t>
            </w:r>
          </w:p>
        </w:tc>
        <w:tc>
          <w:tcPr>
            <w:tcW w:w="1260" w:type="dxa"/>
          </w:tcPr>
          <w:p w14:paraId="3886CB55" w14:textId="745BC732" w:rsidR="00170D50" w:rsidRPr="00170D50" w:rsidRDefault="00170D50" w:rsidP="00170D50">
            <w:pPr>
              <w:spacing w:before="40" w:after="40"/>
              <w:jc w:val="center"/>
              <w:rPr>
                <w:rFonts w:ascii="Arial" w:hAnsi="Arial" w:cs="Arial"/>
              </w:rPr>
            </w:pPr>
            <w:r w:rsidRPr="00170D50">
              <w:rPr>
                <w:rFonts w:ascii="Arial" w:hAnsi="Arial" w:cs="Arial"/>
              </w:rPr>
              <w:t>10</w:t>
            </w:r>
          </w:p>
        </w:tc>
        <w:tc>
          <w:tcPr>
            <w:tcW w:w="1931" w:type="dxa"/>
          </w:tcPr>
          <w:p w14:paraId="263340E4" w14:textId="7FF5BC2D" w:rsidR="00170D50" w:rsidRPr="00170D50" w:rsidRDefault="00170D50" w:rsidP="00170D50">
            <w:pPr>
              <w:spacing w:before="40" w:after="40"/>
              <w:jc w:val="center"/>
              <w:rPr>
                <w:rFonts w:ascii="Arial" w:hAnsi="Arial" w:cs="Arial"/>
              </w:rPr>
            </w:pPr>
            <w:r w:rsidRPr="00170D50">
              <w:rPr>
                <w:rFonts w:ascii="Arial" w:hAnsi="Arial" w:cs="Arial"/>
              </w:rPr>
              <w:t xml:space="preserve">Discharge from petroleum refineries; underground gas tank leaks; banned </w:t>
            </w:r>
            <w:proofErr w:type="spellStart"/>
            <w:r w:rsidRPr="00170D50">
              <w:rPr>
                <w:rFonts w:ascii="Arial" w:hAnsi="Arial" w:cs="Arial"/>
              </w:rPr>
              <w:t>nematocide</w:t>
            </w:r>
            <w:proofErr w:type="spellEnd"/>
            <w:r w:rsidRPr="00170D50">
              <w:rPr>
                <w:rFonts w:ascii="Arial" w:hAnsi="Arial" w:cs="Arial"/>
              </w:rPr>
              <w:t xml:space="preserve"> that may still be present in soils due to runoff and leaching from grain and fruit crops</w:t>
            </w:r>
          </w:p>
        </w:tc>
      </w:tr>
      <w:tr w:rsidR="00170D50" w:rsidRPr="005162DE" w14:paraId="20694B70" w14:textId="77777777" w:rsidTr="002D3FB5">
        <w:trPr>
          <w:trHeight w:val="432"/>
        </w:trPr>
        <w:tc>
          <w:tcPr>
            <w:tcW w:w="2245" w:type="dxa"/>
            <w:tcMar>
              <w:left w:w="58" w:type="dxa"/>
              <w:right w:w="58" w:type="dxa"/>
            </w:tcMar>
          </w:tcPr>
          <w:p w14:paraId="6CA587C9" w14:textId="063620DF" w:rsidR="00170D50" w:rsidRPr="00170D50" w:rsidRDefault="00170D50" w:rsidP="00170D50">
            <w:pPr>
              <w:spacing w:before="40" w:after="40"/>
              <w:ind w:left="30"/>
              <w:jc w:val="both"/>
              <w:rPr>
                <w:rFonts w:ascii="Arial" w:hAnsi="Arial" w:cs="Arial"/>
              </w:rPr>
            </w:pPr>
            <w:r w:rsidRPr="00170D50">
              <w:rPr>
                <w:rFonts w:ascii="Arial" w:hAnsi="Arial" w:cs="Arial"/>
              </w:rPr>
              <w:t>Alachlor (µg/L)</w:t>
            </w:r>
          </w:p>
        </w:tc>
        <w:tc>
          <w:tcPr>
            <w:tcW w:w="1440" w:type="dxa"/>
          </w:tcPr>
          <w:p w14:paraId="25572CC5" w14:textId="1A4B3420"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1C5D5A0F" w14:textId="521B717C"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4454B8C8" w14:textId="01DD954A"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0141A781" w14:textId="77739B46" w:rsidR="00170D50" w:rsidRPr="00170D50" w:rsidRDefault="00170D50" w:rsidP="00170D50">
            <w:pPr>
              <w:spacing w:before="40" w:after="40"/>
              <w:jc w:val="center"/>
              <w:rPr>
                <w:rFonts w:ascii="Arial" w:hAnsi="Arial" w:cs="Arial"/>
              </w:rPr>
            </w:pPr>
            <w:r w:rsidRPr="00170D50">
              <w:rPr>
                <w:rFonts w:ascii="Arial" w:hAnsi="Arial" w:cs="Arial"/>
              </w:rPr>
              <w:t>2</w:t>
            </w:r>
          </w:p>
        </w:tc>
        <w:tc>
          <w:tcPr>
            <w:tcW w:w="1260" w:type="dxa"/>
          </w:tcPr>
          <w:p w14:paraId="4EC3A0FB" w14:textId="2918CAD6" w:rsidR="00170D50" w:rsidRPr="00170D50" w:rsidRDefault="00170D50" w:rsidP="00170D50">
            <w:pPr>
              <w:spacing w:before="40" w:after="40"/>
              <w:jc w:val="center"/>
              <w:rPr>
                <w:rFonts w:ascii="Arial" w:hAnsi="Arial" w:cs="Arial"/>
              </w:rPr>
            </w:pPr>
            <w:r w:rsidRPr="00170D50">
              <w:rPr>
                <w:rFonts w:ascii="Arial" w:hAnsi="Arial" w:cs="Arial"/>
              </w:rPr>
              <w:t>4</w:t>
            </w:r>
          </w:p>
        </w:tc>
        <w:tc>
          <w:tcPr>
            <w:tcW w:w="1931" w:type="dxa"/>
          </w:tcPr>
          <w:p w14:paraId="4203A1F7" w14:textId="372A37B4" w:rsidR="00170D50" w:rsidRPr="00170D50" w:rsidRDefault="00170D50" w:rsidP="00170D50">
            <w:pPr>
              <w:spacing w:before="40" w:after="40"/>
              <w:jc w:val="center"/>
              <w:rPr>
                <w:rFonts w:ascii="Arial" w:hAnsi="Arial" w:cs="Arial"/>
              </w:rPr>
            </w:pPr>
            <w:r w:rsidRPr="00170D50">
              <w:rPr>
                <w:rFonts w:ascii="Arial" w:hAnsi="Arial" w:cs="Arial"/>
              </w:rPr>
              <w:t>Runoff from herbicide used on row crops</w:t>
            </w:r>
          </w:p>
        </w:tc>
      </w:tr>
      <w:tr w:rsidR="00170D50" w:rsidRPr="005162DE" w14:paraId="17B5CF60" w14:textId="77777777" w:rsidTr="002D3FB5">
        <w:trPr>
          <w:trHeight w:val="432"/>
        </w:trPr>
        <w:tc>
          <w:tcPr>
            <w:tcW w:w="2245" w:type="dxa"/>
            <w:tcMar>
              <w:left w:w="58" w:type="dxa"/>
              <w:right w:w="58" w:type="dxa"/>
            </w:tcMar>
          </w:tcPr>
          <w:p w14:paraId="5B5B49DB" w14:textId="642CAFC9" w:rsidR="00170D50" w:rsidRPr="00170D50" w:rsidRDefault="00170D50" w:rsidP="00170D50">
            <w:pPr>
              <w:spacing w:before="40" w:after="40"/>
              <w:ind w:left="30"/>
              <w:jc w:val="both"/>
              <w:rPr>
                <w:rFonts w:ascii="Arial" w:hAnsi="Arial" w:cs="Arial"/>
              </w:rPr>
            </w:pPr>
            <w:r w:rsidRPr="00170D50">
              <w:rPr>
                <w:rFonts w:ascii="Arial" w:hAnsi="Arial" w:cs="Arial"/>
              </w:rPr>
              <w:t>Atrazine (µg/L)</w:t>
            </w:r>
          </w:p>
        </w:tc>
        <w:tc>
          <w:tcPr>
            <w:tcW w:w="1440" w:type="dxa"/>
          </w:tcPr>
          <w:p w14:paraId="582D2D40" w14:textId="2CB4F94C"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582DD028" w14:textId="35CCA20B"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70977B8D" w14:textId="06714AC7"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7E6BB513" w14:textId="570219FE" w:rsidR="00170D50" w:rsidRPr="00170D50" w:rsidRDefault="00170D50" w:rsidP="00170D50">
            <w:pPr>
              <w:spacing w:before="40" w:after="40"/>
              <w:jc w:val="center"/>
              <w:rPr>
                <w:rFonts w:ascii="Arial" w:hAnsi="Arial" w:cs="Arial"/>
              </w:rPr>
            </w:pPr>
            <w:r w:rsidRPr="00170D50">
              <w:rPr>
                <w:rFonts w:ascii="Arial" w:hAnsi="Arial" w:cs="Arial"/>
              </w:rPr>
              <w:t>1</w:t>
            </w:r>
          </w:p>
        </w:tc>
        <w:tc>
          <w:tcPr>
            <w:tcW w:w="1260" w:type="dxa"/>
          </w:tcPr>
          <w:p w14:paraId="050E86A1" w14:textId="06AC0BC7" w:rsidR="00170D50" w:rsidRPr="00170D50" w:rsidRDefault="00170D50" w:rsidP="00170D50">
            <w:pPr>
              <w:spacing w:before="40" w:after="40"/>
              <w:jc w:val="center"/>
              <w:rPr>
                <w:rFonts w:ascii="Arial" w:hAnsi="Arial" w:cs="Arial"/>
              </w:rPr>
            </w:pPr>
            <w:r w:rsidRPr="00170D50">
              <w:rPr>
                <w:rFonts w:ascii="Arial" w:hAnsi="Arial" w:cs="Arial"/>
              </w:rPr>
              <w:t>0.15</w:t>
            </w:r>
          </w:p>
        </w:tc>
        <w:tc>
          <w:tcPr>
            <w:tcW w:w="1931" w:type="dxa"/>
          </w:tcPr>
          <w:p w14:paraId="194F712F" w14:textId="114C975B" w:rsidR="00170D50" w:rsidRPr="00170D50" w:rsidRDefault="00170D50" w:rsidP="00170D50">
            <w:pPr>
              <w:spacing w:before="40" w:after="40"/>
              <w:jc w:val="center"/>
              <w:rPr>
                <w:rFonts w:ascii="Arial" w:hAnsi="Arial" w:cs="Arial"/>
              </w:rPr>
            </w:pPr>
            <w:r w:rsidRPr="00170D50">
              <w:rPr>
                <w:rFonts w:ascii="Arial" w:hAnsi="Arial" w:cs="Arial"/>
              </w:rPr>
              <w:t xml:space="preserve">Runoff from herbicide used on row crops and along railroad and highway </w:t>
            </w:r>
            <w:proofErr w:type="spellStart"/>
            <w:r w:rsidRPr="00170D50">
              <w:rPr>
                <w:rFonts w:ascii="Arial" w:hAnsi="Arial" w:cs="Arial"/>
              </w:rPr>
              <w:t>right-of-ways</w:t>
            </w:r>
            <w:proofErr w:type="spellEnd"/>
          </w:p>
        </w:tc>
      </w:tr>
      <w:tr w:rsidR="00170D50" w:rsidRPr="005162DE" w14:paraId="4E82ED20" w14:textId="77777777" w:rsidTr="002D3FB5">
        <w:trPr>
          <w:trHeight w:val="432"/>
        </w:trPr>
        <w:tc>
          <w:tcPr>
            <w:tcW w:w="2245" w:type="dxa"/>
            <w:tcMar>
              <w:left w:w="58" w:type="dxa"/>
              <w:right w:w="58" w:type="dxa"/>
            </w:tcMar>
          </w:tcPr>
          <w:p w14:paraId="3A705D10" w14:textId="251FD170" w:rsidR="00170D50" w:rsidRPr="00170D50" w:rsidRDefault="00170D50" w:rsidP="00170D50">
            <w:pPr>
              <w:spacing w:before="40" w:after="40"/>
              <w:ind w:left="30"/>
              <w:jc w:val="both"/>
              <w:rPr>
                <w:rFonts w:ascii="Arial" w:hAnsi="Arial" w:cs="Arial"/>
              </w:rPr>
            </w:pPr>
            <w:r w:rsidRPr="00170D50">
              <w:rPr>
                <w:rFonts w:ascii="Arial" w:hAnsi="Arial" w:cs="Arial"/>
              </w:rPr>
              <w:t>Simazine (µg/L)</w:t>
            </w:r>
          </w:p>
        </w:tc>
        <w:tc>
          <w:tcPr>
            <w:tcW w:w="1440" w:type="dxa"/>
          </w:tcPr>
          <w:p w14:paraId="03AF02E3" w14:textId="434E7269" w:rsidR="00170D50" w:rsidRPr="00170D50" w:rsidRDefault="00170D50" w:rsidP="00170D50">
            <w:pPr>
              <w:spacing w:before="40" w:after="40"/>
              <w:jc w:val="center"/>
              <w:rPr>
                <w:rFonts w:ascii="Arial" w:hAnsi="Arial" w:cs="Arial"/>
              </w:rPr>
            </w:pPr>
            <w:r w:rsidRPr="00170D50">
              <w:rPr>
                <w:rFonts w:ascii="Arial" w:hAnsi="Arial" w:cs="Arial"/>
              </w:rPr>
              <w:t>6/20/23</w:t>
            </w:r>
          </w:p>
        </w:tc>
        <w:tc>
          <w:tcPr>
            <w:tcW w:w="1260" w:type="dxa"/>
          </w:tcPr>
          <w:p w14:paraId="6C0E6A4C" w14:textId="3387EFE0" w:rsidR="00170D50" w:rsidRPr="00170D50" w:rsidRDefault="00170D50" w:rsidP="00170D50">
            <w:pPr>
              <w:spacing w:before="40" w:after="40"/>
              <w:jc w:val="center"/>
              <w:rPr>
                <w:rFonts w:ascii="Arial" w:hAnsi="Arial" w:cs="Arial"/>
              </w:rPr>
            </w:pPr>
            <w:r w:rsidRPr="00170D50">
              <w:rPr>
                <w:rFonts w:ascii="Arial" w:hAnsi="Arial" w:cs="Arial"/>
              </w:rPr>
              <w:t>ND</w:t>
            </w:r>
          </w:p>
        </w:tc>
        <w:tc>
          <w:tcPr>
            <w:tcW w:w="1530" w:type="dxa"/>
          </w:tcPr>
          <w:p w14:paraId="0010C96B" w14:textId="010A3407" w:rsidR="00170D50" w:rsidRPr="00170D50" w:rsidRDefault="00170D50" w:rsidP="00170D50">
            <w:pPr>
              <w:spacing w:before="40" w:after="40"/>
              <w:jc w:val="center"/>
              <w:rPr>
                <w:rFonts w:ascii="Arial" w:hAnsi="Arial" w:cs="Arial"/>
              </w:rPr>
            </w:pPr>
            <w:r w:rsidRPr="00170D50">
              <w:rPr>
                <w:rFonts w:ascii="Arial" w:hAnsi="Arial" w:cs="Arial"/>
              </w:rPr>
              <w:t>NA</w:t>
            </w:r>
          </w:p>
        </w:tc>
        <w:tc>
          <w:tcPr>
            <w:tcW w:w="1170" w:type="dxa"/>
          </w:tcPr>
          <w:p w14:paraId="1F0BBF40" w14:textId="1C5567D3" w:rsidR="00170D50" w:rsidRPr="00170D50" w:rsidRDefault="00170D50" w:rsidP="00170D50">
            <w:pPr>
              <w:spacing w:before="40" w:after="40"/>
              <w:jc w:val="center"/>
              <w:rPr>
                <w:rFonts w:ascii="Arial" w:hAnsi="Arial" w:cs="Arial"/>
              </w:rPr>
            </w:pPr>
            <w:r w:rsidRPr="00170D50">
              <w:rPr>
                <w:rFonts w:ascii="Arial" w:hAnsi="Arial" w:cs="Arial"/>
              </w:rPr>
              <w:t>4</w:t>
            </w:r>
          </w:p>
        </w:tc>
        <w:tc>
          <w:tcPr>
            <w:tcW w:w="1260" w:type="dxa"/>
          </w:tcPr>
          <w:p w14:paraId="20B4C8A1" w14:textId="137CD9FB" w:rsidR="00170D50" w:rsidRPr="00170D50" w:rsidRDefault="00170D50" w:rsidP="00170D50">
            <w:pPr>
              <w:spacing w:before="40" w:after="40"/>
              <w:jc w:val="center"/>
              <w:rPr>
                <w:rFonts w:ascii="Arial" w:hAnsi="Arial" w:cs="Arial"/>
              </w:rPr>
            </w:pPr>
            <w:r w:rsidRPr="00170D50">
              <w:rPr>
                <w:rFonts w:ascii="Arial" w:hAnsi="Arial" w:cs="Arial"/>
              </w:rPr>
              <w:t>4</w:t>
            </w:r>
          </w:p>
        </w:tc>
        <w:tc>
          <w:tcPr>
            <w:tcW w:w="1931" w:type="dxa"/>
          </w:tcPr>
          <w:p w14:paraId="52818973" w14:textId="37C31ADF" w:rsidR="00170D50" w:rsidRPr="00170D50" w:rsidRDefault="00170D50" w:rsidP="00170D50">
            <w:pPr>
              <w:spacing w:before="40" w:after="40"/>
              <w:jc w:val="center"/>
              <w:rPr>
                <w:rFonts w:ascii="Arial" w:hAnsi="Arial" w:cs="Arial"/>
              </w:rPr>
            </w:pPr>
            <w:r w:rsidRPr="00170D50">
              <w:rPr>
                <w:rFonts w:ascii="Arial" w:hAnsi="Arial" w:cs="Arial"/>
              </w:rPr>
              <w:t>Herbicide runoff</w:t>
            </w:r>
          </w:p>
        </w:tc>
      </w:tr>
      <w:tr w:rsidR="00E261E8" w:rsidRPr="005162DE" w14:paraId="4416DC9E" w14:textId="77777777" w:rsidTr="002D3FB5">
        <w:trPr>
          <w:trHeight w:val="432"/>
        </w:trPr>
        <w:tc>
          <w:tcPr>
            <w:tcW w:w="2245" w:type="dxa"/>
            <w:tcMar>
              <w:left w:w="58" w:type="dxa"/>
              <w:right w:w="58" w:type="dxa"/>
            </w:tcMar>
          </w:tcPr>
          <w:p w14:paraId="5C5DB62B" w14:textId="2991748C" w:rsidR="00E261E8" w:rsidRPr="00170D50" w:rsidRDefault="00E261E8" w:rsidP="00E261E8">
            <w:pPr>
              <w:spacing w:before="40" w:after="40"/>
              <w:ind w:left="30"/>
              <w:jc w:val="both"/>
              <w:rPr>
                <w:rFonts w:ascii="Arial" w:hAnsi="Arial" w:cs="Arial"/>
              </w:rPr>
            </w:pPr>
            <w:r w:rsidRPr="00170D50">
              <w:rPr>
                <w:rFonts w:ascii="Arial" w:hAnsi="Arial" w:cs="Arial"/>
              </w:rPr>
              <w:t>Perchlorate (µg/L)</w:t>
            </w:r>
          </w:p>
        </w:tc>
        <w:tc>
          <w:tcPr>
            <w:tcW w:w="1440" w:type="dxa"/>
          </w:tcPr>
          <w:p w14:paraId="12227CCB" w14:textId="6536BD3F" w:rsidR="00E261E8" w:rsidRPr="00170D50" w:rsidRDefault="00E261E8" w:rsidP="00E261E8">
            <w:pPr>
              <w:spacing w:before="40" w:after="40"/>
              <w:jc w:val="center"/>
              <w:rPr>
                <w:rFonts w:ascii="Arial" w:hAnsi="Arial" w:cs="Arial"/>
              </w:rPr>
            </w:pPr>
            <w:r w:rsidRPr="00170D50">
              <w:rPr>
                <w:rFonts w:ascii="Arial" w:hAnsi="Arial" w:cs="Arial"/>
              </w:rPr>
              <w:t>6/20/23</w:t>
            </w:r>
          </w:p>
        </w:tc>
        <w:tc>
          <w:tcPr>
            <w:tcW w:w="1260" w:type="dxa"/>
          </w:tcPr>
          <w:p w14:paraId="501A442C" w14:textId="291991B4" w:rsidR="00E261E8" w:rsidRPr="00170D50" w:rsidRDefault="00E261E8" w:rsidP="00E261E8">
            <w:pPr>
              <w:spacing w:before="40" w:after="40"/>
              <w:jc w:val="center"/>
              <w:rPr>
                <w:rFonts w:ascii="Arial" w:hAnsi="Arial" w:cs="Arial"/>
              </w:rPr>
            </w:pPr>
            <w:r w:rsidRPr="00170D50">
              <w:rPr>
                <w:rFonts w:ascii="Arial" w:hAnsi="Arial" w:cs="Arial"/>
              </w:rPr>
              <w:t>ND</w:t>
            </w:r>
          </w:p>
        </w:tc>
        <w:tc>
          <w:tcPr>
            <w:tcW w:w="1530" w:type="dxa"/>
          </w:tcPr>
          <w:p w14:paraId="1AB63051" w14:textId="6F96FBF8" w:rsidR="00E261E8" w:rsidRPr="00170D50" w:rsidRDefault="00E261E8" w:rsidP="00E261E8">
            <w:pPr>
              <w:spacing w:before="40" w:after="40"/>
              <w:jc w:val="center"/>
              <w:rPr>
                <w:rFonts w:ascii="Arial" w:hAnsi="Arial" w:cs="Arial"/>
              </w:rPr>
            </w:pPr>
            <w:r w:rsidRPr="00170D50">
              <w:rPr>
                <w:rFonts w:ascii="Arial" w:hAnsi="Arial" w:cs="Arial"/>
              </w:rPr>
              <w:t>N/A</w:t>
            </w:r>
          </w:p>
        </w:tc>
        <w:tc>
          <w:tcPr>
            <w:tcW w:w="1170" w:type="dxa"/>
          </w:tcPr>
          <w:p w14:paraId="5A684F38" w14:textId="4934B6A5" w:rsidR="00E261E8" w:rsidRPr="00170D50" w:rsidRDefault="00E261E8" w:rsidP="00E261E8">
            <w:pPr>
              <w:spacing w:before="40" w:after="40"/>
              <w:jc w:val="center"/>
              <w:rPr>
                <w:rFonts w:ascii="Arial" w:hAnsi="Arial" w:cs="Arial"/>
              </w:rPr>
            </w:pPr>
            <w:r w:rsidRPr="00170D50">
              <w:rPr>
                <w:rFonts w:ascii="Arial" w:hAnsi="Arial" w:cs="Arial"/>
              </w:rPr>
              <w:t>6</w:t>
            </w:r>
          </w:p>
        </w:tc>
        <w:tc>
          <w:tcPr>
            <w:tcW w:w="1260" w:type="dxa"/>
          </w:tcPr>
          <w:p w14:paraId="6EB3EF3B" w14:textId="064FBD9F" w:rsidR="00E261E8" w:rsidRPr="00170D50" w:rsidRDefault="00E261E8" w:rsidP="00E261E8">
            <w:pPr>
              <w:spacing w:before="40" w:after="40"/>
              <w:jc w:val="center"/>
              <w:rPr>
                <w:rFonts w:ascii="Arial" w:hAnsi="Arial" w:cs="Arial"/>
              </w:rPr>
            </w:pPr>
            <w:r w:rsidRPr="00170D50">
              <w:rPr>
                <w:rFonts w:ascii="Arial" w:hAnsi="Arial" w:cs="Arial"/>
              </w:rPr>
              <w:t>1</w:t>
            </w:r>
          </w:p>
        </w:tc>
        <w:tc>
          <w:tcPr>
            <w:tcW w:w="1931" w:type="dxa"/>
          </w:tcPr>
          <w:p w14:paraId="07EDAD1D" w14:textId="3C2A42E5" w:rsidR="00E261E8" w:rsidRPr="00170D50" w:rsidRDefault="00E261E8" w:rsidP="00E261E8">
            <w:pPr>
              <w:spacing w:before="40" w:after="40"/>
              <w:jc w:val="center"/>
              <w:rPr>
                <w:rFonts w:ascii="Arial" w:hAnsi="Arial" w:cs="Arial"/>
              </w:rPr>
            </w:pPr>
            <w:r w:rsidRPr="00170D50">
              <w:rPr>
                <w:rFonts w:ascii="Arial" w:hAnsi="Arial" w:cs="Arial"/>
              </w:rPr>
              <w:t xml:space="preserve">Perchlorate is an inorganic chemical used in solid rocket propellant, fireworks, explosives, flares, matches, and a variety of industries.  It </w:t>
            </w:r>
            <w:r w:rsidRPr="00170D50">
              <w:rPr>
                <w:rFonts w:ascii="Arial" w:hAnsi="Arial" w:cs="Arial"/>
              </w:rPr>
              <w:lastRenderedPageBreak/>
              <w:t xml:space="preserve">usually gets into drinking water </w:t>
            </w:r>
            <w:proofErr w:type="gramStart"/>
            <w:r w:rsidRPr="00170D50">
              <w:rPr>
                <w:rFonts w:ascii="Arial" w:hAnsi="Arial" w:cs="Arial"/>
              </w:rPr>
              <w:t>as a result of</w:t>
            </w:r>
            <w:proofErr w:type="gramEnd"/>
            <w:r w:rsidRPr="00170D50">
              <w:rPr>
                <w:rFonts w:ascii="Arial" w:hAnsi="Arial" w:cs="Arial"/>
              </w:rPr>
              <w:t xml:space="preserve"> environmental contamination from historic aerospace or other industrial operations that used or use, store, or dispose of perchlorate and its salts.</w:t>
            </w:r>
          </w:p>
        </w:tc>
      </w:tr>
    </w:tbl>
    <w:p w14:paraId="7CEB1FE7" w14:textId="0D6B728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70D50" w:rsidRPr="005162DE" w14:paraId="029A4A7D" w14:textId="77777777" w:rsidTr="002D3FB5">
        <w:trPr>
          <w:trHeight w:val="432"/>
        </w:trPr>
        <w:tc>
          <w:tcPr>
            <w:tcW w:w="2245" w:type="dxa"/>
          </w:tcPr>
          <w:p w14:paraId="04C2A80B" w14:textId="41616483" w:rsidR="00170D50" w:rsidRPr="005162DE" w:rsidRDefault="00170D50" w:rsidP="00170D50">
            <w:pPr>
              <w:spacing w:before="40" w:after="40"/>
              <w:ind w:left="187"/>
              <w:rPr>
                <w:rFonts w:ascii="Arial" w:hAnsi="Arial" w:cs="Arial"/>
                <w:sz w:val="24"/>
                <w:szCs w:val="24"/>
              </w:rPr>
            </w:pPr>
            <w:r w:rsidRPr="004556FF">
              <w:rPr>
                <w:rFonts w:ascii="Arial" w:hAnsi="Arial" w:cs="Arial"/>
              </w:rPr>
              <w:t>Specific Conductance</w:t>
            </w:r>
          </w:p>
        </w:tc>
        <w:tc>
          <w:tcPr>
            <w:tcW w:w="1440" w:type="dxa"/>
          </w:tcPr>
          <w:p w14:paraId="3AB56DE9" w14:textId="5059DB1E" w:rsidR="00170D50" w:rsidRPr="005162DE" w:rsidRDefault="00170D50" w:rsidP="00170D50">
            <w:pPr>
              <w:spacing w:before="40" w:after="40"/>
              <w:jc w:val="center"/>
              <w:rPr>
                <w:rFonts w:ascii="Arial" w:hAnsi="Arial" w:cs="Arial"/>
                <w:sz w:val="24"/>
                <w:szCs w:val="24"/>
              </w:rPr>
            </w:pPr>
            <w:r w:rsidRPr="004556FF">
              <w:rPr>
                <w:rFonts w:ascii="Arial" w:hAnsi="Arial" w:cs="Arial"/>
                <w:color w:val="000000" w:themeColor="text1"/>
              </w:rPr>
              <w:t>5-19-20</w:t>
            </w:r>
          </w:p>
        </w:tc>
        <w:tc>
          <w:tcPr>
            <w:tcW w:w="1260" w:type="dxa"/>
          </w:tcPr>
          <w:p w14:paraId="5D465B29" w14:textId="2237EC76" w:rsidR="00170D50" w:rsidRPr="005162DE" w:rsidRDefault="00170D50" w:rsidP="00170D50">
            <w:pPr>
              <w:spacing w:before="40" w:after="40"/>
              <w:jc w:val="center"/>
              <w:rPr>
                <w:rFonts w:ascii="Arial" w:hAnsi="Arial" w:cs="Arial"/>
                <w:sz w:val="24"/>
                <w:szCs w:val="24"/>
              </w:rPr>
            </w:pPr>
            <w:r w:rsidRPr="004556FF">
              <w:rPr>
                <w:rFonts w:ascii="Arial" w:hAnsi="Arial" w:cs="Arial"/>
                <w:color w:val="000000" w:themeColor="text1"/>
              </w:rPr>
              <w:t>340</w:t>
            </w:r>
          </w:p>
        </w:tc>
        <w:tc>
          <w:tcPr>
            <w:tcW w:w="1530" w:type="dxa"/>
          </w:tcPr>
          <w:p w14:paraId="6F2413BA" w14:textId="5677272F" w:rsidR="00170D50" w:rsidRPr="005162DE" w:rsidRDefault="00170D50" w:rsidP="00170D50">
            <w:pPr>
              <w:spacing w:before="40" w:after="40"/>
              <w:jc w:val="center"/>
              <w:rPr>
                <w:rFonts w:ascii="Arial" w:hAnsi="Arial" w:cs="Arial"/>
                <w:sz w:val="24"/>
                <w:szCs w:val="24"/>
              </w:rPr>
            </w:pPr>
            <w:r w:rsidRPr="004556FF">
              <w:rPr>
                <w:rFonts w:ascii="Arial" w:hAnsi="Arial" w:cs="Arial"/>
                <w:color w:val="000000" w:themeColor="text1"/>
              </w:rPr>
              <w:t>N/A</w:t>
            </w:r>
          </w:p>
        </w:tc>
        <w:tc>
          <w:tcPr>
            <w:tcW w:w="900" w:type="dxa"/>
          </w:tcPr>
          <w:p w14:paraId="5615AC9F" w14:textId="34271862" w:rsidR="00170D50" w:rsidRPr="005162DE" w:rsidRDefault="00170D50" w:rsidP="00170D50">
            <w:pPr>
              <w:spacing w:before="40" w:after="40"/>
              <w:jc w:val="center"/>
              <w:rPr>
                <w:rFonts w:ascii="Arial" w:hAnsi="Arial" w:cs="Arial"/>
                <w:sz w:val="24"/>
                <w:szCs w:val="24"/>
              </w:rPr>
            </w:pPr>
            <w:r w:rsidRPr="004556FF">
              <w:rPr>
                <w:rFonts w:ascii="Arial" w:hAnsi="Arial" w:cs="Arial"/>
              </w:rPr>
              <w:t>1,600 µS/cm</w:t>
            </w:r>
          </w:p>
        </w:tc>
        <w:tc>
          <w:tcPr>
            <w:tcW w:w="1170" w:type="dxa"/>
          </w:tcPr>
          <w:p w14:paraId="188C38E4" w14:textId="5ADF2711" w:rsidR="00170D50" w:rsidRPr="005162DE" w:rsidRDefault="00170D50" w:rsidP="00170D50">
            <w:pPr>
              <w:spacing w:before="40" w:after="40"/>
              <w:jc w:val="center"/>
              <w:rPr>
                <w:rFonts w:ascii="Arial" w:hAnsi="Arial" w:cs="Arial"/>
                <w:sz w:val="24"/>
                <w:szCs w:val="24"/>
              </w:rPr>
            </w:pPr>
            <w:r w:rsidRPr="004556FF">
              <w:rPr>
                <w:rFonts w:ascii="Arial" w:hAnsi="Arial" w:cs="Arial"/>
              </w:rPr>
              <w:t>1,600 µS/cm</w:t>
            </w:r>
          </w:p>
        </w:tc>
        <w:tc>
          <w:tcPr>
            <w:tcW w:w="2291" w:type="dxa"/>
          </w:tcPr>
          <w:p w14:paraId="566F303C" w14:textId="3DEA8B3F" w:rsidR="00170D50" w:rsidRPr="005162DE" w:rsidRDefault="00170D50" w:rsidP="00170D50">
            <w:pPr>
              <w:spacing w:before="40" w:after="40"/>
              <w:rPr>
                <w:rFonts w:ascii="Arial" w:hAnsi="Arial" w:cs="Arial"/>
                <w:sz w:val="24"/>
                <w:szCs w:val="24"/>
              </w:rPr>
            </w:pPr>
            <w:r w:rsidRPr="004556FF">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2FCB46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70D50">
        <w:rPr>
          <w:rFonts w:ascii="Arial" w:hAnsi="Arial" w:cs="Arial"/>
          <w:bCs/>
          <w:sz w:val="24"/>
          <w:szCs w:val="24"/>
        </w:rPr>
        <w:t>OLIVARES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70D50" w:rsidRPr="001E57C5" w14:paraId="09ED0F13" w14:textId="77777777" w:rsidTr="008B4D09">
        <w:trPr>
          <w:cantSplit/>
        </w:trPr>
        <w:tc>
          <w:tcPr>
            <w:tcW w:w="10800" w:type="dxa"/>
          </w:tcPr>
          <w:p w14:paraId="1E24EEE2" w14:textId="77777777" w:rsidR="00170D50" w:rsidRPr="001E57C5" w:rsidRDefault="00170D50" w:rsidP="008B4D09">
            <w:pPr>
              <w:pStyle w:val="BodyText"/>
              <w:spacing w:before="0"/>
              <w:jc w:val="left"/>
              <w:rPr>
                <w:rFonts w:ascii="Arial" w:hAnsi="Arial" w:cs="Arial"/>
                <w:sz w:val="20"/>
              </w:rPr>
            </w:pPr>
            <w:r w:rsidRPr="001E57C5">
              <w:rPr>
                <w:rFonts w:ascii="Arial" w:hAnsi="Arial" w:cs="Arial"/>
                <w:sz w:val="20"/>
              </w:rPr>
              <w:t xml:space="preserve">Secondary standards are in place to establish an acceptable aesthetic quality of the water due to color, </w:t>
            </w:r>
            <w:proofErr w:type="gramStart"/>
            <w:r w:rsidRPr="001E57C5">
              <w:rPr>
                <w:rFonts w:ascii="Arial" w:hAnsi="Arial" w:cs="Arial"/>
                <w:sz w:val="20"/>
              </w:rPr>
              <w:t>taste</w:t>
            </w:r>
            <w:proofErr w:type="gramEnd"/>
            <w:r w:rsidRPr="001E57C5">
              <w:rPr>
                <w:rFonts w:ascii="Arial" w:hAnsi="Arial" w:cs="Arial"/>
                <w:sz w:val="20"/>
              </w:rPr>
              <w:t xml:space="preserve"> and odor</w:t>
            </w:r>
          </w:p>
        </w:tc>
      </w:tr>
      <w:tr w:rsidR="00170D50" w:rsidRPr="001E57C5" w14:paraId="3E752125" w14:textId="77777777" w:rsidTr="008B4D09">
        <w:trPr>
          <w:cantSplit/>
        </w:trPr>
        <w:tc>
          <w:tcPr>
            <w:tcW w:w="10800" w:type="dxa"/>
          </w:tcPr>
          <w:p w14:paraId="6667FD81" w14:textId="77777777" w:rsidR="00170D50" w:rsidRPr="001E57C5" w:rsidRDefault="00170D50" w:rsidP="008B4D09">
            <w:pPr>
              <w:pStyle w:val="BodyText"/>
              <w:spacing w:before="0"/>
              <w:jc w:val="left"/>
              <w:rPr>
                <w:rFonts w:ascii="Arial" w:hAnsi="Arial" w:cs="Arial"/>
                <w:sz w:val="20"/>
              </w:rPr>
            </w:pPr>
            <w:r w:rsidRPr="001E57C5">
              <w:rPr>
                <w:rFonts w:ascii="Arial" w:hAnsi="Arial" w:cs="Arial"/>
                <w:sz w:val="20"/>
              </w:rPr>
              <w:t>Leaching from natural deposits; industrial wastes.</w:t>
            </w:r>
          </w:p>
        </w:tc>
      </w:tr>
      <w:tr w:rsidR="00170D50" w:rsidRPr="001E57C5" w14:paraId="4C382B6D" w14:textId="77777777" w:rsidTr="008B4D09">
        <w:trPr>
          <w:cantSplit/>
          <w:trHeight w:val="200"/>
        </w:trPr>
        <w:tc>
          <w:tcPr>
            <w:tcW w:w="10800" w:type="dxa"/>
          </w:tcPr>
          <w:p w14:paraId="2E8555C5" w14:textId="77777777" w:rsidR="00170D50" w:rsidRPr="001E57C5" w:rsidRDefault="00170D50" w:rsidP="008B4D09">
            <w:pPr>
              <w:pStyle w:val="BodyText"/>
              <w:spacing w:before="0"/>
              <w:jc w:val="left"/>
              <w:rPr>
                <w:rFonts w:ascii="Arial" w:hAnsi="Arial" w:cs="Arial"/>
                <w:sz w:val="20"/>
              </w:rPr>
            </w:pPr>
            <w:r w:rsidRPr="001E57C5">
              <w:rPr>
                <w:rFonts w:ascii="Arial" w:hAnsi="Arial" w:cs="Arial"/>
                <w:b/>
                <w:bCs/>
                <w:sz w:val="20"/>
              </w:rPr>
              <w:t>Arsenic</w:t>
            </w:r>
            <w:r w:rsidRPr="001E57C5">
              <w:rPr>
                <w:rFonts w:ascii="Arial" w:hAnsi="Arial" w:cs="Arial"/>
                <w:sz w:val="20"/>
              </w:rPr>
              <w:t xml:space="preserve">: Some people who drink water containing arsenic </w:t>
            </w:r>
            <w:proofErr w:type="gramStart"/>
            <w:r w:rsidRPr="001E57C5">
              <w:rPr>
                <w:rFonts w:ascii="Arial" w:hAnsi="Arial" w:cs="Arial"/>
                <w:sz w:val="20"/>
              </w:rPr>
              <w:t>in excess of</w:t>
            </w:r>
            <w:proofErr w:type="gramEnd"/>
            <w:r w:rsidRPr="001E57C5">
              <w:rPr>
                <w:rFonts w:ascii="Arial" w:hAnsi="Arial" w:cs="Arial"/>
                <w:sz w:val="20"/>
              </w:rPr>
              <w:t xml:space="preserve"> the MCL over many years may experience skin </w:t>
            </w:r>
          </w:p>
        </w:tc>
      </w:tr>
      <w:tr w:rsidR="00170D50" w:rsidRPr="001E57C5" w14:paraId="2E201525" w14:textId="77777777" w:rsidTr="008B4D09">
        <w:trPr>
          <w:cantSplit/>
          <w:trHeight w:val="260"/>
        </w:trPr>
        <w:tc>
          <w:tcPr>
            <w:tcW w:w="10800" w:type="dxa"/>
          </w:tcPr>
          <w:p w14:paraId="21E6CBAB" w14:textId="77777777" w:rsidR="00170D50" w:rsidRPr="001E57C5" w:rsidRDefault="00170D50" w:rsidP="008B4D09">
            <w:pPr>
              <w:pStyle w:val="BodyText"/>
              <w:spacing w:before="0"/>
              <w:jc w:val="left"/>
              <w:rPr>
                <w:rFonts w:ascii="Arial" w:hAnsi="Arial" w:cs="Arial"/>
                <w:sz w:val="20"/>
              </w:rPr>
            </w:pPr>
            <w:r w:rsidRPr="001E57C5">
              <w:rPr>
                <w:rFonts w:ascii="Arial" w:hAnsi="Arial" w:cs="Arial"/>
                <w:sz w:val="20"/>
              </w:rPr>
              <w:t xml:space="preserve">damage or circulatory system </w:t>
            </w:r>
            <w:proofErr w:type="gramStart"/>
            <w:r w:rsidRPr="001E57C5">
              <w:rPr>
                <w:rFonts w:ascii="Arial" w:hAnsi="Arial" w:cs="Arial"/>
                <w:sz w:val="20"/>
              </w:rPr>
              <w:t>problems, and</w:t>
            </w:r>
            <w:proofErr w:type="gramEnd"/>
            <w:r w:rsidRPr="001E57C5">
              <w:rPr>
                <w:rFonts w:ascii="Arial" w:hAnsi="Arial" w:cs="Arial"/>
                <w:sz w:val="20"/>
              </w:rPr>
              <w:t xml:space="preserve"> may have an increased risk of getting cancer.</w:t>
            </w:r>
          </w:p>
        </w:tc>
      </w:tr>
    </w:tbl>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70D50" w:rsidRPr="005162DE" w14:paraId="4DAE6475" w14:textId="77777777" w:rsidTr="002D3FB5">
        <w:trPr>
          <w:trHeight w:val="449"/>
        </w:trPr>
        <w:tc>
          <w:tcPr>
            <w:tcW w:w="1975" w:type="dxa"/>
            <w:tcMar>
              <w:left w:w="58" w:type="dxa"/>
              <w:right w:w="58" w:type="dxa"/>
            </w:tcMar>
          </w:tcPr>
          <w:p w14:paraId="0E699BB8" w14:textId="77777777" w:rsidR="00170D50" w:rsidRPr="001E57C5" w:rsidRDefault="00170D50" w:rsidP="00170D50">
            <w:pPr>
              <w:spacing w:before="40" w:after="40"/>
              <w:rPr>
                <w:rFonts w:ascii="Arial" w:hAnsi="Arial" w:cs="Arial"/>
                <w:color w:val="000000" w:themeColor="text1"/>
              </w:rPr>
            </w:pPr>
            <w:r w:rsidRPr="001E57C5">
              <w:rPr>
                <w:rFonts w:ascii="Arial" w:hAnsi="Arial" w:cs="Arial"/>
                <w:color w:val="000000" w:themeColor="text1"/>
              </w:rPr>
              <w:t xml:space="preserve">Arsenic exceeds the MCL. </w:t>
            </w:r>
          </w:p>
          <w:p w14:paraId="47CCBF74" w14:textId="0487A030" w:rsidR="00170D50" w:rsidRPr="005162DE" w:rsidRDefault="00170D50" w:rsidP="00170D50">
            <w:pPr>
              <w:spacing w:before="40" w:after="40"/>
              <w:rPr>
                <w:rFonts w:ascii="Arial" w:hAnsi="Arial" w:cs="Arial"/>
                <w:sz w:val="24"/>
                <w:szCs w:val="24"/>
              </w:rPr>
            </w:pPr>
            <w:r w:rsidRPr="001E57C5">
              <w:rPr>
                <w:rFonts w:ascii="Arial" w:hAnsi="Arial" w:cs="Arial"/>
                <w:color w:val="000000" w:themeColor="text1"/>
              </w:rPr>
              <w:t>Compliance Order No. 03-11-20R-005</w:t>
            </w:r>
          </w:p>
        </w:tc>
        <w:tc>
          <w:tcPr>
            <w:tcW w:w="2250" w:type="dxa"/>
            <w:tcMar>
              <w:left w:w="58" w:type="dxa"/>
              <w:right w:w="58" w:type="dxa"/>
            </w:tcMar>
          </w:tcPr>
          <w:p w14:paraId="14D9A9B3" w14:textId="0264A534" w:rsidR="00170D50" w:rsidRPr="005162DE" w:rsidRDefault="00170D50" w:rsidP="00170D50">
            <w:pPr>
              <w:spacing w:before="40" w:after="40"/>
              <w:rPr>
                <w:rFonts w:ascii="Arial" w:hAnsi="Arial" w:cs="Arial"/>
                <w:sz w:val="24"/>
                <w:szCs w:val="24"/>
              </w:rPr>
            </w:pPr>
            <w:r w:rsidRPr="001E57C5">
              <w:rPr>
                <w:rFonts w:ascii="Arial" w:hAnsi="Arial" w:cs="Arial"/>
              </w:rPr>
              <w:t>Water samples exceeded the MCL for Arsenic during the quarterly sampling in 202</w:t>
            </w:r>
            <w:r>
              <w:rPr>
                <w:rFonts w:ascii="Arial" w:hAnsi="Arial" w:cs="Arial"/>
              </w:rPr>
              <w:t>3</w:t>
            </w:r>
            <w:r>
              <w:rPr>
                <w:rFonts w:ascii="Arial" w:hAnsi="Arial" w:cs="Arial"/>
              </w:rPr>
              <w:t>.</w:t>
            </w:r>
          </w:p>
        </w:tc>
        <w:tc>
          <w:tcPr>
            <w:tcW w:w="1890" w:type="dxa"/>
            <w:tcMar>
              <w:left w:w="58" w:type="dxa"/>
              <w:right w:w="58" w:type="dxa"/>
            </w:tcMar>
          </w:tcPr>
          <w:p w14:paraId="7D4FE25C" w14:textId="44904C69" w:rsidR="00170D50" w:rsidRPr="005162DE" w:rsidRDefault="00170D50" w:rsidP="00170D50">
            <w:pPr>
              <w:spacing w:before="40" w:after="40"/>
              <w:rPr>
                <w:rFonts w:ascii="Arial" w:hAnsi="Arial" w:cs="Arial"/>
                <w:sz w:val="24"/>
                <w:szCs w:val="24"/>
              </w:rPr>
            </w:pPr>
            <w:r>
              <w:rPr>
                <w:rFonts w:ascii="Arial" w:hAnsi="Arial" w:cs="Arial"/>
                <w:color w:val="000000" w:themeColor="text1"/>
              </w:rPr>
              <w:t>1</w:t>
            </w:r>
            <w:r w:rsidRPr="003C7C02">
              <w:rPr>
                <w:rFonts w:ascii="Arial" w:hAnsi="Arial" w:cs="Arial"/>
                <w:color w:val="000000" w:themeColor="text1"/>
                <w:vertAlign w:val="superscript"/>
              </w:rPr>
              <w:t>ST</w:t>
            </w:r>
            <w:r>
              <w:rPr>
                <w:rFonts w:ascii="Arial" w:hAnsi="Arial" w:cs="Arial"/>
                <w:color w:val="000000" w:themeColor="text1"/>
              </w:rPr>
              <w:t xml:space="preserve">, </w:t>
            </w:r>
            <w:r w:rsidRPr="001E57C5">
              <w:rPr>
                <w:rFonts w:ascii="Arial" w:hAnsi="Arial" w:cs="Arial"/>
                <w:color w:val="000000" w:themeColor="text1"/>
              </w:rPr>
              <w:t>2</w:t>
            </w:r>
            <w:r w:rsidRPr="001E57C5">
              <w:rPr>
                <w:rFonts w:ascii="Arial" w:hAnsi="Arial" w:cs="Arial"/>
                <w:color w:val="000000" w:themeColor="text1"/>
                <w:vertAlign w:val="superscript"/>
              </w:rPr>
              <w:t>ND</w:t>
            </w:r>
            <w:r w:rsidRPr="001E57C5">
              <w:rPr>
                <w:rFonts w:ascii="Arial" w:hAnsi="Arial" w:cs="Arial"/>
                <w:color w:val="000000" w:themeColor="text1"/>
              </w:rPr>
              <w:t>,</w:t>
            </w:r>
            <w:r>
              <w:rPr>
                <w:rFonts w:ascii="Arial" w:hAnsi="Arial" w:cs="Arial"/>
                <w:color w:val="000000" w:themeColor="text1"/>
              </w:rPr>
              <w:t xml:space="preserve"> 3</w:t>
            </w:r>
            <w:r w:rsidRPr="003C7C02">
              <w:rPr>
                <w:rFonts w:ascii="Arial" w:hAnsi="Arial" w:cs="Arial"/>
                <w:color w:val="000000" w:themeColor="text1"/>
                <w:vertAlign w:val="superscript"/>
              </w:rPr>
              <w:t>RD</w:t>
            </w:r>
            <w:r>
              <w:rPr>
                <w:rFonts w:ascii="Arial" w:hAnsi="Arial" w:cs="Arial"/>
                <w:color w:val="000000" w:themeColor="text1"/>
              </w:rPr>
              <w:t xml:space="preserve">, </w:t>
            </w:r>
            <w:r w:rsidRPr="001E57C5">
              <w:rPr>
                <w:rFonts w:ascii="Arial" w:hAnsi="Arial" w:cs="Arial"/>
                <w:color w:val="000000" w:themeColor="text1"/>
              </w:rPr>
              <w:t>4</w:t>
            </w:r>
            <w:r w:rsidRPr="001E57C5">
              <w:rPr>
                <w:rFonts w:ascii="Arial" w:hAnsi="Arial" w:cs="Arial"/>
                <w:color w:val="000000" w:themeColor="text1"/>
                <w:vertAlign w:val="superscript"/>
              </w:rPr>
              <w:t>TH</w:t>
            </w:r>
            <w:r w:rsidRPr="001E57C5">
              <w:rPr>
                <w:rFonts w:ascii="Arial" w:hAnsi="Arial" w:cs="Arial"/>
                <w:color w:val="000000" w:themeColor="text1"/>
              </w:rPr>
              <w:t xml:space="preserve"> Quarter 202</w:t>
            </w:r>
            <w:r>
              <w:rPr>
                <w:rFonts w:ascii="Arial" w:hAnsi="Arial" w:cs="Arial"/>
                <w:color w:val="000000" w:themeColor="text1"/>
              </w:rPr>
              <w:t>3</w:t>
            </w:r>
          </w:p>
        </w:tc>
        <w:tc>
          <w:tcPr>
            <w:tcW w:w="2160" w:type="dxa"/>
            <w:tcMar>
              <w:left w:w="58" w:type="dxa"/>
              <w:right w:w="58" w:type="dxa"/>
            </w:tcMar>
          </w:tcPr>
          <w:p w14:paraId="7CABD54F" w14:textId="57047D8A" w:rsidR="00170D50" w:rsidRPr="005162DE" w:rsidRDefault="00170D50" w:rsidP="00170D50">
            <w:pPr>
              <w:spacing w:before="40" w:after="40"/>
              <w:rPr>
                <w:rFonts w:ascii="Arial" w:hAnsi="Arial" w:cs="Arial"/>
                <w:sz w:val="24"/>
                <w:szCs w:val="24"/>
              </w:rPr>
            </w:pPr>
            <w:r w:rsidRPr="001E57C5">
              <w:rPr>
                <w:rFonts w:ascii="Arial" w:hAnsi="Arial" w:cs="Arial"/>
              </w:rPr>
              <w:t xml:space="preserve">Quarterly Arsenic samples are taken.  Public notifications are posted quarterly.  Olivares Farms is looking into treatment plans to bring their system into compliance by 2023. </w:t>
            </w:r>
          </w:p>
        </w:tc>
        <w:tc>
          <w:tcPr>
            <w:tcW w:w="2367" w:type="dxa"/>
            <w:tcMar>
              <w:left w:w="58" w:type="dxa"/>
              <w:right w:w="58" w:type="dxa"/>
            </w:tcMar>
          </w:tcPr>
          <w:p w14:paraId="67233B7F" w14:textId="5810BCEB" w:rsidR="00170D50" w:rsidRPr="005162DE" w:rsidRDefault="00170D50" w:rsidP="00170D50">
            <w:pPr>
              <w:spacing w:before="40" w:after="40"/>
              <w:rPr>
                <w:rFonts w:ascii="Arial" w:hAnsi="Arial" w:cs="Arial"/>
                <w:sz w:val="24"/>
                <w:szCs w:val="24"/>
              </w:rPr>
            </w:pPr>
            <w:r w:rsidRPr="001E57C5">
              <w:rPr>
                <w:rFonts w:ascii="Arial" w:hAnsi="Arial" w:cs="Arial"/>
              </w:rPr>
              <w:t xml:space="preserve">Some people who drink water containing arsenic </w:t>
            </w:r>
            <w:proofErr w:type="gramStart"/>
            <w:r w:rsidRPr="001E57C5">
              <w:rPr>
                <w:rFonts w:ascii="Arial" w:hAnsi="Arial" w:cs="Arial"/>
              </w:rPr>
              <w:t>in excess of</w:t>
            </w:r>
            <w:proofErr w:type="gramEnd"/>
            <w:r w:rsidRPr="001E57C5">
              <w:rPr>
                <w:rFonts w:ascii="Arial" w:hAnsi="Arial" w:cs="Arial"/>
              </w:rPr>
              <w:t xml:space="preserve"> the MCL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p w14:paraId="60F5762F" w14:textId="199F6362" w:rsidR="00E25265" w:rsidRPr="005162DE" w:rsidRDefault="00E25265" w:rsidP="008E66E2">
      <w:pPr>
        <w:pStyle w:val="Heading3"/>
        <w:keepNext/>
        <w:rPr>
          <w:color w:val="auto"/>
        </w:rPr>
      </w:pPr>
      <w:bookmarkStart w:id="10"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0"/>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170D50"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rPr>
      </w:pPr>
      <w:r w:rsidRPr="00170D50">
        <w:rPr>
          <w:rFonts w:ascii="Arial" w:hAnsi="Arial" w:cs="Arial"/>
        </w:rPr>
        <w:t>Coliforms are bacteria that are naturally present in the environment and are used as an indicator that other, potentially harmful</w:t>
      </w:r>
      <w:r w:rsidR="00832E7C" w:rsidRPr="00170D50">
        <w:rPr>
          <w:rFonts w:ascii="Arial" w:hAnsi="Arial" w:cs="Arial"/>
        </w:rPr>
        <w:t>,</w:t>
      </w:r>
      <w:r w:rsidRPr="00170D50">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170D50"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rPr>
      </w:pPr>
      <w:r w:rsidRPr="00170D50">
        <w:rPr>
          <w:rFonts w:ascii="Arial" w:hAnsi="Arial" w:cs="Arial"/>
        </w:rPr>
        <w:t>During the past year we were required to conduct [</w:t>
      </w:r>
      <w:r w:rsidR="00FB5ACE" w:rsidRPr="00170D50">
        <w:rPr>
          <w:rFonts w:ascii="Arial" w:hAnsi="Arial" w:cs="Arial"/>
        </w:rPr>
        <w:t>Insert Number of Level 1 Assessments</w:t>
      </w:r>
      <w:r w:rsidRPr="00170D50">
        <w:rPr>
          <w:rFonts w:ascii="Arial" w:hAnsi="Arial" w:cs="Arial"/>
        </w:rPr>
        <w:t>] Level</w:t>
      </w:r>
      <w:r w:rsidR="007D21BB" w:rsidRPr="00170D50">
        <w:rPr>
          <w:rFonts w:ascii="Arial" w:hAnsi="Arial" w:cs="Arial"/>
        </w:rPr>
        <w:t> </w:t>
      </w:r>
      <w:r w:rsidRPr="00170D50">
        <w:rPr>
          <w:rFonts w:ascii="Arial" w:hAnsi="Arial" w:cs="Arial"/>
        </w:rPr>
        <w:t>1 assessment(s).  [</w:t>
      </w:r>
      <w:bookmarkStart w:id="11" w:name="_Hlk534984154"/>
      <w:r w:rsidR="00FB5ACE" w:rsidRPr="00170D50">
        <w:rPr>
          <w:rFonts w:ascii="Arial" w:hAnsi="Arial" w:cs="Arial"/>
        </w:rPr>
        <w:t>Insert Number of Level 1 Assessment</w:t>
      </w:r>
      <w:bookmarkEnd w:id="11"/>
      <w:r w:rsidR="005F600B" w:rsidRPr="00170D50">
        <w:rPr>
          <w:rFonts w:ascii="Arial" w:hAnsi="Arial" w:cs="Arial"/>
        </w:rPr>
        <w:t>s</w:t>
      </w:r>
      <w:r w:rsidRPr="00170D50">
        <w:rPr>
          <w:rFonts w:ascii="Arial" w:hAnsi="Arial" w:cs="Arial"/>
        </w:rPr>
        <w:t>] Level 1 assessment(s) were completed.  In addition, we were required to take [</w:t>
      </w:r>
      <w:bookmarkStart w:id="12" w:name="_Hlk534984203"/>
      <w:r w:rsidR="00FB5ACE" w:rsidRPr="00170D50">
        <w:rPr>
          <w:rFonts w:ascii="Arial" w:hAnsi="Arial" w:cs="Arial"/>
        </w:rPr>
        <w:t>Insert Number of Corrective Actions</w:t>
      </w:r>
      <w:bookmarkEnd w:id="12"/>
      <w:r w:rsidRPr="00170D50">
        <w:rPr>
          <w:rFonts w:ascii="Arial" w:hAnsi="Arial" w:cs="Arial"/>
        </w:rPr>
        <w:t>] corrective actions and we completed [</w:t>
      </w:r>
      <w:r w:rsidR="00FB5ACE" w:rsidRPr="00170D50">
        <w:rPr>
          <w:rFonts w:ascii="Arial" w:hAnsi="Arial" w:cs="Arial"/>
        </w:rPr>
        <w:t>Insert Number of Corrective Actions</w:t>
      </w:r>
      <w:r w:rsidRPr="00170D50">
        <w:rPr>
          <w:rFonts w:ascii="Arial" w:hAnsi="Arial" w:cs="Arial"/>
        </w:rPr>
        <w:t>] of these actions.</w:t>
      </w:r>
    </w:p>
    <w:p w14:paraId="69E753CA" w14:textId="01067129" w:rsidR="00DD7D18" w:rsidRPr="00170D50"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rPr>
      </w:pPr>
      <w:r w:rsidRPr="00170D50">
        <w:rPr>
          <w:rFonts w:ascii="Arial" w:hAnsi="Arial" w:cs="Arial"/>
        </w:rPr>
        <w:t>During the past year [</w:t>
      </w:r>
      <w:r w:rsidR="00170D50" w:rsidRPr="00170D50">
        <w:rPr>
          <w:rFonts w:ascii="Arial" w:hAnsi="Arial" w:cs="Arial"/>
        </w:rPr>
        <w:t>0</w:t>
      </w:r>
      <w:r w:rsidRPr="00170D50">
        <w:rPr>
          <w:rFonts w:ascii="Arial" w:hAnsi="Arial" w:cs="Arial"/>
        </w:rPr>
        <w:t>] Level 2 assessments were required to be completed for our water system.  [</w:t>
      </w:r>
      <w:r w:rsidR="00170D50" w:rsidRPr="00170D50">
        <w:rPr>
          <w:rFonts w:ascii="Arial" w:hAnsi="Arial" w:cs="Arial"/>
        </w:rPr>
        <w:t>0</w:t>
      </w:r>
      <w:r w:rsidRPr="00170D50">
        <w:rPr>
          <w:rFonts w:ascii="Arial" w:hAnsi="Arial" w:cs="Arial"/>
        </w:rPr>
        <w:t>] Level 2 assessments were completed.  In addition, we were required to take [</w:t>
      </w:r>
      <w:r w:rsidR="00170D50" w:rsidRPr="00170D50">
        <w:rPr>
          <w:rFonts w:ascii="Arial" w:hAnsi="Arial" w:cs="Arial"/>
        </w:rPr>
        <w:t>0</w:t>
      </w:r>
      <w:r w:rsidRPr="00170D50">
        <w:rPr>
          <w:rFonts w:ascii="Arial" w:hAnsi="Arial" w:cs="Arial"/>
        </w:rPr>
        <w:t>] corrective actions and we completed [</w:t>
      </w:r>
      <w:r w:rsidR="00FB5ACE" w:rsidRPr="00170D50">
        <w:rPr>
          <w:rFonts w:ascii="Arial" w:hAnsi="Arial" w:cs="Arial"/>
        </w:rPr>
        <w:t>Insert Number of Corrective Actions</w:t>
      </w:r>
      <w:r w:rsidRPr="00170D50">
        <w:rPr>
          <w:rFonts w:ascii="Arial" w:hAnsi="Arial" w:cs="Arial"/>
        </w:rPr>
        <w:t>] of these actions.</w:t>
      </w:r>
    </w:p>
    <w:sectPr w:rsidR="00DD7D18" w:rsidRPr="00170D50"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D50"/>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3281"/>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1E8"/>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2975</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2024-03-19T19:03:00Z</dcterms:created>
  <dcterms:modified xsi:type="dcterms:W3CDTF">2024-03-19T19:03:00Z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