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933B9A1" w:rsidR="00BC6327" w:rsidRPr="00412B2F" w:rsidRDefault="00F445A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RYEL</w:t>
            </w:r>
            <w:proofErr w:type="spellEnd"/>
            <w:r>
              <w:rPr>
                <w:b/>
                <w:sz w:val="21"/>
                <w:szCs w:val="21"/>
              </w:rPr>
              <w:t xml:space="preserve"> FAMILY TRUST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0882C8E" w:rsidR="00BC6327" w:rsidRPr="00412B2F" w:rsidRDefault="009107F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46EF57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E57F8B" w:rsidRPr="00E57F8B">
        <w:rPr>
          <w:b/>
          <w:bCs/>
          <w:i/>
          <w:sz w:val="21"/>
          <w:szCs w:val="21"/>
          <w:u w:val="single"/>
          <w:lang w:val="es-MX"/>
        </w:rPr>
        <w:t>RYEL</w:t>
      </w:r>
      <w:proofErr w:type="spellEnd"/>
      <w:r w:rsidR="00E57F8B" w:rsidRPr="00E57F8B">
        <w:rPr>
          <w:b/>
          <w:bCs/>
          <w:i/>
          <w:sz w:val="21"/>
          <w:szCs w:val="21"/>
          <w:u w:val="single"/>
          <w:lang w:val="es-MX"/>
        </w:rPr>
        <w:t xml:space="preserve"> </w:t>
      </w:r>
      <w:proofErr w:type="spellStart"/>
      <w:r w:rsidR="00E57F8B" w:rsidRPr="00E57F8B">
        <w:rPr>
          <w:b/>
          <w:bCs/>
          <w:i/>
          <w:sz w:val="21"/>
          <w:szCs w:val="21"/>
          <w:u w:val="single"/>
          <w:lang w:val="es-MX"/>
        </w:rPr>
        <w:t>FAMILY</w:t>
      </w:r>
      <w:proofErr w:type="spellEnd"/>
      <w:r w:rsidR="00E57F8B" w:rsidRPr="00E57F8B">
        <w:rPr>
          <w:b/>
          <w:bCs/>
          <w:i/>
          <w:sz w:val="21"/>
          <w:szCs w:val="21"/>
          <w:u w:val="single"/>
          <w:lang w:val="es-MX"/>
        </w:rPr>
        <w:t xml:space="preserve"> TRUST</w:t>
      </w:r>
      <w:r w:rsidRPr="00E57F8B">
        <w:rPr>
          <w:b/>
          <w:bCs/>
          <w:i/>
          <w:sz w:val="21"/>
          <w:szCs w:val="21"/>
          <w:u w:val="single"/>
          <w:lang w:val="es-MX"/>
        </w:rPr>
        <w:t>]</w:t>
      </w:r>
      <w:r w:rsidRPr="00442D66">
        <w:rPr>
          <w:b/>
          <w:bCs/>
          <w:sz w:val="21"/>
          <w:szCs w:val="21"/>
          <w:lang w:val="es-MX"/>
        </w:rPr>
        <w:t xml:space="preserve"> a [</w:t>
      </w:r>
      <w:r w:rsidR="00E57F8B" w:rsidRPr="00E57F8B">
        <w:rPr>
          <w:b/>
          <w:bCs/>
          <w:i/>
          <w:sz w:val="21"/>
          <w:szCs w:val="21"/>
          <w:u w:val="single"/>
          <w:lang w:val="es-MX"/>
        </w:rPr>
        <w:t xml:space="preserve">766 S </w:t>
      </w:r>
      <w:proofErr w:type="spellStart"/>
      <w:r w:rsidR="00E57F8B" w:rsidRPr="00E57F8B">
        <w:rPr>
          <w:b/>
          <w:bCs/>
          <w:i/>
          <w:sz w:val="21"/>
          <w:szCs w:val="21"/>
          <w:u w:val="single"/>
          <w:lang w:val="es-MX"/>
        </w:rPr>
        <w:t>HWY</w:t>
      </w:r>
      <w:proofErr w:type="spellEnd"/>
      <w:r w:rsidR="00E57F8B" w:rsidRPr="00E57F8B">
        <w:rPr>
          <w:b/>
          <w:bCs/>
          <w:i/>
          <w:sz w:val="21"/>
          <w:szCs w:val="21"/>
          <w:u w:val="single"/>
          <w:lang w:val="es-MX"/>
        </w:rPr>
        <w:t xml:space="preserve"> 59, MERCED CA 95341</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60653B3D" w:rsidR="00BC6327" w:rsidRPr="00412B2F" w:rsidRDefault="00F445A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5F102A0B" w:rsidR="00BC6327" w:rsidRPr="00412B2F" w:rsidRDefault="00F445A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Merced Child Development Center, 766 S. Hwy 59 Merced</w:t>
            </w:r>
            <w:r w:rsidR="00E57F8B">
              <w:rPr>
                <w:sz w:val="21"/>
                <w:szCs w:val="21"/>
              </w:rPr>
              <w:t>, CA</w:t>
            </w:r>
            <w:r>
              <w:rPr>
                <w:sz w:val="21"/>
                <w:szCs w:val="21"/>
              </w:rPr>
              <w:t xml:space="preserve"> 95340</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A9F7E72" w:rsidR="00BC6327" w:rsidRPr="00412B2F" w:rsidRDefault="00F445A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4B04002" w:rsidR="00BC6327" w:rsidRPr="00F445AB" w:rsidRDefault="00F445AB" w:rsidP="00F445AB">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 xml:space="preserve">MIKE </w:t>
            </w:r>
            <w:proofErr w:type="spellStart"/>
            <w:r>
              <w:rPr>
                <w:sz w:val="21"/>
                <w:szCs w:val="21"/>
                <w:u w:val="single"/>
              </w:rPr>
              <w:t>RYEL</w:t>
            </w:r>
            <w:proofErr w:type="spellEnd"/>
            <w:r>
              <w:rPr>
                <w:sz w:val="21"/>
                <w:szCs w:val="21"/>
                <w:u w:val="single"/>
              </w:rPr>
              <w:t>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D911F3" w:rsidR="00BC6327" w:rsidRPr="00412B2F" w:rsidRDefault="00F445AB" w:rsidP="00F445AB">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777-7546____________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xml:space="preserve">: The highest level of a contaminant that is allowed in drinking water.  Primary </w:t>
            </w:r>
            <w:proofErr w:type="spellStart"/>
            <w:r w:rsidRPr="006672EF">
              <w:rPr>
                <w:szCs w:val="21"/>
              </w:rPr>
              <w:t>MCLs</w:t>
            </w:r>
            <w:proofErr w:type="spellEnd"/>
            <w:r w:rsidRPr="006672EF">
              <w:rPr>
                <w:szCs w:val="21"/>
              </w:rPr>
              <w:t xml:space="preserve"> are set as close to the </w:t>
            </w:r>
            <w:proofErr w:type="spellStart"/>
            <w:r w:rsidRPr="006672EF">
              <w:rPr>
                <w:szCs w:val="21"/>
              </w:rPr>
              <w:t>PHGs</w:t>
            </w:r>
            <w:proofErr w:type="spellEnd"/>
            <w:r w:rsidRPr="006672EF">
              <w:rPr>
                <w:szCs w:val="21"/>
              </w:rPr>
              <w:t xml:space="preserve"> (or </w:t>
            </w:r>
            <w:proofErr w:type="spellStart"/>
            <w:r w:rsidRPr="006672EF">
              <w:rPr>
                <w:szCs w:val="21"/>
              </w:rPr>
              <w:t>MCLGs</w:t>
            </w:r>
            <w:proofErr w:type="spellEnd"/>
            <w:r w:rsidRPr="006672EF">
              <w:rPr>
                <w:szCs w:val="21"/>
              </w:rPr>
              <w:t xml:space="preserve">) as is economically and technologically feasible.  Secondary </w:t>
            </w:r>
            <w:proofErr w:type="spellStart"/>
            <w:r w:rsidRPr="006672EF">
              <w:rPr>
                <w:szCs w:val="21"/>
              </w:rPr>
              <w:t>MCLs</w:t>
            </w:r>
            <w:proofErr w:type="spellEnd"/>
            <w:r w:rsidRPr="006672EF">
              <w:rPr>
                <w:szCs w:val="21"/>
              </w:rPr>
              <w:t xml:space="preserve">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w:t>
            </w:r>
            <w:proofErr w:type="spellStart"/>
            <w:r w:rsidRPr="006672EF">
              <w:rPr>
                <w:b/>
                <w:szCs w:val="21"/>
              </w:rPr>
              <w:t>MCLG</w:t>
            </w:r>
            <w:proofErr w:type="spellEnd"/>
            <w:r w:rsidRPr="006672EF">
              <w:rPr>
                <w:b/>
                <w:szCs w:val="21"/>
              </w:rPr>
              <w:t>)</w:t>
            </w:r>
            <w:r w:rsidRPr="006672EF">
              <w:rPr>
                <w:szCs w:val="21"/>
              </w:rPr>
              <w:t xml:space="preserve">: The level of a contaminant in drinking water below which there is no known or expected risk to health.  </w:t>
            </w:r>
            <w:proofErr w:type="spellStart"/>
            <w:r w:rsidRPr="006672EF">
              <w:rPr>
                <w:szCs w:val="21"/>
              </w:rPr>
              <w:t>MCLGs</w:t>
            </w:r>
            <w:proofErr w:type="spellEnd"/>
            <w:r w:rsidRPr="006672EF">
              <w:rPr>
                <w:szCs w:val="21"/>
              </w:rPr>
              <w:t xml:space="preserve">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w:t>
            </w:r>
            <w:proofErr w:type="spellStart"/>
            <w:r w:rsidRPr="006672EF">
              <w:rPr>
                <w:b/>
                <w:szCs w:val="21"/>
              </w:rPr>
              <w:t>PHG</w:t>
            </w:r>
            <w:proofErr w:type="spellEnd"/>
            <w:r w:rsidRPr="006672EF">
              <w:rPr>
                <w:b/>
                <w:szCs w:val="21"/>
              </w:rPr>
              <w:t>)</w:t>
            </w:r>
            <w:r w:rsidRPr="006672EF">
              <w:rPr>
                <w:szCs w:val="21"/>
              </w:rPr>
              <w:t xml:space="preserve">: The level of a contaminant in drinking water below which there is no known or expected risk to health.  </w:t>
            </w:r>
            <w:proofErr w:type="spellStart"/>
            <w:r w:rsidRPr="006672EF">
              <w:rPr>
                <w:szCs w:val="21"/>
              </w:rPr>
              <w:t>PHGs</w:t>
            </w:r>
            <w:proofErr w:type="spellEnd"/>
            <w:r w:rsidRPr="006672EF">
              <w:rPr>
                <w:szCs w:val="21"/>
              </w:rPr>
              <w:t xml:space="preserve">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w:t>
            </w:r>
            <w:proofErr w:type="spellStart"/>
            <w:r w:rsidRPr="006672EF">
              <w:rPr>
                <w:b/>
                <w:bCs/>
                <w:szCs w:val="21"/>
              </w:rPr>
              <w:t>MRDL</w:t>
            </w:r>
            <w:proofErr w:type="spellEnd"/>
            <w:r w:rsidRPr="006672EF">
              <w:rPr>
                <w:b/>
                <w:bCs/>
                <w:szCs w:val="21"/>
              </w:rPr>
              <w:t>)</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w:t>
            </w:r>
            <w:proofErr w:type="spellStart"/>
            <w:r w:rsidRPr="006672EF">
              <w:rPr>
                <w:b/>
                <w:bCs/>
                <w:szCs w:val="21"/>
              </w:rPr>
              <w:t>MRDLG</w:t>
            </w:r>
            <w:proofErr w:type="spellEnd"/>
            <w:r w:rsidRPr="006672EF">
              <w:rPr>
                <w:b/>
                <w:bCs/>
                <w:szCs w:val="21"/>
              </w:rPr>
              <w:t>)</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w:t>
            </w:r>
            <w:proofErr w:type="spellStart"/>
            <w:r w:rsidRPr="006672EF">
              <w:rPr>
                <w:szCs w:val="21"/>
              </w:rPr>
              <w:t>MRDLGs</w:t>
            </w:r>
            <w:proofErr w:type="spellEnd"/>
            <w:r w:rsidRPr="006672EF">
              <w:rPr>
                <w:szCs w:val="21"/>
              </w:rPr>
              <w:t xml:space="preserve">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w:t>
            </w:r>
            <w:proofErr w:type="spellStart"/>
            <w:r w:rsidRPr="006672EF">
              <w:rPr>
                <w:b/>
                <w:szCs w:val="21"/>
              </w:rPr>
              <w:t>PDWS</w:t>
            </w:r>
            <w:proofErr w:type="spellEnd"/>
            <w:r w:rsidRPr="006672EF">
              <w:rPr>
                <w:b/>
                <w:szCs w:val="21"/>
              </w:rPr>
              <w:t>)</w:t>
            </w:r>
            <w:r w:rsidRPr="006672EF">
              <w:rPr>
                <w:szCs w:val="21"/>
              </w:rPr>
              <w:t xml:space="preserve">: </w:t>
            </w:r>
            <w:proofErr w:type="spellStart"/>
            <w:r w:rsidRPr="006672EF">
              <w:rPr>
                <w:szCs w:val="21"/>
              </w:rPr>
              <w:t>MCLs</w:t>
            </w:r>
            <w:proofErr w:type="spellEnd"/>
            <w:r w:rsidRPr="006672EF">
              <w:rPr>
                <w:szCs w:val="21"/>
              </w:rPr>
              <w:t xml:space="preserve"> and </w:t>
            </w:r>
            <w:proofErr w:type="spellStart"/>
            <w:r w:rsidRPr="006672EF">
              <w:rPr>
                <w:szCs w:val="21"/>
              </w:rPr>
              <w:t>MRDLs</w:t>
            </w:r>
            <w:proofErr w:type="spellEnd"/>
            <w:r w:rsidRPr="006672EF">
              <w:rPr>
                <w:szCs w:val="21"/>
              </w:rPr>
              <w:t xml:space="preserve">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w:t>
            </w:r>
            <w:proofErr w:type="spellStart"/>
            <w:r w:rsidRPr="006672EF">
              <w:rPr>
                <w:b/>
                <w:szCs w:val="21"/>
              </w:rPr>
              <w:t>SDWS</w:t>
            </w:r>
            <w:proofErr w:type="spellEnd"/>
            <w:r w:rsidRPr="006672EF">
              <w:rPr>
                <w:b/>
                <w:szCs w:val="21"/>
              </w:rPr>
              <w:t>)</w:t>
            </w:r>
            <w:r w:rsidRPr="006672EF">
              <w:rPr>
                <w:szCs w:val="21"/>
              </w:rPr>
              <w:t>:</w:t>
            </w:r>
            <w:r w:rsidRPr="006672EF">
              <w:rPr>
                <w:b/>
                <w:szCs w:val="21"/>
              </w:rPr>
              <w:t xml:space="preserve">  </w:t>
            </w:r>
            <w:proofErr w:type="spellStart"/>
            <w:r w:rsidRPr="006672EF">
              <w:rPr>
                <w:szCs w:val="21"/>
              </w:rPr>
              <w:t>MCLs</w:t>
            </w:r>
            <w:proofErr w:type="spellEnd"/>
            <w:r w:rsidRPr="006672EF">
              <w:rPr>
                <w:szCs w:val="21"/>
              </w:rPr>
              <w:t xml:space="preserve"> for contaminants that affect taste, odor, or appearance of the drinking water.  Contaminants with </w:t>
            </w:r>
            <w:proofErr w:type="spellStart"/>
            <w:r w:rsidRPr="006672EF">
              <w:rPr>
                <w:szCs w:val="21"/>
              </w:rPr>
              <w:t>SDWSs</w:t>
            </w:r>
            <w:proofErr w:type="spellEnd"/>
            <w:r w:rsidRPr="006672EF">
              <w:rPr>
                <w:szCs w:val="21"/>
              </w:rPr>
              <w:t xml:space="preserve">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 xml:space="preserve">Any violation of an AL, MCL, </w:t>
      </w:r>
      <w:proofErr w:type="spellStart"/>
      <w:r w:rsidR="00294205" w:rsidRPr="00A44246">
        <w:rPr>
          <w:sz w:val="22"/>
          <w:szCs w:val="22"/>
        </w:rPr>
        <w:t>MRDL</w:t>
      </w:r>
      <w:proofErr w:type="spellEnd"/>
      <w:r w:rsidR="00294205" w:rsidRPr="00A44246">
        <w:rPr>
          <w:sz w:val="22"/>
          <w:szCs w:val="22"/>
        </w:rPr>
        <w:t>,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proofErr w:type="spellStart"/>
            <w:r w:rsidRPr="00F41F91">
              <w:rPr>
                <w:b/>
                <w:sz w:val="18"/>
              </w:rPr>
              <w:t>MCLG</w:t>
            </w:r>
            <w:proofErr w:type="spellEnd"/>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8926C5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45265DA" w:rsidR="00F445AB" w:rsidRPr="00F41F91" w:rsidRDefault="00F445A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81A0A6D" w:rsidR="00BC6327" w:rsidRPr="00F41F91" w:rsidRDefault="00F445A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A0ED435" w14:textId="77777777" w:rsidR="008F7660" w:rsidRDefault="005540D9" w:rsidP="00383730">
            <w:pPr>
              <w:jc w:val="center"/>
              <w:rPr>
                <w:sz w:val="18"/>
                <w:szCs w:val="18"/>
              </w:rPr>
            </w:pPr>
            <w:r w:rsidRPr="00F41F91">
              <w:rPr>
                <w:sz w:val="18"/>
                <w:szCs w:val="18"/>
              </w:rPr>
              <w:t>(In the year)</w:t>
            </w:r>
          </w:p>
          <w:p w14:paraId="0F22EBDD" w14:textId="05EFE294" w:rsidR="00F445AB" w:rsidRPr="00F41F91" w:rsidRDefault="00F445A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ED3FBC4" w:rsidR="008F7660" w:rsidRPr="00F41F91" w:rsidRDefault="00F445A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56E6A4B" w:rsidR="008F7660" w:rsidRPr="00F41F91" w:rsidRDefault="00F445AB"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7F07BC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1D3EB2C" w:rsidR="00F445AB" w:rsidRPr="00F41F91" w:rsidRDefault="00F445AB" w:rsidP="00383730">
            <w:pPr>
              <w:jc w:val="center"/>
              <w:rPr>
                <w:sz w:val="18"/>
                <w:szCs w:val="18"/>
              </w:rPr>
            </w:pPr>
            <w:r>
              <w:rPr>
                <w:sz w:val="18"/>
                <w:szCs w:val="18"/>
              </w:rPr>
              <w:t>4/1/</w:t>
            </w:r>
            <w:r w:rsidR="008C2BEB">
              <w:rPr>
                <w:sz w:val="18"/>
                <w:szCs w:val="18"/>
              </w:rPr>
              <w:t>20</w:t>
            </w:r>
            <w:r>
              <w:rPr>
                <w:sz w:val="18"/>
                <w:szCs w:val="18"/>
              </w:rPr>
              <w:t>16-12/31/</w:t>
            </w:r>
            <w:r w:rsidR="008C2BEB">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5AA041F9" w:rsidR="005540D9" w:rsidRPr="00F41F91" w:rsidRDefault="00F445A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proofErr w:type="spellStart"/>
            <w:r w:rsidRPr="00F41F91">
              <w:rPr>
                <w:b/>
                <w:sz w:val="18"/>
              </w:rPr>
              <w:t>PHG</w:t>
            </w:r>
            <w:proofErr w:type="spellEnd"/>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7A7DECF" w:rsidR="00B44817" w:rsidRPr="00926E7A" w:rsidRDefault="00F445AB" w:rsidP="00D057C3">
            <w:pPr>
              <w:jc w:val="center"/>
              <w:rPr>
                <w:sz w:val="16"/>
              </w:rPr>
            </w:pPr>
            <w:r w:rsidRPr="00926E7A">
              <w:rPr>
                <w:sz w:val="16"/>
              </w:rPr>
              <w:t>9/14/</w:t>
            </w:r>
            <w:r w:rsidR="00926E7A" w:rsidRPr="00926E7A">
              <w:rPr>
                <w:sz w:val="16"/>
              </w:rPr>
              <w:t>20</w:t>
            </w:r>
            <w:r w:rsidRPr="00926E7A">
              <w:rPr>
                <w:sz w:val="16"/>
              </w:rPr>
              <w:t>16</w:t>
            </w:r>
          </w:p>
        </w:tc>
        <w:tc>
          <w:tcPr>
            <w:tcW w:w="991" w:type="dxa"/>
            <w:gridSpan w:val="2"/>
            <w:tcBorders>
              <w:top w:val="nil"/>
            </w:tcBorders>
          </w:tcPr>
          <w:p w14:paraId="2EB76238" w14:textId="65B69C45" w:rsidR="00B44817" w:rsidRPr="00F41F91" w:rsidRDefault="00F445AB" w:rsidP="00D057C3">
            <w:pPr>
              <w:jc w:val="center"/>
              <w:rPr>
                <w:sz w:val="18"/>
              </w:rPr>
            </w:pPr>
            <w:r>
              <w:rPr>
                <w:sz w:val="18"/>
              </w:rPr>
              <w:t>5</w:t>
            </w:r>
          </w:p>
        </w:tc>
        <w:tc>
          <w:tcPr>
            <w:tcW w:w="990" w:type="dxa"/>
            <w:gridSpan w:val="2"/>
            <w:tcBorders>
              <w:top w:val="nil"/>
              <w:bottom w:val="nil"/>
            </w:tcBorders>
          </w:tcPr>
          <w:p w14:paraId="4C3FDB54" w14:textId="190E822D" w:rsidR="00B44817" w:rsidRPr="00F41F91" w:rsidRDefault="00F445AB" w:rsidP="00D057C3">
            <w:pPr>
              <w:jc w:val="center"/>
              <w:rPr>
                <w:sz w:val="18"/>
              </w:rPr>
            </w:pPr>
            <w:r>
              <w:rPr>
                <w:sz w:val="18"/>
              </w:rPr>
              <w:t>N</w:t>
            </w:r>
            <w:r w:rsidR="00926E7A">
              <w:rPr>
                <w:sz w:val="18"/>
              </w:rPr>
              <w:t>o Detection</w:t>
            </w:r>
          </w:p>
        </w:tc>
        <w:tc>
          <w:tcPr>
            <w:tcW w:w="1080" w:type="dxa"/>
            <w:tcBorders>
              <w:top w:val="nil"/>
              <w:bottom w:val="nil"/>
            </w:tcBorders>
          </w:tcPr>
          <w:p w14:paraId="48CE0F50" w14:textId="7911365E" w:rsidR="00B44817" w:rsidRPr="00F41F91" w:rsidRDefault="00F445A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45FAC30" w:rsidR="00B44817" w:rsidRPr="00F41F91" w:rsidRDefault="00F445AB"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4D12092" w:rsidR="00B44817" w:rsidRPr="00926E7A" w:rsidRDefault="00F445AB" w:rsidP="00D057C3">
            <w:pPr>
              <w:jc w:val="center"/>
              <w:rPr>
                <w:sz w:val="16"/>
              </w:rPr>
            </w:pPr>
            <w:r w:rsidRPr="00926E7A">
              <w:rPr>
                <w:sz w:val="16"/>
              </w:rPr>
              <w:t>9/14/</w:t>
            </w:r>
            <w:r w:rsidR="00926E7A" w:rsidRPr="00926E7A">
              <w:rPr>
                <w:sz w:val="16"/>
              </w:rPr>
              <w:t>20</w:t>
            </w:r>
            <w:r w:rsidRPr="00926E7A">
              <w:rPr>
                <w:sz w:val="16"/>
              </w:rPr>
              <w:t>16</w:t>
            </w:r>
          </w:p>
        </w:tc>
        <w:tc>
          <w:tcPr>
            <w:tcW w:w="991" w:type="dxa"/>
            <w:gridSpan w:val="2"/>
            <w:tcBorders>
              <w:bottom w:val="single" w:sz="18" w:space="0" w:color="auto"/>
            </w:tcBorders>
          </w:tcPr>
          <w:p w14:paraId="18011756" w14:textId="6A504332" w:rsidR="00B44817" w:rsidRPr="00F41F91" w:rsidRDefault="00F445AB" w:rsidP="00D057C3">
            <w:pPr>
              <w:jc w:val="center"/>
              <w:rPr>
                <w:sz w:val="18"/>
              </w:rPr>
            </w:pPr>
            <w:r>
              <w:rPr>
                <w:sz w:val="18"/>
              </w:rPr>
              <w:t>5</w:t>
            </w:r>
          </w:p>
        </w:tc>
        <w:tc>
          <w:tcPr>
            <w:tcW w:w="990" w:type="dxa"/>
            <w:gridSpan w:val="2"/>
            <w:tcBorders>
              <w:bottom w:val="single" w:sz="18" w:space="0" w:color="auto"/>
            </w:tcBorders>
          </w:tcPr>
          <w:p w14:paraId="7CE90126" w14:textId="41114465" w:rsidR="00B44817" w:rsidRPr="00F41F91" w:rsidRDefault="00F445AB" w:rsidP="00D057C3">
            <w:pPr>
              <w:jc w:val="center"/>
              <w:rPr>
                <w:sz w:val="18"/>
              </w:rPr>
            </w:pPr>
            <w:r>
              <w:rPr>
                <w:sz w:val="18"/>
              </w:rPr>
              <w:t>N</w:t>
            </w:r>
            <w:r w:rsidR="00926E7A">
              <w:rPr>
                <w:sz w:val="18"/>
              </w:rPr>
              <w:t>o Detection</w:t>
            </w:r>
          </w:p>
        </w:tc>
        <w:tc>
          <w:tcPr>
            <w:tcW w:w="1080" w:type="dxa"/>
            <w:tcBorders>
              <w:bottom w:val="single" w:sz="18" w:space="0" w:color="auto"/>
            </w:tcBorders>
          </w:tcPr>
          <w:p w14:paraId="11DE16E1" w14:textId="3063AF5C" w:rsidR="00B44817" w:rsidRPr="00F41F91" w:rsidRDefault="00F445A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F445AB">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F445AB">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proofErr w:type="spellStart"/>
            <w:r w:rsidRPr="00F41F91">
              <w:rPr>
                <w:b/>
                <w:sz w:val="18"/>
              </w:rPr>
              <w:t>PHG</w:t>
            </w:r>
            <w:proofErr w:type="spellEnd"/>
            <w:r w:rsidR="00D057C3"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F445AB">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4F907B90" w:rsidR="00B3023D" w:rsidRPr="00F41F91" w:rsidRDefault="00F445AB" w:rsidP="009C6436">
            <w:pPr>
              <w:jc w:val="center"/>
              <w:rPr>
                <w:sz w:val="18"/>
              </w:rPr>
            </w:pPr>
            <w:r>
              <w:rPr>
                <w:sz w:val="18"/>
              </w:rPr>
              <w:t>12/19/</w:t>
            </w:r>
            <w:r w:rsidR="00E92532">
              <w:rPr>
                <w:sz w:val="18"/>
              </w:rPr>
              <w:t>20</w:t>
            </w:r>
            <w:r>
              <w:rPr>
                <w:sz w:val="18"/>
              </w:rPr>
              <w:t>12</w:t>
            </w:r>
          </w:p>
        </w:tc>
        <w:tc>
          <w:tcPr>
            <w:tcW w:w="1350" w:type="dxa"/>
            <w:gridSpan w:val="2"/>
            <w:tcBorders>
              <w:top w:val="nil"/>
              <w:bottom w:val="single" w:sz="4" w:space="0" w:color="auto"/>
            </w:tcBorders>
          </w:tcPr>
          <w:p w14:paraId="690B0D1C" w14:textId="0F6D7A04" w:rsidR="00B3023D" w:rsidRPr="00F41F91" w:rsidRDefault="00F445AB" w:rsidP="009C6436">
            <w:pPr>
              <w:jc w:val="center"/>
              <w:rPr>
                <w:sz w:val="18"/>
              </w:rPr>
            </w:pPr>
            <w:r>
              <w:rPr>
                <w:sz w:val="18"/>
              </w:rPr>
              <w:t>23</w:t>
            </w:r>
          </w:p>
        </w:tc>
        <w:tc>
          <w:tcPr>
            <w:tcW w:w="1440" w:type="dxa"/>
            <w:gridSpan w:val="2"/>
            <w:tcBorders>
              <w:top w:val="nil"/>
              <w:bottom w:val="single" w:sz="4" w:space="0" w:color="auto"/>
            </w:tcBorders>
          </w:tcPr>
          <w:p w14:paraId="6802CC34" w14:textId="75EE9EA0" w:rsidR="00B3023D" w:rsidRPr="00F41F91" w:rsidRDefault="00F445AB"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F445AB">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0B0012B6" w:rsidR="00B3023D" w:rsidRPr="00F41F91" w:rsidRDefault="00F445AB" w:rsidP="009C6436">
            <w:pPr>
              <w:jc w:val="center"/>
              <w:rPr>
                <w:sz w:val="18"/>
              </w:rPr>
            </w:pPr>
            <w:r>
              <w:rPr>
                <w:sz w:val="18"/>
              </w:rPr>
              <w:t>3/12/</w:t>
            </w:r>
            <w:r w:rsidR="00E92532">
              <w:rPr>
                <w:sz w:val="18"/>
              </w:rPr>
              <w:t>20</w:t>
            </w:r>
            <w:r>
              <w:rPr>
                <w:sz w:val="18"/>
              </w:rPr>
              <w:t>15</w:t>
            </w:r>
          </w:p>
        </w:tc>
        <w:tc>
          <w:tcPr>
            <w:tcW w:w="1350" w:type="dxa"/>
            <w:gridSpan w:val="2"/>
            <w:tcBorders>
              <w:bottom w:val="single" w:sz="18" w:space="0" w:color="auto"/>
            </w:tcBorders>
          </w:tcPr>
          <w:p w14:paraId="5F571C45" w14:textId="19FD6455" w:rsidR="00B3023D" w:rsidRPr="00F41F91" w:rsidRDefault="00F445AB" w:rsidP="009C6436">
            <w:pPr>
              <w:jc w:val="center"/>
              <w:rPr>
                <w:sz w:val="18"/>
              </w:rPr>
            </w:pPr>
            <w:r>
              <w:rPr>
                <w:sz w:val="18"/>
              </w:rPr>
              <w:t>74</w:t>
            </w:r>
          </w:p>
        </w:tc>
        <w:tc>
          <w:tcPr>
            <w:tcW w:w="1440" w:type="dxa"/>
            <w:gridSpan w:val="2"/>
            <w:tcBorders>
              <w:bottom w:val="single" w:sz="18" w:space="0" w:color="auto"/>
            </w:tcBorders>
          </w:tcPr>
          <w:p w14:paraId="2BE476FB" w14:textId="28FEC52E" w:rsidR="00B3023D" w:rsidRPr="00F41F91" w:rsidRDefault="00F445AB"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445AB">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F445AB">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w:t>
            </w:r>
            <w:proofErr w:type="spellStart"/>
            <w:r w:rsidRPr="00F41F91">
              <w:rPr>
                <w:b/>
                <w:sz w:val="18"/>
              </w:rPr>
              <w:t>MRDL</w:t>
            </w:r>
            <w:proofErr w:type="spellEnd"/>
            <w:r w:rsidRPr="00F41F91">
              <w:rPr>
                <w:b/>
                <w:sz w:val="18"/>
              </w:rPr>
              <w:t>]</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proofErr w:type="spellStart"/>
            <w:r w:rsidRPr="00F41F91">
              <w:rPr>
                <w:b/>
                <w:bCs/>
              </w:rPr>
              <w:t>PHG</w:t>
            </w:r>
            <w:proofErr w:type="spellEnd"/>
            <w:r w:rsidR="00F01B42" w:rsidRPr="00F41F91">
              <w:rPr>
                <w:b/>
              </w:rPr>
              <w:br/>
            </w:r>
            <w:r w:rsidRPr="00F41F91">
              <w:rPr>
                <w:b/>
              </w:rPr>
              <w:t>(</w:t>
            </w:r>
            <w:proofErr w:type="spellStart"/>
            <w:r w:rsidRPr="00F41F91">
              <w:rPr>
                <w:b/>
              </w:rPr>
              <w:t>MCLG</w:t>
            </w:r>
            <w:proofErr w:type="spellEnd"/>
            <w:r w:rsidRPr="00F41F91">
              <w:rPr>
                <w:b/>
              </w:rPr>
              <w:t>)</w:t>
            </w:r>
            <w:r w:rsidR="00F01B42" w:rsidRPr="00F41F91">
              <w:rPr>
                <w:b/>
              </w:rPr>
              <w:br/>
            </w:r>
            <w:r w:rsidRPr="00F41F91">
              <w:rPr>
                <w:b/>
                <w:sz w:val="18"/>
              </w:rPr>
              <w:t>[</w:t>
            </w:r>
            <w:proofErr w:type="spellStart"/>
            <w:r w:rsidRPr="00F41F91">
              <w:rPr>
                <w:b/>
                <w:sz w:val="18"/>
              </w:rPr>
              <w:t>MRDLG</w:t>
            </w:r>
            <w:proofErr w:type="spellEnd"/>
            <w:r w:rsidRPr="00F41F91">
              <w:rPr>
                <w:b/>
                <w:sz w:val="18"/>
              </w:rPr>
              <w:t>]</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445AB" w:rsidRPr="001F3468" w14:paraId="0F796B27" w14:textId="77777777" w:rsidTr="00F445AB">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ED82887" w14:textId="77777777" w:rsidR="00F445AB" w:rsidRPr="00E73085" w:rsidRDefault="00F445AB" w:rsidP="00D14C45">
            <w:pPr>
              <w:ind w:left="180"/>
              <w:rPr>
                <w:sz w:val="18"/>
                <w:szCs w:val="18"/>
              </w:rPr>
            </w:pPr>
            <w:r w:rsidRPr="00E73085">
              <w:rPr>
                <w:sz w:val="18"/>
                <w:szCs w:val="18"/>
              </w:rPr>
              <w:t>BARIUM</w:t>
            </w:r>
          </w:p>
          <w:p w14:paraId="15977BEB" w14:textId="3064D1DA" w:rsidR="00F445AB" w:rsidRPr="001F3468" w:rsidRDefault="00F445AB" w:rsidP="00D14C45">
            <w:pPr>
              <w:ind w:left="180"/>
              <w:rPr>
                <w:sz w:val="18"/>
              </w:rPr>
            </w:pPr>
            <w:r>
              <w:rPr>
                <w:sz w:val="18"/>
                <w:szCs w:val="18"/>
              </w:rPr>
              <w:t>(mg/L</w:t>
            </w:r>
            <w:r w:rsidRPr="00E73085">
              <w:rPr>
                <w:sz w:val="18"/>
                <w:szCs w:val="18"/>
              </w:rPr>
              <w:t xml:space="preserve">) </w:t>
            </w:r>
          </w:p>
        </w:tc>
        <w:tc>
          <w:tcPr>
            <w:tcW w:w="990" w:type="dxa"/>
            <w:gridSpan w:val="3"/>
            <w:tcBorders>
              <w:top w:val="nil"/>
            </w:tcBorders>
          </w:tcPr>
          <w:p w14:paraId="6F7994AD" w14:textId="5A02582B" w:rsidR="00F445AB" w:rsidRPr="001F3468" w:rsidRDefault="00F445AB" w:rsidP="00D14C45">
            <w:pPr>
              <w:jc w:val="center"/>
              <w:rPr>
                <w:sz w:val="18"/>
              </w:rPr>
            </w:pPr>
            <w:r>
              <w:rPr>
                <w:sz w:val="16"/>
              </w:rPr>
              <w:t>11/6/</w:t>
            </w:r>
            <w:r w:rsidR="00E92532">
              <w:rPr>
                <w:sz w:val="16"/>
              </w:rPr>
              <w:t>20</w:t>
            </w:r>
            <w:r>
              <w:rPr>
                <w:sz w:val="16"/>
              </w:rPr>
              <w:t>18</w:t>
            </w:r>
          </w:p>
        </w:tc>
        <w:tc>
          <w:tcPr>
            <w:tcW w:w="1350" w:type="dxa"/>
            <w:gridSpan w:val="2"/>
            <w:tcBorders>
              <w:top w:val="nil"/>
            </w:tcBorders>
          </w:tcPr>
          <w:p w14:paraId="2649946E" w14:textId="77777777" w:rsidR="00F445AB" w:rsidRPr="001F3468" w:rsidRDefault="00F445AB" w:rsidP="00D14C45">
            <w:pPr>
              <w:jc w:val="center"/>
              <w:rPr>
                <w:sz w:val="18"/>
              </w:rPr>
            </w:pPr>
            <w:r w:rsidRPr="00E73085">
              <w:rPr>
                <w:sz w:val="18"/>
                <w:szCs w:val="18"/>
              </w:rPr>
              <w:t>0.15</w:t>
            </w:r>
          </w:p>
        </w:tc>
        <w:tc>
          <w:tcPr>
            <w:tcW w:w="1440" w:type="dxa"/>
            <w:gridSpan w:val="2"/>
            <w:tcBorders>
              <w:top w:val="nil"/>
            </w:tcBorders>
          </w:tcPr>
          <w:p w14:paraId="6FD002DF" w14:textId="77777777" w:rsidR="00F445AB" w:rsidRPr="001F3468" w:rsidRDefault="00F445AB" w:rsidP="00D14C45">
            <w:pPr>
              <w:jc w:val="center"/>
              <w:rPr>
                <w:sz w:val="18"/>
              </w:rPr>
            </w:pPr>
            <w:r w:rsidRPr="00E73085">
              <w:rPr>
                <w:sz w:val="18"/>
                <w:szCs w:val="18"/>
              </w:rPr>
              <w:t>N/A</w:t>
            </w:r>
          </w:p>
        </w:tc>
        <w:tc>
          <w:tcPr>
            <w:tcW w:w="900" w:type="dxa"/>
            <w:gridSpan w:val="2"/>
            <w:tcBorders>
              <w:top w:val="nil"/>
            </w:tcBorders>
          </w:tcPr>
          <w:p w14:paraId="1A0B06B9" w14:textId="77777777" w:rsidR="00F445AB" w:rsidRPr="001F3468" w:rsidRDefault="00F445AB" w:rsidP="00D14C45">
            <w:pPr>
              <w:jc w:val="center"/>
              <w:rPr>
                <w:sz w:val="18"/>
              </w:rPr>
            </w:pPr>
            <w:r w:rsidRPr="00E73085">
              <w:rPr>
                <w:sz w:val="18"/>
                <w:szCs w:val="18"/>
              </w:rPr>
              <w:t>1</w:t>
            </w:r>
          </w:p>
        </w:tc>
        <w:tc>
          <w:tcPr>
            <w:tcW w:w="1080" w:type="dxa"/>
            <w:gridSpan w:val="2"/>
            <w:tcBorders>
              <w:top w:val="nil"/>
            </w:tcBorders>
          </w:tcPr>
          <w:p w14:paraId="340D954A" w14:textId="77777777" w:rsidR="00F445AB" w:rsidRPr="001F3468" w:rsidRDefault="00F445AB" w:rsidP="00D14C45">
            <w:pPr>
              <w:jc w:val="center"/>
              <w:rPr>
                <w:sz w:val="18"/>
              </w:rPr>
            </w:pPr>
            <w:r w:rsidRPr="00E73085">
              <w:rPr>
                <w:sz w:val="18"/>
                <w:szCs w:val="18"/>
              </w:rPr>
              <w:t>2</w:t>
            </w:r>
          </w:p>
        </w:tc>
        <w:tc>
          <w:tcPr>
            <w:tcW w:w="2808" w:type="dxa"/>
            <w:gridSpan w:val="2"/>
            <w:tcBorders>
              <w:top w:val="nil"/>
              <w:right w:val="single" w:sz="6" w:space="0" w:color="auto"/>
            </w:tcBorders>
          </w:tcPr>
          <w:p w14:paraId="08250690" w14:textId="77777777" w:rsidR="00F445AB" w:rsidRPr="001F3468" w:rsidRDefault="00F445AB" w:rsidP="00D14C45">
            <w:pPr>
              <w:rPr>
                <w:sz w:val="18"/>
              </w:rPr>
            </w:pPr>
            <w:r w:rsidRPr="00E73085">
              <w:rPr>
                <w:sz w:val="18"/>
                <w:szCs w:val="18"/>
              </w:rPr>
              <w:t xml:space="preserve">Discharge of oil drilling wasters and from metal refineries; erosion of natural deposits. </w:t>
            </w:r>
          </w:p>
        </w:tc>
      </w:tr>
      <w:tr w:rsidR="00F445AB" w:rsidRPr="001F3468" w14:paraId="1610593D" w14:textId="77777777" w:rsidTr="00F445AB">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0106A6B" w14:textId="077F398A" w:rsidR="00F445AB" w:rsidRPr="00E73085" w:rsidRDefault="00F445AB" w:rsidP="00D14C45">
            <w:pPr>
              <w:ind w:left="180"/>
              <w:rPr>
                <w:sz w:val="18"/>
                <w:szCs w:val="18"/>
              </w:rPr>
            </w:pPr>
            <w:r w:rsidRPr="00E73085">
              <w:rPr>
                <w:sz w:val="18"/>
                <w:szCs w:val="18"/>
              </w:rPr>
              <w:t xml:space="preserve">NITRATE </w:t>
            </w:r>
          </w:p>
          <w:p w14:paraId="50CF6E00" w14:textId="3AA98DFF" w:rsidR="00F445AB" w:rsidRPr="001F3468" w:rsidRDefault="00F445AB" w:rsidP="00D14C45">
            <w:pPr>
              <w:ind w:left="180"/>
              <w:rPr>
                <w:sz w:val="18"/>
              </w:rPr>
            </w:pPr>
            <w:r>
              <w:rPr>
                <w:sz w:val="18"/>
                <w:szCs w:val="18"/>
              </w:rPr>
              <w:t>(mg/L</w:t>
            </w:r>
            <w:r w:rsidRPr="00E73085">
              <w:rPr>
                <w:sz w:val="18"/>
                <w:szCs w:val="18"/>
              </w:rPr>
              <w:t xml:space="preserve">) </w:t>
            </w:r>
          </w:p>
        </w:tc>
        <w:tc>
          <w:tcPr>
            <w:tcW w:w="990" w:type="dxa"/>
            <w:gridSpan w:val="3"/>
            <w:tcBorders>
              <w:top w:val="nil"/>
            </w:tcBorders>
          </w:tcPr>
          <w:p w14:paraId="01EE0BDB" w14:textId="654F9B93" w:rsidR="00F445AB" w:rsidRDefault="00F445AB" w:rsidP="00D14C45">
            <w:pPr>
              <w:jc w:val="center"/>
              <w:rPr>
                <w:sz w:val="18"/>
              </w:rPr>
            </w:pPr>
            <w:r>
              <w:rPr>
                <w:sz w:val="18"/>
              </w:rPr>
              <w:t>9/12/</w:t>
            </w:r>
            <w:r w:rsidR="00E92532">
              <w:rPr>
                <w:sz w:val="18"/>
              </w:rPr>
              <w:t>20</w:t>
            </w:r>
            <w:r>
              <w:rPr>
                <w:sz w:val="18"/>
              </w:rPr>
              <w:t>18</w:t>
            </w:r>
          </w:p>
          <w:p w14:paraId="40BBDBC1" w14:textId="0948E135" w:rsidR="00F445AB" w:rsidRPr="001F3468" w:rsidRDefault="00F445AB" w:rsidP="00D14C45">
            <w:pPr>
              <w:jc w:val="center"/>
              <w:rPr>
                <w:sz w:val="18"/>
              </w:rPr>
            </w:pPr>
            <w:r>
              <w:rPr>
                <w:sz w:val="18"/>
              </w:rPr>
              <w:t>11/6/</w:t>
            </w:r>
            <w:r w:rsidR="00E92532">
              <w:rPr>
                <w:sz w:val="18"/>
              </w:rPr>
              <w:t>20</w:t>
            </w:r>
            <w:r>
              <w:rPr>
                <w:sz w:val="18"/>
              </w:rPr>
              <w:t>18</w:t>
            </w:r>
          </w:p>
        </w:tc>
        <w:tc>
          <w:tcPr>
            <w:tcW w:w="1350" w:type="dxa"/>
            <w:gridSpan w:val="2"/>
            <w:tcBorders>
              <w:top w:val="nil"/>
            </w:tcBorders>
          </w:tcPr>
          <w:p w14:paraId="01EA4838" w14:textId="5557B966" w:rsidR="00F445AB" w:rsidRPr="001F3468" w:rsidRDefault="00F445AB" w:rsidP="00D14C45">
            <w:pPr>
              <w:jc w:val="center"/>
              <w:rPr>
                <w:sz w:val="18"/>
              </w:rPr>
            </w:pPr>
            <w:r>
              <w:rPr>
                <w:sz w:val="18"/>
              </w:rPr>
              <w:t>2.0</w:t>
            </w:r>
          </w:p>
        </w:tc>
        <w:tc>
          <w:tcPr>
            <w:tcW w:w="1440" w:type="dxa"/>
            <w:gridSpan w:val="2"/>
            <w:tcBorders>
              <w:top w:val="nil"/>
            </w:tcBorders>
          </w:tcPr>
          <w:p w14:paraId="13E13C4D" w14:textId="70640148" w:rsidR="00F445AB" w:rsidRPr="001F3468" w:rsidRDefault="00F445AB" w:rsidP="00D14C45">
            <w:pPr>
              <w:jc w:val="center"/>
              <w:rPr>
                <w:sz w:val="18"/>
              </w:rPr>
            </w:pPr>
            <w:r>
              <w:rPr>
                <w:sz w:val="18"/>
                <w:szCs w:val="18"/>
              </w:rPr>
              <w:t>2.0-2.0</w:t>
            </w:r>
          </w:p>
        </w:tc>
        <w:tc>
          <w:tcPr>
            <w:tcW w:w="900" w:type="dxa"/>
            <w:gridSpan w:val="2"/>
            <w:tcBorders>
              <w:top w:val="nil"/>
            </w:tcBorders>
          </w:tcPr>
          <w:p w14:paraId="0109F5F6" w14:textId="77777777" w:rsidR="00910065" w:rsidRDefault="00F445AB" w:rsidP="00D14C45">
            <w:pPr>
              <w:jc w:val="center"/>
              <w:rPr>
                <w:sz w:val="18"/>
                <w:szCs w:val="18"/>
              </w:rPr>
            </w:pPr>
            <w:r>
              <w:rPr>
                <w:sz w:val="18"/>
                <w:szCs w:val="18"/>
              </w:rPr>
              <w:t>10</w:t>
            </w:r>
            <w:r w:rsidR="00910065">
              <w:rPr>
                <w:sz w:val="18"/>
                <w:szCs w:val="18"/>
              </w:rPr>
              <w:t xml:space="preserve"> </w:t>
            </w:r>
          </w:p>
          <w:p w14:paraId="42D3130B" w14:textId="21A9901A" w:rsidR="00F445AB" w:rsidRPr="001F3468" w:rsidRDefault="00910065" w:rsidP="00D14C45">
            <w:pPr>
              <w:jc w:val="center"/>
              <w:rPr>
                <w:sz w:val="18"/>
              </w:rPr>
            </w:pPr>
            <w:r w:rsidRPr="00910065">
              <w:rPr>
                <w:sz w:val="18"/>
                <w:szCs w:val="18"/>
              </w:rPr>
              <w:t>(as N)</w:t>
            </w:r>
          </w:p>
        </w:tc>
        <w:tc>
          <w:tcPr>
            <w:tcW w:w="1080" w:type="dxa"/>
            <w:gridSpan w:val="2"/>
            <w:tcBorders>
              <w:top w:val="nil"/>
            </w:tcBorders>
          </w:tcPr>
          <w:p w14:paraId="4CE594B6" w14:textId="77777777" w:rsidR="00910065" w:rsidRDefault="00F445AB" w:rsidP="00D14C45">
            <w:pPr>
              <w:jc w:val="center"/>
              <w:rPr>
                <w:sz w:val="18"/>
                <w:szCs w:val="18"/>
              </w:rPr>
            </w:pPr>
            <w:r>
              <w:rPr>
                <w:sz w:val="18"/>
                <w:szCs w:val="18"/>
              </w:rPr>
              <w:t>10</w:t>
            </w:r>
            <w:r w:rsidR="00910065">
              <w:rPr>
                <w:sz w:val="18"/>
                <w:szCs w:val="18"/>
              </w:rPr>
              <w:t xml:space="preserve"> </w:t>
            </w:r>
          </w:p>
          <w:p w14:paraId="368E58E6" w14:textId="1AB92C4F" w:rsidR="00F445AB" w:rsidRPr="001F3468" w:rsidRDefault="00910065" w:rsidP="00D14C45">
            <w:pPr>
              <w:jc w:val="center"/>
              <w:rPr>
                <w:sz w:val="18"/>
              </w:rPr>
            </w:pPr>
            <w:r w:rsidRPr="00910065">
              <w:rPr>
                <w:sz w:val="18"/>
                <w:szCs w:val="18"/>
              </w:rPr>
              <w:t>(as N)</w:t>
            </w:r>
          </w:p>
        </w:tc>
        <w:tc>
          <w:tcPr>
            <w:tcW w:w="2808" w:type="dxa"/>
            <w:gridSpan w:val="2"/>
            <w:tcBorders>
              <w:top w:val="nil"/>
              <w:right w:val="single" w:sz="6" w:space="0" w:color="auto"/>
            </w:tcBorders>
          </w:tcPr>
          <w:p w14:paraId="0DF54979" w14:textId="77777777" w:rsidR="00F445AB" w:rsidRPr="001F3468" w:rsidRDefault="00F445AB" w:rsidP="00D14C45">
            <w:pPr>
              <w:rPr>
                <w:sz w:val="18"/>
              </w:rPr>
            </w:pPr>
            <w:r w:rsidRPr="00E73085">
              <w:rPr>
                <w:sz w:val="18"/>
                <w:szCs w:val="18"/>
              </w:rPr>
              <w:t xml:space="preserve">Runoff and leaching from fertilizer use; leaching from septic tank and sewage; erosion of natural deposits. </w:t>
            </w:r>
          </w:p>
        </w:tc>
      </w:tr>
      <w:tr w:rsidR="00F445AB" w:rsidRPr="001F3468" w14:paraId="475B0729" w14:textId="77777777" w:rsidTr="00F445AB">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C3C2812" w14:textId="2449877C" w:rsidR="00F445AB" w:rsidRPr="00E73085" w:rsidRDefault="00F445AB" w:rsidP="00D14C45">
            <w:pPr>
              <w:ind w:left="180"/>
              <w:rPr>
                <w:sz w:val="18"/>
                <w:szCs w:val="18"/>
              </w:rPr>
            </w:pPr>
            <w:r w:rsidRPr="00E73085">
              <w:rPr>
                <w:sz w:val="18"/>
                <w:szCs w:val="18"/>
              </w:rPr>
              <w:t>GROSS ALPHA PARTICLE ACTIVITY</w:t>
            </w:r>
          </w:p>
          <w:p w14:paraId="7AD9E2C6" w14:textId="77777777" w:rsidR="00F445AB" w:rsidRPr="001F3468" w:rsidRDefault="00F445AB" w:rsidP="00D14C45">
            <w:pPr>
              <w:ind w:left="180"/>
              <w:rPr>
                <w:sz w:val="18"/>
              </w:rPr>
            </w:pPr>
            <w:r w:rsidRPr="00E73085">
              <w:rPr>
                <w:sz w:val="18"/>
                <w:szCs w:val="18"/>
              </w:rPr>
              <w:t>(</w:t>
            </w:r>
            <w:proofErr w:type="spellStart"/>
            <w:r w:rsidRPr="00E73085">
              <w:rPr>
                <w:sz w:val="18"/>
                <w:szCs w:val="18"/>
              </w:rPr>
              <w:t>pCi</w:t>
            </w:r>
            <w:proofErr w:type="spellEnd"/>
            <w:r w:rsidRPr="00E73085">
              <w:rPr>
                <w:sz w:val="18"/>
                <w:szCs w:val="18"/>
              </w:rPr>
              <w:t>/L)</w:t>
            </w:r>
          </w:p>
        </w:tc>
        <w:tc>
          <w:tcPr>
            <w:tcW w:w="990" w:type="dxa"/>
            <w:gridSpan w:val="3"/>
            <w:tcBorders>
              <w:top w:val="nil"/>
            </w:tcBorders>
          </w:tcPr>
          <w:p w14:paraId="13DDB487" w14:textId="77777777" w:rsidR="00F445AB" w:rsidRPr="001F3468" w:rsidRDefault="00F445AB" w:rsidP="00D14C45">
            <w:pPr>
              <w:jc w:val="center"/>
              <w:rPr>
                <w:sz w:val="18"/>
              </w:rPr>
            </w:pPr>
            <w:r>
              <w:rPr>
                <w:sz w:val="18"/>
              </w:rPr>
              <w:t>3/12/2015</w:t>
            </w:r>
          </w:p>
        </w:tc>
        <w:tc>
          <w:tcPr>
            <w:tcW w:w="1350" w:type="dxa"/>
            <w:gridSpan w:val="2"/>
            <w:tcBorders>
              <w:top w:val="nil"/>
            </w:tcBorders>
          </w:tcPr>
          <w:p w14:paraId="3B63566A" w14:textId="77777777" w:rsidR="00F445AB" w:rsidRPr="001F3468" w:rsidRDefault="00F445AB" w:rsidP="00D14C45">
            <w:pPr>
              <w:jc w:val="center"/>
              <w:rPr>
                <w:sz w:val="18"/>
              </w:rPr>
            </w:pPr>
            <w:r>
              <w:rPr>
                <w:sz w:val="18"/>
                <w:szCs w:val="18"/>
              </w:rPr>
              <w:t>ND</w:t>
            </w:r>
          </w:p>
        </w:tc>
        <w:tc>
          <w:tcPr>
            <w:tcW w:w="1440" w:type="dxa"/>
            <w:gridSpan w:val="2"/>
            <w:tcBorders>
              <w:top w:val="nil"/>
            </w:tcBorders>
          </w:tcPr>
          <w:p w14:paraId="6CF70343" w14:textId="77777777" w:rsidR="00F445AB" w:rsidRPr="001F3468" w:rsidRDefault="00F445AB" w:rsidP="00D14C45">
            <w:pPr>
              <w:jc w:val="center"/>
              <w:rPr>
                <w:sz w:val="18"/>
              </w:rPr>
            </w:pPr>
            <w:r>
              <w:rPr>
                <w:sz w:val="18"/>
                <w:szCs w:val="18"/>
              </w:rPr>
              <w:t>N/A</w:t>
            </w:r>
          </w:p>
        </w:tc>
        <w:tc>
          <w:tcPr>
            <w:tcW w:w="900" w:type="dxa"/>
            <w:gridSpan w:val="2"/>
            <w:tcBorders>
              <w:top w:val="nil"/>
            </w:tcBorders>
          </w:tcPr>
          <w:p w14:paraId="5B450A9D" w14:textId="77777777" w:rsidR="00F445AB" w:rsidRPr="001F3468" w:rsidRDefault="00F445AB" w:rsidP="00D14C45">
            <w:pPr>
              <w:jc w:val="center"/>
              <w:rPr>
                <w:sz w:val="18"/>
              </w:rPr>
            </w:pPr>
            <w:r w:rsidRPr="00E73085">
              <w:rPr>
                <w:sz w:val="18"/>
                <w:szCs w:val="18"/>
              </w:rPr>
              <w:t>15</w:t>
            </w:r>
          </w:p>
        </w:tc>
        <w:tc>
          <w:tcPr>
            <w:tcW w:w="1080" w:type="dxa"/>
            <w:gridSpan w:val="2"/>
            <w:tcBorders>
              <w:top w:val="nil"/>
            </w:tcBorders>
          </w:tcPr>
          <w:p w14:paraId="02B50AD2" w14:textId="77777777" w:rsidR="00F445AB" w:rsidRPr="001F3468" w:rsidRDefault="00F445AB" w:rsidP="00D14C45">
            <w:pPr>
              <w:jc w:val="center"/>
              <w:rPr>
                <w:sz w:val="18"/>
              </w:rPr>
            </w:pPr>
            <w:r w:rsidRPr="00E73085">
              <w:rPr>
                <w:sz w:val="18"/>
                <w:szCs w:val="18"/>
              </w:rPr>
              <w:t>(0)</w:t>
            </w:r>
          </w:p>
        </w:tc>
        <w:tc>
          <w:tcPr>
            <w:tcW w:w="2808" w:type="dxa"/>
            <w:gridSpan w:val="2"/>
            <w:tcBorders>
              <w:top w:val="nil"/>
              <w:right w:val="single" w:sz="6" w:space="0" w:color="auto"/>
            </w:tcBorders>
          </w:tcPr>
          <w:p w14:paraId="766CCF56" w14:textId="77777777" w:rsidR="00F445AB" w:rsidRPr="001F3468" w:rsidRDefault="00F445AB" w:rsidP="00D14C45">
            <w:pPr>
              <w:rPr>
                <w:sz w:val="18"/>
              </w:rPr>
            </w:pPr>
            <w:r w:rsidRPr="00E73085">
              <w:rPr>
                <w:sz w:val="18"/>
                <w:szCs w:val="18"/>
              </w:rPr>
              <w:t>Erosion of natural deposits.</w:t>
            </w:r>
          </w:p>
        </w:tc>
      </w:tr>
      <w:tr w:rsidR="00F445AB" w:rsidRPr="001F3468" w14:paraId="70DEED7D" w14:textId="77777777" w:rsidTr="00F445AB">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A2E967A" w14:textId="77777777" w:rsidR="00F445AB" w:rsidRPr="00E73085" w:rsidRDefault="00F445AB" w:rsidP="00D14C45">
            <w:pPr>
              <w:ind w:left="180"/>
              <w:rPr>
                <w:sz w:val="18"/>
                <w:szCs w:val="18"/>
              </w:rPr>
            </w:pPr>
            <w:r w:rsidRPr="00E73085">
              <w:rPr>
                <w:sz w:val="18"/>
                <w:szCs w:val="18"/>
              </w:rPr>
              <w:t>URANIUM</w:t>
            </w:r>
          </w:p>
          <w:p w14:paraId="384F6CFC" w14:textId="77777777" w:rsidR="00F445AB" w:rsidRPr="001F3468" w:rsidRDefault="00F445AB" w:rsidP="00D14C45">
            <w:pPr>
              <w:ind w:left="180"/>
              <w:rPr>
                <w:sz w:val="18"/>
              </w:rPr>
            </w:pPr>
            <w:r w:rsidRPr="00E73085">
              <w:rPr>
                <w:sz w:val="18"/>
                <w:szCs w:val="18"/>
              </w:rPr>
              <w:t>(</w:t>
            </w:r>
            <w:proofErr w:type="spellStart"/>
            <w:r w:rsidRPr="00E73085">
              <w:rPr>
                <w:sz w:val="18"/>
                <w:szCs w:val="18"/>
              </w:rPr>
              <w:t>pCi</w:t>
            </w:r>
            <w:proofErr w:type="spellEnd"/>
            <w:r w:rsidRPr="00E73085">
              <w:rPr>
                <w:sz w:val="18"/>
                <w:szCs w:val="18"/>
              </w:rPr>
              <w:t>/L)</w:t>
            </w:r>
          </w:p>
        </w:tc>
        <w:tc>
          <w:tcPr>
            <w:tcW w:w="990" w:type="dxa"/>
            <w:gridSpan w:val="3"/>
            <w:tcBorders>
              <w:top w:val="nil"/>
            </w:tcBorders>
          </w:tcPr>
          <w:p w14:paraId="5A14CEE5" w14:textId="77777777" w:rsidR="00F445AB" w:rsidRPr="001F3468" w:rsidRDefault="00F445AB" w:rsidP="00D14C45">
            <w:pPr>
              <w:jc w:val="center"/>
              <w:rPr>
                <w:sz w:val="18"/>
              </w:rPr>
            </w:pPr>
            <w:r>
              <w:rPr>
                <w:sz w:val="18"/>
              </w:rPr>
              <w:t>3/12/2015</w:t>
            </w:r>
          </w:p>
        </w:tc>
        <w:tc>
          <w:tcPr>
            <w:tcW w:w="1350" w:type="dxa"/>
            <w:gridSpan w:val="2"/>
            <w:tcBorders>
              <w:top w:val="nil"/>
            </w:tcBorders>
          </w:tcPr>
          <w:p w14:paraId="6B520EBD" w14:textId="77777777" w:rsidR="00F445AB" w:rsidRPr="001F3468" w:rsidRDefault="00F445AB" w:rsidP="00D14C45">
            <w:pPr>
              <w:jc w:val="center"/>
              <w:rPr>
                <w:sz w:val="18"/>
              </w:rPr>
            </w:pPr>
            <w:r>
              <w:rPr>
                <w:sz w:val="18"/>
                <w:szCs w:val="18"/>
              </w:rPr>
              <w:t>ND</w:t>
            </w:r>
          </w:p>
        </w:tc>
        <w:tc>
          <w:tcPr>
            <w:tcW w:w="1440" w:type="dxa"/>
            <w:gridSpan w:val="2"/>
            <w:tcBorders>
              <w:top w:val="nil"/>
            </w:tcBorders>
          </w:tcPr>
          <w:p w14:paraId="460C69E9" w14:textId="77777777" w:rsidR="00F445AB" w:rsidRPr="001F3468" w:rsidRDefault="00F445AB" w:rsidP="00D14C45">
            <w:pPr>
              <w:jc w:val="center"/>
              <w:rPr>
                <w:sz w:val="18"/>
              </w:rPr>
            </w:pPr>
            <w:r>
              <w:rPr>
                <w:sz w:val="18"/>
                <w:szCs w:val="18"/>
              </w:rPr>
              <w:t>N/A</w:t>
            </w:r>
          </w:p>
        </w:tc>
        <w:tc>
          <w:tcPr>
            <w:tcW w:w="900" w:type="dxa"/>
            <w:gridSpan w:val="2"/>
            <w:tcBorders>
              <w:top w:val="nil"/>
            </w:tcBorders>
          </w:tcPr>
          <w:p w14:paraId="6547F638" w14:textId="77777777" w:rsidR="00F445AB" w:rsidRPr="001F3468" w:rsidRDefault="00F445AB" w:rsidP="00D14C45">
            <w:pPr>
              <w:jc w:val="center"/>
              <w:rPr>
                <w:sz w:val="18"/>
              </w:rPr>
            </w:pPr>
            <w:r w:rsidRPr="00E73085">
              <w:rPr>
                <w:sz w:val="18"/>
                <w:szCs w:val="18"/>
              </w:rPr>
              <w:t>20</w:t>
            </w:r>
          </w:p>
        </w:tc>
        <w:tc>
          <w:tcPr>
            <w:tcW w:w="1080" w:type="dxa"/>
            <w:gridSpan w:val="2"/>
            <w:tcBorders>
              <w:top w:val="nil"/>
            </w:tcBorders>
          </w:tcPr>
          <w:p w14:paraId="14BDB5BC" w14:textId="77777777" w:rsidR="00F445AB" w:rsidRPr="001F3468" w:rsidRDefault="00F445AB" w:rsidP="00D14C45">
            <w:pPr>
              <w:jc w:val="center"/>
              <w:rPr>
                <w:sz w:val="18"/>
              </w:rPr>
            </w:pPr>
            <w:r w:rsidRPr="00E73085">
              <w:rPr>
                <w:sz w:val="18"/>
                <w:szCs w:val="18"/>
              </w:rPr>
              <w:t>0.43</w:t>
            </w:r>
          </w:p>
        </w:tc>
        <w:tc>
          <w:tcPr>
            <w:tcW w:w="2808" w:type="dxa"/>
            <w:gridSpan w:val="2"/>
            <w:tcBorders>
              <w:top w:val="nil"/>
              <w:right w:val="single" w:sz="6" w:space="0" w:color="auto"/>
            </w:tcBorders>
          </w:tcPr>
          <w:p w14:paraId="4CF1BCA5" w14:textId="77777777" w:rsidR="00F445AB" w:rsidRPr="001F3468" w:rsidRDefault="00F445AB" w:rsidP="00D14C45">
            <w:pPr>
              <w:rPr>
                <w:sz w:val="18"/>
              </w:rPr>
            </w:pPr>
            <w:r w:rsidRPr="00E73085">
              <w:rPr>
                <w:sz w:val="18"/>
                <w:szCs w:val="18"/>
              </w:rPr>
              <w:t>Erosion of natural deposits.</w:t>
            </w:r>
          </w:p>
        </w:tc>
      </w:tr>
      <w:tr w:rsidR="00F445AB" w:rsidRPr="001F3468" w14:paraId="08973142" w14:textId="77777777" w:rsidTr="00F445AB">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2969AF9" w14:textId="1DA9A9E9" w:rsidR="00F445AB" w:rsidRPr="001F3468" w:rsidRDefault="00667A2C" w:rsidP="00667A2C">
            <w:pPr>
              <w:ind w:left="180"/>
              <w:rPr>
                <w:sz w:val="18"/>
              </w:rPr>
            </w:pPr>
            <w:r w:rsidRPr="00667A2C">
              <w:rPr>
                <w:sz w:val="18"/>
                <w:szCs w:val="18"/>
              </w:rPr>
              <w:t>C</w:t>
            </w:r>
            <w:r>
              <w:rPr>
                <w:sz w:val="18"/>
                <w:szCs w:val="18"/>
              </w:rPr>
              <w:t>HROMIUM</w:t>
            </w:r>
            <w:r w:rsidRPr="00667A2C">
              <w:rPr>
                <w:sz w:val="18"/>
                <w:szCs w:val="18"/>
              </w:rPr>
              <w:t xml:space="preserve"> [Total] (µg/L)</w:t>
            </w:r>
          </w:p>
        </w:tc>
        <w:tc>
          <w:tcPr>
            <w:tcW w:w="990" w:type="dxa"/>
            <w:gridSpan w:val="3"/>
            <w:tcBorders>
              <w:top w:val="nil"/>
            </w:tcBorders>
          </w:tcPr>
          <w:p w14:paraId="56C40F7B" w14:textId="641D5ABE" w:rsidR="00F445AB" w:rsidRPr="001F3468" w:rsidRDefault="00F445AB" w:rsidP="00D14C45">
            <w:pPr>
              <w:jc w:val="center"/>
              <w:rPr>
                <w:sz w:val="18"/>
              </w:rPr>
            </w:pPr>
            <w:r>
              <w:rPr>
                <w:sz w:val="16"/>
                <w:szCs w:val="16"/>
              </w:rPr>
              <w:t>11/6/</w:t>
            </w:r>
            <w:r w:rsidR="00E92532">
              <w:rPr>
                <w:sz w:val="16"/>
                <w:szCs w:val="16"/>
              </w:rPr>
              <w:t>20</w:t>
            </w:r>
            <w:r>
              <w:rPr>
                <w:sz w:val="16"/>
                <w:szCs w:val="16"/>
              </w:rPr>
              <w:t>18</w:t>
            </w:r>
          </w:p>
        </w:tc>
        <w:tc>
          <w:tcPr>
            <w:tcW w:w="1350" w:type="dxa"/>
            <w:gridSpan w:val="2"/>
            <w:tcBorders>
              <w:top w:val="nil"/>
            </w:tcBorders>
          </w:tcPr>
          <w:p w14:paraId="3A92D766" w14:textId="77777777" w:rsidR="00F445AB" w:rsidRPr="001F3468" w:rsidRDefault="00F445AB" w:rsidP="00D14C45">
            <w:pPr>
              <w:jc w:val="center"/>
              <w:rPr>
                <w:sz w:val="18"/>
              </w:rPr>
            </w:pPr>
            <w:r>
              <w:rPr>
                <w:sz w:val="18"/>
                <w:szCs w:val="18"/>
              </w:rPr>
              <w:t>ND</w:t>
            </w:r>
          </w:p>
        </w:tc>
        <w:tc>
          <w:tcPr>
            <w:tcW w:w="1440" w:type="dxa"/>
            <w:gridSpan w:val="2"/>
            <w:tcBorders>
              <w:top w:val="nil"/>
            </w:tcBorders>
          </w:tcPr>
          <w:p w14:paraId="2E5E253E" w14:textId="77777777" w:rsidR="00F445AB" w:rsidRPr="001F3468" w:rsidRDefault="00F445AB" w:rsidP="00D14C45">
            <w:pPr>
              <w:jc w:val="center"/>
              <w:rPr>
                <w:sz w:val="18"/>
              </w:rPr>
            </w:pPr>
            <w:r w:rsidRPr="00E73085">
              <w:rPr>
                <w:sz w:val="18"/>
                <w:szCs w:val="18"/>
              </w:rPr>
              <w:t>N/A</w:t>
            </w:r>
          </w:p>
        </w:tc>
        <w:tc>
          <w:tcPr>
            <w:tcW w:w="900" w:type="dxa"/>
            <w:gridSpan w:val="2"/>
            <w:tcBorders>
              <w:top w:val="nil"/>
            </w:tcBorders>
          </w:tcPr>
          <w:p w14:paraId="6CC79669" w14:textId="77777777" w:rsidR="00F445AB" w:rsidRPr="001F3468" w:rsidRDefault="00F445AB" w:rsidP="00D14C45">
            <w:pPr>
              <w:jc w:val="center"/>
              <w:rPr>
                <w:sz w:val="18"/>
              </w:rPr>
            </w:pPr>
            <w:r w:rsidRPr="00E73085">
              <w:rPr>
                <w:sz w:val="18"/>
                <w:szCs w:val="18"/>
              </w:rPr>
              <w:t>50</w:t>
            </w:r>
          </w:p>
        </w:tc>
        <w:tc>
          <w:tcPr>
            <w:tcW w:w="1080" w:type="dxa"/>
            <w:gridSpan w:val="2"/>
            <w:tcBorders>
              <w:top w:val="nil"/>
            </w:tcBorders>
          </w:tcPr>
          <w:p w14:paraId="3FE220A6" w14:textId="77777777" w:rsidR="00F445AB" w:rsidRPr="001F3468" w:rsidRDefault="00F445AB" w:rsidP="00D14C45">
            <w:pPr>
              <w:jc w:val="center"/>
              <w:rPr>
                <w:sz w:val="18"/>
              </w:rPr>
            </w:pPr>
            <w:r w:rsidRPr="00E73085">
              <w:rPr>
                <w:sz w:val="18"/>
                <w:szCs w:val="18"/>
              </w:rPr>
              <w:t>(100)</w:t>
            </w:r>
          </w:p>
        </w:tc>
        <w:tc>
          <w:tcPr>
            <w:tcW w:w="2808" w:type="dxa"/>
            <w:gridSpan w:val="2"/>
            <w:tcBorders>
              <w:top w:val="nil"/>
              <w:right w:val="single" w:sz="6" w:space="0" w:color="auto"/>
            </w:tcBorders>
          </w:tcPr>
          <w:p w14:paraId="610B465C" w14:textId="77777777" w:rsidR="00F445AB" w:rsidRPr="001F3468" w:rsidRDefault="00F445AB" w:rsidP="00D14C45">
            <w:pPr>
              <w:rPr>
                <w:sz w:val="18"/>
              </w:rPr>
            </w:pPr>
            <w:r w:rsidRPr="00E73085">
              <w:rPr>
                <w:sz w:val="18"/>
                <w:szCs w:val="18"/>
              </w:rPr>
              <w:t>Discharge from steel and pulp mills and chrome plating; erosion of natural deposits</w:t>
            </w:r>
          </w:p>
        </w:tc>
      </w:tr>
      <w:tr w:rsidR="00F445AB" w:rsidRPr="001F3468" w14:paraId="7CE09963" w14:textId="77777777" w:rsidTr="00F445AB">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B4971CB" w14:textId="5FCA3F4D" w:rsidR="00F445AB" w:rsidRPr="00E73085" w:rsidRDefault="00170BE3" w:rsidP="00D14C45">
            <w:pPr>
              <w:ind w:left="180"/>
              <w:rPr>
                <w:sz w:val="18"/>
                <w:szCs w:val="18"/>
              </w:rPr>
            </w:pPr>
            <w:r w:rsidRPr="00E73085">
              <w:rPr>
                <w:sz w:val="18"/>
                <w:szCs w:val="18"/>
              </w:rPr>
              <w:t>FLUORIDE</w:t>
            </w:r>
          </w:p>
          <w:p w14:paraId="3B9F30CB" w14:textId="50A93CDE" w:rsidR="00F445AB" w:rsidRPr="001F3468" w:rsidRDefault="00F445AB" w:rsidP="00D14C45">
            <w:pPr>
              <w:ind w:left="180"/>
              <w:rPr>
                <w:sz w:val="18"/>
              </w:rPr>
            </w:pPr>
            <w:r>
              <w:rPr>
                <w:sz w:val="18"/>
                <w:szCs w:val="18"/>
              </w:rPr>
              <w:t>(mg/L</w:t>
            </w:r>
            <w:r w:rsidRPr="00E73085">
              <w:rPr>
                <w:sz w:val="18"/>
                <w:szCs w:val="18"/>
              </w:rPr>
              <w:t>)</w:t>
            </w:r>
          </w:p>
        </w:tc>
        <w:tc>
          <w:tcPr>
            <w:tcW w:w="990" w:type="dxa"/>
            <w:gridSpan w:val="3"/>
            <w:tcBorders>
              <w:top w:val="nil"/>
            </w:tcBorders>
          </w:tcPr>
          <w:p w14:paraId="5CF97529" w14:textId="387D3FD3" w:rsidR="00F445AB" w:rsidRDefault="00F445AB" w:rsidP="00D14C45">
            <w:pPr>
              <w:jc w:val="center"/>
              <w:rPr>
                <w:sz w:val="18"/>
              </w:rPr>
            </w:pPr>
            <w:r>
              <w:rPr>
                <w:sz w:val="18"/>
              </w:rPr>
              <w:t>3/15/</w:t>
            </w:r>
            <w:r w:rsidR="00E92532">
              <w:rPr>
                <w:sz w:val="18"/>
              </w:rPr>
              <w:t>20</w:t>
            </w:r>
            <w:r>
              <w:rPr>
                <w:sz w:val="18"/>
              </w:rPr>
              <w:t>18</w:t>
            </w:r>
          </w:p>
          <w:p w14:paraId="651FB07D" w14:textId="647FCEF6" w:rsidR="00F445AB" w:rsidRPr="001F3468" w:rsidRDefault="00F445AB" w:rsidP="00D14C45">
            <w:pPr>
              <w:jc w:val="center"/>
              <w:rPr>
                <w:sz w:val="18"/>
              </w:rPr>
            </w:pPr>
            <w:r>
              <w:rPr>
                <w:sz w:val="18"/>
              </w:rPr>
              <w:t>11/6/</w:t>
            </w:r>
            <w:r w:rsidR="00E92532">
              <w:rPr>
                <w:sz w:val="18"/>
              </w:rPr>
              <w:t>20</w:t>
            </w:r>
            <w:r>
              <w:rPr>
                <w:sz w:val="18"/>
              </w:rPr>
              <w:t>18</w:t>
            </w:r>
          </w:p>
        </w:tc>
        <w:tc>
          <w:tcPr>
            <w:tcW w:w="1350" w:type="dxa"/>
            <w:gridSpan w:val="2"/>
            <w:tcBorders>
              <w:top w:val="nil"/>
            </w:tcBorders>
          </w:tcPr>
          <w:p w14:paraId="0BC295F6" w14:textId="1DE88E21" w:rsidR="00F445AB" w:rsidRPr="001F3468" w:rsidRDefault="00F445AB" w:rsidP="00D14C45">
            <w:pPr>
              <w:jc w:val="center"/>
              <w:rPr>
                <w:sz w:val="18"/>
              </w:rPr>
            </w:pPr>
            <w:r>
              <w:rPr>
                <w:sz w:val="18"/>
              </w:rPr>
              <w:t>0.11</w:t>
            </w:r>
          </w:p>
        </w:tc>
        <w:tc>
          <w:tcPr>
            <w:tcW w:w="1440" w:type="dxa"/>
            <w:gridSpan w:val="2"/>
            <w:tcBorders>
              <w:top w:val="nil"/>
            </w:tcBorders>
          </w:tcPr>
          <w:p w14:paraId="42FFBD15" w14:textId="2CCF3D46" w:rsidR="00F445AB" w:rsidRPr="001F3468" w:rsidRDefault="00F445AB" w:rsidP="00D14C45">
            <w:pPr>
              <w:jc w:val="center"/>
              <w:rPr>
                <w:sz w:val="18"/>
              </w:rPr>
            </w:pPr>
            <w:r>
              <w:rPr>
                <w:sz w:val="18"/>
                <w:szCs w:val="18"/>
              </w:rPr>
              <w:t>0.11-0.11</w:t>
            </w:r>
          </w:p>
        </w:tc>
        <w:tc>
          <w:tcPr>
            <w:tcW w:w="900" w:type="dxa"/>
            <w:gridSpan w:val="2"/>
            <w:tcBorders>
              <w:top w:val="nil"/>
            </w:tcBorders>
          </w:tcPr>
          <w:p w14:paraId="6805A9BD" w14:textId="77777777" w:rsidR="00F445AB" w:rsidRPr="001F3468" w:rsidRDefault="00F445AB" w:rsidP="00D14C45">
            <w:pPr>
              <w:jc w:val="center"/>
              <w:rPr>
                <w:sz w:val="18"/>
              </w:rPr>
            </w:pPr>
            <w:r w:rsidRPr="00E73085">
              <w:rPr>
                <w:sz w:val="18"/>
                <w:szCs w:val="18"/>
              </w:rPr>
              <w:t>2.0</w:t>
            </w:r>
          </w:p>
        </w:tc>
        <w:tc>
          <w:tcPr>
            <w:tcW w:w="1080" w:type="dxa"/>
            <w:gridSpan w:val="2"/>
            <w:tcBorders>
              <w:top w:val="nil"/>
            </w:tcBorders>
          </w:tcPr>
          <w:p w14:paraId="3C4DB311" w14:textId="77777777" w:rsidR="00F445AB" w:rsidRPr="001F3468" w:rsidRDefault="00F445AB" w:rsidP="00D14C45">
            <w:pPr>
              <w:jc w:val="center"/>
              <w:rPr>
                <w:sz w:val="18"/>
              </w:rPr>
            </w:pPr>
            <w:r w:rsidRPr="00E73085">
              <w:rPr>
                <w:sz w:val="18"/>
                <w:szCs w:val="18"/>
              </w:rPr>
              <w:t>1</w:t>
            </w:r>
          </w:p>
        </w:tc>
        <w:tc>
          <w:tcPr>
            <w:tcW w:w="2808" w:type="dxa"/>
            <w:gridSpan w:val="2"/>
            <w:tcBorders>
              <w:top w:val="nil"/>
              <w:right w:val="single" w:sz="6" w:space="0" w:color="auto"/>
            </w:tcBorders>
          </w:tcPr>
          <w:p w14:paraId="0BDB733D" w14:textId="77777777" w:rsidR="00F445AB" w:rsidRPr="001F3468" w:rsidRDefault="00F445AB" w:rsidP="00D14C45">
            <w:pPr>
              <w:rPr>
                <w:sz w:val="18"/>
              </w:rPr>
            </w:pPr>
            <w:r w:rsidRPr="00E73085">
              <w:rPr>
                <w:sz w:val="18"/>
                <w:szCs w:val="18"/>
              </w:rPr>
              <w:t>Erosion of natural deposits; water additive which promotes strong teeth; discharge from fertilizer and aluminum factories</w:t>
            </w:r>
          </w:p>
        </w:tc>
      </w:tr>
      <w:tr w:rsidR="00F445AB" w:rsidRPr="001F3468" w14:paraId="4E23A8FD" w14:textId="77777777" w:rsidTr="00F445AB">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F696DF0" w14:textId="69108128" w:rsidR="00F445AB" w:rsidRPr="00E73085" w:rsidRDefault="00F445AB" w:rsidP="00D14C45">
            <w:pPr>
              <w:ind w:left="180"/>
              <w:rPr>
                <w:sz w:val="18"/>
                <w:szCs w:val="18"/>
              </w:rPr>
            </w:pPr>
            <w:r w:rsidRPr="00E73085">
              <w:rPr>
                <w:sz w:val="18"/>
                <w:szCs w:val="18"/>
              </w:rPr>
              <w:t>ARSENIC</w:t>
            </w:r>
          </w:p>
          <w:p w14:paraId="1AAB7D83" w14:textId="56B931B5" w:rsidR="00F445AB" w:rsidRPr="001F3468" w:rsidRDefault="00F445AB" w:rsidP="00D14C45">
            <w:pPr>
              <w:ind w:left="180"/>
              <w:rPr>
                <w:sz w:val="18"/>
              </w:rPr>
            </w:pPr>
            <w:r w:rsidRPr="00CA3F87">
              <w:rPr>
                <w:szCs w:val="22"/>
              </w:rPr>
              <w:t>(</w:t>
            </w:r>
            <w:r w:rsidRPr="005E32EF">
              <w:t>µg/L</w:t>
            </w:r>
            <w:r w:rsidRPr="00E73085">
              <w:rPr>
                <w:sz w:val="18"/>
                <w:szCs w:val="18"/>
              </w:rPr>
              <w:t>)</w:t>
            </w:r>
          </w:p>
        </w:tc>
        <w:tc>
          <w:tcPr>
            <w:tcW w:w="990" w:type="dxa"/>
            <w:gridSpan w:val="3"/>
            <w:tcBorders>
              <w:top w:val="nil"/>
            </w:tcBorders>
          </w:tcPr>
          <w:p w14:paraId="48B7956E" w14:textId="5880C13D" w:rsidR="00F445AB" w:rsidRDefault="00F445AB" w:rsidP="00D14C45">
            <w:pPr>
              <w:jc w:val="center"/>
              <w:rPr>
                <w:sz w:val="18"/>
              </w:rPr>
            </w:pPr>
            <w:r>
              <w:rPr>
                <w:sz w:val="18"/>
              </w:rPr>
              <w:t>3/15/</w:t>
            </w:r>
            <w:r w:rsidR="00E92532">
              <w:rPr>
                <w:sz w:val="18"/>
              </w:rPr>
              <w:t>20</w:t>
            </w:r>
            <w:r>
              <w:rPr>
                <w:sz w:val="18"/>
              </w:rPr>
              <w:t>18</w:t>
            </w:r>
          </w:p>
          <w:p w14:paraId="3FFABE97" w14:textId="6930762C" w:rsidR="00F445AB" w:rsidRPr="001F3468" w:rsidRDefault="00F445AB" w:rsidP="00D14C45">
            <w:pPr>
              <w:jc w:val="center"/>
              <w:rPr>
                <w:sz w:val="18"/>
              </w:rPr>
            </w:pPr>
            <w:r>
              <w:rPr>
                <w:sz w:val="18"/>
              </w:rPr>
              <w:t>11/6/</w:t>
            </w:r>
            <w:r w:rsidR="00E92532">
              <w:rPr>
                <w:sz w:val="18"/>
              </w:rPr>
              <w:t>20</w:t>
            </w:r>
            <w:r>
              <w:rPr>
                <w:sz w:val="18"/>
              </w:rPr>
              <w:t>18</w:t>
            </w:r>
          </w:p>
        </w:tc>
        <w:tc>
          <w:tcPr>
            <w:tcW w:w="1350" w:type="dxa"/>
            <w:gridSpan w:val="2"/>
            <w:tcBorders>
              <w:top w:val="nil"/>
            </w:tcBorders>
          </w:tcPr>
          <w:p w14:paraId="116E82F2" w14:textId="2CCCB818" w:rsidR="00F445AB" w:rsidRPr="001F3468" w:rsidRDefault="00F445AB" w:rsidP="00D14C45">
            <w:pPr>
              <w:jc w:val="center"/>
              <w:rPr>
                <w:sz w:val="18"/>
              </w:rPr>
            </w:pPr>
            <w:r>
              <w:rPr>
                <w:sz w:val="18"/>
              </w:rPr>
              <w:t>3.70</w:t>
            </w:r>
          </w:p>
        </w:tc>
        <w:tc>
          <w:tcPr>
            <w:tcW w:w="1440" w:type="dxa"/>
            <w:gridSpan w:val="2"/>
            <w:tcBorders>
              <w:top w:val="nil"/>
            </w:tcBorders>
          </w:tcPr>
          <w:p w14:paraId="57A23A74" w14:textId="7851907E" w:rsidR="00F445AB" w:rsidRPr="001F3468" w:rsidRDefault="00F445AB" w:rsidP="00D14C45">
            <w:pPr>
              <w:jc w:val="center"/>
              <w:rPr>
                <w:sz w:val="18"/>
              </w:rPr>
            </w:pPr>
            <w:r>
              <w:rPr>
                <w:sz w:val="18"/>
                <w:szCs w:val="18"/>
              </w:rPr>
              <w:t>3.4-4.0</w:t>
            </w:r>
          </w:p>
        </w:tc>
        <w:tc>
          <w:tcPr>
            <w:tcW w:w="900" w:type="dxa"/>
            <w:gridSpan w:val="2"/>
            <w:tcBorders>
              <w:top w:val="nil"/>
            </w:tcBorders>
          </w:tcPr>
          <w:p w14:paraId="05A96B5B" w14:textId="77777777" w:rsidR="00F445AB" w:rsidRPr="001F3468" w:rsidRDefault="00F445AB" w:rsidP="00D14C45">
            <w:pPr>
              <w:jc w:val="center"/>
              <w:rPr>
                <w:sz w:val="18"/>
              </w:rPr>
            </w:pPr>
            <w:r w:rsidRPr="00E73085">
              <w:rPr>
                <w:sz w:val="18"/>
                <w:szCs w:val="18"/>
              </w:rPr>
              <w:t>10</w:t>
            </w:r>
          </w:p>
        </w:tc>
        <w:tc>
          <w:tcPr>
            <w:tcW w:w="1080" w:type="dxa"/>
            <w:gridSpan w:val="2"/>
            <w:tcBorders>
              <w:top w:val="nil"/>
            </w:tcBorders>
          </w:tcPr>
          <w:p w14:paraId="4F883529" w14:textId="77777777" w:rsidR="00F445AB" w:rsidRPr="001F3468" w:rsidRDefault="00F445AB" w:rsidP="00D14C45">
            <w:pPr>
              <w:jc w:val="center"/>
              <w:rPr>
                <w:sz w:val="18"/>
              </w:rPr>
            </w:pPr>
            <w:r w:rsidRPr="00E73085">
              <w:rPr>
                <w:sz w:val="18"/>
                <w:szCs w:val="18"/>
              </w:rPr>
              <w:t>0.004</w:t>
            </w:r>
          </w:p>
        </w:tc>
        <w:tc>
          <w:tcPr>
            <w:tcW w:w="2808" w:type="dxa"/>
            <w:gridSpan w:val="2"/>
            <w:tcBorders>
              <w:top w:val="nil"/>
              <w:right w:val="single" w:sz="6" w:space="0" w:color="auto"/>
            </w:tcBorders>
          </w:tcPr>
          <w:p w14:paraId="376C3B17" w14:textId="77777777" w:rsidR="00F445AB" w:rsidRPr="001F3468" w:rsidRDefault="00F445AB" w:rsidP="00D14C45">
            <w:pPr>
              <w:rPr>
                <w:sz w:val="18"/>
              </w:rPr>
            </w:pPr>
            <w:r w:rsidRPr="00E73085">
              <w:rPr>
                <w:sz w:val="18"/>
                <w:szCs w:val="18"/>
              </w:rPr>
              <w:t>Erosion of natural deposits; runoff from orchards; glass and electronics production wastes</w:t>
            </w:r>
          </w:p>
        </w:tc>
      </w:tr>
      <w:tr w:rsidR="00BC6327" w:rsidRPr="001F3468" w14:paraId="3C75DEB6" w14:textId="77777777" w:rsidTr="00F445AB">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45EC8975"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F445AB">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proofErr w:type="spellStart"/>
            <w:r>
              <w:rPr>
                <w:b/>
                <w:bCs/>
              </w:rPr>
              <w:t>S</w:t>
            </w:r>
            <w:r w:rsidR="00BC6327" w:rsidRPr="00F41F91">
              <w:rPr>
                <w:b/>
                <w:bCs/>
              </w:rPr>
              <w:t>MCL</w:t>
            </w:r>
            <w:proofErr w:type="spellEnd"/>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proofErr w:type="spellStart"/>
            <w:r w:rsidRPr="00F41F91">
              <w:rPr>
                <w:b/>
                <w:sz w:val="18"/>
              </w:rPr>
              <w:t>PHG</w:t>
            </w:r>
            <w:proofErr w:type="spellEnd"/>
            <w:r w:rsidR="00F01B42"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445AB" w:rsidRPr="001F3468" w14:paraId="46D5A435" w14:textId="77777777" w:rsidTr="00F445AB">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6C1F5FC" w14:textId="77777777" w:rsidR="00F445AB" w:rsidRPr="00E73085" w:rsidRDefault="00F445AB" w:rsidP="00D14C45">
            <w:pPr>
              <w:ind w:left="187"/>
              <w:rPr>
                <w:sz w:val="18"/>
                <w:szCs w:val="18"/>
              </w:rPr>
            </w:pPr>
            <w:r w:rsidRPr="00E73085">
              <w:rPr>
                <w:sz w:val="18"/>
                <w:szCs w:val="18"/>
              </w:rPr>
              <w:t>SPECIFIC CONDUCTANCE</w:t>
            </w:r>
          </w:p>
          <w:p w14:paraId="2A067E8B" w14:textId="5BAF7059" w:rsidR="00F445AB" w:rsidRPr="001F3468" w:rsidRDefault="00F445AB" w:rsidP="00D14C45">
            <w:pPr>
              <w:ind w:left="187"/>
              <w:rPr>
                <w:sz w:val="18"/>
              </w:rPr>
            </w:pPr>
            <w:r w:rsidRPr="00E73085">
              <w:rPr>
                <w:sz w:val="18"/>
                <w:szCs w:val="18"/>
              </w:rPr>
              <w:t>(</w:t>
            </w:r>
            <w:r w:rsidR="007E2E4B" w:rsidRPr="007E2E4B">
              <w:rPr>
                <w:sz w:val="18"/>
                <w:szCs w:val="18"/>
              </w:rPr>
              <w:t>µS/cm</w:t>
            </w:r>
            <w:r w:rsidRPr="00E73085">
              <w:rPr>
                <w:sz w:val="18"/>
                <w:szCs w:val="18"/>
              </w:rPr>
              <w:t>)</w:t>
            </w:r>
          </w:p>
        </w:tc>
        <w:tc>
          <w:tcPr>
            <w:tcW w:w="990" w:type="dxa"/>
            <w:gridSpan w:val="3"/>
          </w:tcPr>
          <w:p w14:paraId="56316499" w14:textId="77777777" w:rsidR="00F445AB" w:rsidRPr="001F3468" w:rsidRDefault="00F445AB" w:rsidP="00D14C45">
            <w:pPr>
              <w:jc w:val="center"/>
              <w:rPr>
                <w:sz w:val="18"/>
              </w:rPr>
            </w:pPr>
            <w:r>
              <w:rPr>
                <w:sz w:val="18"/>
                <w:szCs w:val="18"/>
              </w:rPr>
              <w:t>5/3/2016</w:t>
            </w:r>
          </w:p>
        </w:tc>
        <w:tc>
          <w:tcPr>
            <w:tcW w:w="1350" w:type="dxa"/>
            <w:gridSpan w:val="2"/>
          </w:tcPr>
          <w:p w14:paraId="3FED3413" w14:textId="77777777" w:rsidR="00F445AB" w:rsidRPr="001F3468" w:rsidRDefault="00F445AB" w:rsidP="00D14C45">
            <w:pPr>
              <w:jc w:val="center"/>
              <w:rPr>
                <w:sz w:val="18"/>
              </w:rPr>
            </w:pPr>
            <w:r>
              <w:rPr>
                <w:sz w:val="18"/>
                <w:szCs w:val="18"/>
              </w:rPr>
              <w:t>260</w:t>
            </w:r>
          </w:p>
        </w:tc>
        <w:tc>
          <w:tcPr>
            <w:tcW w:w="1440" w:type="dxa"/>
            <w:gridSpan w:val="2"/>
          </w:tcPr>
          <w:p w14:paraId="09F3855D" w14:textId="77777777" w:rsidR="00F445AB" w:rsidRPr="001F3468" w:rsidRDefault="00F445AB" w:rsidP="00D14C45">
            <w:pPr>
              <w:jc w:val="center"/>
              <w:rPr>
                <w:sz w:val="18"/>
              </w:rPr>
            </w:pPr>
            <w:r w:rsidRPr="00E73085">
              <w:rPr>
                <w:sz w:val="18"/>
                <w:szCs w:val="18"/>
              </w:rPr>
              <w:t>N/A</w:t>
            </w:r>
          </w:p>
        </w:tc>
        <w:tc>
          <w:tcPr>
            <w:tcW w:w="900" w:type="dxa"/>
            <w:gridSpan w:val="2"/>
          </w:tcPr>
          <w:p w14:paraId="5E4FE6B3" w14:textId="77F7E377" w:rsidR="00F445AB" w:rsidRPr="001F3468" w:rsidRDefault="00F445AB" w:rsidP="00D14C45">
            <w:pPr>
              <w:jc w:val="center"/>
              <w:rPr>
                <w:sz w:val="18"/>
              </w:rPr>
            </w:pPr>
            <w:r w:rsidRPr="00E73085">
              <w:rPr>
                <w:sz w:val="18"/>
                <w:szCs w:val="18"/>
              </w:rPr>
              <w:t>1600</w:t>
            </w:r>
            <w:r w:rsidR="007E2E4B">
              <w:rPr>
                <w:sz w:val="18"/>
                <w:szCs w:val="18"/>
              </w:rPr>
              <w:t xml:space="preserve"> </w:t>
            </w:r>
            <w:r w:rsidR="007E2E4B" w:rsidRPr="007E2E4B">
              <w:rPr>
                <w:sz w:val="18"/>
                <w:szCs w:val="18"/>
              </w:rPr>
              <w:t>µS/cm</w:t>
            </w:r>
          </w:p>
        </w:tc>
        <w:tc>
          <w:tcPr>
            <w:tcW w:w="1080" w:type="dxa"/>
            <w:gridSpan w:val="2"/>
          </w:tcPr>
          <w:p w14:paraId="3A52376C" w14:textId="77777777" w:rsidR="00F445AB" w:rsidRPr="001F3468" w:rsidRDefault="00F445AB" w:rsidP="00D14C45">
            <w:pPr>
              <w:jc w:val="center"/>
              <w:rPr>
                <w:sz w:val="18"/>
              </w:rPr>
            </w:pPr>
            <w:r w:rsidRPr="00E73085">
              <w:rPr>
                <w:sz w:val="18"/>
                <w:szCs w:val="18"/>
              </w:rPr>
              <w:t>NONE</w:t>
            </w:r>
          </w:p>
        </w:tc>
        <w:tc>
          <w:tcPr>
            <w:tcW w:w="2808" w:type="dxa"/>
            <w:gridSpan w:val="2"/>
            <w:tcBorders>
              <w:right w:val="single" w:sz="6" w:space="0" w:color="auto"/>
            </w:tcBorders>
          </w:tcPr>
          <w:p w14:paraId="7F24EE44" w14:textId="77777777" w:rsidR="00F445AB" w:rsidRPr="001F3468" w:rsidRDefault="00F445AB" w:rsidP="00D14C45">
            <w:pPr>
              <w:rPr>
                <w:sz w:val="18"/>
              </w:rPr>
            </w:pPr>
            <w:r w:rsidRPr="00E73085">
              <w:rPr>
                <w:sz w:val="18"/>
                <w:szCs w:val="18"/>
              </w:rPr>
              <w:t>Substance that form ions when in water; seawater influence.</w:t>
            </w:r>
          </w:p>
        </w:tc>
      </w:tr>
      <w:tr w:rsidR="00F445AB" w:rsidRPr="001F3468" w14:paraId="2EF6B8A4" w14:textId="77777777" w:rsidTr="00F445AB">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D0968B0" w14:textId="77777777" w:rsidR="00F445AB" w:rsidRPr="00E73085" w:rsidRDefault="00F445AB" w:rsidP="00D14C45">
            <w:pPr>
              <w:ind w:left="187"/>
              <w:rPr>
                <w:sz w:val="18"/>
                <w:szCs w:val="18"/>
              </w:rPr>
            </w:pPr>
            <w:r w:rsidRPr="00E73085">
              <w:rPr>
                <w:sz w:val="18"/>
                <w:szCs w:val="18"/>
              </w:rPr>
              <w:t>TOTAL DISSOLVED SOLIDS</w:t>
            </w:r>
          </w:p>
          <w:p w14:paraId="3D01DCD6" w14:textId="65325ED6" w:rsidR="00F445AB" w:rsidRPr="001F3468" w:rsidRDefault="00F445AB" w:rsidP="00D14C45">
            <w:pPr>
              <w:ind w:left="187"/>
              <w:rPr>
                <w:sz w:val="18"/>
              </w:rPr>
            </w:pPr>
            <w:r>
              <w:rPr>
                <w:sz w:val="18"/>
                <w:szCs w:val="18"/>
              </w:rPr>
              <w:t>(TDS)  (mg/L</w:t>
            </w:r>
            <w:r w:rsidRPr="00E73085">
              <w:rPr>
                <w:sz w:val="18"/>
                <w:szCs w:val="18"/>
              </w:rPr>
              <w:t>)</w:t>
            </w:r>
          </w:p>
        </w:tc>
        <w:tc>
          <w:tcPr>
            <w:tcW w:w="990" w:type="dxa"/>
            <w:gridSpan w:val="3"/>
          </w:tcPr>
          <w:p w14:paraId="0B81E0BA" w14:textId="77777777" w:rsidR="00F445AB" w:rsidRPr="001F3468" w:rsidRDefault="00F445AB" w:rsidP="00D14C45">
            <w:pPr>
              <w:jc w:val="center"/>
              <w:rPr>
                <w:sz w:val="18"/>
              </w:rPr>
            </w:pPr>
            <w:r w:rsidRPr="00E73085">
              <w:rPr>
                <w:sz w:val="16"/>
                <w:szCs w:val="16"/>
              </w:rPr>
              <w:t>12/19/2012</w:t>
            </w:r>
          </w:p>
        </w:tc>
        <w:tc>
          <w:tcPr>
            <w:tcW w:w="1350" w:type="dxa"/>
            <w:gridSpan w:val="2"/>
          </w:tcPr>
          <w:p w14:paraId="1096F107" w14:textId="77777777" w:rsidR="00F445AB" w:rsidRPr="001F3468" w:rsidRDefault="00F445AB" w:rsidP="00D14C45">
            <w:pPr>
              <w:jc w:val="center"/>
              <w:rPr>
                <w:sz w:val="18"/>
              </w:rPr>
            </w:pPr>
            <w:r w:rsidRPr="00E73085">
              <w:rPr>
                <w:sz w:val="18"/>
                <w:szCs w:val="18"/>
              </w:rPr>
              <w:t>220</w:t>
            </w:r>
          </w:p>
        </w:tc>
        <w:tc>
          <w:tcPr>
            <w:tcW w:w="1440" w:type="dxa"/>
            <w:gridSpan w:val="2"/>
          </w:tcPr>
          <w:p w14:paraId="09A94887" w14:textId="77777777" w:rsidR="00F445AB" w:rsidRPr="001F3468" w:rsidRDefault="00F445AB" w:rsidP="00D14C45">
            <w:pPr>
              <w:jc w:val="center"/>
              <w:rPr>
                <w:sz w:val="18"/>
              </w:rPr>
            </w:pPr>
            <w:r w:rsidRPr="00E73085">
              <w:rPr>
                <w:sz w:val="18"/>
                <w:szCs w:val="18"/>
              </w:rPr>
              <w:t>N/A</w:t>
            </w:r>
          </w:p>
        </w:tc>
        <w:tc>
          <w:tcPr>
            <w:tcW w:w="900" w:type="dxa"/>
            <w:gridSpan w:val="2"/>
          </w:tcPr>
          <w:p w14:paraId="3E501240" w14:textId="2498BA1D" w:rsidR="00F445AB" w:rsidRPr="001F3468" w:rsidRDefault="00F445AB" w:rsidP="00D14C45">
            <w:pPr>
              <w:jc w:val="center"/>
              <w:rPr>
                <w:sz w:val="18"/>
              </w:rPr>
            </w:pPr>
            <w:r w:rsidRPr="00E73085">
              <w:rPr>
                <w:sz w:val="18"/>
                <w:szCs w:val="18"/>
              </w:rPr>
              <w:t>1000</w:t>
            </w:r>
            <w:r w:rsidR="007E2E4B">
              <w:rPr>
                <w:sz w:val="18"/>
                <w:szCs w:val="18"/>
              </w:rPr>
              <w:t xml:space="preserve"> </w:t>
            </w:r>
            <w:r w:rsidR="007E2E4B" w:rsidRPr="007E2E4B">
              <w:rPr>
                <w:sz w:val="18"/>
                <w:szCs w:val="18"/>
              </w:rPr>
              <w:t>mg/L</w:t>
            </w:r>
          </w:p>
        </w:tc>
        <w:tc>
          <w:tcPr>
            <w:tcW w:w="1080" w:type="dxa"/>
            <w:gridSpan w:val="2"/>
          </w:tcPr>
          <w:p w14:paraId="20D8E55D" w14:textId="77777777" w:rsidR="00F445AB" w:rsidRPr="001F3468" w:rsidRDefault="00F445AB" w:rsidP="00D14C45">
            <w:pPr>
              <w:jc w:val="center"/>
              <w:rPr>
                <w:sz w:val="18"/>
              </w:rPr>
            </w:pPr>
            <w:r w:rsidRPr="00E73085">
              <w:rPr>
                <w:sz w:val="18"/>
                <w:szCs w:val="18"/>
              </w:rPr>
              <w:t>NONE</w:t>
            </w:r>
          </w:p>
        </w:tc>
        <w:tc>
          <w:tcPr>
            <w:tcW w:w="2808" w:type="dxa"/>
            <w:gridSpan w:val="2"/>
            <w:tcBorders>
              <w:right w:val="single" w:sz="6" w:space="0" w:color="auto"/>
            </w:tcBorders>
          </w:tcPr>
          <w:p w14:paraId="3BE3D888" w14:textId="77777777" w:rsidR="00F445AB" w:rsidRPr="001F3468" w:rsidRDefault="00F445AB" w:rsidP="00D14C45">
            <w:pPr>
              <w:rPr>
                <w:sz w:val="18"/>
              </w:rPr>
            </w:pPr>
            <w:r w:rsidRPr="00E73085">
              <w:rPr>
                <w:sz w:val="18"/>
                <w:szCs w:val="18"/>
              </w:rPr>
              <w:t>Runoff/leaching from natural deposits.</w:t>
            </w:r>
          </w:p>
        </w:tc>
      </w:tr>
      <w:tr w:rsidR="00F445AB" w:rsidRPr="001F3468" w14:paraId="56C7C4AA" w14:textId="77777777" w:rsidTr="00F445AB">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A16403F" w14:textId="77777777" w:rsidR="00F445AB" w:rsidRPr="00E73085" w:rsidRDefault="00F445AB" w:rsidP="00D14C45">
            <w:pPr>
              <w:ind w:left="187"/>
              <w:rPr>
                <w:sz w:val="18"/>
                <w:szCs w:val="18"/>
              </w:rPr>
            </w:pPr>
            <w:r w:rsidRPr="00E73085">
              <w:rPr>
                <w:sz w:val="18"/>
                <w:szCs w:val="18"/>
              </w:rPr>
              <w:t>CHLORIDE</w:t>
            </w:r>
          </w:p>
          <w:p w14:paraId="52AB9477" w14:textId="6D285D33" w:rsidR="00F445AB" w:rsidRPr="001F3468" w:rsidRDefault="00F445AB" w:rsidP="00D14C45">
            <w:pPr>
              <w:ind w:left="187"/>
              <w:rPr>
                <w:sz w:val="18"/>
              </w:rPr>
            </w:pPr>
            <w:r>
              <w:rPr>
                <w:sz w:val="18"/>
                <w:szCs w:val="18"/>
              </w:rPr>
              <w:t>(mg/L</w:t>
            </w:r>
            <w:r w:rsidRPr="00E73085">
              <w:rPr>
                <w:sz w:val="18"/>
                <w:szCs w:val="18"/>
              </w:rPr>
              <w:t>)</w:t>
            </w:r>
          </w:p>
        </w:tc>
        <w:tc>
          <w:tcPr>
            <w:tcW w:w="990" w:type="dxa"/>
            <w:gridSpan w:val="3"/>
          </w:tcPr>
          <w:p w14:paraId="1B6B826F" w14:textId="77777777" w:rsidR="00F445AB" w:rsidRPr="001F3468" w:rsidRDefault="00F445AB" w:rsidP="00D14C45">
            <w:pPr>
              <w:jc w:val="center"/>
              <w:rPr>
                <w:sz w:val="18"/>
              </w:rPr>
            </w:pPr>
            <w:r w:rsidRPr="00E73085">
              <w:rPr>
                <w:sz w:val="16"/>
                <w:szCs w:val="16"/>
              </w:rPr>
              <w:t>12/19/2012</w:t>
            </w:r>
          </w:p>
        </w:tc>
        <w:tc>
          <w:tcPr>
            <w:tcW w:w="1350" w:type="dxa"/>
            <w:gridSpan w:val="2"/>
          </w:tcPr>
          <w:p w14:paraId="067790B4" w14:textId="77777777" w:rsidR="00F445AB" w:rsidRPr="001F3468" w:rsidRDefault="00F445AB" w:rsidP="00D14C45">
            <w:pPr>
              <w:jc w:val="center"/>
              <w:rPr>
                <w:sz w:val="18"/>
              </w:rPr>
            </w:pPr>
            <w:r w:rsidRPr="00E73085">
              <w:rPr>
                <w:sz w:val="18"/>
                <w:szCs w:val="18"/>
              </w:rPr>
              <w:t>6.8</w:t>
            </w:r>
          </w:p>
        </w:tc>
        <w:tc>
          <w:tcPr>
            <w:tcW w:w="1440" w:type="dxa"/>
            <w:gridSpan w:val="2"/>
          </w:tcPr>
          <w:p w14:paraId="33F6FB98" w14:textId="77777777" w:rsidR="00F445AB" w:rsidRPr="001F3468" w:rsidRDefault="00F445AB" w:rsidP="00D14C45">
            <w:pPr>
              <w:jc w:val="center"/>
              <w:rPr>
                <w:sz w:val="18"/>
              </w:rPr>
            </w:pPr>
            <w:r w:rsidRPr="00E73085">
              <w:rPr>
                <w:sz w:val="18"/>
                <w:szCs w:val="18"/>
              </w:rPr>
              <w:t>N/A</w:t>
            </w:r>
          </w:p>
        </w:tc>
        <w:tc>
          <w:tcPr>
            <w:tcW w:w="900" w:type="dxa"/>
            <w:gridSpan w:val="2"/>
          </w:tcPr>
          <w:p w14:paraId="251EC485" w14:textId="268C5F49" w:rsidR="00F445AB" w:rsidRPr="001F3468" w:rsidRDefault="00F445AB" w:rsidP="00D14C45">
            <w:pPr>
              <w:jc w:val="center"/>
              <w:rPr>
                <w:sz w:val="18"/>
              </w:rPr>
            </w:pPr>
            <w:r w:rsidRPr="00E73085">
              <w:rPr>
                <w:sz w:val="18"/>
                <w:szCs w:val="18"/>
              </w:rPr>
              <w:t>500</w:t>
            </w:r>
            <w:r w:rsidR="007E2E4B">
              <w:rPr>
                <w:sz w:val="18"/>
                <w:szCs w:val="18"/>
              </w:rPr>
              <w:t xml:space="preserve"> </w:t>
            </w:r>
            <w:r w:rsidR="007E2E4B" w:rsidRPr="007E2E4B">
              <w:rPr>
                <w:sz w:val="18"/>
                <w:szCs w:val="18"/>
              </w:rPr>
              <w:t>mg/L</w:t>
            </w:r>
          </w:p>
        </w:tc>
        <w:tc>
          <w:tcPr>
            <w:tcW w:w="1080" w:type="dxa"/>
            <w:gridSpan w:val="2"/>
          </w:tcPr>
          <w:p w14:paraId="2865F50A" w14:textId="77777777" w:rsidR="00F445AB" w:rsidRPr="001F3468" w:rsidRDefault="00F445AB" w:rsidP="00D14C45">
            <w:pPr>
              <w:jc w:val="center"/>
              <w:rPr>
                <w:sz w:val="18"/>
              </w:rPr>
            </w:pPr>
            <w:r w:rsidRPr="00E73085">
              <w:rPr>
                <w:sz w:val="18"/>
                <w:szCs w:val="18"/>
              </w:rPr>
              <w:t>NONE</w:t>
            </w:r>
          </w:p>
        </w:tc>
        <w:tc>
          <w:tcPr>
            <w:tcW w:w="2808" w:type="dxa"/>
            <w:gridSpan w:val="2"/>
            <w:tcBorders>
              <w:right w:val="single" w:sz="6" w:space="0" w:color="auto"/>
            </w:tcBorders>
          </w:tcPr>
          <w:p w14:paraId="6A76487D" w14:textId="77777777" w:rsidR="00F445AB" w:rsidRPr="001F3468" w:rsidRDefault="00F445AB" w:rsidP="00D14C45">
            <w:pPr>
              <w:rPr>
                <w:sz w:val="18"/>
              </w:rPr>
            </w:pPr>
            <w:r w:rsidRPr="00E73085">
              <w:rPr>
                <w:sz w:val="18"/>
                <w:szCs w:val="18"/>
              </w:rPr>
              <w:t>Runoff/leaching from natural deposits; seawater influence</w:t>
            </w:r>
          </w:p>
        </w:tc>
      </w:tr>
      <w:tr w:rsidR="00F445AB" w:rsidRPr="001F3468" w14:paraId="55C3CFFE" w14:textId="77777777" w:rsidTr="00F445AB">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48D0A51E" w14:textId="77777777" w:rsidR="00F445AB" w:rsidRPr="00E73085" w:rsidRDefault="00F445AB" w:rsidP="00D14C45">
            <w:pPr>
              <w:ind w:left="187"/>
              <w:rPr>
                <w:sz w:val="18"/>
                <w:szCs w:val="18"/>
              </w:rPr>
            </w:pPr>
            <w:r w:rsidRPr="00E73085">
              <w:rPr>
                <w:sz w:val="18"/>
                <w:szCs w:val="18"/>
              </w:rPr>
              <w:t>SULFATE</w:t>
            </w:r>
          </w:p>
          <w:p w14:paraId="075B574E" w14:textId="66A24D5F" w:rsidR="00F445AB" w:rsidRPr="001F3468" w:rsidRDefault="00F445AB" w:rsidP="00D14C45">
            <w:pPr>
              <w:ind w:left="187"/>
              <w:rPr>
                <w:sz w:val="18"/>
              </w:rPr>
            </w:pPr>
            <w:r>
              <w:rPr>
                <w:sz w:val="18"/>
                <w:szCs w:val="18"/>
              </w:rPr>
              <w:t>(mg/L</w:t>
            </w:r>
            <w:r w:rsidRPr="00E73085">
              <w:rPr>
                <w:sz w:val="18"/>
                <w:szCs w:val="18"/>
              </w:rPr>
              <w:t>)</w:t>
            </w:r>
          </w:p>
        </w:tc>
        <w:tc>
          <w:tcPr>
            <w:tcW w:w="990" w:type="dxa"/>
            <w:gridSpan w:val="3"/>
            <w:tcBorders>
              <w:bottom w:val="single" w:sz="18" w:space="0" w:color="auto"/>
            </w:tcBorders>
          </w:tcPr>
          <w:p w14:paraId="5630F1EC" w14:textId="77777777" w:rsidR="00F445AB" w:rsidRPr="001F3468" w:rsidRDefault="00F445AB" w:rsidP="00D14C45">
            <w:pPr>
              <w:jc w:val="center"/>
              <w:rPr>
                <w:sz w:val="18"/>
              </w:rPr>
            </w:pPr>
            <w:r w:rsidRPr="00E73085">
              <w:rPr>
                <w:sz w:val="16"/>
                <w:szCs w:val="16"/>
              </w:rPr>
              <w:t>12/19/2012</w:t>
            </w:r>
          </w:p>
        </w:tc>
        <w:tc>
          <w:tcPr>
            <w:tcW w:w="1350" w:type="dxa"/>
            <w:gridSpan w:val="2"/>
            <w:tcBorders>
              <w:bottom w:val="single" w:sz="18" w:space="0" w:color="auto"/>
              <w:right w:val="single" w:sz="6" w:space="0" w:color="auto"/>
            </w:tcBorders>
          </w:tcPr>
          <w:p w14:paraId="2EBDD97B" w14:textId="77777777" w:rsidR="00F445AB" w:rsidRPr="001F3468" w:rsidRDefault="00F445AB" w:rsidP="00D14C45">
            <w:pPr>
              <w:jc w:val="center"/>
              <w:rPr>
                <w:sz w:val="18"/>
              </w:rPr>
            </w:pPr>
            <w:r w:rsidRPr="00E73085">
              <w:rPr>
                <w:sz w:val="18"/>
                <w:szCs w:val="18"/>
              </w:rPr>
              <w:t>13</w:t>
            </w:r>
          </w:p>
        </w:tc>
        <w:tc>
          <w:tcPr>
            <w:tcW w:w="1440" w:type="dxa"/>
            <w:gridSpan w:val="2"/>
            <w:tcBorders>
              <w:left w:val="single" w:sz="6" w:space="0" w:color="auto"/>
              <w:bottom w:val="single" w:sz="18" w:space="0" w:color="auto"/>
              <w:right w:val="single" w:sz="6" w:space="0" w:color="auto"/>
            </w:tcBorders>
          </w:tcPr>
          <w:p w14:paraId="444D08FE" w14:textId="77777777" w:rsidR="00F445AB" w:rsidRPr="001F3468" w:rsidRDefault="00F445AB" w:rsidP="00D14C45">
            <w:pPr>
              <w:jc w:val="center"/>
              <w:rPr>
                <w:sz w:val="18"/>
              </w:rPr>
            </w:pPr>
            <w:r w:rsidRPr="00E73085">
              <w:rPr>
                <w:sz w:val="18"/>
                <w:szCs w:val="18"/>
              </w:rPr>
              <w:t>N/A</w:t>
            </w:r>
          </w:p>
        </w:tc>
        <w:tc>
          <w:tcPr>
            <w:tcW w:w="900" w:type="dxa"/>
            <w:gridSpan w:val="2"/>
            <w:tcBorders>
              <w:left w:val="single" w:sz="6" w:space="0" w:color="auto"/>
              <w:bottom w:val="single" w:sz="18" w:space="0" w:color="auto"/>
            </w:tcBorders>
          </w:tcPr>
          <w:p w14:paraId="5A5ED2C9" w14:textId="5D8FD69B" w:rsidR="00F445AB" w:rsidRPr="001F3468" w:rsidRDefault="00F445AB" w:rsidP="00D14C45">
            <w:pPr>
              <w:jc w:val="center"/>
              <w:rPr>
                <w:sz w:val="18"/>
              </w:rPr>
            </w:pPr>
            <w:r w:rsidRPr="00E73085">
              <w:rPr>
                <w:sz w:val="18"/>
                <w:szCs w:val="18"/>
              </w:rPr>
              <w:t>500</w:t>
            </w:r>
            <w:r w:rsidR="007E2E4B">
              <w:rPr>
                <w:sz w:val="18"/>
                <w:szCs w:val="18"/>
              </w:rPr>
              <w:t xml:space="preserve"> </w:t>
            </w:r>
            <w:r w:rsidR="007E2E4B" w:rsidRPr="007E2E4B">
              <w:rPr>
                <w:sz w:val="18"/>
                <w:szCs w:val="18"/>
              </w:rPr>
              <w:t>mg/L</w:t>
            </w:r>
          </w:p>
        </w:tc>
        <w:tc>
          <w:tcPr>
            <w:tcW w:w="1080" w:type="dxa"/>
            <w:gridSpan w:val="2"/>
            <w:tcBorders>
              <w:bottom w:val="single" w:sz="18" w:space="0" w:color="auto"/>
            </w:tcBorders>
          </w:tcPr>
          <w:p w14:paraId="02C9530C" w14:textId="77777777" w:rsidR="00F445AB" w:rsidRPr="001F3468" w:rsidRDefault="00F445AB" w:rsidP="00D14C45">
            <w:pPr>
              <w:jc w:val="center"/>
              <w:rPr>
                <w:sz w:val="18"/>
              </w:rPr>
            </w:pPr>
            <w:r w:rsidRPr="00E73085">
              <w:rPr>
                <w:sz w:val="18"/>
                <w:szCs w:val="18"/>
              </w:rPr>
              <w:t>NONE</w:t>
            </w:r>
          </w:p>
        </w:tc>
        <w:tc>
          <w:tcPr>
            <w:tcW w:w="2808" w:type="dxa"/>
            <w:gridSpan w:val="2"/>
            <w:tcBorders>
              <w:bottom w:val="single" w:sz="18" w:space="0" w:color="auto"/>
              <w:right w:val="single" w:sz="6" w:space="0" w:color="auto"/>
            </w:tcBorders>
          </w:tcPr>
          <w:p w14:paraId="0083A7AA" w14:textId="77777777" w:rsidR="00F445AB" w:rsidRPr="001F3468" w:rsidRDefault="00F445AB" w:rsidP="00D14C45">
            <w:pPr>
              <w:rPr>
                <w:sz w:val="18"/>
              </w:rPr>
            </w:pPr>
            <w:r w:rsidRPr="00E73085">
              <w:rPr>
                <w:sz w:val="18"/>
                <w:szCs w:val="18"/>
              </w:rPr>
              <w:t>Runoff/leaching from natural deposits; industrial wastes.</w:t>
            </w:r>
          </w:p>
        </w:tc>
      </w:tr>
      <w:tr w:rsidR="00074CBB" w:rsidRPr="001F3468" w14:paraId="391394F8" w14:textId="77777777" w:rsidTr="00F445AB">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F445AB">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F445AB">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924766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68207B" w:rsidRPr="0068207B">
        <w:rPr>
          <w:rFonts w:ascii="Times New Roman" w:hAnsi="Times New Roman"/>
          <w:b/>
          <w:i/>
          <w:u w:val="single"/>
        </w:rPr>
        <w:t>RYEL</w:t>
      </w:r>
      <w:proofErr w:type="spellEnd"/>
      <w:r w:rsidR="0068207B" w:rsidRPr="0068207B">
        <w:rPr>
          <w:rFonts w:ascii="Times New Roman" w:hAnsi="Times New Roman"/>
          <w:b/>
          <w:i/>
          <w:u w:val="single"/>
        </w:rPr>
        <w:t xml:space="preserve"> FAMILY TRUST</w:t>
      </w:r>
      <w:r w:rsidRPr="0068207B">
        <w:rPr>
          <w:rFonts w:ascii="Times New Roman" w:hAnsi="Times New Roman"/>
          <w:b/>
          <w:i/>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8207B" w:rsidRPr="001F3468" w14:paraId="59FE3673" w14:textId="77777777" w:rsidTr="0068207B">
        <w:trPr>
          <w:cantSplit/>
        </w:trPr>
        <w:tc>
          <w:tcPr>
            <w:tcW w:w="10800" w:type="dxa"/>
          </w:tcPr>
          <w:p w14:paraId="27366927" w14:textId="236B529F" w:rsidR="0068207B" w:rsidRPr="001F3468" w:rsidRDefault="0068207B" w:rsidP="00F445AB">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68207B" w:rsidRPr="001F3468" w14:paraId="0CA965F2" w14:textId="77777777" w:rsidTr="0068207B">
        <w:trPr>
          <w:cantSplit/>
        </w:trPr>
        <w:tc>
          <w:tcPr>
            <w:tcW w:w="10800" w:type="dxa"/>
          </w:tcPr>
          <w:p w14:paraId="7F1D4BF6" w14:textId="674D6BE9" w:rsidR="0068207B" w:rsidRPr="001F3468" w:rsidRDefault="0068207B" w:rsidP="00F445AB">
            <w:pPr>
              <w:pStyle w:val="BodyText"/>
              <w:spacing w:before="0"/>
              <w:jc w:val="left"/>
              <w:rPr>
                <w:rFonts w:ascii="Times New Roman" w:hAnsi="Times New Roman"/>
              </w:rPr>
            </w:pPr>
            <w:r>
              <w:rPr>
                <w:rFonts w:ascii="Times New Roman" w:hAnsi="Times New Roman"/>
              </w:rPr>
              <w:t>Leaching from natural deposits; industrial wastes.</w:t>
            </w:r>
          </w:p>
        </w:tc>
      </w:tr>
      <w:tr w:rsidR="0068207B" w:rsidRPr="001F3468" w14:paraId="6CF1604D" w14:textId="77777777" w:rsidTr="0068207B">
        <w:trPr>
          <w:cantSplit/>
        </w:trPr>
        <w:tc>
          <w:tcPr>
            <w:tcW w:w="10800" w:type="dxa"/>
          </w:tcPr>
          <w:p w14:paraId="5EE75D41" w14:textId="77777777" w:rsidR="0068207B" w:rsidRDefault="0068207B" w:rsidP="00F445AB">
            <w:pPr>
              <w:pStyle w:val="BodyText"/>
              <w:spacing w:before="0"/>
              <w:jc w:val="left"/>
              <w:rPr>
                <w:rFonts w:ascii="Times New Roman" w:hAnsi="Times New Roman"/>
              </w:rPr>
            </w:pPr>
          </w:p>
        </w:tc>
      </w:tr>
      <w:tr w:rsidR="0068207B" w:rsidRPr="001F3468" w14:paraId="6A027655" w14:textId="77777777" w:rsidTr="0068207B">
        <w:trPr>
          <w:cantSplit/>
        </w:trPr>
        <w:tc>
          <w:tcPr>
            <w:tcW w:w="10800" w:type="dxa"/>
          </w:tcPr>
          <w:p w14:paraId="3E58A6C4" w14:textId="77777777" w:rsidR="0068207B" w:rsidRDefault="0068207B" w:rsidP="00F445AB">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w:t>
      </w:r>
      <w:proofErr w:type="spellStart"/>
      <w:r w:rsidR="009746A3" w:rsidRPr="00F41F91">
        <w:rPr>
          <w:rFonts w:ascii="Times New Roman" w:hAnsi="Times New Roman"/>
          <w:b/>
          <w:sz w:val="26"/>
        </w:rPr>
        <w:t>M</w:t>
      </w:r>
      <w:r w:rsidRPr="00F41F91">
        <w:rPr>
          <w:rFonts w:ascii="Times New Roman" w:hAnsi="Times New Roman"/>
          <w:b/>
          <w:sz w:val="26"/>
        </w:rPr>
        <w:t>RDL</w:t>
      </w:r>
      <w:proofErr w:type="spellEnd"/>
      <w:r w:rsidRPr="00F41F91">
        <w:rPr>
          <w:rFonts w:ascii="Times New Roman" w:hAnsi="Times New Roman"/>
          <w:b/>
          <w:sz w:val="26"/>
        </w:rPr>
        <w:t>,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proofErr w:type="spellStart"/>
            <w:r w:rsidR="00CE2D72" w:rsidRPr="00F41F91">
              <w:rPr>
                <w:rFonts w:ascii="Times New Roman" w:hAnsi="Times New Roman"/>
                <w:b/>
                <w:sz w:val="20"/>
              </w:rPr>
              <w:t>MRDL</w:t>
            </w:r>
            <w:proofErr w:type="spellEnd"/>
            <w:r w:rsidR="00CE2D72" w:rsidRPr="00F41F91">
              <w:rPr>
                <w:rFonts w:ascii="Times New Roman" w:hAnsi="Times New Roman"/>
                <w:b/>
                <w:sz w:val="20"/>
              </w:rPr>
              <w:t>,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w:t>
            </w:r>
            <w:proofErr w:type="spellStart"/>
            <w:r w:rsidRPr="00F41F91">
              <w:rPr>
                <w:b/>
                <w:sz w:val="18"/>
              </w:rPr>
              <w:t>MRDL</w:t>
            </w:r>
            <w:proofErr w:type="spellEnd"/>
            <w:r w:rsidRPr="00F41F91">
              <w:rPr>
                <w:b/>
                <w:sz w:val="18"/>
              </w:rPr>
              <w:t>]</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proofErr w:type="spellStart"/>
            <w:r w:rsidRPr="00F41F91">
              <w:rPr>
                <w:b/>
                <w:bCs/>
              </w:rPr>
              <w:t>PHG</w:t>
            </w:r>
            <w:proofErr w:type="spellEnd"/>
            <w:r w:rsidRPr="00F41F91">
              <w:rPr>
                <w:b/>
              </w:rPr>
              <w:br/>
              <w:t>(</w:t>
            </w:r>
            <w:proofErr w:type="spellStart"/>
            <w:r w:rsidRPr="00F41F91">
              <w:rPr>
                <w:b/>
              </w:rPr>
              <w:t>MCLG</w:t>
            </w:r>
            <w:proofErr w:type="spellEnd"/>
            <w:r w:rsidRPr="00F41F91">
              <w:rPr>
                <w:b/>
              </w:rPr>
              <w:t>)</w:t>
            </w:r>
            <w:r w:rsidRPr="00F41F91">
              <w:rPr>
                <w:b/>
              </w:rPr>
              <w:br/>
            </w:r>
            <w:r w:rsidRPr="00F41F91">
              <w:rPr>
                <w:b/>
                <w:sz w:val="18"/>
              </w:rPr>
              <w:t>[</w:t>
            </w:r>
            <w:proofErr w:type="spellStart"/>
            <w:r w:rsidRPr="00F41F91">
              <w:rPr>
                <w:b/>
                <w:sz w:val="18"/>
              </w:rPr>
              <w:t>MRDLG</w:t>
            </w:r>
            <w:proofErr w:type="spellEnd"/>
            <w:r w:rsidRPr="00F41F91">
              <w:rPr>
                <w:b/>
                <w:sz w:val="18"/>
              </w:rPr>
              <w:t>]</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FF2ACE6" w:rsidR="00C24948" w:rsidRPr="00F41F91" w:rsidRDefault="009A539B" w:rsidP="001B74B7">
            <w:pPr>
              <w:pStyle w:val="BodyText"/>
              <w:spacing w:before="20" w:after="20"/>
              <w:jc w:val="left"/>
              <w:rPr>
                <w:rFonts w:ascii="Times New Roman" w:hAnsi="Times New Roman"/>
                <w:b/>
                <w:sz w:val="26"/>
              </w:rPr>
            </w:pPr>
            <w:r>
              <w:rPr>
                <w:rFonts w:ascii="Times New Roman" w:hAnsi="Times New Roman"/>
                <w:b/>
                <w:sz w:val="26"/>
              </w:rPr>
              <w:t>No Violations</w:t>
            </w:r>
            <w:bookmarkStart w:id="1" w:name="_GoBack"/>
            <w:bookmarkEnd w:id="1"/>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_____ </w:t>
            </w:r>
            <w:proofErr w:type="spellStart"/>
            <w:r w:rsidRPr="00F41F91">
              <w:rPr>
                <w:rFonts w:ascii="Times New Roman" w:hAnsi="Times New Roman"/>
                <w:sz w:val="18"/>
              </w:rPr>
              <w:t>NTU</w:t>
            </w:r>
            <w:proofErr w:type="spellEnd"/>
            <w:r w:rsidRPr="00F41F91">
              <w:rPr>
                <w:rFonts w:ascii="Times New Roman" w:hAnsi="Times New Roman"/>
                <w:sz w:val="18"/>
              </w:rPr>
              <w:t xml:space="preserve">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_____ </w:t>
            </w:r>
            <w:proofErr w:type="spellStart"/>
            <w:r w:rsidRPr="00F41F91">
              <w:rPr>
                <w:rFonts w:ascii="Times New Roman" w:hAnsi="Times New Roman"/>
                <w:sz w:val="18"/>
              </w:rPr>
              <w:t>NTU</w:t>
            </w:r>
            <w:proofErr w:type="spellEnd"/>
            <w:r w:rsidRPr="00F41F91">
              <w:rPr>
                <w:rFonts w:ascii="Times New Roman" w:hAnsi="Times New Roman"/>
                <w:sz w:val="18"/>
              </w:rPr>
              <w:t xml:space="preserve">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____ </w:t>
            </w:r>
            <w:proofErr w:type="spellStart"/>
            <w:r w:rsidRPr="00F41F91">
              <w:rPr>
                <w:rFonts w:ascii="Times New Roman" w:hAnsi="Times New Roman"/>
                <w:sz w:val="18"/>
              </w:rPr>
              <w:t>NTU</w:t>
            </w:r>
            <w:proofErr w:type="spellEnd"/>
            <w:r w:rsidRPr="00F41F91">
              <w:rPr>
                <w:rFonts w:ascii="Times New Roman" w:hAnsi="Times New Roman"/>
                <w:sz w:val="18"/>
              </w:rPr>
              <w:t xml:space="preserve">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w:t>
      </w:r>
      <w:proofErr w:type="spellStart"/>
      <w:r w:rsidRPr="00F41F91">
        <w:rPr>
          <w:rFonts w:ascii="Times New Roman" w:hAnsi="Times New Roman"/>
          <w:b w:val="0"/>
        </w:rPr>
        <w:t>NTU</w:t>
      </w:r>
      <w:proofErr w:type="spellEnd"/>
      <w:r w:rsidRPr="00F41F91">
        <w:rPr>
          <w:rFonts w:ascii="Times New Roman" w:hAnsi="Times New Roman"/>
          <w:b w:val="0"/>
        </w:rPr>
        <w:t>)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w:t>
      </w:r>
      <w:proofErr w:type="gramStart"/>
      <w:r w:rsidRPr="003C7E02">
        <w:rPr>
          <w:b/>
          <w:sz w:val="24"/>
        </w:rPr>
        <w:t>not</w:t>
      </w:r>
      <w:proofErr w:type="gramEnd"/>
      <w:r w:rsidRPr="003C7E02">
        <w:rPr>
          <w:b/>
          <w:sz w:val="24"/>
        </w:rPr>
        <w:t xml:space="preserve">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t>
      </w:r>
      <w:r w:rsidRPr="00415B66">
        <w:rPr>
          <w:sz w:val="22"/>
          <w:szCs w:val="22"/>
        </w:rPr>
        <w:lastRenderedPageBreak/>
        <w:t>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CB51" w14:textId="77777777" w:rsidR="008416F2" w:rsidRDefault="008416F2">
      <w:r>
        <w:separator/>
      </w:r>
    </w:p>
  </w:endnote>
  <w:endnote w:type="continuationSeparator" w:id="0">
    <w:p w14:paraId="5A6B4545" w14:textId="77777777" w:rsidR="008416F2" w:rsidRDefault="0084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77777777"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2B3A" w14:textId="77777777" w:rsidR="008416F2" w:rsidRDefault="008416F2">
      <w:r>
        <w:separator/>
      </w:r>
    </w:p>
  </w:footnote>
  <w:footnote w:type="continuationSeparator" w:id="0">
    <w:p w14:paraId="7EB69C54" w14:textId="77777777" w:rsidR="008416F2" w:rsidRDefault="00841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5434B608"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A539B">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A539B">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0BE3"/>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5FFB"/>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67A2C"/>
    <w:rsid w:val="0067168B"/>
    <w:rsid w:val="00680846"/>
    <w:rsid w:val="0068207B"/>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2E4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16F2"/>
    <w:rsid w:val="00857337"/>
    <w:rsid w:val="00860711"/>
    <w:rsid w:val="00881DB7"/>
    <w:rsid w:val="00883433"/>
    <w:rsid w:val="00885381"/>
    <w:rsid w:val="00895240"/>
    <w:rsid w:val="00896E02"/>
    <w:rsid w:val="008A0965"/>
    <w:rsid w:val="008A2D78"/>
    <w:rsid w:val="008A5B6C"/>
    <w:rsid w:val="008A64D8"/>
    <w:rsid w:val="008B01C6"/>
    <w:rsid w:val="008C0889"/>
    <w:rsid w:val="008C2BEB"/>
    <w:rsid w:val="008C42F2"/>
    <w:rsid w:val="008C791A"/>
    <w:rsid w:val="008D12A8"/>
    <w:rsid w:val="008D6F4A"/>
    <w:rsid w:val="008E4C3F"/>
    <w:rsid w:val="008F7660"/>
    <w:rsid w:val="00900CB8"/>
    <w:rsid w:val="00901274"/>
    <w:rsid w:val="00901C69"/>
    <w:rsid w:val="00904288"/>
    <w:rsid w:val="00910065"/>
    <w:rsid w:val="009107FB"/>
    <w:rsid w:val="00911A33"/>
    <w:rsid w:val="00915867"/>
    <w:rsid w:val="009160C7"/>
    <w:rsid w:val="00921C44"/>
    <w:rsid w:val="00926E7A"/>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539B"/>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53BF"/>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57F8B"/>
    <w:rsid w:val="00E60304"/>
    <w:rsid w:val="00E6542D"/>
    <w:rsid w:val="00E67C01"/>
    <w:rsid w:val="00E80B80"/>
    <w:rsid w:val="00E8528D"/>
    <w:rsid w:val="00E91D0B"/>
    <w:rsid w:val="00E92532"/>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45AB"/>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Front</cp:lastModifiedBy>
  <cp:revision>19</cp:revision>
  <cp:lastPrinted>2018-12-11T18:58:00Z</cp:lastPrinted>
  <dcterms:created xsi:type="dcterms:W3CDTF">2019-05-23T18:59:00Z</dcterms:created>
  <dcterms:modified xsi:type="dcterms:W3CDTF">2019-06-11T17:00:00Z</dcterms:modified>
</cp:coreProperties>
</file>