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73F8E3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921FF">
        <w:rPr>
          <w:rFonts w:ascii="Arial" w:hAnsi="Arial" w:cs="Arial"/>
          <w:sz w:val="24"/>
          <w:szCs w:val="24"/>
        </w:rPr>
        <w:t>Ballico Community Services District</w:t>
      </w:r>
    </w:p>
    <w:p w14:paraId="65A99AB1" w14:textId="44DAB21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921FF">
        <w:rPr>
          <w:rFonts w:ascii="Arial" w:hAnsi="Arial" w:cs="Arial"/>
          <w:sz w:val="24"/>
          <w:szCs w:val="24"/>
        </w:rPr>
        <w:t>11/25/2025</w:t>
      </w:r>
    </w:p>
    <w:p w14:paraId="21C05768" w14:textId="0708966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921FF">
        <w:rPr>
          <w:rFonts w:ascii="Arial" w:hAnsi="Arial" w:cs="Arial"/>
          <w:sz w:val="24"/>
          <w:szCs w:val="24"/>
        </w:rPr>
        <w:t>Groundwater Well</w:t>
      </w:r>
    </w:p>
    <w:p w14:paraId="6AE5ED8C" w14:textId="537B6D9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proofErr w:type="gramStart"/>
      <w:r w:rsidR="000921FF">
        <w:rPr>
          <w:rFonts w:ascii="Arial" w:hAnsi="Arial" w:cs="Arial"/>
          <w:sz w:val="24"/>
          <w:szCs w:val="24"/>
        </w:rPr>
        <w:t>Well</w:t>
      </w:r>
      <w:proofErr w:type="gramEnd"/>
      <w:r w:rsidR="000921FF">
        <w:rPr>
          <w:rFonts w:ascii="Arial" w:hAnsi="Arial" w:cs="Arial"/>
          <w:sz w:val="24"/>
          <w:szCs w:val="24"/>
        </w:rPr>
        <w:t>#1 at Park St and Broadway. Ballico CA.</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3549FFE5" w14:textId="77777777" w:rsidR="00F146A6" w:rsidRPr="005162DE" w:rsidRDefault="004263A6" w:rsidP="00F146A6">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146A6">
        <w:rPr>
          <w:rFonts w:ascii="Arial" w:hAnsi="Arial" w:cs="Arial"/>
          <w:sz w:val="24"/>
          <w:szCs w:val="24"/>
        </w:rPr>
        <w:t xml:space="preserve">6pm, fourth Wednesday of the month at Spycher Farms Office. </w:t>
      </w:r>
    </w:p>
    <w:p w14:paraId="175FE9EF" w14:textId="72EAD49F" w:rsidR="004263A6" w:rsidRPr="005162DE" w:rsidRDefault="0065365D" w:rsidP="00F146A6">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60B39">
        <w:rPr>
          <w:rFonts w:ascii="Arial" w:hAnsi="Arial" w:cs="Arial"/>
          <w:sz w:val="24"/>
          <w:szCs w:val="24"/>
        </w:rPr>
        <w:t>Manuel Jimenez, 209-648-6366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D00AC5A" w:rsidR="008572DA" w:rsidRPr="005162DE" w:rsidRDefault="00426CD2" w:rsidP="008572DA">
            <w:pPr>
              <w:spacing w:before="40" w:after="40"/>
              <w:jc w:val="center"/>
              <w:rPr>
                <w:rFonts w:ascii="Arial" w:hAnsi="Arial" w:cs="Arial"/>
                <w:sz w:val="24"/>
                <w:szCs w:val="24"/>
              </w:rPr>
            </w:pPr>
            <w:r>
              <w:rPr>
                <w:rFonts w:ascii="Arial" w:hAnsi="Arial" w:cs="Arial"/>
                <w:sz w:val="24"/>
                <w:szCs w:val="24"/>
              </w:rPr>
              <w:t>2024</w:t>
            </w:r>
          </w:p>
        </w:tc>
        <w:tc>
          <w:tcPr>
            <w:tcW w:w="1443" w:type="dxa"/>
          </w:tcPr>
          <w:p w14:paraId="38C21B9B" w14:textId="12E2FB80" w:rsidR="00095AAC" w:rsidRPr="005162DE" w:rsidRDefault="00426CD2" w:rsidP="008572DA">
            <w:pPr>
              <w:spacing w:before="40" w:after="40"/>
              <w:jc w:val="center"/>
              <w:rPr>
                <w:rFonts w:ascii="Arial" w:hAnsi="Arial" w:cs="Arial"/>
                <w:sz w:val="24"/>
                <w:szCs w:val="24"/>
              </w:rPr>
            </w:pPr>
            <w:r>
              <w:rPr>
                <w:rFonts w:ascii="Arial" w:hAnsi="Arial" w:cs="Arial"/>
                <w:sz w:val="24"/>
                <w:szCs w:val="24"/>
              </w:rPr>
              <w:t>1</w:t>
            </w:r>
          </w:p>
        </w:tc>
        <w:tc>
          <w:tcPr>
            <w:tcW w:w="1890" w:type="dxa"/>
          </w:tcPr>
          <w:p w14:paraId="09A9CFD2" w14:textId="28ECDD3E" w:rsidR="00095AAC" w:rsidRPr="005162DE" w:rsidRDefault="00426CD2" w:rsidP="00827994">
            <w:pPr>
              <w:spacing w:before="40" w:after="40"/>
              <w:jc w:val="center"/>
              <w:rPr>
                <w:rFonts w:ascii="Arial" w:hAnsi="Arial" w:cs="Arial"/>
                <w:sz w:val="24"/>
                <w:szCs w:val="24"/>
              </w:rPr>
            </w:pPr>
            <w:r>
              <w:rPr>
                <w:rFonts w:ascii="Arial" w:hAnsi="Arial" w:cs="Arial"/>
                <w:sz w:val="24"/>
                <w:szCs w:val="24"/>
              </w:rPr>
              <w:t>1.0</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810"/>
        <w:gridCol w:w="1080"/>
        <w:gridCol w:w="900"/>
        <w:gridCol w:w="900"/>
        <w:gridCol w:w="990"/>
        <w:gridCol w:w="720"/>
        <w:gridCol w:w="720"/>
        <w:gridCol w:w="3780"/>
      </w:tblGrid>
      <w:tr w:rsidR="006A68B0" w:rsidRPr="005162DE" w14:paraId="36B51181" w14:textId="77777777" w:rsidTr="00860B39">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81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108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860B39">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810" w:type="dxa"/>
            <w:tcMar>
              <w:left w:w="86" w:type="dxa"/>
              <w:right w:w="86" w:type="dxa"/>
            </w:tcMar>
          </w:tcPr>
          <w:p w14:paraId="0A0580DD" w14:textId="64D116F7" w:rsidR="006A68B0" w:rsidRPr="005162DE" w:rsidRDefault="00860B39" w:rsidP="00960466">
            <w:pPr>
              <w:spacing w:before="40" w:after="40"/>
              <w:jc w:val="center"/>
              <w:rPr>
                <w:rFonts w:ascii="Arial" w:hAnsi="Arial" w:cs="Arial"/>
                <w:sz w:val="24"/>
                <w:szCs w:val="24"/>
              </w:rPr>
            </w:pPr>
            <w:r>
              <w:rPr>
                <w:rFonts w:ascii="Arial" w:hAnsi="Arial" w:cs="Arial"/>
                <w:sz w:val="24"/>
                <w:szCs w:val="24"/>
              </w:rPr>
              <w:t>7/25/2023</w:t>
            </w:r>
          </w:p>
        </w:tc>
        <w:tc>
          <w:tcPr>
            <w:tcW w:w="1080" w:type="dxa"/>
            <w:tcMar>
              <w:left w:w="86" w:type="dxa"/>
              <w:right w:w="86" w:type="dxa"/>
            </w:tcMar>
          </w:tcPr>
          <w:p w14:paraId="102D5A02" w14:textId="6F1D80CF" w:rsidR="006A68B0" w:rsidRPr="005162DE" w:rsidRDefault="00860B39"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5A9DE439"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[Enter No.]</w:t>
            </w:r>
          </w:p>
        </w:tc>
        <w:tc>
          <w:tcPr>
            <w:tcW w:w="900" w:type="dxa"/>
            <w:tcMar>
              <w:left w:w="86" w:type="dxa"/>
              <w:right w:w="86" w:type="dxa"/>
            </w:tcMar>
          </w:tcPr>
          <w:p w14:paraId="308535F4" w14:textId="234ACA8C"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[Enter No.]</w:t>
            </w:r>
          </w:p>
        </w:tc>
        <w:tc>
          <w:tcPr>
            <w:tcW w:w="990" w:type="dxa"/>
          </w:tcPr>
          <w:p w14:paraId="76D54BD5" w14:textId="03FD07D2" w:rsidR="006A68B0" w:rsidRPr="006A68B0" w:rsidRDefault="00860B39" w:rsidP="00960466">
            <w:pPr>
              <w:spacing w:before="40" w:after="40"/>
              <w:jc w:val="center"/>
              <w:rPr>
                <w:rFonts w:ascii="Arial" w:hAnsi="Arial" w:cs="Arial"/>
                <w:sz w:val="24"/>
                <w:szCs w:val="24"/>
                <w:highlight w:val="yellow"/>
              </w:rPr>
            </w:pPr>
            <w:r>
              <w:rPr>
                <w:rFonts w:ascii="Arial" w:hAnsi="Arial" w:cs="Arial"/>
                <w:sz w:val="24"/>
                <w:szCs w:val="24"/>
                <w:highlight w:val="yellow"/>
              </w:rPr>
              <w:t>0.0074</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00942A36" w:rsidRP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006A68B0" w:rsidRPr="005162DE" w14:paraId="3E0C72DE" w14:textId="77777777" w:rsidTr="00860B39">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810" w:type="dxa"/>
            <w:tcMar>
              <w:left w:w="86" w:type="dxa"/>
              <w:right w:w="86" w:type="dxa"/>
            </w:tcMar>
          </w:tcPr>
          <w:p w14:paraId="1E79D436" w14:textId="27293E29" w:rsidR="006A68B0" w:rsidRPr="005162DE" w:rsidRDefault="00860B39" w:rsidP="00FC33C4">
            <w:pPr>
              <w:spacing w:before="40" w:after="40"/>
              <w:jc w:val="center"/>
              <w:rPr>
                <w:rFonts w:ascii="Arial" w:hAnsi="Arial" w:cs="Arial"/>
                <w:sz w:val="24"/>
                <w:szCs w:val="24"/>
              </w:rPr>
            </w:pPr>
            <w:r>
              <w:rPr>
                <w:rFonts w:ascii="Arial" w:hAnsi="Arial" w:cs="Arial"/>
                <w:sz w:val="24"/>
                <w:szCs w:val="24"/>
              </w:rPr>
              <w:t>7/25/2023</w:t>
            </w:r>
          </w:p>
        </w:tc>
        <w:tc>
          <w:tcPr>
            <w:tcW w:w="1080" w:type="dxa"/>
            <w:tcMar>
              <w:left w:w="86" w:type="dxa"/>
              <w:right w:w="86" w:type="dxa"/>
            </w:tcMar>
          </w:tcPr>
          <w:p w14:paraId="42CEE2F3" w14:textId="08ACB04E" w:rsidR="006A68B0" w:rsidRPr="005162DE" w:rsidRDefault="00860B39"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6EBD11C5"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[Enter No.]</w:t>
            </w:r>
          </w:p>
        </w:tc>
        <w:tc>
          <w:tcPr>
            <w:tcW w:w="900" w:type="dxa"/>
            <w:tcMar>
              <w:left w:w="86" w:type="dxa"/>
              <w:right w:w="86" w:type="dxa"/>
            </w:tcMar>
          </w:tcPr>
          <w:p w14:paraId="1AE57BBF" w14:textId="665FB218"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[Enter No.]</w:t>
            </w:r>
          </w:p>
        </w:tc>
        <w:tc>
          <w:tcPr>
            <w:tcW w:w="990" w:type="dxa"/>
          </w:tcPr>
          <w:p w14:paraId="5D0B6BE2" w14:textId="2B4A8C40" w:rsidR="006A68B0" w:rsidRPr="006A68B0" w:rsidRDefault="00860B39" w:rsidP="00FC33C4">
            <w:pPr>
              <w:spacing w:before="40" w:after="40"/>
              <w:jc w:val="center"/>
              <w:rPr>
                <w:rFonts w:ascii="Arial" w:hAnsi="Arial" w:cs="Arial"/>
                <w:sz w:val="24"/>
                <w:szCs w:val="24"/>
                <w:highlight w:val="yellow"/>
              </w:rPr>
            </w:pPr>
            <w:r>
              <w:rPr>
                <w:rFonts w:ascii="Arial" w:hAnsi="Arial" w:cs="Arial"/>
                <w:sz w:val="24"/>
                <w:szCs w:val="24"/>
                <w:highlight w:val="yellow"/>
              </w:rPr>
              <w:t>0.055</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4904C7CA" w:rsidR="00684C7E" w:rsidRPr="005162DE" w:rsidRDefault="00860B39" w:rsidP="00684C7E">
            <w:pPr>
              <w:spacing w:before="40" w:after="40"/>
              <w:jc w:val="center"/>
              <w:rPr>
                <w:rFonts w:ascii="Arial" w:hAnsi="Arial" w:cs="Arial"/>
                <w:sz w:val="24"/>
                <w:szCs w:val="24"/>
              </w:rPr>
            </w:pPr>
            <w:r>
              <w:rPr>
                <w:rFonts w:ascii="Arial" w:hAnsi="Arial" w:cs="Arial"/>
                <w:sz w:val="24"/>
                <w:szCs w:val="24"/>
              </w:rPr>
              <w:t>11/16/21</w:t>
            </w:r>
          </w:p>
        </w:tc>
        <w:tc>
          <w:tcPr>
            <w:tcW w:w="1260" w:type="dxa"/>
            <w:tcMar>
              <w:left w:w="58" w:type="dxa"/>
              <w:right w:w="58" w:type="dxa"/>
            </w:tcMar>
          </w:tcPr>
          <w:p w14:paraId="690B0D1C" w14:textId="42FAA1E2" w:rsidR="00684C7E" w:rsidRPr="005162DE" w:rsidRDefault="00860B39" w:rsidP="00684C7E">
            <w:pPr>
              <w:spacing w:before="40" w:after="40"/>
              <w:jc w:val="center"/>
              <w:rPr>
                <w:rFonts w:ascii="Arial" w:hAnsi="Arial" w:cs="Arial"/>
                <w:sz w:val="24"/>
                <w:szCs w:val="24"/>
              </w:rPr>
            </w:pPr>
            <w:r>
              <w:rPr>
                <w:rFonts w:ascii="Arial" w:hAnsi="Arial" w:cs="Arial"/>
                <w:sz w:val="24"/>
                <w:szCs w:val="24"/>
              </w:rPr>
              <w:t>19.6</w:t>
            </w:r>
          </w:p>
        </w:tc>
        <w:tc>
          <w:tcPr>
            <w:tcW w:w="1350" w:type="dxa"/>
            <w:tcMar>
              <w:left w:w="58" w:type="dxa"/>
              <w:right w:w="58" w:type="dxa"/>
            </w:tcMar>
          </w:tcPr>
          <w:p w14:paraId="6802CC34" w14:textId="42B9342C" w:rsidR="00684C7E" w:rsidRPr="005162DE" w:rsidRDefault="00860B39" w:rsidP="00684C7E">
            <w:pPr>
              <w:spacing w:before="40" w:after="40"/>
              <w:jc w:val="center"/>
              <w:rPr>
                <w:rFonts w:ascii="Arial" w:hAnsi="Arial" w:cs="Arial"/>
                <w:sz w:val="24"/>
                <w:szCs w:val="24"/>
              </w:rPr>
            </w:pPr>
            <w:r>
              <w:rPr>
                <w:rFonts w:ascii="Arial" w:hAnsi="Arial" w:cs="Arial"/>
                <w:sz w:val="24"/>
                <w:szCs w:val="24"/>
              </w:rPr>
              <w:t>23</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3CA8A828" w:rsidR="00684C7E" w:rsidRPr="005162DE" w:rsidRDefault="00860B39" w:rsidP="00684C7E">
            <w:pPr>
              <w:spacing w:before="40" w:after="40"/>
              <w:jc w:val="center"/>
              <w:rPr>
                <w:rFonts w:ascii="Arial" w:hAnsi="Arial" w:cs="Arial"/>
                <w:sz w:val="24"/>
                <w:szCs w:val="24"/>
              </w:rPr>
            </w:pPr>
            <w:r>
              <w:rPr>
                <w:rFonts w:ascii="Arial" w:hAnsi="Arial" w:cs="Arial"/>
                <w:sz w:val="24"/>
                <w:szCs w:val="24"/>
              </w:rPr>
              <w:t>11/16/21</w:t>
            </w:r>
          </w:p>
        </w:tc>
        <w:tc>
          <w:tcPr>
            <w:tcW w:w="1260" w:type="dxa"/>
            <w:tcMar>
              <w:left w:w="58" w:type="dxa"/>
              <w:right w:w="58" w:type="dxa"/>
            </w:tcMar>
          </w:tcPr>
          <w:p w14:paraId="5F571C45" w14:textId="255BDFAC" w:rsidR="00684C7E" w:rsidRPr="005162DE" w:rsidRDefault="00860B39" w:rsidP="00684C7E">
            <w:pPr>
              <w:spacing w:before="40" w:after="40"/>
              <w:jc w:val="center"/>
              <w:rPr>
                <w:rFonts w:ascii="Arial" w:hAnsi="Arial" w:cs="Arial"/>
                <w:sz w:val="24"/>
                <w:szCs w:val="24"/>
              </w:rPr>
            </w:pPr>
            <w:r>
              <w:rPr>
                <w:rFonts w:ascii="Arial" w:hAnsi="Arial" w:cs="Arial"/>
                <w:sz w:val="24"/>
                <w:szCs w:val="24"/>
              </w:rPr>
              <w:t>77.5</w:t>
            </w:r>
          </w:p>
        </w:tc>
        <w:tc>
          <w:tcPr>
            <w:tcW w:w="1350" w:type="dxa"/>
            <w:tcMar>
              <w:left w:w="58" w:type="dxa"/>
              <w:right w:w="58" w:type="dxa"/>
            </w:tcMar>
          </w:tcPr>
          <w:p w14:paraId="2BE476FB" w14:textId="25F60670" w:rsidR="00684C7E" w:rsidRPr="005162DE" w:rsidRDefault="00860B39" w:rsidP="00684C7E">
            <w:pPr>
              <w:spacing w:before="40" w:after="40"/>
              <w:jc w:val="center"/>
              <w:rPr>
                <w:rFonts w:ascii="Arial" w:hAnsi="Arial" w:cs="Arial"/>
                <w:sz w:val="24"/>
                <w:szCs w:val="24"/>
              </w:rPr>
            </w:pPr>
            <w:r>
              <w:rPr>
                <w:rFonts w:ascii="Arial" w:hAnsi="Arial" w:cs="Arial"/>
                <w:sz w:val="24"/>
                <w:szCs w:val="24"/>
              </w:rPr>
              <w:t>135</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60B39" w:rsidRPr="005162DE" w14:paraId="7C96DD6F" w14:textId="77777777" w:rsidTr="002D3FB5">
        <w:trPr>
          <w:trHeight w:val="432"/>
        </w:trPr>
        <w:tc>
          <w:tcPr>
            <w:tcW w:w="2245" w:type="dxa"/>
            <w:tcMar>
              <w:left w:w="58" w:type="dxa"/>
              <w:right w:w="58" w:type="dxa"/>
            </w:tcMar>
          </w:tcPr>
          <w:p w14:paraId="06CC39D1" w14:textId="77777777" w:rsidR="00860B39" w:rsidRDefault="00860B39" w:rsidP="00860B39">
            <w:pPr>
              <w:keepNext/>
              <w:keepLines/>
              <w:spacing w:before="40" w:after="40"/>
              <w:ind w:left="30"/>
              <w:jc w:val="both"/>
              <w:rPr>
                <w:rFonts w:ascii="Arial" w:hAnsi="Arial" w:cs="Arial"/>
                <w:sz w:val="24"/>
                <w:szCs w:val="24"/>
              </w:rPr>
            </w:pPr>
            <w:r>
              <w:rPr>
                <w:rFonts w:ascii="Arial" w:hAnsi="Arial" w:cs="Arial"/>
                <w:sz w:val="24"/>
                <w:szCs w:val="24"/>
              </w:rPr>
              <w:t>Arsenic</w:t>
            </w:r>
          </w:p>
          <w:p w14:paraId="29E71AAC" w14:textId="63D2BA66" w:rsidR="00860B39" w:rsidRPr="005162DE" w:rsidRDefault="00860B39" w:rsidP="00860B39">
            <w:pPr>
              <w:keepNext/>
              <w:keepLines/>
              <w:spacing w:before="40" w:after="40"/>
              <w:ind w:left="30"/>
              <w:jc w:val="both"/>
              <w:rPr>
                <w:rFonts w:ascii="Arial" w:hAnsi="Arial" w:cs="Arial"/>
                <w:sz w:val="24"/>
                <w:szCs w:val="24"/>
              </w:rPr>
            </w:pPr>
            <w:r>
              <w:rPr>
                <w:rFonts w:ascii="Arial" w:hAnsi="Arial" w:cs="Arial"/>
                <w:sz w:val="24"/>
                <w:szCs w:val="24"/>
              </w:rPr>
              <w:t>Hexavalent Chromium</w:t>
            </w:r>
          </w:p>
        </w:tc>
        <w:tc>
          <w:tcPr>
            <w:tcW w:w="1440" w:type="dxa"/>
          </w:tcPr>
          <w:p w14:paraId="0D161AAF" w14:textId="77777777" w:rsidR="00860B39" w:rsidRDefault="00860B39" w:rsidP="00860B39">
            <w:pPr>
              <w:keepNext/>
              <w:keepLines/>
              <w:spacing w:before="40" w:after="40"/>
              <w:jc w:val="center"/>
              <w:rPr>
                <w:rFonts w:ascii="Arial" w:hAnsi="Arial" w:cs="Arial"/>
                <w:sz w:val="24"/>
                <w:szCs w:val="24"/>
              </w:rPr>
            </w:pPr>
            <w:r>
              <w:rPr>
                <w:rFonts w:ascii="Arial" w:hAnsi="Arial" w:cs="Arial"/>
                <w:sz w:val="24"/>
                <w:szCs w:val="24"/>
              </w:rPr>
              <w:t>11/16/2021</w:t>
            </w:r>
          </w:p>
          <w:p w14:paraId="21F7006B" w14:textId="240A6FE9" w:rsidR="00860B39" w:rsidRPr="005162DE" w:rsidRDefault="00860B39" w:rsidP="00860B39">
            <w:pPr>
              <w:keepNext/>
              <w:keepLines/>
              <w:spacing w:before="40" w:after="40"/>
              <w:jc w:val="center"/>
              <w:rPr>
                <w:rFonts w:ascii="Arial" w:hAnsi="Arial" w:cs="Arial"/>
                <w:sz w:val="24"/>
                <w:szCs w:val="24"/>
              </w:rPr>
            </w:pPr>
            <w:r>
              <w:rPr>
                <w:rFonts w:ascii="Arial" w:hAnsi="Arial" w:cs="Arial"/>
                <w:sz w:val="24"/>
                <w:szCs w:val="24"/>
              </w:rPr>
              <w:t>11/16/2021</w:t>
            </w:r>
          </w:p>
        </w:tc>
        <w:tc>
          <w:tcPr>
            <w:tcW w:w="1260" w:type="dxa"/>
          </w:tcPr>
          <w:p w14:paraId="6A8D8A7F" w14:textId="77777777" w:rsidR="00860B39" w:rsidRDefault="00860B39" w:rsidP="00860B39">
            <w:pPr>
              <w:keepNext/>
              <w:keepLines/>
              <w:spacing w:before="40" w:after="40"/>
              <w:jc w:val="center"/>
              <w:rPr>
                <w:rFonts w:ascii="Arial" w:hAnsi="Arial" w:cs="Arial"/>
                <w:sz w:val="24"/>
                <w:szCs w:val="24"/>
              </w:rPr>
            </w:pPr>
            <w:r>
              <w:rPr>
                <w:rFonts w:ascii="Arial" w:hAnsi="Arial" w:cs="Arial"/>
                <w:sz w:val="24"/>
                <w:szCs w:val="24"/>
              </w:rPr>
              <w:t>0</w:t>
            </w:r>
          </w:p>
          <w:p w14:paraId="1BD7CABC" w14:textId="53072458" w:rsidR="00860B39" w:rsidRPr="005162DE" w:rsidRDefault="00860B39" w:rsidP="00860B39">
            <w:pPr>
              <w:keepNext/>
              <w:keepLines/>
              <w:spacing w:before="40" w:after="40"/>
              <w:jc w:val="center"/>
              <w:rPr>
                <w:rFonts w:ascii="Arial" w:hAnsi="Arial" w:cs="Arial"/>
                <w:sz w:val="24"/>
                <w:szCs w:val="24"/>
              </w:rPr>
            </w:pPr>
            <w:r>
              <w:rPr>
                <w:rFonts w:ascii="Arial" w:hAnsi="Arial" w:cs="Arial"/>
                <w:sz w:val="24"/>
                <w:szCs w:val="24"/>
              </w:rPr>
              <w:t>5.360</w:t>
            </w:r>
          </w:p>
        </w:tc>
        <w:tc>
          <w:tcPr>
            <w:tcW w:w="1530" w:type="dxa"/>
          </w:tcPr>
          <w:p w14:paraId="59F48581" w14:textId="77777777" w:rsidR="00860B39" w:rsidRDefault="00860B39" w:rsidP="00860B39">
            <w:pPr>
              <w:keepNext/>
              <w:keepLines/>
              <w:spacing w:before="40" w:after="40"/>
              <w:jc w:val="center"/>
              <w:rPr>
                <w:rFonts w:ascii="Arial" w:hAnsi="Arial" w:cs="Arial"/>
                <w:sz w:val="24"/>
                <w:szCs w:val="24"/>
              </w:rPr>
            </w:pPr>
            <w:r>
              <w:rPr>
                <w:rFonts w:ascii="Arial" w:hAnsi="Arial" w:cs="Arial"/>
                <w:sz w:val="24"/>
                <w:szCs w:val="24"/>
              </w:rPr>
              <w:t>2.77</w:t>
            </w:r>
          </w:p>
          <w:p w14:paraId="40895B2C" w14:textId="14B29E5A" w:rsidR="00860B39" w:rsidRPr="005162DE" w:rsidRDefault="00860B39" w:rsidP="00860B39">
            <w:pPr>
              <w:keepNext/>
              <w:keepLines/>
              <w:spacing w:before="40" w:after="40"/>
              <w:jc w:val="center"/>
              <w:rPr>
                <w:rFonts w:ascii="Arial" w:hAnsi="Arial" w:cs="Arial"/>
                <w:sz w:val="24"/>
                <w:szCs w:val="24"/>
              </w:rPr>
            </w:pPr>
            <w:r>
              <w:rPr>
                <w:rFonts w:ascii="Arial" w:hAnsi="Arial" w:cs="Arial"/>
                <w:sz w:val="24"/>
                <w:szCs w:val="24"/>
              </w:rPr>
              <w:t>5.36</w:t>
            </w:r>
          </w:p>
        </w:tc>
        <w:tc>
          <w:tcPr>
            <w:tcW w:w="1170" w:type="dxa"/>
          </w:tcPr>
          <w:p w14:paraId="29E873D5" w14:textId="77777777" w:rsidR="00860B39" w:rsidRDefault="00860B39" w:rsidP="00860B39">
            <w:pPr>
              <w:keepNext/>
              <w:keepLines/>
              <w:spacing w:before="40" w:after="40"/>
              <w:jc w:val="center"/>
              <w:rPr>
                <w:rFonts w:ascii="Arial" w:hAnsi="Arial" w:cs="Arial"/>
                <w:sz w:val="24"/>
                <w:szCs w:val="24"/>
              </w:rPr>
            </w:pPr>
            <w:r>
              <w:rPr>
                <w:rFonts w:ascii="Arial" w:hAnsi="Arial" w:cs="Arial"/>
                <w:sz w:val="24"/>
                <w:szCs w:val="24"/>
              </w:rPr>
              <w:t>10</w:t>
            </w:r>
          </w:p>
          <w:p w14:paraId="707B8EC2" w14:textId="55B07B10" w:rsidR="00860B39" w:rsidRPr="005162DE" w:rsidRDefault="00860B39" w:rsidP="00860B39">
            <w:pPr>
              <w:keepNext/>
              <w:keepLines/>
              <w:spacing w:before="40" w:after="40"/>
              <w:jc w:val="center"/>
              <w:rPr>
                <w:rFonts w:ascii="Arial" w:hAnsi="Arial" w:cs="Arial"/>
                <w:sz w:val="24"/>
                <w:szCs w:val="24"/>
              </w:rPr>
            </w:pPr>
            <w:r>
              <w:rPr>
                <w:rFonts w:ascii="Arial" w:hAnsi="Arial" w:cs="Arial"/>
                <w:sz w:val="24"/>
                <w:szCs w:val="24"/>
              </w:rPr>
              <w:t>50</w:t>
            </w:r>
          </w:p>
        </w:tc>
        <w:tc>
          <w:tcPr>
            <w:tcW w:w="1260" w:type="dxa"/>
          </w:tcPr>
          <w:p w14:paraId="4F209845" w14:textId="7265B9AD" w:rsidR="00860B39" w:rsidRPr="005162DE" w:rsidRDefault="00860B39" w:rsidP="00860B39">
            <w:pPr>
              <w:keepNext/>
              <w:keepLines/>
              <w:spacing w:before="40" w:after="40"/>
              <w:jc w:val="center"/>
              <w:rPr>
                <w:rFonts w:ascii="Arial" w:hAnsi="Arial" w:cs="Arial"/>
                <w:sz w:val="24"/>
                <w:szCs w:val="24"/>
              </w:rPr>
            </w:pPr>
          </w:p>
        </w:tc>
        <w:tc>
          <w:tcPr>
            <w:tcW w:w="1931" w:type="dxa"/>
          </w:tcPr>
          <w:p w14:paraId="307E6935" w14:textId="4391085A" w:rsidR="00860B39" w:rsidRPr="005162DE" w:rsidRDefault="00860B39" w:rsidP="00860B39">
            <w:pPr>
              <w:keepNext/>
              <w:keepLines/>
              <w:spacing w:before="40" w:after="40"/>
              <w:jc w:val="center"/>
              <w:rPr>
                <w:rFonts w:ascii="Arial" w:hAnsi="Arial" w:cs="Arial"/>
                <w:sz w:val="24"/>
                <w:szCs w:val="24"/>
              </w:rPr>
            </w:pPr>
          </w:p>
        </w:tc>
      </w:tr>
      <w:tr w:rsidR="00860B39" w:rsidRPr="005162DE" w14:paraId="7E778FAF" w14:textId="77777777" w:rsidTr="002D3FB5">
        <w:trPr>
          <w:trHeight w:val="432"/>
        </w:trPr>
        <w:tc>
          <w:tcPr>
            <w:tcW w:w="2245" w:type="dxa"/>
            <w:tcMar>
              <w:left w:w="58" w:type="dxa"/>
              <w:right w:w="58" w:type="dxa"/>
            </w:tcMar>
          </w:tcPr>
          <w:p w14:paraId="2BC454A4" w14:textId="27735681" w:rsidR="00860B39" w:rsidRPr="005162DE" w:rsidRDefault="00860B39" w:rsidP="00860B39">
            <w:pPr>
              <w:spacing w:before="40" w:after="40"/>
              <w:ind w:left="30"/>
              <w:jc w:val="both"/>
              <w:rPr>
                <w:rFonts w:ascii="Arial" w:hAnsi="Arial" w:cs="Arial"/>
                <w:sz w:val="24"/>
                <w:szCs w:val="24"/>
              </w:rPr>
            </w:pPr>
            <w:r>
              <w:rPr>
                <w:rFonts w:ascii="Arial" w:hAnsi="Arial" w:cs="Arial"/>
                <w:sz w:val="24"/>
                <w:szCs w:val="24"/>
              </w:rPr>
              <w:t>Nitrate as Nitrogen</w:t>
            </w:r>
          </w:p>
        </w:tc>
        <w:tc>
          <w:tcPr>
            <w:tcW w:w="1440" w:type="dxa"/>
          </w:tcPr>
          <w:p w14:paraId="25EFD446" w14:textId="454FCACD" w:rsidR="00860B39" w:rsidRPr="005162DE" w:rsidRDefault="00860B39" w:rsidP="00860B39">
            <w:pPr>
              <w:spacing w:before="40" w:after="40"/>
              <w:jc w:val="center"/>
              <w:rPr>
                <w:rFonts w:ascii="Arial" w:hAnsi="Arial" w:cs="Arial"/>
                <w:sz w:val="24"/>
                <w:szCs w:val="24"/>
              </w:rPr>
            </w:pPr>
            <w:r>
              <w:rPr>
                <w:rFonts w:ascii="Arial" w:hAnsi="Arial" w:cs="Arial"/>
                <w:sz w:val="24"/>
                <w:szCs w:val="24"/>
              </w:rPr>
              <w:t>10/22/2024</w:t>
            </w:r>
          </w:p>
        </w:tc>
        <w:tc>
          <w:tcPr>
            <w:tcW w:w="1260" w:type="dxa"/>
          </w:tcPr>
          <w:p w14:paraId="7CAF39D9" w14:textId="544E974E" w:rsidR="00860B39" w:rsidRPr="005162DE" w:rsidRDefault="00860B39" w:rsidP="00860B39">
            <w:pPr>
              <w:spacing w:before="40" w:after="40"/>
              <w:jc w:val="center"/>
              <w:rPr>
                <w:rFonts w:ascii="Arial" w:hAnsi="Arial" w:cs="Arial"/>
                <w:sz w:val="24"/>
                <w:szCs w:val="24"/>
              </w:rPr>
            </w:pPr>
            <w:r>
              <w:rPr>
                <w:rFonts w:ascii="Arial" w:hAnsi="Arial" w:cs="Arial"/>
                <w:sz w:val="24"/>
                <w:szCs w:val="24"/>
              </w:rPr>
              <w:t>8.34</w:t>
            </w:r>
          </w:p>
        </w:tc>
        <w:tc>
          <w:tcPr>
            <w:tcW w:w="1530" w:type="dxa"/>
          </w:tcPr>
          <w:p w14:paraId="694B316A" w14:textId="39FD65A4" w:rsidR="00860B39" w:rsidRPr="005162DE" w:rsidRDefault="00860B39" w:rsidP="00860B39">
            <w:pPr>
              <w:spacing w:before="40" w:after="40"/>
              <w:jc w:val="center"/>
              <w:rPr>
                <w:rFonts w:ascii="Arial" w:hAnsi="Arial" w:cs="Arial"/>
                <w:sz w:val="24"/>
                <w:szCs w:val="24"/>
              </w:rPr>
            </w:pPr>
            <w:r>
              <w:rPr>
                <w:rFonts w:ascii="Arial" w:hAnsi="Arial" w:cs="Arial"/>
                <w:sz w:val="24"/>
                <w:szCs w:val="24"/>
              </w:rPr>
              <w:t>7.01</w:t>
            </w:r>
          </w:p>
        </w:tc>
        <w:tc>
          <w:tcPr>
            <w:tcW w:w="1170" w:type="dxa"/>
          </w:tcPr>
          <w:p w14:paraId="04B3ABD1" w14:textId="49312606" w:rsidR="00860B39" w:rsidRPr="005162DE" w:rsidRDefault="00860B39" w:rsidP="00860B39">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71470195" w:rsidR="00860B39" w:rsidRPr="005162DE" w:rsidRDefault="00860B39" w:rsidP="00860B39">
            <w:pPr>
              <w:spacing w:before="40" w:after="40"/>
              <w:jc w:val="center"/>
              <w:rPr>
                <w:rFonts w:ascii="Arial" w:hAnsi="Arial" w:cs="Arial"/>
                <w:sz w:val="24"/>
                <w:szCs w:val="24"/>
              </w:rPr>
            </w:pPr>
          </w:p>
        </w:tc>
        <w:tc>
          <w:tcPr>
            <w:tcW w:w="1931" w:type="dxa"/>
          </w:tcPr>
          <w:p w14:paraId="701F5E75" w14:textId="2DFA2AC1" w:rsidR="00860B39" w:rsidRPr="005162DE" w:rsidRDefault="00860B39" w:rsidP="00860B39">
            <w:pPr>
              <w:spacing w:before="40" w:after="40"/>
              <w:jc w:val="center"/>
              <w:rPr>
                <w:rFonts w:ascii="Arial" w:hAnsi="Arial" w:cs="Arial"/>
                <w:sz w:val="24"/>
                <w:szCs w:val="24"/>
              </w:rPr>
            </w:pPr>
          </w:p>
        </w:tc>
      </w:tr>
      <w:tr w:rsidR="00860B39" w:rsidRPr="005162DE" w14:paraId="5A2E4EDA" w14:textId="77777777" w:rsidTr="002D3FB5">
        <w:trPr>
          <w:trHeight w:val="432"/>
        </w:trPr>
        <w:tc>
          <w:tcPr>
            <w:tcW w:w="2245" w:type="dxa"/>
            <w:tcMar>
              <w:left w:w="58" w:type="dxa"/>
              <w:right w:w="58" w:type="dxa"/>
            </w:tcMar>
          </w:tcPr>
          <w:p w14:paraId="490802B3" w14:textId="129BD9BA" w:rsidR="00860B39" w:rsidRPr="005162DE" w:rsidRDefault="00860B39" w:rsidP="00860B39">
            <w:pPr>
              <w:spacing w:before="40" w:after="40"/>
              <w:ind w:left="30"/>
              <w:jc w:val="both"/>
              <w:rPr>
                <w:rFonts w:ascii="Arial" w:hAnsi="Arial" w:cs="Arial"/>
                <w:sz w:val="24"/>
                <w:szCs w:val="24"/>
              </w:rPr>
            </w:pPr>
            <w:r>
              <w:rPr>
                <w:rFonts w:ascii="Arial" w:hAnsi="Arial" w:cs="Arial"/>
                <w:sz w:val="24"/>
                <w:szCs w:val="24"/>
              </w:rPr>
              <w:t>TCP-123</w:t>
            </w:r>
          </w:p>
        </w:tc>
        <w:tc>
          <w:tcPr>
            <w:tcW w:w="1440" w:type="dxa"/>
          </w:tcPr>
          <w:p w14:paraId="535C6478" w14:textId="2D2529D2" w:rsidR="00860B39" w:rsidRPr="005162DE" w:rsidRDefault="00860B39" w:rsidP="00860B39">
            <w:pPr>
              <w:spacing w:before="40" w:after="40"/>
              <w:jc w:val="center"/>
              <w:rPr>
                <w:rFonts w:ascii="Arial" w:hAnsi="Arial" w:cs="Arial"/>
                <w:sz w:val="24"/>
                <w:szCs w:val="24"/>
              </w:rPr>
            </w:pPr>
            <w:r>
              <w:rPr>
                <w:rFonts w:ascii="Arial" w:hAnsi="Arial" w:cs="Arial"/>
                <w:sz w:val="24"/>
                <w:szCs w:val="24"/>
              </w:rPr>
              <w:t>10/22/2024</w:t>
            </w:r>
          </w:p>
        </w:tc>
        <w:tc>
          <w:tcPr>
            <w:tcW w:w="1260" w:type="dxa"/>
          </w:tcPr>
          <w:p w14:paraId="1A872876" w14:textId="1BD28F00" w:rsidR="00860B39" w:rsidRPr="005162DE" w:rsidRDefault="00860B39" w:rsidP="00860B39">
            <w:pPr>
              <w:spacing w:before="40" w:after="40"/>
              <w:jc w:val="center"/>
              <w:rPr>
                <w:rFonts w:ascii="Arial" w:hAnsi="Arial" w:cs="Arial"/>
                <w:sz w:val="24"/>
                <w:szCs w:val="24"/>
              </w:rPr>
            </w:pPr>
            <w:r>
              <w:rPr>
                <w:rFonts w:ascii="Arial" w:hAnsi="Arial" w:cs="Arial"/>
                <w:sz w:val="24"/>
                <w:szCs w:val="24"/>
              </w:rPr>
              <w:t>.039</w:t>
            </w:r>
          </w:p>
        </w:tc>
        <w:tc>
          <w:tcPr>
            <w:tcW w:w="1530" w:type="dxa"/>
          </w:tcPr>
          <w:p w14:paraId="4E27FAAD" w14:textId="30080EA5" w:rsidR="00860B39" w:rsidRPr="005162DE" w:rsidRDefault="00860B39" w:rsidP="00860B39">
            <w:pPr>
              <w:spacing w:before="40" w:after="40"/>
              <w:jc w:val="center"/>
              <w:rPr>
                <w:rFonts w:ascii="Arial" w:hAnsi="Arial" w:cs="Arial"/>
                <w:sz w:val="24"/>
                <w:szCs w:val="24"/>
              </w:rPr>
            </w:pPr>
            <w:r>
              <w:rPr>
                <w:rFonts w:ascii="Arial" w:hAnsi="Arial" w:cs="Arial"/>
                <w:sz w:val="24"/>
                <w:szCs w:val="24"/>
              </w:rPr>
              <w:t>.046</w:t>
            </w:r>
          </w:p>
        </w:tc>
        <w:tc>
          <w:tcPr>
            <w:tcW w:w="1170" w:type="dxa"/>
          </w:tcPr>
          <w:p w14:paraId="6EC8A772" w14:textId="40269207" w:rsidR="00860B39" w:rsidRPr="005162DE" w:rsidRDefault="00860B39" w:rsidP="00860B39">
            <w:pPr>
              <w:spacing w:before="40" w:after="40"/>
              <w:jc w:val="center"/>
              <w:rPr>
                <w:rFonts w:ascii="Arial" w:hAnsi="Arial" w:cs="Arial"/>
                <w:sz w:val="24"/>
                <w:szCs w:val="24"/>
              </w:rPr>
            </w:pPr>
            <w:r>
              <w:rPr>
                <w:rFonts w:ascii="Arial" w:hAnsi="Arial" w:cs="Arial"/>
                <w:sz w:val="24"/>
                <w:szCs w:val="24"/>
              </w:rPr>
              <w:t>.0005</w:t>
            </w:r>
          </w:p>
        </w:tc>
        <w:tc>
          <w:tcPr>
            <w:tcW w:w="1260" w:type="dxa"/>
          </w:tcPr>
          <w:p w14:paraId="22CCB022" w14:textId="2CBCF930" w:rsidR="00860B39" w:rsidRPr="005162DE" w:rsidRDefault="00860B39" w:rsidP="00860B39">
            <w:pPr>
              <w:spacing w:before="40" w:after="40"/>
              <w:jc w:val="center"/>
              <w:rPr>
                <w:rFonts w:ascii="Arial" w:hAnsi="Arial" w:cs="Arial"/>
                <w:sz w:val="24"/>
                <w:szCs w:val="24"/>
              </w:rPr>
            </w:pPr>
          </w:p>
        </w:tc>
        <w:tc>
          <w:tcPr>
            <w:tcW w:w="1931" w:type="dxa"/>
          </w:tcPr>
          <w:p w14:paraId="218DDB99" w14:textId="3B259B20" w:rsidR="00860B39" w:rsidRPr="005162DE" w:rsidRDefault="00860B39" w:rsidP="00860B39">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797A0C" w:rsidRPr="005162DE" w14:paraId="029A4A7D" w14:textId="77777777" w:rsidTr="002D3FB5">
        <w:trPr>
          <w:trHeight w:val="432"/>
        </w:trPr>
        <w:tc>
          <w:tcPr>
            <w:tcW w:w="2245" w:type="dxa"/>
          </w:tcPr>
          <w:p w14:paraId="566617DC" w14:textId="77777777" w:rsidR="00797A0C" w:rsidRPr="008F7DB7" w:rsidRDefault="00797A0C" w:rsidP="00797A0C">
            <w:pPr>
              <w:ind w:left="187"/>
            </w:pPr>
            <w:r w:rsidRPr="008F7DB7">
              <w:t>Total Dissolved Solids</w:t>
            </w:r>
          </w:p>
          <w:p w14:paraId="04C2A80B" w14:textId="25AE39CD" w:rsidR="00797A0C" w:rsidRPr="005162DE" w:rsidRDefault="00797A0C" w:rsidP="00797A0C">
            <w:pPr>
              <w:spacing w:before="40" w:after="40"/>
              <w:ind w:left="187"/>
              <w:rPr>
                <w:rFonts w:ascii="Arial" w:hAnsi="Arial" w:cs="Arial"/>
                <w:sz w:val="24"/>
                <w:szCs w:val="24"/>
              </w:rPr>
            </w:pPr>
            <w:r w:rsidRPr="008F7DB7">
              <w:t>Specific Conductance</w:t>
            </w:r>
          </w:p>
        </w:tc>
        <w:tc>
          <w:tcPr>
            <w:tcW w:w="1440" w:type="dxa"/>
          </w:tcPr>
          <w:p w14:paraId="2AFAA1F5" w14:textId="77777777" w:rsidR="00797A0C" w:rsidRPr="008F7DB7" w:rsidRDefault="00797A0C" w:rsidP="00797A0C">
            <w:pPr>
              <w:spacing w:before="40" w:after="40"/>
              <w:jc w:val="center"/>
              <w:rPr>
                <w:rFonts w:ascii="Arial" w:hAnsi="Arial" w:cs="Arial"/>
              </w:rPr>
            </w:pPr>
            <w:r w:rsidRPr="008F7DB7">
              <w:rPr>
                <w:rFonts w:ascii="Arial" w:hAnsi="Arial" w:cs="Arial"/>
              </w:rPr>
              <w:t>11/16/2021</w:t>
            </w:r>
          </w:p>
          <w:p w14:paraId="3AB56DE9" w14:textId="6C23F6B0" w:rsidR="00797A0C" w:rsidRPr="005162DE" w:rsidRDefault="00797A0C" w:rsidP="00797A0C">
            <w:pPr>
              <w:spacing w:before="40" w:after="40"/>
              <w:jc w:val="center"/>
              <w:rPr>
                <w:rFonts w:ascii="Arial" w:hAnsi="Arial" w:cs="Arial"/>
                <w:sz w:val="24"/>
                <w:szCs w:val="24"/>
              </w:rPr>
            </w:pPr>
            <w:r w:rsidRPr="008F7DB7">
              <w:rPr>
                <w:rFonts w:ascii="Arial" w:hAnsi="Arial" w:cs="Arial"/>
              </w:rPr>
              <w:t>11/16/2021</w:t>
            </w:r>
          </w:p>
        </w:tc>
        <w:tc>
          <w:tcPr>
            <w:tcW w:w="1260" w:type="dxa"/>
          </w:tcPr>
          <w:p w14:paraId="4D861354" w14:textId="77777777" w:rsidR="00797A0C" w:rsidRPr="008F7DB7" w:rsidRDefault="00797A0C" w:rsidP="00797A0C">
            <w:pPr>
              <w:spacing w:before="40" w:after="40"/>
              <w:jc w:val="center"/>
              <w:rPr>
                <w:rFonts w:ascii="Arial" w:hAnsi="Arial" w:cs="Arial"/>
              </w:rPr>
            </w:pPr>
            <w:r w:rsidRPr="008F7DB7">
              <w:rPr>
                <w:rFonts w:ascii="Arial" w:hAnsi="Arial" w:cs="Arial"/>
              </w:rPr>
              <w:t>210</w:t>
            </w:r>
          </w:p>
          <w:p w14:paraId="5D465B29" w14:textId="2BA05209" w:rsidR="00797A0C" w:rsidRPr="005162DE" w:rsidRDefault="00797A0C" w:rsidP="00797A0C">
            <w:pPr>
              <w:spacing w:before="40" w:after="40"/>
              <w:jc w:val="center"/>
              <w:rPr>
                <w:rFonts w:ascii="Arial" w:hAnsi="Arial" w:cs="Arial"/>
                <w:sz w:val="24"/>
                <w:szCs w:val="24"/>
              </w:rPr>
            </w:pPr>
            <w:r w:rsidRPr="008F7DB7">
              <w:rPr>
                <w:rFonts w:ascii="Arial" w:hAnsi="Arial" w:cs="Arial"/>
              </w:rPr>
              <w:t>340</w:t>
            </w:r>
          </w:p>
        </w:tc>
        <w:tc>
          <w:tcPr>
            <w:tcW w:w="1530" w:type="dxa"/>
          </w:tcPr>
          <w:p w14:paraId="5594F416" w14:textId="77777777" w:rsidR="00797A0C" w:rsidRPr="008F7DB7" w:rsidRDefault="00797A0C" w:rsidP="00797A0C">
            <w:pPr>
              <w:spacing w:before="40" w:after="40"/>
              <w:jc w:val="center"/>
              <w:rPr>
                <w:rFonts w:ascii="Arial" w:hAnsi="Arial" w:cs="Arial"/>
              </w:rPr>
            </w:pPr>
            <w:r w:rsidRPr="008F7DB7">
              <w:rPr>
                <w:rFonts w:ascii="Arial" w:hAnsi="Arial" w:cs="Arial"/>
              </w:rPr>
              <w:t>277</w:t>
            </w:r>
          </w:p>
          <w:p w14:paraId="6F2413BA" w14:textId="4E64C9FB" w:rsidR="00797A0C" w:rsidRPr="005162DE" w:rsidRDefault="00797A0C" w:rsidP="00797A0C">
            <w:pPr>
              <w:spacing w:before="40" w:after="40"/>
              <w:jc w:val="center"/>
              <w:rPr>
                <w:rFonts w:ascii="Arial" w:hAnsi="Arial" w:cs="Arial"/>
                <w:sz w:val="24"/>
                <w:szCs w:val="24"/>
              </w:rPr>
            </w:pPr>
            <w:r w:rsidRPr="008F7DB7">
              <w:rPr>
                <w:rFonts w:ascii="Arial" w:hAnsi="Arial" w:cs="Arial"/>
              </w:rPr>
              <w:t>377</w:t>
            </w:r>
          </w:p>
        </w:tc>
        <w:tc>
          <w:tcPr>
            <w:tcW w:w="900" w:type="dxa"/>
          </w:tcPr>
          <w:p w14:paraId="677119E4" w14:textId="77777777" w:rsidR="00797A0C" w:rsidRPr="008F7DB7" w:rsidRDefault="00797A0C" w:rsidP="00797A0C">
            <w:pPr>
              <w:spacing w:before="40" w:after="40"/>
              <w:jc w:val="center"/>
              <w:rPr>
                <w:rFonts w:ascii="Arial" w:hAnsi="Arial" w:cs="Arial"/>
              </w:rPr>
            </w:pPr>
            <w:r w:rsidRPr="008F7DB7">
              <w:rPr>
                <w:rFonts w:ascii="Arial" w:hAnsi="Arial" w:cs="Arial"/>
              </w:rPr>
              <w:t>1000</w:t>
            </w:r>
          </w:p>
          <w:p w14:paraId="5615AC9F" w14:textId="78FB352A" w:rsidR="00797A0C" w:rsidRPr="005162DE" w:rsidRDefault="00797A0C" w:rsidP="00797A0C">
            <w:pPr>
              <w:spacing w:before="40" w:after="40"/>
              <w:jc w:val="center"/>
              <w:rPr>
                <w:rFonts w:ascii="Arial" w:hAnsi="Arial" w:cs="Arial"/>
                <w:sz w:val="24"/>
                <w:szCs w:val="24"/>
              </w:rPr>
            </w:pPr>
            <w:r w:rsidRPr="008F7DB7">
              <w:rPr>
                <w:rFonts w:ascii="Arial" w:hAnsi="Arial" w:cs="Arial"/>
              </w:rPr>
              <w:t>1600</w:t>
            </w:r>
          </w:p>
        </w:tc>
        <w:tc>
          <w:tcPr>
            <w:tcW w:w="1170" w:type="dxa"/>
          </w:tcPr>
          <w:p w14:paraId="4975C115" w14:textId="77777777" w:rsidR="00797A0C" w:rsidRPr="008F7DB7" w:rsidRDefault="00797A0C" w:rsidP="00797A0C">
            <w:pPr>
              <w:spacing w:before="40" w:after="40"/>
              <w:jc w:val="center"/>
              <w:rPr>
                <w:rFonts w:ascii="Arial" w:hAnsi="Arial" w:cs="Arial"/>
              </w:rPr>
            </w:pPr>
            <w:r w:rsidRPr="008F7DB7">
              <w:rPr>
                <w:rFonts w:ascii="Arial" w:hAnsi="Arial" w:cs="Arial"/>
              </w:rPr>
              <w:t>N/A</w:t>
            </w:r>
          </w:p>
          <w:p w14:paraId="188C38E4" w14:textId="457D2E3A" w:rsidR="00797A0C" w:rsidRPr="005162DE" w:rsidRDefault="00797A0C" w:rsidP="00797A0C">
            <w:pPr>
              <w:spacing w:before="40" w:after="40"/>
              <w:jc w:val="center"/>
              <w:rPr>
                <w:rFonts w:ascii="Arial" w:hAnsi="Arial" w:cs="Arial"/>
                <w:sz w:val="24"/>
                <w:szCs w:val="24"/>
              </w:rPr>
            </w:pPr>
            <w:r w:rsidRPr="008F7DB7">
              <w:rPr>
                <w:rFonts w:ascii="Arial" w:hAnsi="Arial" w:cs="Arial"/>
              </w:rPr>
              <w:t>N/A</w:t>
            </w:r>
          </w:p>
        </w:tc>
        <w:tc>
          <w:tcPr>
            <w:tcW w:w="2291" w:type="dxa"/>
          </w:tcPr>
          <w:p w14:paraId="566F303C" w14:textId="1A98DC24" w:rsidR="00797A0C" w:rsidRPr="005162DE" w:rsidRDefault="00797A0C" w:rsidP="00797A0C">
            <w:pPr>
              <w:spacing w:before="40" w:after="40"/>
              <w:rPr>
                <w:rFonts w:ascii="Arial" w:hAnsi="Arial" w:cs="Arial"/>
                <w:sz w:val="24"/>
                <w:szCs w:val="24"/>
              </w:rPr>
            </w:pPr>
          </w:p>
        </w:tc>
      </w:tr>
      <w:tr w:rsidR="00797A0C" w:rsidRPr="005162DE" w14:paraId="43BA6B8D" w14:textId="77777777" w:rsidTr="00797A0C">
        <w:trPr>
          <w:trHeight w:val="854"/>
        </w:trPr>
        <w:tc>
          <w:tcPr>
            <w:tcW w:w="2245" w:type="dxa"/>
          </w:tcPr>
          <w:p w14:paraId="6FCC872D" w14:textId="77777777" w:rsidR="00797A0C" w:rsidRPr="008F7DB7" w:rsidRDefault="00797A0C" w:rsidP="00797A0C">
            <w:pPr>
              <w:ind w:left="187"/>
              <w:rPr>
                <w:sz w:val="22"/>
                <w:szCs w:val="22"/>
              </w:rPr>
            </w:pPr>
            <w:r w:rsidRPr="008F7DB7">
              <w:rPr>
                <w:sz w:val="22"/>
                <w:szCs w:val="22"/>
              </w:rPr>
              <w:t>Chloride</w:t>
            </w:r>
          </w:p>
          <w:p w14:paraId="581AB298" w14:textId="3B02C3FE" w:rsidR="00797A0C" w:rsidRPr="00797A0C" w:rsidRDefault="00797A0C" w:rsidP="00797A0C">
            <w:pPr>
              <w:ind w:left="187"/>
              <w:rPr>
                <w:sz w:val="22"/>
                <w:szCs w:val="22"/>
              </w:rPr>
            </w:pPr>
            <w:r w:rsidRPr="008F7DB7">
              <w:rPr>
                <w:sz w:val="22"/>
                <w:szCs w:val="22"/>
              </w:rPr>
              <w:t>Sulfate</w:t>
            </w:r>
          </w:p>
        </w:tc>
        <w:tc>
          <w:tcPr>
            <w:tcW w:w="1440" w:type="dxa"/>
          </w:tcPr>
          <w:p w14:paraId="6D993EDD" w14:textId="77777777" w:rsidR="00797A0C" w:rsidRPr="008F7DB7" w:rsidRDefault="00797A0C" w:rsidP="00797A0C">
            <w:pPr>
              <w:spacing w:before="40" w:after="40"/>
              <w:jc w:val="center"/>
              <w:rPr>
                <w:rFonts w:ascii="Arial" w:hAnsi="Arial" w:cs="Arial"/>
              </w:rPr>
            </w:pPr>
            <w:r w:rsidRPr="008F7DB7">
              <w:rPr>
                <w:rFonts w:ascii="Arial" w:hAnsi="Arial" w:cs="Arial"/>
              </w:rPr>
              <w:t>11/16/2021</w:t>
            </w:r>
          </w:p>
          <w:p w14:paraId="2B0DA0F8" w14:textId="77777777" w:rsidR="00797A0C" w:rsidRPr="008F7DB7" w:rsidRDefault="00797A0C" w:rsidP="00797A0C">
            <w:pPr>
              <w:spacing w:before="40" w:after="40"/>
              <w:jc w:val="center"/>
              <w:rPr>
                <w:rFonts w:ascii="Arial" w:hAnsi="Arial" w:cs="Arial"/>
              </w:rPr>
            </w:pPr>
            <w:r w:rsidRPr="008F7DB7">
              <w:rPr>
                <w:rFonts w:ascii="Arial" w:hAnsi="Arial" w:cs="Arial"/>
              </w:rPr>
              <w:t>11/16/2021</w:t>
            </w:r>
          </w:p>
          <w:p w14:paraId="21508B29" w14:textId="5FD2B037" w:rsidR="00797A0C" w:rsidRPr="008F7DB7" w:rsidRDefault="00797A0C" w:rsidP="00797A0C">
            <w:pPr>
              <w:spacing w:before="40" w:after="40"/>
              <w:rPr>
                <w:rFonts w:ascii="Arial" w:hAnsi="Arial" w:cs="Arial"/>
              </w:rPr>
            </w:pPr>
          </w:p>
          <w:p w14:paraId="13425507" w14:textId="47E31494" w:rsidR="00797A0C" w:rsidRPr="005162DE" w:rsidRDefault="00797A0C" w:rsidP="00797A0C">
            <w:pPr>
              <w:spacing w:before="40" w:after="40"/>
              <w:jc w:val="center"/>
              <w:rPr>
                <w:rFonts w:ascii="Arial" w:hAnsi="Arial" w:cs="Arial"/>
                <w:sz w:val="24"/>
                <w:szCs w:val="24"/>
              </w:rPr>
            </w:pPr>
          </w:p>
        </w:tc>
        <w:tc>
          <w:tcPr>
            <w:tcW w:w="1260" w:type="dxa"/>
          </w:tcPr>
          <w:p w14:paraId="123E5969" w14:textId="77777777" w:rsidR="00797A0C" w:rsidRPr="008F7DB7" w:rsidRDefault="00797A0C" w:rsidP="00797A0C">
            <w:pPr>
              <w:spacing w:before="40" w:after="40"/>
              <w:jc w:val="center"/>
              <w:rPr>
                <w:rFonts w:ascii="Arial" w:hAnsi="Arial" w:cs="Arial"/>
              </w:rPr>
            </w:pPr>
            <w:r w:rsidRPr="008F7DB7">
              <w:rPr>
                <w:rFonts w:ascii="Arial" w:hAnsi="Arial" w:cs="Arial"/>
              </w:rPr>
              <w:t>24</w:t>
            </w:r>
          </w:p>
          <w:p w14:paraId="72C49EEB" w14:textId="2661137B" w:rsidR="00797A0C" w:rsidRPr="005162DE" w:rsidRDefault="00797A0C" w:rsidP="00797A0C">
            <w:pPr>
              <w:spacing w:before="40" w:after="40"/>
              <w:jc w:val="center"/>
              <w:rPr>
                <w:rFonts w:ascii="Arial" w:hAnsi="Arial" w:cs="Arial"/>
                <w:sz w:val="24"/>
                <w:szCs w:val="24"/>
              </w:rPr>
            </w:pPr>
            <w:r w:rsidRPr="008F7DB7">
              <w:rPr>
                <w:rFonts w:ascii="Arial" w:hAnsi="Arial" w:cs="Arial"/>
              </w:rPr>
              <w:t>28</w:t>
            </w:r>
          </w:p>
        </w:tc>
        <w:tc>
          <w:tcPr>
            <w:tcW w:w="1530" w:type="dxa"/>
          </w:tcPr>
          <w:p w14:paraId="58C60704" w14:textId="77777777" w:rsidR="00797A0C" w:rsidRPr="008F7DB7" w:rsidRDefault="00797A0C" w:rsidP="00797A0C">
            <w:pPr>
              <w:spacing w:before="40" w:after="40"/>
              <w:jc w:val="center"/>
              <w:rPr>
                <w:rFonts w:ascii="Arial" w:hAnsi="Arial" w:cs="Arial"/>
              </w:rPr>
            </w:pPr>
            <w:r w:rsidRPr="008F7DB7">
              <w:rPr>
                <w:rFonts w:ascii="Arial" w:hAnsi="Arial" w:cs="Arial"/>
              </w:rPr>
              <w:t>24</w:t>
            </w:r>
          </w:p>
          <w:p w14:paraId="122B6173" w14:textId="66D8CDEE" w:rsidR="00797A0C" w:rsidRDefault="00797A0C" w:rsidP="00797A0C">
            <w:pPr>
              <w:spacing w:before="40" w:after="40"/>
              <w:jc w:val="center"/>
              <w:rPr>
                <w:rFonts w:ascii="Arial" w:hAnsi="Arial" w:cs="Arial"/>
              </w:rPr>
            </w:pPr>
            <w:r w:rsidRPr="008F7DB7">
              <w:rPr>
                <w:rFonts w:ascii="Arial" w:hAnsi="Arial" w:cs="Arial"/>
              </w:rPr>
              <w:t>28</w:t>
            </w:r>
          </w:p>
          <w:p w14:paraId="7C11921B" w14:textId="6EEA2026" w:rsidR="00797A0C" w:rsidRPr="005162DE" w:rsidRDefault="00797A0C" w:rsidP="00797A0C">
            <w:pPr>
              <w:spacing w:before="40" w:after="40"/>
              <w:jc w:val="center"/>
              <w:rPr>
                <w:rFonts w:ascii="Arial" w:hAnsi="Arial" w:cs="Arial"/>
                <w:sz w:val="24"/>
                <w:szCs w:val="24"/>
              </w:rPr>
            </w:pPr>
          </w:p>
        </w:tc>
        <w:tc>
          <w:tcPr>
            <w:tcW w:w="900" w:type="dxa"/>
          </w:tcPr>
          <w:p w14:paraId="6319EBC9" w14:textId="77777777" w:rsidR="00797A0C" w:rsidRPr="008F7DB7" w:rsidRDefault="00797A0C" w:rsidP="00797A0C">
            <w:pPr>
              <w:spacing w:before="40" w:after="40"/>
              <w:jc w:val="center"/>
              <w:rPr>
                <w:rFonts w:ascii="Arial" w:hAnsi="Arial" w:cs="Arial"/>
              </w:rPr>
            </w:pPr>
            <w:r w:rsidRPr="008F7DB7">
              <w:rPr>
                <w:rFonts w:ascii="Arial" w:hAnsi="Arial" w:cs="Arial"/>
              </w:rPr>
              <w:t>500</w:t>
            </w:r>
          </w:p>
          <w:p w14:paraId="26718B0C" w14:textId="7425BD37" w:rsidR="00797A0C" w:rsidRDefault="00797A0C" w:rsidP="00797A0C">
            <w:pPr>
              <w:spacing w:before="40" w:after="40"/>
              <w:jc w:val="center"/>
              <w:rPr>
                <w:rFonts w:ascii="Arial" w:hAnsi="Arial" w:cs="Arial"/>
              </w:rPr>
            </w:pPr>
            <w:r w:rsidRPr="008F7DB7">
              <w:rPr>
                <w:rFonts w:ascii="Arial" w:hAnsi="Arial" w:cs="Arial"/>
              </w:rPr>
              <w:t>500</w:t>
            </w:r>
          </w:p>
          <w:p w14:paraId="491F1603" w14:textId="166B2816" w:rsidR="00797A0C" w:rsidRPr="005162DE" w:rsidRDefault="00797A0C" w:rsidP="00797A0C">
            <w:pPr>
              <w:spacing w:before="40" w:after="40"/>
              <w:rPr>
                <w:rFonts w:ascii="Arial" w:hAnsi="Arial" w:cs="Arial"/>
                <w:sz w:val="24"/>
                <w:szCs w:val="24"/>
              </w:rPr>
            </w:pPr>
          </w:p>
        </w:tc>
        <w:tc>
          <w:tcPr>
            <w:tcW w:w="1170" w:type="dxa"/>
          </w:tcPr>
          <w:p w14:paraId="4E690C9D" w14:textId="6FE7A745" w:rsidR="00797A0C" w:rsidRDefault="00797A0C" w:rsidP="00797A0C">
            <w:pPr>
              <w:spacing w:before="40" w:after="40"/>
              <w:jc w:val="center"/>
              <w:rPr>
                <w:rFonts w:ascii="Arial" w:hAnsi="Arial" w:cs="Arial"/>
              </w:rPr>
            </w:pPr>
            <w:r w:rsidRPr="008F7DB7">
              <w:rPr>
                <w:rFonts w:ascii="Arial" w:hAnsi="Arial" w:cs="Arial"/>
              </w:rPr>
              <w:t>N/</w:t>
            </w:r>
            <w:r>
              <w:rPr>
                <w:rFonts w:ascii="Arial" w:hAnsi="Arial" w:cs="Arial"/>
              </w:rPr>
              <w:t>A</w:t>
            </w:r>
          </w:p>
          <w:p w14:paraId="489C42D6" w14:textId="1FF24403" w:rsidR="00797A0C" w:rsidRPr="005162DE" w:rsidRDefault="00797A0C" w:rsidP="00797A0C">
            <w:pPr>
              <w:spacing w:before="40" w:after="40"/>
              <w:jc w:val="center"/>
              <w:rPr>
                <w:rFonts w:ascii="Arial" w:hAnsi="Arial" w:cs="Arial"/>
                <w:sz w:val="24"/>
                <w:szCs w:val="24"/>
              </w:rPr>
            </w:pPr>
            <w:r w:rsidRPr="008F7DB7">
              <w:rPr>
                <w:rFonts w:ascii="Arial" w:hAnsi="Arial" w:cs="Arial"/>
              </w:rPr>
              <w:t>N/A</w:t>
            </w:r>
          </w:p>
        </w:tc>
        <w:tc>
          <w:tcPr>
            <w:tcW w:w="2291" w:type="dxa"/>
          </w:tcPr>
          <w:p w14:paraId="2DBCEC1A" w14:textId="75420261" w:rsidR="00797A0C" w:rsidRPr="005162DE" w:rsidRDefault="00797A0C" w:rsidP="00797A0C">
            <w:pPr>
              <w:spacing w:before="40" w:after="40"/>
              <w:rPr>
                <w:rFonts w:ascii="Arial" w:hAnsi="Arial" w:cs="Arial"/>
                <w:sz w:val="24"/>
                <w:szCs w:val="24"/>
              </w:rPr>
            </w:pPr>
          </w:p>
        </w:tc>
      </w:tr>
      <w:tr w:rsidR="00797A0C" w:rsidRPr="005162DE" w14:paraId="18FA2C38" w14:textId="77777777" w:rsidTr="002D3FB5">
        <w:trPr>
          <w:trHeight w:val="432"/>
        </w:trPr>
        <w:tc>
          <w:tcPr>
            <w:tcW w:w="2245" w:type="dxa"/>
          </w:tcPr>
          <w:p w14:paraId="40F17D64" w14:textId="77777777" w:rsidR="00797A0C" w:rsidRPr="008F7DB7" w:rsidRDefault="00797A0C" w:rsidP="00797A0C">
            <w:pPr>
              <w:ind w:left="187"/>
            </w:pPr>
            <w:r w:rsidRPr="008F7DB7">
              <w:t>Total Dissolved Solids</w:t>
            </w:r>
          </w:p>
          <w:p w14:paraId="39D2E538" w14:textId="0B644610" w:rsidR="00797A0C" w:rsidRPr="005162DE" w:rsidRDefault="00797A0C" w:rsidP="00797A0C">
            <w:pPr>
              <w:spacing w:before="40" w:after="40"/>
              <w:ind w:left="187"/>
              <w:rPr>
                <w:rFonts w:ascii="Arial" w:hAnsi="Arial" w:cs="Arial"/>
                <w:sz w:val="24"/>
                <w:szCs w:val="24"/>
              </w:rPr>
            </w:pPr>
            <w:r w:rsidRPr="008F7DB7">
              <w:t>Specific Conductance</w:t>
            </w:r>
          </w:p>
        </w:tc>
        <w:tc>
          <w:tcPr>
            <w:tcW w:w="1440" w:type="dxa"/>
          </w:tcPr>
          <w:p w14:paraId="638FF293" w14:textId="77777777" w:rsidR="00797A0C" w:rsidRPr="008F7DB7" w:rsidRDefault="00797A0C" w:rsidP="00797A0C">
            <w:pPr>
              <w:spacing w:before="40" w:after="40"/>
              <w:jc w:val="center"/>
              <w:rPr>
                <w:rFonts w:ascii="Arial" w:hAnsi="Arial" w:cs="Arial"/>
              </w:rPr>
            </w:pPr>
            <w:r w:rsidRPr="008F7DB7">
              <w:rPr>
                <w:rFonts w:ascii="Arial" w:hAnsi="Arial" w:cs="Arial"/>
              </w:rPr>
              <w:t>11/16/2021</w:t>
            </w:r>
          </w:p>
          <w:p w14:paraId="6AB05BED" w14:textId="2459E219" w:rsidR="00797A0C" w:rsidRPr="005162DE" w:rsidRDefault="00797A0C" w:rsidP="00797A0C">
            <w:pPr>
              <w:spacing w:before="40" w:after="40"/>
              <w:jc w:val="center"/>
              <w:rPr>
                <w:rFonts w:ascii="Arial" w:hAnsi="Arial" w:cs="Arial"/>
                <w:sz w:val="24"/>
                <w:szCs w:val="24"/>
              </w:rPr>
            </w:pPr>
            <w:r w:rsidRPr="008F7DB7">
              <w:rPr>
                <w:rFonts w:ascii="Arial" w:hAnsi="Arial" w:cs="Arial"/>
              </w:rPr>
              <w:t>11/16/2021</w:t>
            </w:r>
          </w:p>
        </w:tc>
        <w:tc>
          <w:tcPr>
            <w:tcW w:w="1260" w:type="dxa"/>
          </w:tcPr>
          <w:p w14:paraId="66880F34" w14:textId="77777777" w:rsidR="00797A0C" w:rsidRPr="008F7DB7" w:rsidRDefault="00797A0C" w:rsidP="00797A0C">
            <w:pPr>
              <w:spacing w:before="40" w:after="40"/>
              <w:jc w:val="center"/>
              <w:rPr>
                <w:rFonts w:ascii="Arial" w:hAnsi="Arial" w:cs="Arial"/>
              </w:rPr>
            </w:pPr>
            <w:r w:rsidRPr="008F7DB7">
              <w:rPr>
                <w:rFonts w:ascii="Arial" w:hAnsi="Arial" w:cs="Arial"/>
              </w:rPr>
              <w:t>210</w:t>
            </w:r>
          </w:p>
          <w:p w14:paraId="0AC370FD" w14:textId="0CBC31A9" w:rsidR="00797A0C" w:rsidRPr="005162DE" w:rsidRDefault="00797A0C" w:rsidP="00797A0C">
            <w:pPr>
              <w:spacing w:before="40" w:after="40"/>
              <w:jc w:val="center"/>
              <w:rPr>
                <w:rFonts w:ascii="Arial" w:hAnsi="Arial" w:cs="Arial"/>
                <w:sz w:val="24"/>
                <w:szCs w:val="24"/>
              </w:rPr>
            </w:pPr>
            <w:r w:rsidRPr="008F7DB7">
              <w:rPr>
                <w:rFonts w:ascii="Arial" w:hAnsi="Arial" w:cs="Arial"/>
              </w:rPr>
              <w:t>340</w:t>
            </w:r>
          </w:p>
        </w:tc>
        <w:tc>
          <w:tcPr>
            <w:tcW w:w="1530" w:type="dxa"/>
          </w:tcPr>
          <w:p w14:paraId="19B85BDF" w14:textId="77777777" w:rsidR="00797A0C" w:rsidRPr="008F7DB7" w:rsidRDefault="00797A0C" w:rsidP="00797A0C">
            <w:pPr>
              <w:spacing w:before="40" w:after="40"/>
              <w:jc w:val="center"/>
              <w:rPr>
                <w:rFonts w:ascii="Arial" w:hAnsi="Arial" w:cs="Arial"/>
              </w:rPr>
            </w:pPr>
            <w:r w:rsidRPr="008F7DB7">
              <w:rPr>
                <w:rFonts w:ascii="Arial" w:hAnsi="Arial" w:cs="Arial"/>
              </w:rPr>
              <w:t>277</w:t>
            </w:r>
          </w:p>
          <w:p w14:paraId="06D23DE1" w14:textId="50A93069" w:rsidR="00797A0C" w:rsidRPr="005162DE" w:rsidRDefault="00797A0C" w:rsidP="00797A0C">
            <w:pPr>
              <w:spacing w:before="40" w:after="40"/>
              <w:jc w:val="center"/>
              <w:rPr>
                <w:rFonts w:ascii="Arial" w:hAnsi="Arial" w:cs="Arial"/>
                <w:sz w:val="24"/>
                <w:szCs w:val="24"/>
              </w:rPr>
            </w:pPr>
            <w:r w:rsidRPr="008F7DB7">
              <w:rPr>
                <w:rFonts w:ascii="Arial" w:hAnsi="Arial" w:cs="Arial"/>
              </w:rPr>
              <w:t>377</w:t>
            </w:r>
          </w:p>
        </w:tc>
        <w:tc>
          <w:tcPr>
            <w:tcW w:w="900" w:type="dxa"/>
          </w:tcPr>
          <w:p w14:paraId="3F3BAEC1" w14:textId="77777777" w:rsidR="00797A0C" w:rsidRPr="008F7DB7" w:rsidRDefault="00797A0C" w:rsidP="00797A0C">
            <w:pPr>
              <w:spacing w:before="40" w:after="40"/>
              <w:jc w:val="center"/>
              <w:rPr>
                <w:rFonts w:ascii="Arial" w:hAnsi="Arial" w:cs="Arial"/>
              </w:rPr>
            </w:pPr>
            <w:r w:rsidRPr="008F7DB7">
              <w:rPr>
                <w:rFonts w:ascii="Arial" w:hAnsi="Arial" w:cs="Arial"/>
              </w:rPr>
              <w:t>1000</w:t>
            </w:r>
          </w:p>
          <w:p w14:paraId="4A9C9B68" w14:textId="6FABFEF2" w:rsidR="00797A0C" w:rsidRPr="005162DE" w:rsidRDefault="00797A0C" w:rsidP="00797A0C">
            <w:pPr>
              <w:spacing w:before="40" w:after="40"/>
              <w:jc w:val="center"/>
              <w:rPr>
                <w:rFonts w:ascii="Arial" w:hAnsi="Arial" w:cs="Arial"/>
                <w:sz w:val="24"/>
                <w:szCs w:val="24"/>
              </w:rPr>
            </w:pPr>
            <w:r w:rsidRPr="008F7DB7">
              <w:rPr>
                <w:rFonts w:ascii="Arial" w:hAnsi="Arial" w:cs="Arial"/>
              </w:rPr>
              <w:t>1600</w:t>
            </w:r>
          </w:p>
        </w:tc>
        <w:tc>
          <w:tcPr>
            <w:tcW w:w="1170" w:type="dxa"/>
          </w:tcPr>
          <w:p w14:paraId="76ED0F3A" w14:textId="77777777" w:rsidR="00797A0C" w:rsidRPr="008F7DB7" w:rsidRDefault="00797A0C" w:rsidP="00797A0C">
            <w:pPr>
              <w:spacing w:before="40" w:after="40"/>
              <w:jc w:val="center"/>
              <w:rPr>
                <w:rFonts w:ascii="Arial" w:hAnsi="Arial" w:cs="Arial"/>
              </w:rPr>
            </w:pPr>
            <w:r w:rsidRPr="008F7DB7">
              <w:rPr>
                <w:rFonts w:ascii="Arial" w:hAnsi="Arial" w:cs="Arial"/>
              </w:rPr>
              <w:t>N/A</w:t>
            </w:r>
          </w:p>
          <w:p w14:paraId="7502C73C" w14:textId="7F6E0F37" w:rsidR="00797A0C" w:rsidRPr="005162DE" w:rsidRDefault="00797A0C" w:rsidP="00797A0C">
            <w:pPr>
              <w:spacing w:before="40" w:after="40"/>
              <w:jc w:val="center"/>
              <w:rPr>
                <w:rFonts w:ascii="Arial" w:hAnsi="Arial" w:cs="Arial"/>
                <w:sz w:val="24"/>
                <w:szCs w:val="24"/>
              </w:rPr>
            </w:pPr>
            <w:r w:rsidRPr="008F7DB7">
              <w:rPr>
                <w:rFonts w:ascii="Arial" w:hAnsi="Arial" w:cs="Arial"/>
              </w:rPr>
              <w:t>N/A</w:t>
            </w:r>
          </w:p>
        </w:tc>
        <w:tc>
          <w:tcPr>
            <w:tcW w:w="2291" w:type="dxa"/>
          </w:tcPr>
          <w:p w14:paraId="06A23C91" w14:textId="00623103" w:rsidR="00797A0C" w:rsidRPr="005162DE" w:rsidRDefault="00797A0C" w:rsidP="00797A0C">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F35178D" w:rsidR="00DA4F32" w:rsidRPr="005162DE" w:rsidRDefault="00DA4F32" w:rsidP="00DA4F32">
            <w:pPr>
              <w:spacing w:before="40" w:after="40"/>
              <w:rPr>
                <w:rFonts w:ascii="Arial" w:hAnsi="Arial" w:cs="Arial"/>
                <w:sz w:val="24"/>
                <w:szCs w:val="24"/>
              </w:rPr>
            </w:pPr>
          </w:p>
        </w:tc>
        <w:tc>
          <w:tcPr>
            <w:tcW w:w="1440" w:type="dxa"/>
          </w:tcPr>
          <w:p w14:paraId="28190B3D" w14:textId="41DD3B34" w:rsidR="00DA4F32" w:rsidRPr="005162DE" w:rsidRDefault="00DA4F32" w:rsidP="00DA4F32">
            <w:pPr>
              <w:spacing w:before="40" w:after="40"/>
              <w:jc w:val="center"/>
              <w:rPr>
                <w:rFonts w:ascii="Arial" w:hAnsi="Arial" w:cs="Arial"/>
                <w:sz w:val="24"/>
                <w:szCs w:val="24"/>
              </w:rPr>
            </w:pPr>
          </w:p>
        </w:tc>
        <w:tc>
          <w:tcPr>
            <w:tcW w:w="1350" w:type="dxa"/>
          </w:tcPr>
          <w:p w14:paraId="63D0EACA" w14:textId="3D6E0C5E" w:rsidR="00DA4F32" w:rsidRPr="005162DE" w:rsidRDefault="00DA4F32" w:rsidP="00DA4F32">
            <w:pPr>
              <w:spacing w:before="40" w:after="40"/>
              <w:rPr>
                <w:rFonts w:ascii="Arial" w:hAnsi="Arial" w:cs="Arial"/>
                <w:sz w:val="24"/>
                <w:szCs w:val="24"/>
              </w:rPr>
            </w:pPr>
          </w:p>
        </w:tc>
        <w:tc>
          <w:tcPr>
            <w:tcW w:w="1530" w:type="dxa"/>
          </w:tcPr>
          <w:p w14:paraId="60CC3A19" w14:textId="51FEF79C" w:rsidR="00DA4F32" w:rsidRPr="005162DE" w:rsidRDefault="00DA4F32" w:rsidP="00DA4F32">
            <w:pPr>
              <w:spacing w:before="40" w:after="40"/>
              <w:jc w:val="center"/>
              <w:rPr>
                <w:rFonts w:ascii="Arial" w:hAnsi="Arial" w:cs="Arial"/>
                <w:sz w:val="24"/>
                <w:szCs w:val="24"/>
              </w:rPr>
            </w:pPr>
          </w:p>
        </w:tc>
        <w:tc>
          <w:tcPr>
            <w:tcW w:w="1800" w:type="dxa"/>
          </w:tcPr>
          <w:p w14:paraId="15DDAE72" w14:textId="7E659EEC" w:rsidR="00DA4F32" w:rsidRPr="005162DE" w:rsidRDefault="00DA4F32" w:rsidP="00DA4F32">
            <w:pPr>
              <w:spacing w:before="40" w:after="40"/>
              <w:jc w:val="center"/>
              <w:rPr>
                <w:rFonts w:ascii="Arial" w:hAnsi="Arial" w:cs="Arial"/>
                <w:sz w:val="24"/>
                <w:szCs w:val="24"/>
              </w:rPr>
            </w:pPr>
          </w:p>
        </w:tc>
        <w:tc>
          <w:tcPr>
            <w:tcW w:w="2471" w:type="dxa"/>
          </w:tcPr>
          <w:p w14:paraId="747A0B53" w14:textId="1BD2BB3C"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64848F2F" w:rsidR="00DA4F32" w:rsidRPr="005162DE" w:rsidRDefault="00DA4F32" w:rsidP="00DA4F32">
            <w:pPr>
              <w:spacing w:before="40" w:after="40"/>
              <w:rPr>
                <w:rFonts w:ascii="Arial" w:hAnsi="Arial" w:cs="Arial"/>
                <w:sz w:val="24"/>
                <w:szCs w:val="24"/>
              </w:rPr>
            </w:pPr>
          </w:p>
        </w:tc>
        <w:tc>
          <w:tcPr>
            <w:tcW w:w="1440" w:type="dxa"/>
          </w:tcPr>
          <w:p w14:paraId="4751C8FD" w14:textId="58F5B098" w:rsidR="00DA4F32" w:rsidRPr="005162DE" w:rsidRDefault="00DA4F32" w:rsidP="00DA4F32">
            <w:pPr>
              <w:spacing w:before="40" w:after="40"/>
              <w:jc w:val="center"/>
              <w:rPr>
                <w:rFonts w:ascii="Arial" w:hAnsi="Arial" w:cs="Arial"/>
                <w:sz w:val="24"/>
                <w:szCs w:val="24"/>
              </w:rPr>
            </w:pPr>
          </w:p>
        </w:tc>
        <w:tc>
          <w:tcPr>
            <w:tcW w:w="1350" w:type="dxa"/>
          </w:tcPr>
          <w:p w14:paraId="27986934" w14:textId="1D9E3220" w:rsidR="00DA4F32" w:rsidRPr="005162DE" w:rsidRDefault="00DA4F32" w:rsidP="00DA4F32">
            <w:pPr>
              <w:spacing w:before="40" w:after="40"/>
              <w:rPr>
                <w:rFonts w:ascii="Arial" w:hAnsi="Arial" w:cs="Arial"/>
                <w:sz w:val="24"/>
                <w:szCs w:val="24"/>
              </w:rPr>
            </w:pPr>
          </w:p>
        </w:tc>
        <w:tc>
          <w:tcPr>
            <w:tcW w:w="1530" w:type="dxa"/>
          </w:tcPr>
          <w:p w14:paraId="1D08BAD2" w14:textId="12D55803" w:rsidR="00DA4F32" w:rsidRPr="005162DE" w:rsidRDefault="00DA4F32" w:rsidP="00DA4F32">
            <w:pPr>
              <w:spacing w:before="40" w:after="40"/>
              <w:jc w:val="center"/>
              <w:rPr>
                <w:rFonts w:ascii="Arial" w:hAnsi="Arial" w:cs="Arial"/>
                <w:sz w:val="24"/>
                <w:szCs w:val="24"/>
              </w:rPr>
            </w:pPr>
          </w:p>
        </w:tc>
        <w:tc>
          <w:tcPr>
            <w:tcW w:w="1800" w:type="dxa"/>
          </w:tcPr>
          <w:p w14:paraId="72F3D657" w14:textId="4C399FCD" w:rsidR="00DA4F32" w:rsidRPr="005162DE" w:rsidRDefault="00DA4F32" w:rsidP="00DA4F32">
            <w:pPr>
              <w:spacing w:before="40" w:after="40"/>
              <w:jc w:val="center"/>
              <w:rPr>
                <w:rFonts w:ascii="Arial" w:hAnsi="Arial" w:cs="Arial"/>
                <w:sz w:val="24"/>
                <w:szCs w:val="24"/>
              </w:rPr>
            </w:pPr>
          </w:p>
        </w:tc>
        <w:tc>
          <w:tcPr>
            <w:tcW w:w="2471" w:type="dxa"/>
          </w:tcPr>
          <w:p w14:paraId="0F72AF76" w14:textId="1B8EB16F"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7296BCB7" w:rsidR="00DA4F32" w:rsidRPr="005162DE" w:rsidRDefault="00DA4F32" w:rsidP="00DA4F32">
            <w:pPr>
              <w:spacing w:before="40" w:after="40"/>
              <w:rPr>
                <w:rFonts w:ascii="Arial" w:hAnsi="Arial" w:cs="Arial"/>
                <w:sz w:val="24"/>
                <w:szCs w:val="24"/>
              </w:rPr>
            </w:pPr>
          </w:p>
        </w:tc>
        <w:tc>
          <w:tcPr>
            <w:tcW w:w="1440" w:type="dxa"/>
          </w:tcPr>
          <w:p w14:paraId="5E75790D" w14:textId="4F00F3D3" w:rsidR="00DA4F32" w:rsidRPr="005162DE" w:rsidRDefault="00DA4F32" w:rsidP="00DA4F32">
            <w:pPr>
              <w:spacing w:before="40" w:after="40"/>
              <w:jc w:val="center"/>
              <w:rPr>
                <w:rFonts w:ascii="Arial" w:hAnsi="Arial" w:cs="Arial"/>
                <w:sz w:val="24"/>
                <w:szCs w:val="24"/>
              </w:rPr>
            </w:pPr>
          </w:p>
        </w:tc>
        <w:tc>
          <w:tcPr>
            <w:tcW w:w="1350" w:type="dxa"/>
          </w:tcPr>
          <w:p w14:paraId="5BB1D6D7" w14:textId="61532D62" w:rsidR="00DA4F32" w:rsidRPr="005162DE" w:rsidRDefault="00DA4F32" w:rsidP="00DA4F32">
            <w:pPr>
              <w:spacing w:before="40" w:after="40"/>
              <w:rPr>
                <w:rFonts w:ascii="Arial" w:hAnsi="Arial" w:cs="Arial"/>
                <w:sz w:val="24"/>
                <w:szCs w:val="24"/>
              </w:rPr>
            </w:pPr>
          </w:p>
        </w:tc>
        <w:tc>
          <w:tcPr>
            <w:tcW w:w="1530" w:type="dxa"/>
          </w:tcPr>
          <w:p w14:paraId="508BDE41" w14:textId="4C75E15B" w:rsidR="00DA4F32" w:rsidRPr="005162DE" w:rsidRDefault="00DA4F32" w:rsidP="00DA4F32">
            <w:pPr>
              <w:spacing w:before="40" w:after="40"/>
              <w:jc w:val="center"/>
              <w:rPr>
                <w:rFonts w:ascii="Arial" w:hAnsi="Arial" w:cs="Arial"/>
                <w:sz w:val="24"/>
                <w:szCs w:val="24"/>
              </w:rPr>
            </w:pPr>
          </w:p>
        </w:tc>
        <w:tc>
          <w:tcPr>
            <w:tcW w:w="1800" w:type="dxa"/>
          </w:tcPr>
          <w:p w14:paraId="20DA4FE3" w14:textId="79392D33" w:rsidR="00DA4F32" w:rsidRPr="005162DE" w:rsidRDefault="00DA4F32" w:rsidP="00DA4F32">
            <w:pPr>
              <w:spacing w:before="40" w:after="40"/>
              <w:jc w:val="center"/>
              <w:rPr>
                <w:rFonts w:ascii="Arial" w:hAnsi="Arial" w:cs="Arial"/>
                <w:sz w:val="24"/>
                <w:szCs w:val="24"/>
              </w:rPr>
            </w:pPr>
          </w:p>
        </w:tc>
        <w:tc>
          <w:tcPr>
            <w:tcW w:w="2471" w:type="dxa"/>
          </w:tcPr>
          <w:p w14:paraId="72377CFF" w14:textId="59B46951"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942A36">
          <w:rPr>
            <w:rStyle w:val="Hyperlink"/>
            <w:rFonts w:ascii="Arial" w:hAnsi="Arial" w:cs="Arial"/>
            <w:bCs/>
            <w:i/>
            <w:iCs/>
            <w:sz w:val="24"/>
            <w:szCs w:val="24"/>
            <w:highlight w:val="yellow"/>
          </w:rPr>
          <w:t>http://www.epa.gov/safewater/lead</w:t>
        </w:r>
      </w:hyperlink>
      <w:r w:rsidR="00942A36" w:rsidRPr="00942A36">
        <w:rPr>
          <w:rFonts w:ascii="Arial" w:hAnsi="Arial" w:cs="Arial"/>
          <w:bCs/>
          <w:i/>
          <w:iCs/>
          <w:sz w:val="24"/>
          <w:szCs w:val="24"/>
          <w:highlight w:val="yellow"/>
        </w:rPr>
        <w:t>.</w:t>
      </w:r>
    </w:p>
    <w:p w14:paraId="1EBCD8A8" w14:textId="492A54CD" w:rsidR="00A32EB0" w:rsidRPr="005162DE" w:rsidRDefault="002C2EB0" w:rsidP="00A32EB0">
      <w:pPr>
        <w:spacing w:after="240"/>
        <w:rPr>
          <w:rFonts w:ascii="Arial" w:hAnsi="Arial" w:cs="Arial"/>
          <w:bCs/>
          <w:sz w:val="24"/>
        </w:rPr>
      </w:pPr>
      <w:r>
        <w:rPr>
          <w:rFonts w:ascii="Arial" w:hAnsi="Arial" w:cs="Arial"/>
          <w:bCs/>
          <w:sz w:val="24"/>
        </w:rPr>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proofErr w:type="gramStart"/>
      <w:r w:rsidR="00A32EB0" w:rsidRPr="005162DE">
        <w:rPr>
          <w:rFonts w:ascii="Arial" w:hAnsi="Arial" w:cs="Arial"/>
          <w:bCs/>
          <w:sz w:val="24"/>
        </w:rPr>
        <w:t>:  [</w:t>
      </w:r>
      <w:proofErr w:type="gramEnd"/>
      <w:r w:rsidR="00A32EB0"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1245" w:type="dxa"/>
        <w:tblLayout w:type="fixed"/>
        <w:tblLook w:val="00A0" w:firstRow="1" w:lastRow="0" w:firstColumn="1" w:lastColumn="0" w:noHBand="0" w:noVBand="0"/>
      </w:tblPr>
      <w:tblGrid>
        <w:gridCol w:w="1525"/>
        <w:gridCol w:w="1890"/>
        <w:gridCol w:w="1350"/>
        <w:gridCol w:w="2430"/>
        <w:gridCol w:w="4050"/>
      </w:tblGrid>
      <w:tr w:rsidR="005162DE" w:rsidRPr="005162DE" w14:paraId="5025737F" w14:textId="77777777" w:rsidTr="00C86D35">
        <w:trPr>
          <w:trHeight w:val="457"/>
        </w:trPr>
        <w:tc>
          <w:tcPr>
            <w:tcW w:w="152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189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35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43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4050"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97A0C" w:rsidRPr="005162DE" w14:paraId="4DAE6475" w14:textId="77777777" w:rsidTr="00C86D35">
        <w:trPr>
          <w:trHeight w:val="449"/>
        </w:trPr>
        <w:tc>
          <w:tcPr>
            <w:tcW w:w="1525" w:type="dxa"/>
            <w:tcMar>
              <w:left w:w="58" w:type="dxa"/>
              <w:right w:w="58" w:type="dxa"/>
            </w:tcMar>
          </w:tcPr>
          <w:p w14:paraId="47CCBF74" w14:textId="67C94DEB" w:rsidR="00797A0C" w:rsidRPr="005162DE" w:rsidRDefault="00797A0C" w:rsidP="00797A0C">
            <w:pPr>
              <w:spacing w:before="40" w:after="40"/>
              <w:rPr>
                <w:rFonts w:ascii="Arial" w:hAnsi="Arial" w:cs="Arial"/>
                <w:sz w:val="24"/>
                <w:szCs w:val="24"/>
              </w:rPr>
            </w:pPr>
            <w:r>
              <w:rPr>
                <w:rFonts w:ascii="Arial" w:hAnsi="Arial" w:cs="Arial"/>
                <w:sz w:val="24"/>
                <w:szCs w:val="24"/>
              </w:rPr>
              <w:t>TCP-123</w:t>
            </w:r>
          </w:p>
        </w:tc>
        <w:tc>
          <w:tcPr>
            <w:tcW w:w="1890" w:type="dxa"/>
            <w:tcMar>
              <w:left w:w="58" w:type="dxa"/>
              <w:right w:w="58" w:type="dxa"/>
            </w:tcMar>
          </w:tcPr>
          <w:p w14:paraId="14D9A9B3" w14:textId="305B78B9" w:rsidR="00797A0C" w:rsidRPr="005162DE" w:rsidRDefault="00797A0C" w:rsidP="00797A0C">
            <w:pPr>
              <w:spacing w:before="40" w:after="40"/>
              <w:rPr>
                <w:rFonts w:ascii="Arial" w:hAnsi="Arial" w:cs="Arial"/>
                <w:sz w:val="24"/>
                <w:szCs w:val="24"/>
              </w:rPr>
            </w:pPr>
            <w:r>
              <w:rPr>
                <w:rFonts w:ascii="Arial" w:hAnsi="Arial" w:cs="Arial"/>
                <w:sz w:val="24"/>
                <w:szCs w:val="24"/>
              </w:rPr>
              <w:t>Exceeds EPA Level</w:t>
            </w:r>
          </w:p>
        </w:tc>
        <w:tc>
          <w:tcPr>
            <w:tcW w:w="1350" w:type="dxa"/>
            <w:tcMar>
              <w:left w:w="58" w:type="dxa"/>
              <w:right w:w="58" w:type="dxa"/>
            </w:tcMar>
          </w:tcPr>
          <w:p w14:paraId="7D4FE25C" w14:textId="05F31DF1" w:rsidR="00797A0C" w:rsidRPr="005162DE" w:rsidRDefault="00797A0C" w:rsidP="00797A0C">
            <w:pPr>
              <w:spacing w:before="40" w:after="40"/>
              <w:rPr>
                <w:rFonts w:ascii="Arial" w:hAnsi="Arial" w:cs="Arial"/>
                <w:sz w:val="24"/>
                <w:szCs w:val="24"/>
              </w:rPr>
            </w:pPr>
            <w:r>
              <w:rPr>
                <w:rFonts w:ascii="Arial" w:hAnsi="Arial" w:cs="Arial"/>
                <w:sz w:val="24"/>
                <w:szCs w:val="24"/>
              </w:rPr>
              <w:t>Ongoing</w:t>
            </w:r>
          </w:p>
        </w:tc>
        <w:tc>
          <w:tcPr>
            <w:tcW w:w="2430" w:type="dxa"/>
            <w:tcMar>
              <w:left w:w="58" w:type="dxa"/>
              <w:right w:w="58" w:type="dxa"/>
            </w:tcMar>
          </w:tcPr>
          <w:p w14:paraId="7CABD54F" w14:textId="049C416B" w:rsidR="00797A0C" w:rsidRPr="005162DE" w:rsidRDefault="00797A0C" w:rsidP="00797A0C">
            <w:pPr>
              <w:spacing w:before="40" w:after="40"/>
              <w:rPr>
                <w:rFonts w:ascii="Arial" w:hAnsi="Arial" w:cs="Arial"/>
                <w:sz w:val="24"/>
                <w:szCs w:val="24"/>
              </w:rPr>
            </w:pPr>
            <w:r>
              <w:rPr>
                <w:rFonts w:ascii="Arial" w:hAnsi="Arial" w:cs="Arial"/>
                <w:sz w:val="24"/>
                <w:szCs w:val="24"/>
              </w:rPr>
              <w:t>Testing and drilling new source.</w:t>
            </w:r>
          </w:p>
        </w:tc>
        <w:tc>
          <w:tcPr>
            <w:tcW w:w="4050" w:type="dxa"/>
            <w:tcMar>
              <w:left w:w="58" w:type="dxa"/>
              <w:right w:w="58" w:type="dxa"/>
            </w:tcMar>
          </w:tcPr>
          <w:p w14:paraId="67233B7F" w14:textId="33B3CAC5" w:rsidR="00797A0C" w:rsidRPr="005162DE" w:rsidRDefault="00797A0C" w:rsidP="00797A0C">
            <w:pPr>
              <w:spacing w:before="40" w:after="40"/>
              <w:rPr>
                <w:rFonts w:ascii="Arial" w:hAnsi="Arial" w:cs="Arial"/>
                <w:sz w:val="24"/>
                <w:szCs w:val="24"/>
              </w:rPr>
            </w:pPr>
            <w:r>
              <w:rPr>
                <w:rFonts w:ascii="Arial" w:hAnsi="Arial" w:cs="Arial"/>
                <w:sz w:val="24"/>
                <w:szCs w:val="24"/>
              </w:rPr>
              <w:t>Potential cancer if consumed long term</w:t>
            </w:r>
          </w:p>
        </w:tc>
      </w:tr>
      <w:tr w:rsidR="002D3FB5" w:rsidRPr="005162DE" w14:paraId="2E9938F8" w14:textId="77777777" w:rsidTr="00C86D35">
        <w:trPr>
          <w:trHeight w:val="449"/>
        </w:trPr>
        <w:tc>
          <w:tcPr>
            <w:tcW w:w="1525" w:type="dxa"/>
            <w:tcMar>
              <w:left w:w="58" w:type="dxa"/>
              <w:right w:w="58" w:type="dxa"/>
            </w:tcMar>
          </w:tcPr>
          <w:p w14:paraId="2BCD260F" w14:textId="77777777" w:rsidR="00426CD2" w:rsidRPr="00426CD2" w:rsidRDefault="00426CD2" w:rsidP="00426CD2">
            <w:pPr>
              <w:spacing w:before="40" w:after="40"/>
              <w:rPr>
                <w:rFonts w:ascii="Arial" w:hAnsi="Arial" w:cs="Arial"/>
                <w:sz w:val="24"/>
                <w:szCs w:val="24"/>
              </w:rPr>
            </w:pPr>
            <w:r w:rsidRPr="00426CD2">
              <w:rPr>
                <w:rFonts w:ascii="Arial" w:hAnsi="Arial" w:cs="Arial"/>
                <w:i/>
                <w:iCs/>
                <w:sz w:val="24"/>
                <w:szCs w:val="24"/>
              </w:rPr>
              <w:t xml:space="preserve">E. coli </w:t>
            </w:r>
            <w:r w:rsidRPr="00426CD2">
              <w:rPr>
                <w:rFonts w:ascii="Arial" w:hAnsi="Arial" w:cs="Arial"/>
                <w:sz w:val="24"/>
                <w:szCs w:val="24"/>
              </w:rPr>
              <w:t>MCL</w:t>
            </w:r>
          </w:p>
          <w:p w14:paraId="7839E257" w14:textId="77777777" w:rsidR="00426CD2" w:rsidRPr="00426CD2" w:rsidRDefault="00426CD2" w:rsidP="00426CD2">
            <w:pPr>
              <w:spacing w:before="40" w:after="40"/>
              <w:rPr>
                <w:rFonts w:ascii="Arial" w:hAnsi="Arial" w:cs="Arial"/>
                <w:sz w:val="24"/>
                <w:szCs w:val="24"/>
              </w:rPr>
            </w:pPr>
            <w:r w:rsidRPr="00426CD2">
              <w:rPr>
                <w:rFonts w:ascii="Arial" w:hAnsi="Arial" w:cs="Arial"/>
                <w:sz w:val="24"/>
                <w:szCs w:val="24"/>
              </w:rPr>
              <w:t>violation</w:t>
            </w:r>
          </w:p>
          <w:p w14:paraId="3650B6DE" w14:textId="5FAD1C17" w:rsidR="001F503E" w:rsidRPr="005162DE" w:rsidRDefault="00426CD2" w:rsidP="00426CD2">
            <w:pPr>
              <w:spacing w:before="40" w:after="40"/>
              <w:rPr>
                <w:rFonts w:ascii="Arial" w:hAnsi="Arial" w:cs="Arial"/>
                <w:sz w:val="24"/>
                <w:szCs w:val="24"/>
              </w:rPr>
            </w:pPr>
            <w:r w:rsidRPr="00426CD2">
              <w:rPr>
                <w:rFonts w:ascii="Arial" w:hAnsi="Arial" w:cs="Arial"/>
                <w:sz w:val="24"/>
                <w:szCs w:val="24"/>
              </w:rPr>
              <w:t>notification</w:t>
            </w:r>
          </w:p>
        </w:tc>
        <w:tc>
          <w:tcPr>
            <w:tcW w:w="1890" w:type="dxa"/>
            <w:tcMar>
              <w:left w:w="58" w:type="dxa"/>
              <w:right w:w="58" w:type="dxa"/>
            </w:tcMar>
          </w:tcPr>
          <w:p w14:paraId="11F825FB" w14:textId="77777777" w:rsidR="00426CD2" w:rsidRPr="00426CD2" w:rsidRDefault="00426CD2" w:rsidP="00426CD2">
            <w:pPr>
              <w:spacing w:before="40" w:after="40"/>
              <w:rPr>
                <w:rFonts w:ascii="Arial" w:hAnsi="Arial" w:cs="Arial"/>
                <w:sz w:val="24"/>
                <w:szCs w:val="24"/>
              </w:rPr>
            </w:pPr>
            <w:r w:rsidRPr="00426CD2">
              <w:rPr>
                <w:rFonts w:ascii="Arial" w:hAnsi="Arial" w:cs="Arial"/>
                <w:sz w:val="24"/>
                <w:szCs w:val="24"/>
              </w:rPr>
              <w:t>We had an</w:t>
            </w:r>
          </w:p>
          <w:p w14:paraId="77D5C182" w14:textId="77777777" w:rsidR="00426CD2" w:rsidRPr="00426CD2" w:rsidRDefault="00426CD2" w:rsidP="00426CD2">
            <w:pPr>
              <w:spacing w:before="40" w:after="40"/>
              <w:rPr>
                <w:rFonts w:ascii="Arial" w:hAnsi="Arial" w:cs="Arial"/>
                <w:sz w:val="24"/>
                <w:szCs w:val="24"/>
              </w:rPr>
            </w:pPr>
            <w:proofErr w:type="gramStart"/>
            <w:r w:rsidRPr="00426CD2">
              <w:rPr>
                <w:rFonts w:ascii="Arial" w:hAnsi="Arial" w:cs="Arial"/>
                <w:i/>
                <w:iCs/>
                <w:sz w:val="24"/>
                <w:szCs w:val="24"/>
              </w:rPr>
              <w:t>E.coli</w:t>
            </w:r>
            <w:proofErr w:type="gramEnd"/>
            <w:r w:rsidRPr="00426CD2">
              <w:rPr>
                <w:rFonts w:ascii="Arial" w:hAnsi="Arial" w:cs="Arial"/>
                <w:sz w:val="24"/>
                <w:szCs w:val="24"/>
              </w:rPr>
              <w:t>-positive</w:t>
            </w:r>
          </w:p>
          <w:p w14:paraId="2A2D8BC9" w14:textId="4BCEFFCD" w:rsidR="00426CD2" w:rsidRPr="00426CD2" w:rsidRDefault="00C86D35" w:rsidP="00426CD2">
            <w:pPr>
              <w:spacing w:before="40" w:after="40"/>
              <w:rPr>
                <w:rFonts w:ascii="Arial" w:hAnsi="Arial" w:cs="Arial"/>
                <w:sz w:val="24"/>
                <w:szCs w:val="24"/>
              </w:rPr>
            </w:pPr>
            <w:r w:rsidRPr="00426CD2">
              <w:rPr>
                <w:rFonts w:ascii="Arial" w:hAnsi="Arial" w:cs="Arial"/>
                <w:sz w:val="24"/>
                <w:szCs w:val="24"/>
              </w:rPr>
              <w:t>R</w:t>
            </w:r>
            <w:r w:rsidR="00426CD2" w:rsidRPr="00426CD2">
              <w:rPr>
                <w:rFonts w:ascii="Arial" w:hAnsi="Arial" w:cs="Arial"/>
                <w:sz w:val="24"/>
                <w:szCs w:val="24"/>
              </w:rPr>
              <w:t>epeat</w:t>
            </w:r>
            <w:r>
              <w:rPr>
                <w:rFonts w:ascii="Arial" w:hAnsi="Arial" w:cs="Arial"/>
                <w:sz w:val="24"/>
                <w:szCs w:val="24"/>
              </w:rPr>
              <w:t xml:space="preserve"> </w:t>
            </w:r>
            <w:r w:rsidR="00426CD2" w:rsidRPr="00426CD2">
              <w:rPr>
                <w:rFonts w:ascii="Arial" w:hAnsi="Arial" w:cs="Arial"/>
                <w:sz w:val="24"/>
                <w:szCs w:val="24"/>
              </w:rPr>
              <w:t>sample</w:t>
            </w:r>
          </w:p>
          <w:p w14:paraId="4189D4A6" w14:textId="4D07FED3" w:rsidR="00426CD2" w:rsidRPr="00426CD2" w:rsidRDefault="00426CD2" w:rsidP="00426CD2">
            <w:pPr>
              <w:spacing w:before="40" w:after="40"/>
              <w:rPr>
                <w:rFonts w:ascii="Arial" w:hAnsi="Arial" w:cs="Arial"/>
                <w:sz w:val="24"/>
                <w:szCs w:val="24"/>
              </w:rPr>
            </w:pPr>
            <w:r w:rsidRPr="00426CD2">
              <w:rPr>
                <w:rFonts w:ascii="Arial" w:hAnsi="Arial" w:cs="Arial"/>
                <w:sz w:val="24"/>
                <w:szCs w:val="24"/>
              </w:rPr>
              <w:t>following a</w:t>
            </w:r>
            <w:r w:rsidR="00C86D35">
              <w:rPr>
                <w:rFonts w:ascii="Arial" w:hAnsi="Arial" w:cs="Arial"/>
                <w:sz w:val="24"/>
                <w:szCs w:val="24"/>
              </w:rPr>
              <w:t xml:space="preserve"> </w:t>
            </w:r>
            <w:r w:rsidRPr="00426CD2">
              <w:rPr>
                <w:rFonts w:ascii="Arial" w:hAnsi="Arial" w:cs="Arial"/>
                <w:sz w:val="24"/>
                <w:szCs w:val="24"/>
              </w:rPr>
              <w:t>total coliform</w:t>
            </w:r>
            <w:r w:rsidR="00C86D35">
              <w:rPr>
                <w:rFonts w:ascii="Arial" w:hAnsi="Arial" w:cs="Arial"/>
                <w:sz w:val="24"/>
                <w:szCs w:val="24"/>
              </w:rPr>
              <w:t xml:space="preserve"> </w:t>
            </w:r>
            <w:r w:rsidRPr="00426CD2">
              <w:rPr>
                <w:rFonts w:ascii="Arial" w:hAnsi="Arial" w:cs="Arial"/>
                <w:sz w:val="24"/>
                <w:szCs w:val="24"/>
              </w:rPr>
              <w:t>positive</w:t>
            </w:r>
          </w:p>
          <w:p w14:paraId="51843EBC" w14:textId="7A6D5C37" w:rsidR="001F503E" w:rsidRPr="005162DE" w:rsidRDefault="00426CD2" w:rsidP="00C86D35">
            <w:pPr>
              <w:spacing w:before="40" w:after="40"/>
              <w:rPr>
                <w:rFonts w:ascii="Arial" w:hAnsi="Arial" w:cs="Arial"/>
                <w:sz w:val="24"/>
                <w:szCs w:val="24"/>
              </w:rPr>
            </w:pPr>
            <w:r w:rsidRPr="00426CD2">
              <w:rPr>
                <w:rFonts w:ascii="Arial" w:hAnsi="Arial" w:cs="Arial"/>
                <w:sz w:val="24"/>
                <w:szCs w:val="24"/>
              </w:rPr>
              <w:t>routine</w:t>
            </w:r>
            <w:r w:rsidR="00C86D35">
              <w:rPr>
                <w:rFonts w:ascii="Arial" w:hAnsi="Arial" w:cs="Arial"/>
                <w:sz w:val="24"/>
                <w:szCs w:val="24"/>
              </w:rPr>
              <w:t xml:space="preserve"> </w:t>
            </w:r>
            <w:r w:rsidRPr="00426CD2">
              <w:rPr>
                <w:rFonts w:ascii="Arial" w:hAnsi="Arial" w:cs="Arial"/>
                <w:sz w:val="24"/>
                <w:szCs w:val="24"/>
              </w:rPr>
              <w:t>sample.”</w:t>
            </w:r>
          </w:p>
        </w:tc>
        <w:tc>
          <w:tcPr>
            <w:tcW w:w="1350" w:type="dxa"/>
            <w:tcMar>
              <w:left w:w="58" w:type="dxa"/>
              <w:right w:w="58" w:type="dxa"/>
            </w:tcMar>
          </w:tcPr>
          <w:p w14:paraId="39B4C1F9" w14:textId="77777777" w:rsidR="00426CD2" w:rsidRPr="00426CD2" w:rsidRDefault="00426CD2" w:rsidP="00426CD2">
            <w:pPr>
              <w:spacing w:before="40" w:after="40"/>
              <w:rPr>
                <w:rFonts w:ascii="Arial" w:hAnsi="Arial" w:cs="Arial"/>
                <w:sz w:val="24"/>
                <w:szCs w:val="24"/>
              </w:rPr>
            </w:pPr>
            <w:r w:rsidRPr="00426CD2">
              <w:rPr>
                <w:rFonts w:ascii="Arial" w:hAnsi="Arial" w:cs="Arial"/>
                <w:sz w:val="24"/>
                <w:szCs w:val="24"/>
              </w:rPr>
              <w:t>August</w:t>
            </w:r>
          </w:p>
          <w:p w14:paraId="59679533" w14:textId="668242A6" w:rsidR="001F503E" w:rsidRPr="005162DE" w:rsidRDefault="00426CD2" w:rsidP="00426CD2">
            <w:pPr>
              <w:spacing w:before="40" w:after="40"/>
              <w:rPr>
                <w:rFonts w:ascii="Arial" w:hAnsi="Arial" w:cs="Arial"/>
                <w:sz w:val="24"/>
                <w:szCs w:val="24"/>
              </w:rPr>
            </w:pPr>
            <w:r w:rsidRPr="00426CD2">
              <w:rPr>
                <w:rFonts w:ascii="Arial" w:hAnsi="Arial" w:cs="Arial"/>
                <w:sz w:val="24"/>
                <w:szCs w:val="24"/>
              </w:rPr>
              <w:t>2024</w:t>
            </w:r>
          </w:p>
        </w:tc>
        <w:tc>
          <w:tcPr>
            <w:tcW w:w="2430" w:type="dxa"/>
            <w:tcMar>
              <w:left w:w="58" w:type="dxa"/>
              <w:right w:w="58" w:type="dxa"/>
            </w:tcMar>
          </w:tcPr>
          <w:p w14:paraId="75D3BCBC" w14:textId="0F6AF91F" w:rsidR="001F503E" w:rsidRPr="005162DE" w:rsidRDefault="00C86D35" w:rsidP="001F503E">
            <w:pPr>
              <w:spacing w:before="40" w:after="40"/>
              <w:rPr>
                <w:rFonts w:ascii="Arial" w:hAnsi="Arial" w:cs="Arial"/>
                <w:sz w:val="24"/>
                <w:szCs w:val="24"/>
              </w:rPr>
            </w:pPr>
            <w:r>
              <w:rPr>
                <w:rFonts w:ascii="Arial" w:hAnsi="Arial" w:cs="Arial"/>
                <w:sz w:val="24"/>
                <w:szCs w:val="24"/>
              </w:rPr>
              <w:t>Treated distribution system.</w:t>
            </w:r>
          </w:p>
        </w:tc>
        <w:tc>
          <w:tcPr>
            <w:tcW w:w="4050" w:type="dxa"/>
            <w:tcMar>
              <w:left w:w="58" w:type="dxa"/>
              <w:right w:w="58" w:type="dxa"/>
            </w:tcMar>
          </w:tcPr>
          <w:p w14:paraId="6A6B2866" w14:textId="4C6EA402" w:rsidR="00426CD2" w:rsidRPr="00426CD2" w:rsidRDefault="00426CD2" w:rsidP="00426CD2">
            <w:pPr>
              <w:spacing w:before="40" w:after="40"/>
              <w:rPr>
                <w:rFonts w:ascii="Arial" w:hAnsi="Arial" w:cs="Arial"/>
                <w:sz w:val="24"/>
                <w:szCs w:val="24"/>
              </w:rPr>
            </w:pPr>
            <w:r w:rsidRPr="00426CD2">
              <w:rPr>
                <w:rFonts w:ascii="Arial" w:hAnsi="Arial" w:cs="Arial"/>
                <w:i/>
                <w:iCs/>
                <w:sz w:val="24"/>
                <w:szCs w:val="24"/>
              </w:rPr>
              <w:t xml:space="preserve">E. coli </w:t>
            </w:r>
            <w:r w:rsidRPr="00426CD2">
              <w:rPr>
                <w:rFonts w:ascii="Arial" w:hAnsi="Arial" w:cs="Arial"/>
                <w:sz w:val="24"/>
                <w:szCs w:val="24"/>
              </w:rPr>
              <w:t>are bacteria whose</w:t>
            </w:r>
            <w:r w:rsidR="00C86D35">
              <w:rPr>
                <w:rFonts w:ascii="Arial" w:hAnsi="Arial" w:cs="Arial"/>
                <w:sz w:val="24"/>
                <w:szCs w:val="24"/>
              </w:rPr>
              <w:t xml:space="preserve"> </w:t>
            </w:r>
            <w:r w:rsidRPr="00426CD2">
              <w:rPr>
                <w:rFonts w:ascii="Arial" w:hAnsi="Arial" w:cs="Arial"/>
                <w:sz w:val="24"/>
                <w:szCs w:val="24"/>
              </w:rPr>
              <w:t>presence indicates that</w:t>
            </w:r>
            <w:r w:rsidR="00C86D35">
              <w:rPr>
                <w:rFonts w:ascii="Arial" w:hAnsi="Arial" w:cs="Arial"/>
                <w:sz w:val="24"/>
                <w:szCs w:val="24"/>
              </w:rPr>
              <w:t xml:space="preserve"> </w:t>
            </w:r>
            <w:r w:rsidRPr="00426CD2">
              <w:rPr>
                <w:rFonts w:ascii="Arial" w:hAnsi="Arial" w:cs="Arial"/>
                <w:sz w:val="24"/>
                <w:szCs w:val="24"/>
              </w:rPr>
              <w:t>the water may be</w:t>
            </w:r>
            <w:r w:rsidR="00C86D35">
              <w:rPr>
                <w:rFonts w:ascii="Arial" w:hAnsi="Arial" w:cs="Arial"/>
                <w:sz w:val="24"/>
                <w:szCs w:val="24"/>
              </w:rPr>
              <w:t xml:space="preserve"> </w:t>
            </w:r>
            <w:r w:rsidRPr="00426CD2">
              <w:rPr>
                <w:rFonts w:ascii="Arial" w:hAnsi="Arial" w:cs="Arial"/>
                <w:sz w:val="24"/>
                <w:szCs w:val="24"/>
              </w:rPr>
              <w:t>contaminated with human</w:t>
            </w:r>
            <w:r w:rsidR="00C86D35">
              <w:rPr>
                <w:rFonts w:ascii="Arial" w:hAnsi="Arial" w:cs="Arial"/>
                <w:sz w:val="24"/>
                <w:szCs w:val="24"/>
              </w:rPr>
              <w:t xml:space="preserve"> </w:t>
            </w:r>
            <w:r w:rsidRPr="00426CD2">
              <w:rPr>
                <w:rFonts w:ascii="Arial" w:hAnsi="Arial" w:cs="Arial"/>
                <w:sz w:val="24"/>
                <w:szCs w:val="24"/>
              </w:rPr>
              <w:t>or animal wastes. Human</w:t>
            </w:r>
            <w:r w:rsidR="00C86D35">
              <w:rPr>
                <w:rFonts w:ascii="Arial" w:hAnsi="Arial" w:cs="Arial"/>
                <w:sz w:val="24"/>
                <w:szCs w:val="24"/>
              </w:rPr>
              <w:t xml:space="preserve"> </w:t>
            </w:r>
            <w:r w:rsidRPr="00426CD2">
              <w:rPr>
                <w:rFonts w:ascii="Arial" w:hAnsi="Arial" w:cs="Arial"/>
                <w:sz w:val="24"/>
                <w:szCs w:val="24"/>
              </w:rPr>
              <w:t>pathogens in these</w:t>
            </w:r>
          </w:p>
          <w:p w14:paraId="56FC7820" w14:textId="5E172D68" w:rsidR="001F503E" w:rsidRPr="005162DE" w:rsidRDefault="00426CD2" w:rsidP="00C86D35">
            <w:pPr>
              <w:spacing w:before="40" w:after="40"/>
              <w:rPr>
                <w:rFonts w:ascii="Arial" w:hAnsi="Arial" w:cs="Arial"/>
                <w:sz w:val="24"/>
                <w:szCs w:val="24"/>
              </w:rPr>
            </w:pPr>
            <w:r w:rsidRPr="00426CD2">
              <w:rPr>
                <w:rFonts w:ascii="Arial" w:hAnsi="Arial" w:cs="Arial"/>
                <w:sz w:val="24"/>
                <w:szCs w:val="24"/>
              </w:rPr>
              <w:t>wastes can cause short</w:t>
            </w:r>
            <w:r w:rsidR="00C86D35">
              <w:rPr>
                <w:rFonts w:ascii="Arial" w:hAnsi="Arial" w:cs="Arial"/>
                <w:sz w:val="24"/>
                <w:szCs w:val="24"/>
              </w:rPr>
              <w:t xml:space="preserve"> </w:t>
            </w:r>
            <w:r w:rsidRPr="00426CD2">
              <w:rPr>
                <w:rFonts w:ascii="Arial" w:hAnsi="Arial" w:cs="Arial"/>
                <w:sz w:val="24"/>
                <w:szCs w:val="24"/>
              </w:rPr>
              <w:t>term</w:t>
            </w:r>
            <w:r w:rsidR="00C86D35">
              <w:rPr>
                <w:rFonts w:ascii="Arial" w:hAnsi="Arial" w:cs="Arial"/>
                <w:sz w:val="24"/>
                <w:szCs w:val="24"/>
              </w:rPr>
              <w:t xml:space="preserve"> </w:t>
            </w:r>
            <w:r w:rsidRPr="00426CD2">
              <w:rPr>
                <w:rFonts w:ascii="Arial" w:hAnsi="Arial" w:cs="Arial"/>
                <w:sz w:val="24"/>
                <w:szCs w:val="24"/>
              </w:rPr>
              <w:t>effects, such as</w:t>
            </w:r>
            <w:r w:rsidR="00C86D35">
              <w:rPr>
                <w:rFonts w:ascii="Arial" w:hAnsi="Arial" w:cs="Arial"/>
                <w:sz w:val="24"/>
                <w:szCs w:val="24"/>
              </w:rPr>
              <w:t xml:space="preserve"> </w:t>
            </w:r>
            <w:r w:rsidRPr="00426CD2">
              <w:rPr>
                <w:rFonts w:ascii="Arial" w:hAnsi="Arial" w:cs="Arial"/>
                <w:sz w:val="24"/>
                <w:szCs w:val="24"/>
              </w:rPr>
              <w:t>diarrhea, cramps,</w:t>
            </w:r>
            <w:r w:rsidR="00C86D35">
              <w:rPr>
                <w:rFonts w:ascii="Arial" w:hAnsi="Arial" w:cs="Arial"/>
                <w:sz w:val="24"/>
                <w:szCs w:val="24"/>
              </w:rPr>
              <w:t xml:space="preserve"> </w:t>
            </w:r>
            <w:r w:rsidRPr="00426CD2">
              <w:rPr>
                <w:rFonts w:ascii="Arial" w:hAnsi="Arial" w:cs="Arial"/>
                <w:sz w:val="24"/>
                <w:szCs w:val="24"/>
              </w:rPr>
              <w:t>nausea, headaches, or</w:t>
            </w:r>
            <w:r w:rsidR="00C86D35">
              <w:rPr>
                <w:rFonts w:ascii="Arial" w:hAnsi="Arial" w:cs="Arial"/>
                <w:sz w:val="24"/>
                <w:szCs w:val="24"/>
              </w:rPr>
              <w:t xml:space="preserve"> </w:t>
            </w:r>
            <w:r w:rsidRPr="00426CD2">
              <w:rPr>
                <w:rFonts w:ascii="Arial" w:hAnsi="Arial" w:cs="Arial"/>
                <w:sz w:val="24"/>
                <w:szCs w:val="24"/>
              </w:rPr>
              <w:t>other symptoms. They</w:t>
            </w:r>
            <w:r w:rsidR="00C86D35">
              <w:rPr>
                <w:rFonts w:ascii="Arial" w:hAnsi="Arial" w:cs="Arial"/>
                <w:sz w:val="24"/>
                <w:szCs w:val="24"/>
              </w:rPr>
              <w:t xml:space="preserve"> </w:t>
            </w:r>
            <w:r w:rsidRPr="00426CD2">
              <w:rPr>
                <w:rFonts w:ascii="Arial" w:hAnsi="Arial" w:cs="Arial"/>
                <w:sz w:val="24"/>
                <w:szCs w:val="24"/>
              </w:rPr>
              <w:t>may pose a greater</w:t>
            </w:r>
            <w:r w:rsidR="00C86D35">
              <w:rPr>
                <w:rFonts w:ascii="Arial" w:hAnsi="Arial" w:cs="Arial"/>
                <w:sz w:val="24"/>
                <w:szCs w:val="24"/>
              </w:rPr>
              <w:t xml:space="preserve"> </w:t>
            </w:r>
            <w:r w:rsidRPr="00426CD2">
              <w:rPr>
                <w:rFonts w:ascii="Arial" w:hAnsi="Arial" w:cs="Arial"/>
                <w:sz w:val="24"/>
                <w:szCs w:val="24"/>
              </w:rPr>
              <w:t>health risk for infants,</w:t>
            </w:r>
            <w:r w:rsidR="00C86D35">
              <w:rPr>
                <w:rFonts w:ascii="Arial" w:hAnsi="Arial" w:cs="Arial"/>
                <w:sz w:val="24"/>
                <w:szCs w:val="24"/>
              </w:rPr>
              <w:t xml:space="preserve"> </w:t>
            </w:r>
            <w:r w:rsidRPr="00426CD2">
              <w:rPr>
                <w:rFonts w:ascii="Arial" w:hAnsi="Arial" w:cs="Arial"/>
                <w:sz w:val="24"/>
                <w:szCs w:val="24"/>
              </w:rPr>
              <w:t>young children, the</w:t>
            </w:r>
            <w:r w:rsidR="00C86D35">
              <w:rPr>
                <w:rFonts w:ascii="Arial" w:hAnsi="Arial" w:cs="Arial"/>
                <w:sz w:val="24"/>
                <w:szCs w:val="24"/>
              </w:rPr>
              <w:t xml:space="preserve"> </w:t>
            </w:r>
            <w:r w:rsidR="00C86D35" w:rsidRPr="00426CD2">
              <w:rPr>
                <w:rFonts w:ascii="Arial" w:hAnsi="Arial" w:cs="Arial"/>
                <w:sz w:val="24"/>
                <w:szCs w:val="24"/>
              </w:rPr>
              <w:t>elderly</w:t>
            </w:r>
            <w:r w:rsidRPr="00426CD2">
              <w:rPr>
                <w:rFonts w:ascii="Arial" w:hAnsi="Arial" w:cs="Arial"/>
                <w:sz w:val="24"/>
                <w:szCs w:val="24"/>
              </w:rPr>
              <w:t>, and people with</w:t>
            </w:r>
            <w:r w:rsidR="00C86D35">
              <w:rPr>
                <w:rFonts w:ascii="Arial" w:hAnsi="Arial" w:cs="Arial"/>
                <w:sz w:val="24"/>
                <w:szCs w:val="24"/>
              </w:rPr>
              <w:t xml:space="preserve"> </w:t>
            </w:r>
            <w:r w:rsidRPr="00426CD2">
              <w:rPr>
                <w:rFonts w:ascii="Arial" w:hAnsi="Arial" w:cs="Arial"/>
                <w:sz w:val="24"/>
                <w:szCs w:val="24"/>
              </w:rPr>
              <w:t>severely compromised</w:t>
            </w:r>
            <w:r w:rsidR="00C86D35">
              <w:rPr>
                <w:rFonts w:ascii="Arial" w:hAnsi="Arial" w:cs="Arial"/>
                <w:sz w:val="24"/>
                <w:szCs w:val="24"/>
              </w:rPr>
              <w:t xml:space="preserve"> </w:t>
            </w:r>
            <w:r w:rsidRPr="00426CD2">
              <w:rPr>
                <w:rFonts w:ascii="Arial" w:hAnsi="Arial" w:cs="Arial"/>
                <w:sz w:val="24"/>
                <w:szCs w:val="24"/>
              </w:rPr>
              <w:t>immune systems.</w:t>
            </w:r>
          </w:p>
        </w:tc>
      </w:tr>
    </w:tbl>
    <w:p w14:paraId="212DB69B" w14:textId="77777777" w:rsidR="001F503E" w:rsidRDefault="001F503E" w:rsidP="001F503E">
      <w:pPr>
        <w:rPr>
          <w:rFonts w:ascii="Arial" w:hAnsi="Arial" w:cs="Arial"/>
          <w:sz w:val="24"/>
          <w:szCs w:val="24"/>
        </w:rPr>
      </w:pPr>
    </w:p>
    <w:p w14:paraId="3584DFD8" w14:textId="1AAAD972" w:rsidR="00426CD2" w:rsidRDefault="00C86D35" w:rsidP="00C86D35">
      <w:pPr>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F98AF6E" w14:textId="77777777" w:rsidR="00C86D35" w:rsidRDefault="00C86D35" w:rsidP="00C86D35">
      <w:pPr>
        <w:ind w:left="4320" w:firstLine="720"/>
        <w:rPr>
          <w:rFonts w:ascii="Arial" w:hAnsi="Arial" w:cs="Arial"/>
          <w:b/>
          <w:bCs/>
          <w:sz w:val="24"/>
          <w:szCs w:val="24"/>
        </w:rPr>
      </w:pPr>
    </w:p>
    <w:p w14:paraId="1976012E" w14:textId="77777777" w:rsidR="00426CD2" w:rsidRDefault="00426CD2" w:rsidP="001B4F20">
      <w:pPr>
        <w:pStyle w:val="Heading3"/>
        <w:keepNext/>
        <w:rPr>
          <w:color w:val="auto"/>
        </w:rPr>
      </w:pPr>
      <w:bookmarkStart w:id="10" w:name="_Toc58336721"/>
    </w:p>
    <w:p w14:paraId="69480893" w14:textId="377187DD" w:rsidR="00181F3E" w:rsidRPr="005162DE" w:rsidRDefault="0025569C" w:rsidP="001B4F20">
      <w:pPr>
        <w:pStyle w:val="Heading3"/>
        <w:keepNext/>
        <w:rPr>
          <w:color w:val="auto"/>
        </w:rPr>
      </w:pPr>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797A0C" w:rsidRPr="005162DE" w14:paraId="7EAE4A77" w14:textId="77777777" w:rsidTr="002D3FB5">
        <w:trPr>
          <w:trHeight w:val="504"/>
          <w:tblHeader/>
        </w:trPr>
        <w:tc>
          <w:tcPr>
            <w:tcW w:w="2515" w:type="dxa"/>
            <w:tcMar>
              <w:left w:w="58" w:type="dxa"/>
              <w:right w:w="58" w:type="dxa"/>
            </w:tcMar>
          </w:tcPr>
          <w:p w14:paraId="61E1FA68" w14:textId="77777777" w:rsidR="00797A0C" w:rsidRPr="005162DE" w:rsidRDefault="00797A0C" w:rsidP="00797A0C">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A7615F3" w:rsidR="00797A0C" w:rsidRPr="005162DE" w:rsidRDefault="00426CD2" w:rsidP="00797A0C">
            <w:pPr>
              <w:spacing w:before="40" w:after="40"/>
              <w:jc w:val="center"/>
              <w:rPr>
                <w:rFonts w:ascii="Arial" w:hAnsi="Arial" w:cs="Arial"/>
                <w:sz w:val="24"/>
                <w:szCs w:val="24"/>
              </w:rPr>
            </w:pPr>
            <w:r>
              <w:rPr>
                <w:rFonts w:ascii="Arial" w:hAnsi="Arial" w:cs="Arial"/>
                <w:sz w:val="24"/>
                <w:szCs w:val="24"/>
              </w:rPr>
              <w:t>1</w:t>
            </w:r>
          </w:p>
        </w:tc>
        <w:tc>
          <w:tcPr>
            <w:tcW w:w="1440" w:type="dxa"/>
            <w:tcMar>
              <w:left w:w="58" w:type="dxa"/>
              <w:right w:w="58" w:type="dxa"/>
            </w:tcMar>
          </w:tcPr>
          <w:p w14:paraId="63C1391F" w14:textId="3F3E1CCE" w:rsidR="00797A0C" w:rsidRPr="005162DE" w:rsidRDefault="00426CD2" w:rsidP="00797A0C">
            <w:pPr>
              <w:spacing w:before="40" w:after="40"/>
              <w:jc w:val="center"/>
              <w:rPr>
                <w:rFonts w:ascii="Arial" w:hAnsi="Arial" w:cs="Arial"/>
                <w:sz w:val="24"/>
                <w:szCs w:val="24"/>
              </w:rPr>
            </w:pPr>
            <w:r>
              <w:rPr>
                <w:rFonts w:ascii="Arial" w:hAnsi="Arial" w:cs="Arial"/>
                <w:sz w:val="24"/>
                <w:szCs w:val="24"/>
              </w:rPr>
              <w:t>Aug 2024</w:t>
            </w:r>
          </w:p>
        </w:tc>
        <w:tc>
          <w:tcPr>
            <w:tcW w:w="1080" w:type="dxa"/>
            <w:tcMar>
              <w:left w:w="58" w:type="dxa"/>
              <w:right w:w="58" w:type="dxa"/>
            </w:tcMar>
          </w:tcPr>
          <w:p w14:paraId="06B93DD8" w14:textId="16591D61" w:rsidR="00797A0C" w:rsidRPr="005162DE" w:rsidRDefault="00426CD2" w:rsidP="00797A0C">
            <w:pPr>
              <w:spacing w:before="40" w:after="40"/>
              <w:jc w:val="center"/>
              <w:rPr>
                <w:rFonts w:ascii="Arial" w:hAnsi="Arial" w:cs="Arial"/>
                <w:sz w:val="24"/>
                <w:szCs w:val="24"/>
              </w:rPr>
            </w:pPr>
            <w:r>
              <w:rPr>
                <w:rFonts w:ascii="Arial" w:hAnsi="Arial" w:cs="Arial"/>
                <w:sz w:val="24"/>
                <w:szCs w:val="24"/>
              </w:rPr>
              <w:t>1.0</w:t>
            </w:r>
          </w:p>
        </w:tc>
        <w:tc>
          <w:tcPr>
            <w:tcW w:w="1440" w:type="dxa"/>
            <w:tcMar>
              <w:left w:w="58" w:type="dxa"/>
              <w:right w:w="58" w:type="dxa"/>
            </w:tcMar>
          </w:tcPr>
          <w:p w14:paraId="0B864A4F" w14:textId="77777777" w:rsidR="00797A0C" w:rsidRPr="005162DE" w:rsidRDefault="00797A0C" w:rsidP="00797A0C">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797A0C" w:rsidRPr="005162DE" w:rsidRDefault="00797A0C" w:rsidP="00797A0C">
            <w:pPr>
              <w:spacing w:before="40" w:after="40"/>
              <w:rPr>
                <w:rFonts w:ascii="Arial" w:hAnsi="Arial" w:cs="Arial"/>
                <w:sz w:val="24"/>
                <w:szCs w:val="24"/>
              </w:rPr>
            </w:pPr>
            <w:r w:rsidRPr="005162DE">
              <w:rPr>
                <w:rFonts w:ascii="Arial" w:hAnsi="Arial" w:cs="Arial"/>
                <w:sz w:val="24"/>
                <w:szCs w:val="24"/>
              </w:rPr>
              <w:t>Human and animal fecal waste</w:t>
            </w:r>
          </w:p>
        </w:tc>
      </w:tr>
      <w:tr w:rsidR="00797A0C" w:rsidRPr="005162DE" w14:paraId="2798A494" w14:textId="77777777" w:rsidTr="002D3FB5">
        <w:trPr>
          <w:trHeight w:val="504"/>
          <w:tblHeader/>
        </w:trPr>
        <w:tc>
          <w:tcPr>
            <w:tcW w:w="2515" w:type="dxa"/>
            <w:tcMar>
              <w:left w:w="58" w:type="dxa"/>
              <w:right w:w="58" w:type="dxa"/>
            </w:tcMar>
          </w:tcPr>
          <w:p w14:paraId="7F6BABE4" w14:textId="77777777" w:rsidR="00797A0C" w:rsidRPr="005162DE" w:rsidRDefault="00797A0C" w:rsidP="00797A0C">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5887E1D" w:rsidR="00797A0C" w:rsidRPr="005162DE" w:rsidRDefault="00797A0C" w:rsidP="00797A0C">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441D47A" w:rsidR="00797A0C" w:rsidRPr="005162DE" w:rsidRDefault="00797A0C" w:rsidP="00797A0C">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797A0C" w:rsidRPr="005162DE" w:rsidRDefault="00797A0C" w:rsidP="00797A0C">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797A0C" w:rsidRPr="005162DE" w:rsidRDefault="00797A0C" w:rsidP="00797A0C">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797A0C" w:rsidRPr="005162DE" w:rsidRDefault="00797A0C" w:rsidP="00797A0C">
            <w:pPr>
              <w:spacing w:before="40" w:after="40"/>
              <w:rPr>
                <w:rFonts w:ascii="Arial" w:hAnsi="Arial" w:cs="Arial"/>
                <w:sz w:val="24"/>
                <w:szCs w:val="24"/>
              </w:rPr>
            </w:pPr>
            <w:r w:rsidRPr="005162DE">
              <w:rPr>
                <w:rFonts w:ascii="Arial" w:hAnsi="Arial" w:cs="Arial"/>
                <w:sz w:val="24"/>
                <w:szCs w:val="24"/>
              </w:rPr>
              <w:t>Human and animal fecal waste</w:t>
            </w:r>
          </w:p>
        </w:tc>
      </w:tr>
      <w:tr w:rsidR="00797A0C" w:rsidRPr="005162DE" w14:paraId="317EBD70" w14:textId="77777777" w:rsidTr="002D3FB5">
        <w:trPr>
          <w:trHeight w:val="504"/>
          <w:tblHeader/>
        </w:trPr>
        <w:tc>
          <w:tcPr>
            <w:tcW w:w="2515" w:type="dxa"/>
            <w:tcMar>
              <w:left w:w="58" w:type="dxa"/>
              <w:right w:w="58" w:type="dxa"/>
            </w:tcMar>
          </w:tcPr>
          <w:p w14:paraId="25EE85CD" w14:textId="77777777" w:rsidR="00797A0C" w:rsidRPr="005162DE" w:rsidRDefault="00797A0C" w:rsidP="00797A0C">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4C2E1599" w:rsidR="00797A0C" w:rsidRPr="005162DE" w:rsidRDefault="00797A0C" w:rsidP="00797A0C">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B244F51" w:rsidR="00797A0C" w:rsidRPr="005162DE" w:rsidRDefault="00797A0C" w:rsidP="00797A0C">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797A0C" w:rsidRPr="005162DE" w:rsidRDefault="00797A0C" w:rsidP="00797A0C">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797A0C" w:rsidRPr="005162DE" w:rsidRDefault="00797A0C" w:rsidP="00797A0C">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797A0C" w:rsidRPr="005162DE" w:rsidRDefault="00797A0C" w:rsidP="00797A0C">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4DE438F9"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0AED550B"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6698B1E4"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4800ED34"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2B03B343"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63D7B8E5"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6A3DE71A"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4515A3E8"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5CF88510"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476A8837"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lastRenderedPageBreak/>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t>
      </w:r>
      <w:r w:rsidRPr="005162DE">
        <w:rPr>
          <w:rFonts w:ascii="Arial" w:hAnsi="Arial" w:cs="Arial"/>
          <w:sz w:val="24"/>
          <w:szCs w:val="24"/>
        </w:rPr>
        <w:lastRenderedPageBreak/>
        <w:t>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79C7EFEA" w14:textId="04A5AD85" w:rsidR="00827994" w:rsidRPr="005162DE" w:rsidRDefault="00ED2935" w:rsidP="00797A0C">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w:t>
      </w:r>
      <w:r w:rsidR="00797A0C">
        <w:rPr>
          <w:rFonts w:ascii="Arial" w:hAnsi="Arial" w:cs="Arial"/>
          <w:sz w:val="24"/>
          <w:szCs w:val="24"/>
        </w:rPr>
        <w:t xml:space="preserve">Not </w:t>
      </w:r>
      <w:r w:rsidRPr="005162DE">
        <w:rPr>
          <w:rFonts w:ascii="Arial" w:hAnsi="Arial" w:cs="Arial"/>
          <w:sz w:val="24"/>
          <w:szCs w:val="24"/>
        </w:rPr>
        <w:t xml:space="preserve">required to complete a Level 2 assessment because </w:t>
      </w:r>
      <w:r w:rsidR="00797A0C">
        <w:rPr>
          <w:rFonts w:ascii="Arial" w:hAnsi="Arial" w:cs="Arial"/>
          <w:sz w:val="24"/>
          <w:szCs w:val="24"/>
        </w:rPr>
        <w:t>there was no</w:t>
      </w:r>
      <w:r w:rsidRPr="005162DE">
        <w:rPr>
          <w:rFonts w:ascii="Arial" w:hAnsi="Arial" w:cs="Arial"/>
          <w:sz w:val="24"/>
          <w:szCs w:val="24"/>
        </w:rPr>
        <w:t xml:space="preserve"> </w:t>
      </w:r>
      <w:r w:rsidRPr="005162DE">
        <w:rPr>
          <w:rFonts w:ascii="Arial" w:hAnsi="Arial" w:cs="Arial"/>
          <w:i/>
          <w:sz w:val="24"/>
          <w:szCs w:val="24"/>
        </w:rPr>
        <w:t>E. coli</w:t>
      </w:r>
      <w:r w:rsidRPr="005162DE">
        <w:rPr>
          <w:rFonts w:ascii="Arial" w:hAnsi="Arial" w:cs="Arial"/>
          <w:sz w:val="24"/>
          <w:szCs w:val="24"/>
        </w:rPr>
        <w:t xml:space="preserve"> </w:t>
      </w:r>
      <w:r w:rsidR="00797A0C">
        <w:rPr>
          <w:rFonts w:ascii="Arial" w:hAnsi="Arial" w:cs="Arial"/>
          <w:sz w:val="24"/>
          <w:szCs w:val="24"/>
        </w:rPr>
        <w:t xml:space="preserve">found </w:t>
      </w:r>
      <w:r w:rsidRPr="005162DE">
        <w:rPr>
          <w:rFonts w:ascii="Arial" w:hAnsi="Arial" w:cs="Arial"/>
          <w:sz w:val="24"/>
          <w:szCs w:val="24"/>
        </w:rPr>
        <w:t xml:space="preserve">in our water system.  In addition, we were </w:t>
      </w:r>
      <w:r w:rsidR="00797A0C">
        <w:rPr>
          <w:rFonts w:ascii="Arial" w:hAnsi="Arial" w:cs="Arial"/>
          <w:sz w:val="24"/>
          <w:szCs w:val="24"/>
        </w:rPr>
        <w:t xml:space="preserve">Not </w:t>
      </w:r>
      <w:r w:rsidRPr="005162DE">
        <w:rPr>
          <w:rFonts w:ascii="Arial" w:hAnsi="Arial" w:cs="Arial"/>
          <w:sz w:val="24"/>
          <w:szCs w:val="24"/>
        </w:rPr>
        <w:t>required to take corrective actions</w:t>
      </w:r>
      <w:r w:rsidR="00797A0C">
        <w:rPr>
          <w:rFonts w:ascii="Arial" w:hAnsi="Arial" w:cs="Arial"/>
          <w:sz w:val="24"/>
          <w:szCs w:val="24"/>
        </w:rPr>
        <w:t>.</w:t>
      </w:r>
      <w:r w:rsidRPr="005162DE">
        <w:rPr>
          <w:rFonts w:ascii="Arial" w:hAnsi="Arial" w:cs="Arial"/>
          <w:sz w:val="24"/>
          <w:szCs w:val="24"/>
        </w:rPr>
        <w:t xml:space="preserve"> </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12CED5C" w14:textId="3ADF875B" w:rsidR="00827994" w:rsidRPr="005162DE" w:rsidRDefault="00827994" w:rsidP="00827994">
      <w:pPr>
        <w:rPr>
          <w:rFonts w:ascii="Arial" w:hAnsi="Arial" w:cs="Arial"/>
          <w:i/>
          <w:iCs/>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ACB7" w14:textId="77777777" w:rsidR="00935C58" w:rsidRDefault="00935C58">
      <w:r>
        <w:separator/>
      </w:r>
    </w:p>
    <w:p w14:paraId="7C8DC876" w14:textId="77777777" w:rsidR="00935C58" w:rsidRDefault="00935C58"/>
  </w:endnote>
  <w:endnote w:type="continuationSeparator" w:id="0">
    <w:p w14:paraId="3154944B" w14:textId="77777777" w:rsidR="00935C58" w:rsidRDefault="00935C58">
      <w:r>
        <w:continuationSeparator/>
      </w:r>
    </w:p>
    <w:p w14:paraId="14C9C7D5" w14:textId="77777777" w:rsidR="00935C58" w:rsidRDefault="00935C58"/>
  </w:endnote>
  <w:endnote w:type="continuationNotice" w:id="1">
    <w:p w14:paraId="5DCA813F" w14:textId="77777777" w:rsidR="00935C58" w:rsidRDefault="00935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66363" w14:textId="77777777" w:rsidR="00935C58" w:rsidRDefault="00935C58">
      <w:r>
        <w:separator/>
      </w:r>
    </w:p>
    <w:p w14:paraId="678FA827" w14:textId="77777777" w:rsidR="00935C58" w:rsidRDefault="00935C58"/>
  </w:footnote>
  <w:footnote w:type="continuationSeparator" w:id="0">
    <w:p w14:paraId="6E6A0CA5" w14:textId="77777777" w:rsidR="00935C58" w:rsidRDefault="00935C58">
      <w:r>
        <w:continuationSeparator/>
      </w:r>
    </w:p>
    <w:p w14:paraId="75741145" w14:textId="77777777" w:rsidR="00935C58" w:rsidRDefault="00935C58"/>
  </w:footnote>
  <w:footnote w:type="continuationNotice" w:id="1">
    <w:p w14:paraId="01131DDA" w14:textId="77777777" w:rsidR="00935C58" w:rsidRDefault="00935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1F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6CD2"/>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97A0C"/>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05C3"/>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0B39"/>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5C58"/>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853"/>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6D35"/>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8F3"/>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46A6"/>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2996</Words>
  <Characters>17082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Ballico CSD</cp:lastModifiedBy>
  <cp:revision>4</cp:revision>
  <cp:lastPrinted>2022-01-19T18:53:00Z</cp:lastPrinted>
  <dcterms:created xsi:type="dcterms:W3CDTF">2025-11-26T06:10:00Z</dcterms:created>
  <dcterms:modified xsi:type="dcterms:W3CDTF">2025-12-11T06:28:00Z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