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602C3C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4E7971">
        <w:rPr>
          <w:rFonts w:ascii="Arial" w:hAnsi="Arial" w:cs="Arial"/>
          <w:sz w:val="24"/>
          <w:szCs w:val="24"/>
        </w:rPr>
        <w:t>Grace Mennonite School</w:t>
      </w:r>
    </w:p>
    <w:p w14:paraId="65A99AB1" w14:textId="32AAB38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E7971">
        <w:rPr>
          <w:rFonts w:ascii="Arial" w:hAnsi="Arial" w:cs="Arial"/>
          <w:sz w:val="24"/>
          <w:szCs w:val="24"/>
        </w:rPr>
        <w:t>3/22/2024</w:t>
      </w:r>
    </w:p>
    <w:p w14:paraId="21C05768" w14:textId="41D92FD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E7971">
        <w:rPr>
          <w:rFonts w:ascii="Arial" w:hAnsi="Arial" w:cs="Arial"/>
          <w:sz w:val="24"/>
          <w:szCs w:val="24"/>
        </w:rPr>
        <w:t>Groundwater Well</w:t>
      </w:r>
    </w:p>
    <w:p w14:paraId="6AE5ED8C" w14:textId="43E3A0C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E7971">
        <w:rPr>
          <w:rFonts w:ascii="Arial" w:hAnsi="Arial" w:cs="Arial"/>
          <w:sz w:val="24"/>
          <w:szCs w:val="24"/>
        </w:rPr>
        <w:t>Well at 7200 N. Central Ave, Winton, CA 95388</w:t>
      </w:r>
    </w:p>
    <w:p w14:paraId="11D6F99D" w14:textId="780E661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E7971">
        <w:rPr>
          <w:rFonts w:ascii="Arial" w:hAnsi="Arial" w:cs="Arial"/>
          <w:sz w:val="24"/>
          <w:szCs w:val="24"/>
        </w:rPr>
        <w:t>Completed in April of 2002- See last page.</w:t>
      </w:r>
    </w:p>
    <w:p w14:paraId="55CC3D7E" w14:textId="0FB2B47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E7971">
        <w:rPr>
          <w:rFonts w:ascii="Arial" w:hAnsi="Arial" w:cs="Arial"/>
          <w:sz w:val="24"/>
          <w:szCs w:val="24"/>
        </w:rPr>
        <w:t>Contact School for details.</w:t>
      </w:r>
    </w:p>
    <w:p w14:paraId="175FE9EF" w14:textId="1132B234"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E7971">
        <w:rPr>
          <w:rFonts w:ascii="Arial" w:hAnsi="Arial" w:cs="Arial"/>
          <w:sz w:val="24"/>
          <w:szCs w:val="24"/>
        </w:rPr>
        <w:t xml:space="preserve"> Neal Carnes                                (209) 765-0162</w:t>
      </w:r>
    </w:p>
    <w:p w14:paraId="796439E4" w14:textId="77777777" w:rsidR="008957F2" w:rsidRDefault="008957F2" w:rsidP="0065365D">
      <w:pPr>
        <w:rPr>
          <w:rFonts w:ascii="Arial" w:hAnsi="Arial" w:cs="Arial"/>
          <w:sz w:val="24"/>
          <w:szCs w:val="24"/>
        </w:rPr>
      </w:pPr>
    </w:p>
    <w:p w14:paraId="21B7A580" w14:textId="77777777" w:rsidR="008957F2" w:rsidRDefault="008957F2" w:rsidP="0065365D">
      <w:pPr>
        <w:rPr>
          <w:rFonts w:ascii="Arial" w:hAnsi="Arial" w:cs="Arial"/>
          <w:sz w:val="24"/>
          <w:szCs w:val="24"/>
        </w:rPr>
      </w:pPr>
    </w:p>
    <w:p w14:paraId="26039AD4" w14:textId="77777777" w:rsidR="008957F2" w:rsidRDefault="008957F2" w:rsidP="0065365D">
      <w:pPr>
        <w:rPr>
          <w:rFonts w:ascii="Arial" w:hAnsi="Arial" w:cs="Arial"/>
          <w:sz w:val="24"/>
          <w:szCs w:val="24"/>
        </w:rPr>
      </w:pPr>
    </w:p>
    <w:p w14:paraId="191A755A" w14:textId="77777777" w:rsidR="008957F2" w:rsidRPr="005162DE" w:rsidRDefault="008957F2" w:rsidP="0065365D">
      <w:pPr>
        <w:rPr>
          <w:rFonts w:ascii="Arial" w:hAnsi="Arial" w:cs="Arial"/>
          <w:sz w:val="24"/>
          <w:szCs w:val="24"/>
        </w:rPr>
      </w:pPr>
    </w:p>
    <w:p w14:paraId="38F1FFCA" w14:textId="0D9CBA62" w:rsidR="00D32406" w:rsidRPr="005162DE" w:rsidRDefault="00D32406" w:rsidP="00701C81">
      <w:pPr>
        <w:pStyle w:val="Heading2"/>
        <w:spacing w:before="0" w:after="40"/>
      </w:pPr>
      <w:bookmarkStart w:id="2" w:name="_Toc58336715"/>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lastRenderedPageBreak/>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Default="00BC6327" w:rsidP="00CB6F44">
      <w:pPr>
        <w:pStyle w:val="ListParagraph"/>
        <w:spacing w:after="0"/>
      </w:pPr>
      <w:r w:rsidRPr="005162DE">
        <w:lastRenderedPageBreak/>
        <w:t xml:space="preserve">Radioactive contaminants, </w:t>
      </w:r>
      <w:r w:rsidR="00FC01B5" w:rsidRPr="005162DE">
        <w:t>that</w:t>
      </w:r>
      <w:r w:rsidRPr="005162DE">
        <w:t xml:space="preserve"> can be naturally-occurring or be the result of oil and gas production and mining activities.</w:t>
      </w:r>
    </w:p>
    <w:p w14:paraId="3884280B" w14:textId="77777777" w:rsidR="004E7971" w:rsidRDefault="004E7971" w:rsidP="00CB6F44">
      <w:pPr>
        <w:pStyle w:val="Heading2"/>
      </w:pPr>
    </w:p>
    <w:p w14:paraId="6F86F80B" w14:textId="5BBE8F16" w:rsidR="00CB6F44" w:rsidRPr="005162DE" w:rsidRDefault="00CB6F44" w:rsidP="00CB6F44">
      <w:pPr>
        <w:pStyle w:val="Heading2"/>
      </w:pPr>
      <w:r w:rsidRPr="005162DE">
        <w:t>Regulation of Drinking Water and Bottled Water Quality</w:t>
      </w:r>
    </w:p>
    <w:p w14:paraId="1E4EAD7C" w14:textId="060E06AE" w:rsidR="00BC6327"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357FB9F3" w14:textId="77777777" w:rsidR="004E7971" w:rsidRPr="005162DE" w:rsidRDefault="004E7971" w:rsidP="0020216E">
      <w:pPr>
        <w:rPr>
          <w:rFonts w:ascii="Arial" w:hAnsi="Arial" w:cs="Arial"/>
          <w:sz w:val="24"/>
          <w:szCs w:val="24"/>
        </w:rPr>
      </w:pP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1EEECDEE" w14:textId="77777777" w:rsidR="00783E30" w:rsidRPr="005162DE" w:rsidRDefault="00783E30" w:rsidP="0065365D">
      <w:pPr>
        <w:rPr>
          <w:rFonts w:ascii="Arial" w:hAnsi="Arial" w:cs="Arial"/>
          <w:sz w:val="24"/>
          <w:szCs w:val="24"/>
        </w:rPr>
      </w:pPr>
    </w:p>
    <w:bookmarkEnd w:id="6"/>
    <w:p w14:paraId="530BF6F4" w14:textId="0075EF87"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022D2E">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B2EA2E8" w14:textId="77777777" w:rsidR="00783E30" w:rsidRPr="005162DE" w:rsidRDefault="00783E30" w:rsidP="00115004">
      <w:pPr>
        <w:keepNext/>
        <w:rPr>
          <w:rFonts w:ascii="Arial" w:hAnsi="Arial" w:cs="Arial"/>
          <w:sz w:val="24"/>
          <w:szCs w:val="24"/>
        </w:rPr>
      </w:pP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C32CFBA" w:rsidR="008572DA"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457F75A" w:rsidR="00095AAC"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3DB8F6EF" w:rsidR="00095AAC" w:rsidRPr="005162DE" w:rsidRDefault="005F3AE2"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439A805" w:rsidR="00095AAC" w:rsidRDefault="00BF6317" w:rsidP="00783E30">
      <w:pPr>
        <w:pStyle w:val="ListParagraph"/>
        <w:numPr>
          <w:ilvl w:val="0"/>
          <w:numId w:val="8"/>
        </w:numPr>
      </w:pPr>
      <w:r w:rsidRPr="00783E30">
        <w:t xml:space="preserve">Routine and repeat samples are total coliform-positive and either is </w:t>
      </w:r>
      <w:r w:rsidRPr="00783E30">
        <w:rPr>
          <w:i/>
        </w:rPr>
        <w:t>E. coli</w:t>
      </w:r>
      <w:r w:rsidRPr="00783E30">
        <w:t xml:space="preserve">-positive or system fails to take repeat samples following </w:t>
      </w:r>
      <w:r w:rsidRPr="00783E30">
        <w:rPr>
          <w:i/>
        </w:rPr>
        <w:t>E. coli</w:t>
      </w:r>
      <w:r w:rsidRPr="00783E30">
        <w:t xml:space="preserve">-positive routine sample or system fails to analyze total coliform-positive repeat sample for </w:t>
      </w:r>
      <w:r w:rsidRPr="00783E30">
        <w:rPr>
          <w:i/>
        </w:rPr>
        <w:t>E. coli</w:t>
      </w:r>
      <w:r w:rsidRPr="00783E30">
        <w:t>.</w:t>
      </w:r>
    </w:p>
    <w:p w14:paraId="36C0A39C" w14:textId="77777777" w:rsidR="004E7971" w:rsidRDefault="004E7971" w:rsidP="004E7971"/>
    <w:p w14:paraId="2661F60B" w14:textId="77777777" w:rsidR="004E7971" w:rsidRDefault="004E7971" w:rsidP="004E7971"/>
    <w:p w14:paraId="10472C4E" w14:textId="77777777" w:rsidR="004E7971" w:rsidRDefault="004E7971" w:rsidP="004E7971"/>
    <w:p w14:paraId="3967FC9D" w14:textId="77777777" w:rsidR="004E7971" w:rsidRDefault="004E7971" w:rsidP="004E7971"/>
    <w:p w14:paraId="39396057" w14:textId="77777777" w:rsidR="004E7971" w:rsidRPr="00783E30" w:rsidRDefault="004E7971" w:rsidP="004E7971"/>
    <w:p w14:paraId="0C42A827" w14:textId="77777777" w:rsidR="00783E30" w:rsidRDefault="00783E30" w:rsidP="00783E30"/>
    <w:p w14:paraId="2F9EE009" w14:textId="77777777" w:rsidR="00783E30" w:rsidRDefault="00783E30" w:rsidP="00783E30"/>
    <w:p w14:paraId="59DB0B7D" w14:textId="77777777" w:rsidR="00783E30" w:rsidRDefault="00783E30" w:rsidP="00783E30"/>
    <w:p w14:paraId="21D04A02" w14:textId="77777777" w:rsidR="00783E30" w:rsidRPr="00783E30" w:rsidRDefault="00783E30" w:rsidP="00783E30"/>
    <w:p w14:paraId="643E57A7" w14:textId="02777505"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022D2E">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859"/>
        <w:gridCol w:w="773"/>
        <w:gridCol w:w="611"/>
        <w:gridCol w:w="3679"/>
      </w:tblGrid>
      <w:tr w:rsidR="00D73637" w:rsidRPr="005162DE" w14:paraId="36B51181" w14:textId="77777777" w:rsidTr="008957F2">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59"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73"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8957F2">
        <w:trPr>
          <w:trHeight w:val="1332"/>
        </w:trPr>
        <w:tc>
          <w:tcPr>
            <w:tcW w:w="1118" w:type="dxa"/>
            <w:tcMar>
              <w:left w:w="86" w:type="dxa"/>
              <w:right w:w="86" w:type="dxa"/>
            </w:tcMar>
          </w:tcPr>
          <w:p w14:paraId="5B6D4539" w14:textId="680328CC"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w:t>
            </w:r>
            <w:r w:rsidR="008957F2">
              <w:rPr>
                <w:rFonts w:ascii="Arial" w:hAnsi="Arial" w:cs="Arial"/>
                <w:sz w:val="24"/>
                <w:szCs w:val="24"/>
              </w:rPr>
              <w:t>m</w:t>
            </w:r>
            <w:r w:rsidRPr="005162DE">
              <w:rPr>
                <w:rFonts w:ascii="Arial" w:hAnsi="Arial" w:cs="Arial"/>
                <w:sz w:val="24"/>
                <w:szCs w:val="24"/>
              </w:rPr>
              <w:t>)</w:t>
            </w:r>
          </w:p>
        </w:tc>
        <w:tc>
          <w:tcPr>
            <w:tcW w:w="1634" w:type="dxa"/>
            <w:tcMar>
              <w:left w:w="86" w:type="dxa"/>
              <w:right w:w="86" w:type="dxa"/>
            </w:tcMar>
          </w:tcPr>
          <w:p w14:paraId="0A0580DD" w14:textId="15E12D00" w:rsidR="00D73637" w:rsidRPr="005162DE" w:rsidRDefault="004E7971" w:rsidP="00960466">
            <w:pPr>
              <w:spacing w:before="40" w:after="40"/>
              <w:jc w:val="center"/>
              <w:rPr>
                <w:rFonts w:ascii="Arial" w:hAnsi="Arial" w:cs="Arial"/>
                <w:sz w:val="24"/>
                <w:szCs w:val="24"/>
              </w:rPr>
            </w:pPr>
            <w:r>
              <w:rPr>
                <w:rFonts w:ascii="Arial" w:hAnsi="Arial" w:cs="Arial"/>
                <w:sz w:val="24"/>
                <w:szCs w:val="24"/>
              </w:rPr>
              <w:t>7/20/22</w:t>
            </w:r>
          </w:p>
        </w:tc>
        <w:tc>
          <w:tcPr>
            <w:tcW w:w="1021" w:type="dxa"/>
            <w:tcMar>
              <w:left w:w="86" w:type="dxa"/>
              <w:right w:w="86" w:type="dxa"/>
            </w:tcMar>
          </w:tcPr>
          <w:p w14:paraId="102D5A02" w14:textId="7A880548" w:rsidR="00D73637" w:rsidRPr="005162DE" w:rsidRDefault="004E797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F3F8268" w:rsidR="00D73637" w:rsidRPr="005162DE" w:rsidRDefault="004E7971" w:rsidP="00960466">
            <w:pPr>
              <w:spacing w:before="40" w:after="40"/>
              <w:jc w:val="center"/>
              <w:rPr>
                <w:rFonts w:ascii="Arial" w:hAnsi="Arial" w:cs="Arial"/>
                <w:sz w:val="24"/>
                <w:szCs w:val="24"/>
              </w:rPr>
            </w:pPr>
            <w:r>
              <w:rPr>
                <w:rFonts w:ascii="Arial" w:hAnsi="Arial" w:cs="Arial"/>
                <w:sz w:val="24"/>
                <w:szCs w:val="24"/>
              </w:rPr>
              <w:t>0</w:t>
            </w:r>
          </w:p>
        </w:tc>
        <w:tc>
          <w:tcPr>
            <w:tcW w:w="859" w:type="dxa"/>
            <w:tcMar>
              <w:left w:w="86" w:type="dxa"/>
              <w:right w:w="86" w:type="dxa"/>
            </w:tcMar>
          </w:tcPr>
          <w:p w14:paraId="308535F4" w14:textId="527AB54F" w:rsidR="00D73637" w:rsidRPr="005162DE" w:rsidRDefault="004E7971" w:rsidP="00960466">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0173A2B8" w14:textId="43349EF1" w:rsidR="00D73637" w:rsidRPr="005162DE" w:rsidRDefault="008957F2" w:rsidP="00960466">
            <w:pPr>
              <w:spacing w:before="40" w:after="40"/>
              <w:jc w:val="center"/>
              <w:rPr>
                <w:rFonts w:ascii="Arial" w:hAnsi="Arial" w:cs="Arial"/>
                <w:sz w:val="24"/>
                <w:szCs w:val="24"/>
              </w:rPr>
            </w:pPr>
            <w:r>
              <w:rPr>
                <w:rFonts w:ascii="Arial" w:hAnsi="Arial" w:cs="Arial"/>
                <w:sz w:val="24"/>
                <w:szCs w:val="24"/>
              </w:rPr>
              <w:t>.0</w:t>
            </w:r>
            <w:r w:rsidR="00D73637"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8957F2">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D0CA3B3" w:rsidR="00D73637" w:rsidRPr="005162DE" w:rsidRDefault="004E7971" w:rsidP="00FC33C4">
            <w:pPr>
              <w:spacing w:before="40" w:after="40"/>
              <w:jc w:val="center"/>
              <w:rPr>
                <w:rFonts w:ascii="Arial" w:hAnsi="Arial" w:cs="Arial"/>
                <w:sz w:val="24"/>
                <w:szCs w:val="24"/>
              </w:rPr>
            </w:pPr>
            <w:r>
              <w:rPr>
                <w:rFonts w:ascii="Arial" w:hAnsi="Arial" w:cs="Arial"/>
                <w:sz w:val="24"/>
                <w:szCs w:val="24"/>
              </w:rPr>
              <w:t>7/20/22</w:t>
            </w:r>
          </w:p>
        </w:tc>
        <w:tc>
          <w:tcPr>
            <w:tcW w:w="1021" w:type="dxa"/>
            <w:tcMar>
              <w:left w:w="86" w:type="dxa"/>
              <w:right w:w="86" w:type="dxa"/>
            </w:tcMar>
          </w:tcPr>
          <w:p w14:paraId="42CEE2F3" w14:textId="58F0DE65" w:rsidR="00D73637" w:rsidRPr="005162DE" w:rsidRDefault="004E797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7F1F163" w:rsidR="00D73637" w:rsidRPr="005162DE" w:rsidRDefault="004E7971" w:rsidP="00FC33C4">
            <w:pPr>
              <w:spacing w:before="40" w:after="40"/>
              <w:jc w:val="center"/>
              <w:rPr>
                <w:rFonts w:ascii="Arial" w:hAnsi="Arial" w:cs="Arial"/>
                <w:sz w:val="24"/>
                <w:szCs w:val="24"/>
              </w:rPr>
            </w:pPr>
            <w:r>
              <w:rPr>
                <w:rFonts w:ascii="Arial" w:hAnsi="Arial" w:cs="Arial"/>
                <w:sz w:val="24"/>
                <w:szCs w:val="24"/>
              </w:rPr>
              <w:t>.03</w:t>
            </w:r>
          </w:p>
        </w:tc>
        <w:tc>
          <w:tcPr>
            <w:tcW w:w="859" w:type="dxa"/>
            <w:tcMar>
              <w:left w:w="86" w:type="dxa"/>
              <w:right w:w="86" w:type="dxa"/>
            </w:tcMar>
          </w:tcPr>
          <w:p w14:paraId="1AE57BBF" w14:textId="67C61D2F" w:rsidR="00D73637" w:rsidRPr="005162DE" w:rsidRDefault="004E7971" w:rsidP="00FC33C4">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7132C12"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022D2E">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1B069EE2" w:rsidR="00684C7E" w:rsidRPr="005162DE" w:rsidRDefault="00684C7E" w:rsidP="00684C7E">
            <w:pPr>
              <w:spacing w:before="40" w:after="40"/>
              <w:rPr>
                <w:rFonts w:ascii="Arial" w:hAnsi="Arial" w:cs="Arial"/>
                <w:sz w:val="24"/>
                <w:szCs w:val="24"/>
              </w:rPr>
            </w:pPr>
          </w:p>
        </w:tc>
        <w:tc>
          <w:tcPr>
            <w:tcW w:w="1345" w:type="dxa"/>
            <w:tcMar>
              <w:left w:w="58" w:type="dxa"/>
              <w:right w:w="58" w:type="dxa"/>
            </w:tcMar>
          </w:tcPr>
          <w:p w14:paraId="2DC49168" w14:textId="634A2739"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690B0D1C" w14:textId="5022980F" w:rsidR="00684C7E" w:rsidRPr="005162DE" w:rsidRDefault="006E58E2" w:rsidP="00684C7E">
            <w:pPr>
              <w:spacing w:before="40" w:after="40"/>
              <w:jc w:val="center"/>
              <w:rPr>
                <w:rFonts w:ascii="Arial" w:hAnsi="Arial" w:cs="Arial"/>
                <w:sz w:val="24"/>
                <w:szCs w:val="24"/>
              </w:rPr>
            </w:pPr>
            <w:r>
              <w:rPr>
                <w:rFonts w:ascii="Arial" w:hAnsi="Arial" w:cs="Arial"/>
                <w:sz w:val="24"/>
                <w:szCs w:val="24"/>
              </w:rPr>
              <w:t>No Results to Report</w:t>
            </w:r>
          </w:p>
        </w:tc>
        <w:tc>
          <w:tcPr>
            <w:tcW w:w="1530" w:type="dxa"/>
            <w:tcMar>
              <w:left w:w="58" w:type="dxa"/>
              <w:right w:w="58" w:type="dxa"/>
            </w:tcMar>
          </w:tcPr>
          <w:p w14:paraId="6802CC34" w14:textId="6BABC090"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2086C0B2" w:rsidR="00684C7E" w:rsidRPr="005162DE" w:rsidRDefault="00684C7E" w:rsidP="0001005E">
            <w:pPr>
              <w:spacing w:before="40" w:after="40"/>
              <w:rPr>
                <w:rFonts w:ascii="Arial" w:hAnsi="Arial" w:cs="Arial"/>
                <w:sz w:val="24"/>
                <w:szCs w:val="24"/>
              </w:rPr>
            </w:pPr>
          </w:p>
        </w:tc>
        <w:tc>
          <w:tcPr>
            <w:tcW w:w="1080" w:type="dxa"/>
            <w:tcMar>
              <w:left w:w="58" w:type="dxa"/>
              <w:right w:w="58" w:type="dxa"/>
            </w:tcMar>
          </w:tcPr>
          <w:p w14:paraId="721928BB" w14:textId="6C9B4082" w:rsidR="00684C7E" w:rsidRPr="005162DE" w:rsidRDefault="00684C7E" w:rsidP="00684C7E">
            <w:pPr>
              <w:spacing w:before="40" w:after="40"/>
              <w:jc w:val="center"/>
              <w:rPr>
                <w:rFonts w:ascii="Arial" w:hAnsi="Arial" w:cs="Arial"/>
                <w:sz w:val="24"/>
                <w:szCs w:val="24"/>
              </w:rPr>
            </w:pPr>
          </w:p>
        </w:tc>
        <w:tc>
          <w:tcPr>
            <w:tcW w:w="2561" w:type="dxa"/>
            <w:tcMar>
              <w:left w:w="58" w:type="dxa"/>
              <w:right w:w="58" w:type="dxa"/>
            </w:tcMar>
          </w:tcPr>
          <w:p w14:paraId="4A3C8020" w14:textId="3D08217F" w:rsidR="00684C7E" w:rsidRPr="005162DE" w:rsidRDefault="00684C7E" w:rsidP="00684C7E">
            <w:pPr>
              <w:spacing w:before="40" w:after="40"/>
              <w:rPr>
                <w:rFonts w:ascii="Arial" w:hAnsi="Arial" w:cs="Arial"/>
                <w:sz w:val="24"/>
                <w:szCs w:val="24"/>
              </w:rPr>
            </w:pPr>
          </w:p>
        </w:tc>
      </w:tr>
    </w:tbl>
    <w:p w14:paraId="26E86F03" w14:textId="6F2BABE8"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022D2E">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785"/>
        <w:gridCol w:w="1440"/>
        <w:gridCol w:w="810"/>
        <w:gridCol w:w="1530"/>
        <w:gridCol w:w="1350"/>
        <w:gridCol w:w="990"/>
        <w:gridCol w:w="1931"/>
      </w:tblGrid>
      <w:tr w:rsidR="005162DE" w:rsidRPr="005162DE" w14:paraId="4FC0937E" w14:textId="77777777" w:rsidTr="002B3AE6">
        <w:trPr>
          <w:cantSplit/>
          <w:trHeight w:val="1511"/>
        </w:trPr>
        <w:tc>
          <w:tcPr>
            <w:tcW w:w="278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81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35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99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B3AE6">
        <w:trPr>
          <w:trHeight w:val="629"/>
        </w:trPr>
        <w:tc>
          <w:tcPr>
            <w:tcW w:w="2785" w:type="dxa"/>
            <w:tcMar>
              <w:left w:w="58" w:type="dxa"/>
              <w:right w:w="58" w:type="dxa"/>
            </w:tcMar>
          </w:tcPr>
          <w:p w14:paraId="29E71AAC" w14:textId="39A77416" w:rsidR="00512D8C" w:rsidRPr="005162DE" w:rsidRDefault="006E58E2"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108FFE43" w:rsidR="00512D8C" w:rsidRPr="005162DE" w:rsidRDefault="006E58E2" w:rsidP="00512D8C">
            <w:pPr>
              <w:keepNext/>
              <w:keepLines/>
              <w:spacing w:before="40" w:after="40"/>
              <w:jc w:val="center"/>
              <w:rPr>
                <w:rFonts w:ascii="Arial" w:hAnsi="Arial" w:cs="Arial"/>
                <w:sz w:val="24"/>
                <w:szCs w:val="24"/>
              </w:rPr>
            </w:pPr>
            <w:r>
              <w:rPr>
                <w:rFonts w:ascii="Arial" w:hAnsi="Arial" w:cs="Arial"/>
                <w:sz w:val="24"/>
                <w:szCs w:val="24"/>
              </w:rPr>
              <w:t>9/7/21</w:t>
            </w:r>
          </w:p>
        </w:tc>
        <w:tc>
          <w:tcPr>
            <w:tcW w:w="810" w:type="dxa"/>
          </w:tcPr>
          <w:p w14:paraId="1BD7CABC" w14:textId="0B11CEA6" w:rsidR="00512D8C" w:rsidRPr="005162DE" w:rsidRDefault="006E58E2" w:rsidP="00512D8C">
            <w:pPr>
              <w:keepNext/>
              <w:keepLines/>
              <w:spacing w:before="40" w:after="40"/>
              <w:jc w:val="center"/>
              <w:rPr>
                <w:rFonts w:ascii="Arial" w:hAnsi="Arial" w:cs="Arial"/>
                <w:sz w:val="24"/>
                <w:szCs w:val="24"/>
              </w:rPr>
            </w:pPr>
            <w:r>
              <w:rPr>
                <w:rFonts w:ascii="Arial" w:hAnsi="Arial" w:cs="Arial"/>
                <w:sz w:val="24"/>
                <w:szCs w:val="24"/>
              </w:rPr>
              <w:t>4</w:t>
            </w:r>
            <w:r w:rsidR="00A04256">
              <w:rPr>
                <w:rFonts w:ascii="Arial" w:hAnsi="Arial" w:cs="Arial"/>
                <w:sz w:val="24"/>
                <w:szCs w:val="24"/>
              </w:rPr>
              <w:t>.5</w:t>
            </w:r>
          </w:p>
        </w:tc>
        <w:tc>
          <w:tcPr>
            <w:tcW w:w="1530" w:type="dxa"/>
          </w:tcPr>
          <w:p w14:paraId="40895B2C" w14:textId="4DC9518A" w:rsidR="00512D8C" w:rsidRPr="005162DE" w:rsidRDefault="00512D8C" w:rsidP="00512D8C">
            <w:pPr>
              <w:keepNext/>
              <w:keepLines/>
              <w:spacing w:before="40" w:after="40"/>
              <w:jc w:val="center"/>
              <w:rPr>
                <w:rFonts w:ascii="Arial" w:hAnsi="Arial" w:cs="Arial"/>
                <w:sz w:val="24"/>
                <w:szCs w:val="24"/>
              </w:rPr>
            </w:pPr>
          </w:p>
        </w:tc>
        <w:tc>
          <w:tcPr>
            <w:tcW w:w="1350" w:type="dxa"/>
          </w:tcPr>
          <w:p w14:paraId="707B8EC2" w14:textId="4D844D71" w:rsidR="00512D8C" w:rsidRPr="005162DE" w:rsidRDefault="006E58E2" w:rsidP="00512D8C">
            <w:pPr>
              <w:keepNext/>
              <w:keepLines/>
              <w:spacing w:before="40" w:after="40"/>
              <w:jc w:val="center"/>
              <w:rPr>
                <w:rFonts w:ascii="Arial" w:hAnsi="Arial" w:cs="Arial"/>
                <w:sz w:val="24"/>
                <w:szCs w:val="24"/>
              </w:rPr>
            </w:pPr>
            <w:r>
              <w:rPr>
                <w:rFonts w:ascii="Arial" w:hAnsi="Arial" w:cs="Arial"/>
                <w:sz w:val="24"/>
                <w:szCs w:val="24"/>
              </w:rPr>
              <w:t>10</w:t>
            </w:r>
          </w:p>
        </w:tc>
        <w:tc>
          <w:tcPr>
            <w:tcW w:w="990" w:type="dxa"/>
          </w:tcPr>
          <w:p w14:paraId="4F209845" w14:textId="57E50232" w:rsidR="00512D8C" w:rsidRPr="005162DE" w:rsidRDefault="006E58E2"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640B81A7" w:rsidR="00512D8C" w:rsidRPr="005162DE" w:rsidRDefault="00C25239" w:rsidP="00512D8C">
            <w:pPr>
              <w:keepNext/>
              <w:keepLines/>
              <w:spacing w:before="40" w:after="40"/>
              <w:jc w:val="center"/>
              <w:rPr>
                <w:rFonts w:ascii="Arial" w:hAnsi="Arial" w:cs="Arial"/>
                <w:sz w:val="24"/>
                <w:szCs w:val="24"/>
              </w:rPr>
            </w:pPr>
            <w:r w:rsidRPr="00DA5902">
              <w:rPr>
                <w:rFonts w:ascii="Arial" w:hAnsi="Arial" w:cs="Arial"/>
                <w:sz w:val="22"/>
                <w:szCs w:val="22"/>
              </w:rPr>
              <w:t>Erosion of natural deposits; runoff from orchards; glass and electronic production wastes.</w:t>
            </w:r>
          </w:p>
        </w:tc>
      </w:tr>
      <w:tr w:rsidR="005162DE" w:rsidRPr="005162DE" w14:paraId="7E778FAF" w14:textId="77777777" w:rsidTr="002B3AE6">
        <w:trPr>
          <w:trHeight w:val="432"/>
        </w:trPr>
        <w:tc>
          <w:tcPr>
            <w:tcW w:w="2785" w:type="dxa"/>
            <w:tcMar>
              <w:left w:w="58" w:type="dxa"/>
              <w:right w:w="58" w:type="dxa"/>
            </w:tcMar>
          </w:tcPr>
          <w:p w14:paraId="2BC454A4" w14:textId="62B31BB1" w:rsidR="00244938" w:rsidRPr="005162DE" w:rsidRDefault="006E58E2" w:rsidP="00244938">
            <w:pPr>
              <w:spacing w:before="40" w:after="40"/>
              <w:ind w:left="30"/>
              <w:jc w:val="both"/>
              <w:rPr>
                <w:rFonts w:ascii="Arial" w:hAnsi="Arial" w:cs="Arial"/>
                <w:sz w:val="24"/>
                <w:szCs w:val="24"/>
              </w:rPr>
            </w:pPr>
            <w:r>
              <w:rPr>
                <w:rFonts w:ascii="Arial" w:hAnsi="Arial" w:cs="Arial"/>
                <w:sz w:val="24"/>
                <w:szCs w:val="24"/>
              </w:rPr>
              <w:t>Barium (pp</w:t>
            </w:r>
            <w:r w:rsidR="00A54514">
              <w:rPr>
                <w:rFonts w:ascii="Arial" w:hAnsi="Arial" w:cs="Arial"/>
                <w:sz w:val="24"/>
                <w:szCs w:val="24"/>
              </w:rPr>
              <w:t>b</w:t>
            </w:r>
            <w:r>
              <w:rPr>
                <w:rFonts w:ascii="Arial" w:hAnsi="Arial" w:cs="Arial"/>
                <w:sz w:val="24"/>
                <w:szCs w:val="24"/>
              </w:rPr>
              <w:t>)</w:t>
            </w:r>
          </w:p>
        </w:tc>
        <w:tc>
          <w:tcPr>
            <w:tcW w:w="1440" w:type="dxa"/>
          </w:tcPr>
          <w:p w14:paraId="25EFD446" w14:textId="270041F6" w:rsidR="00244938" w:rsidRPr="005162DE" w:rsidRDefault="00A04256" w:rsidP="00244938">
            <w:pPr>
              <w:spacing w:before="40" w:after="40"/>
              <w:jc w:val="center"/>
              <w:rPr>
                <w:rFonts w:ascii="Arial" w:hAnsi="Arial" w:cs="Arial"/>
                <w:sz w:val="24"/>
                <w:szCs w:val="24"/>
              </w:rPr>
            </w:pPr>
            <w:r>
              <w:rPr>
                <w:rFonts w:ascii="Arial" w:hAnsi="Arial" w:cs="Arial"/>
                <w:sz w:val="24"/>
                <w:szCs w:val="24"/>
              </w:rPr>
              <w:t>9/7/21</w:t>
            </w:r>
          </w:p>
        </w:tc>
        <w:tc>
          <w:tcPr>
            <w:tcW w:w="810" w:type="dxa"/>
          </w:tcPr>
          <w:p w14:paraId="7CAF39D9" w14:textId="0E325438" w:rsidR="00244938" w:rsidRPr="005162DE" w:rsidRDefault="00A54514" w:rsidP="00244938">
            <w:pPr>
              <w:spacing w:before="40" w:after="40"/>
              <w:jc w:val="center"/>
              <w:rPr>
                <w:rFonts w:ascii="Arial" w:hAnsi="Arial" w:cs="Arial"/>
                <w:sz w:val="24"/>
                <w:szCs w:val="24"/>
              </w:rPr>
            </w:pPr>
            <w:r>
              <w:rPr>
                <w:rFonts w:ascii="Arial" w:hAnsi="Arial" w:cs="Arial"/>
                <w:sz w:val="24"/>
                <w:szCs w:val="24"/>
              </w:rPr>
              <w:t>110</w:t>
            </w:r>
          </w:p>
        </w:tc>
        <w:tc>
          <w:tcPr>
            <w:tcW w:w="1530" w:type="dxa"/>
          </w:tcPr>
          <w:p w14:paraId="694B316A" w14:textId="5E8954DC" w:rsidR="00244938" w:rsidRPr="005162DE" w:rsidRDefault="00244938" w:rsidP="00244938">
            <w:pPr>
              <w:spacing w:before="40" w:after="40"/>
              <w:jc w:val="center"/>
              <w:rPr>
                <w:rFonts w:ascii="Arial" w:hAnsi="Arial" w:cs="Arial"/>
                <w:sz w:val="24"/>
                <w:szCs w:val="24"/>
              </w:rPr>
            </w:pPr>
          </w:p>
        </w:tc>
        <w:tc>
          <w:tcPr>
            <w:tcW w:w="1350" w:type="dxa"/>
          </w:tcPr>
          <w:p w14:paraId="04B3ABD1" w14:textId="5918EFF0" w:rsidR="00244938" w:rsidRPr="005162DE" w:rsidRDefault="00A54514" w:rsidP="00244938">
            <w:pPr>
              <w:spacing w:before="40" w:after="40"/>
              <w:jc w:val="center"/>
              <w:rPr>
                <w:rFonts w:ascii="Arial" w:hAnsi="Arial" w:cs="Arial"/>
                <w:sz w:val="24"/>
                <w:szCs w:val="24"/>
              </w:rPr>
            </w:pPr>
            <w:r>
              <w:rPr>
                <w:rFonts w:ascii="Arial" w:hAnsi="Arial" w:cs="Arial"/>
                <w:sz w:val="24"/>
                <w:szCs w:val="24"/>
              </w:rPr>
              <w:t>1000</w:t>
            </w:r>
          </w:p>
        </w:tc>
        <w:tc>
          <w:tcPr>
            <w:tcW w:w="990" w:type="dxa"/>
          </w:tcPr>
          <w:p w14:paraId="7BD33183" w14:textId="15749431" w:rsidR="00244938" w:rsidRPr="005162DE" w:rsidRDefault="00A04256"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01129AE6" w:rsidR="00244938" w:rsidRPr="005162DE" w:rsidRDefault="00C25239" w:rsidP="00244938">
            <w:pPr>
              <w:spacing w:before="40" w:after="40"/>
              <w:jc w:val="center"/>
              <w:rPr>
                <w:rFonts w:ascii="Arial" w:hAnsi="Arial" w:cs="Arial"/>
                <w:sz w:val="24"/>
                <w:szCs w:val="24"/>
              </w:rPr>
            </w:pPr>
            <w:r w:rsidRPr="00DA5902">
              <w:rPr>
                <w:rFonts w:ascii="Arial" w:hAnsi="Arial" w:cs="Arial"/>
                <w:sz w:val="22"/>
                <w:szCs w:val="22"/>
              </w:rPr>
              <w:t xml:space="preserve">Discharges of oil drilling wastes </w:t>
            </w:r>
            <w:r w:rsidRPr="00DA5902">
              <w:rPr>
                <w:rFonts w:ascii="Arial" w:hAnsi="Arial" w:cs="Arial"/>
                <w:sz w:val="22"/>
                <w:szCs w:val="22"/>
              </w:rPr>
              <w:lastRenderedPageBreak/>
              <w:t>and from meta refineries; erosion of natural deposits.</w:t>
            </w:r>
          </w:p>
        </w:tc>
      </w:tr>
      <w:tr w:rsidR="005162DE" w:rsidRPr="005162DE" w14:paraId="5A2E4EDA" w14:textId="77777777" w:rsidTr="002B3AE6">
        <w:trPr>
          <w:trHeight w:val="432"/>
        </w:trPr>
        <w:tc>
          <w:tcPr>
            <w:tcW w:w="2785" w:type="dxa"/>
            <w:tcMar>
              <w:left w:w="58" w:type="dxa"/>
              <w:right w:w="58" w:type="dxa"/>
            </w:tcMar>
          </w:tcPr>
          <w:p w14:paraId="490802B3" w14:textId="1C83D2AF" w:rsidR="001F7181" w:rsidRPr="005162DE" w:rsidRDefault="00A04256" w:rsidP="002A5101">
            <w:pPr>
              <w:spacing w:before="40" w:after="40"/>
              <w:ind w:left="30"/>
              <w:jc w:val="both"/>
              <w:rPr>
                <w:rFonts w:ascii="Arial" w:hAnsi="Arial" w:cs="Arial"/>
                <w:sz w:val="24"/>
                <w:szCs w:val="24"/>
              </w:rPr>
            </w:pPr>
            <w:r>
              <w:rPr>
                <w:rFonts w:ascii="Arial" w:hAnsi="Arial" w:cs="Arial"/>
                <w:sz w:val="24"/>
                <w:szCs w:val="24"/>
              </w:rPr>
              <w:lastRenderedPageBreak/>
              <w:t>Fluoride (ppm)</w:t>
            </w:r>
          </w:p>
        </w:tc>
        <w:tc>
          <w:tcPr>
            <w:tcW w:w="1440" w:type="dxa"/>
          </w:tcPr>
          <w:p w14:paraId="535C6478" w14:textId="30DD57FF" w:rsidR="001F7181" w:rsidRPr="005162DE" w:rsidRDefault="00A04256" w:rsidP="001F7181">
            <w:pPr>
              <w:spacing w:before="40" w:after="40"/>
              <w:jc w:val="center"/>
              <w:rPr>
                <w:rFonts w:ascii="Arial" w:hAnsi="Arial" w:cs="Arial"/>
                <w:sz w:val="24"/>
                <w:szCs w:val="24"/>
              </w:rPr>
            </w:pPr>
            <w:r>
              <w:rPr>
                <w:rFonts w:ascii="Arial" w:hAnsi="Arial" w:cs="Arial"/>
                <w:sz w:val="24"/>
                <w:szCs w:val="24"/>
              </w:rPr>
              <w:t>9/7/21</w:t>
            </w:r>
          </w:p>
        </w:tc>
        <w:tc>
          <w:tcPr>
            <w:tcW w:w="810" w:type="dxa"/>
          </w:tcPr>
          <w:p w14:paraId="1A872876" w14:textId="339C0FAA" w:rsidR="001F7181" w:rsidRPr="005162DE" w:rsidRDefault="00A04256" w:rsidP="001F7181">
            <w:pPr>
              <w:spacing w:before="40" w:after="40"/>
              <w:jc w:val="center"/>
              <w:rPr>
                <w:rFonts w:ascii="Arial" w:hAnsi="Arial" w:cs="Arial"/>
                <w:sz w:val="24"/>
                <w:szCs w:val="24"/>
              </w:rPr>
            </w:pPr>
            <w:r>
              <w:rPr>
                <w:rFonts w:ascii="Arial" w:hAnsi="Arial" w:cs="Arial"/>
                <w:sz w:val="24"/>
                <w:szCs w:val="24"/>
              </w:rPr>
              <w:t>0.1</w:t>
            </w:r>
            <w:r w:rsidR="00EB534C">
              <w:rPr>
                <w:rFonts w:ascii="Arial" w:hAnsi="Arial" w:cs="Arial"/>
                <w:sz w:val="24"/>
                <w:szCs w:val="24"/>
              </w:rPr>
              <w:t>3</w:t>
            </w:r>
          </w:p>
        </w:tc>
        <w:tc>
          <w:tcPr>
            <w:tcW w:w="1530" w:type="dxa"/>
          </w:tcPr>
          <w:p w14:paraId="4E27FAAD" w14:textId="459FD23E" w:rsidR="001F7181" w:rsidRPr="005162DE" w:rsidRDefault="001F7181" w:rsidP="001F7181">
            <w:pPr>
              <w:spacing w:before="40" w:after="40"/>
              <w:jc w:val="center"/>
              <w:rPr>
                <w:rFonts w:ascii="Arial" w:hAnsi="Arial" w:cs="Arial"/>
                <w:sz w:val="24"/>
                <w:szCs w:val="24"/>
              </w:rPr>
            </w:pPr>
          </w:p>
        </w:tc>
        <w:tc>
          <w:tcPr>
            <w:tcW w:w="1350" w:type="dxa"/>
          </w:tcPr>
          <w:p w14:paraId="6EC8A772" w14:textId="02D507C5" w:rsidR="001F7181" w:rsidRPr="005162DE" w:rsidRDefault="00A04256" w:rsidP="001F7181">
            <w:pPr>
              <w:spacing w:before="40" w:after="40"/>
              <w:jc w:val="center"/>
              <w:rPr>
                <w:rFonts w:ascii="Arial" w:hAnsi="Arial" w:cs="Arial"/>
                <w:sz w:val="24"/>
                <w:szCs w:val="24"/>
              </w:rPr>
            </w:pPr>
            <w:r>
              <w:rPr>
                <w:rFonts w:ascii="Arial" w:hAnsi="Arial" w:cs="Arial"/>
                <w:sz w:val="24"/>
                <w:szCs w:val="24"/>
              </w:rPr>
              <w:t>2</w:t>
            </w:r>
          </w:p>
        </w:tc>
        <w:tc>
          <w:tcPr>
            <w:tcW w:w="990" w:type="dxa"/>
          </w:tcPr>
          <w:p w14:paraId="22CCB022" w14:textId="4197C803" w:rsidR="001F7181" w:rsidRPr="005162DE" w:rsidRDefault="00A04256"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2F51256A" w:rsidR="001F7181" w:rsidRPr="005162DE" w:rsidRDefault="00C25239" w:rsidP="001F7181">
            <w:pPr>
              <w:spacing w:before="40" w:after="40"/>
              <w:jc w:val="center"/>
              <w:rPr>
                <w:rFonts w:ascii="Arial" w:hAnsi="Arial" w:cs="Arial"/>
                <w:sz w:val="24"/>
                <w:szCs w:val="24"/>
              </w:rPr>
            </w:pPr>
            <w:r w:rsidRPr="00DA5902">
              <w:rPr>
                <w:rFonts w:ascii="Arial" w:hAnsi="Arial" w:cs="Arial"/>
                <w:sz w:val="22"/>
                <w:szCs w:val="22"/>
              </w:rPr>
              <w:t>Erosion of natural deposits; water additive that promotes strong teeth; discharge from fertilizer and aluminum factories</w:t>
            </w:r>
            <w:r>
              <w:rPr>
                <w:rFonts w:ascii="Arial" w:hAnsi="Arial" w:cs="Arial"/>
                <w:sz w:val="22"/>
                <w:szCs w:val="22"/>
              </w:rPr>
              <w:t>.</w:t>
            </w:r>
          </w:p>
        </w:tc>
      </w:tr>
      <w:tr w:rsidR="00A04256" w:rsidRPr="005162DE" w14:paraId="62CCD6C0" w14:textId="77777777" w:rsidTr="002B3AE6">
        <w:trPr>
          <w:trHeight w:val="432"/>
        </w:trPr>
        <w:tc>
          <w:tcPr>
            <w:tcW w:w="2785" w:type="dxa"/>
            <w:tcMar>
              <w:left w:w="58" w:type="dxa"/>
              <w:right w:w="58" w:type="dxa"/>
            </w:tcMar>
          </w:tcPr>
          <w:p w14:paraId="0EC5D79A" w14:textId="77777777" w:rsidR="00A04256" w:rsidRDefault="00A04256" w:rsidP="002A5101">
            <w:pPr>
              <w:spacing w:before="40" w:after="40"/>
              <w:ind w:left="30"/>
              <w:jc w:val="both"/>
              <w:rPr>
                <w:rFonts w:ascii="Arial" w:hAnsi="Arial" w:cs="Arial"/>
                <w:sz w:val="24"/>
                <w:szCs w:val="24"/>
              </w:rPr>
            </w:pPr>
            <w:r>
              <w:rPr>
                <w:rFonts w:ascii="Arial" w:hAnsi="Arial" w:cs="Arial"/>
                <w:sz w:val="24"/>
                <w:szCs w:val="24"/>
              </w:rPr>
              <w:t>Nitrate as Nitrogen</w:t>
            </w:r>
          </w:p>
          <w:p w14:paraId="26435CC5" w14:textId="0DB50311" w:rsidR="00A04256" w:rsidRDefault="00A04256" w:rsidP="002A5101">
            <w:pPr>
              <w:spacing w:before="40" w:after="40"/>
              <w:ind w:left="30"/>
              <w:jc w:val="both"/>
              <w:rPr>
                <w:rFonts w:ascii="Arial" w:hAnsi="Arial" w:cs="Arial"/>
                <w:sz w:val="24"/>
                <w:szCs w:val="24"/>
              </w:rPr>
            </w:pPr>
            <w:r>
              <w:rPr>
                <w:rFonts w:ascii="Arial" w:hAnsi="Arial" w:cs="Arial"/>
                <w:sz w:val="24"/>
                <w:szCs w:val="24"/>
              </w:rPr>
              <w:t>(ppm)</w:t>
            </w:r>
          </w:p>
        </w:tc>
        <w:tc>
          <w:tcPr>
            <w:tcW w:w="1440" w:type="dxa"/>
          </w:tcPr>
          <w:p w14:paraId="014ABE72" w14:textId="7B03AE55" w:rsidR="00A04256" w:rsidRDefault="00CB4B55" w:rsidP="00CB4B55">
            <w:pPr>
              <w:spacing w:before="40" w:after="40"/>
              <w:rPr>
                <w:rFonts w:ascii="Arial" w:hAnsi="Arial" w:cs="Arial"/>
                <w:sz w:val="24"/>
                <w:szCs w:val="24"/>
              </w:rPr>
            </w:pPr>
            <w:r>
              <w:rPr>
                <w:rFonts w:ascii="Arial" w:hAnsi="Arial" w:cs="Arial"/>
                <w:sz w:val="24"/>
                <w:szCs w:val="24"/>
              </w:rPr>
              <w:t xml:space="preserve">  4/25/23</w:t>
            </w:r>
          </w:p>
        </w:tc>
        <w:tc>
          <w:tcPr>
            <w:tcW w:w="810" w:type="dxa"/>
          </w:tcPr>
          <w:p w14:paraId="2B78DCD4" w14:textId="71778057" w:rsidR="00A04256" w:rsidRDefault="00CB4B55" w:rsidP="001F7181">
            <w:pPr>
              <w:spacing w:before="40" w:after="40"/>
              <w:jc w:val="center"/>
              <w:rPr>
                <w:rFonts w:ascii="Arial" w:hAnsi="Arial" w:cs="Arial"/>
                <w:sz w:val="24"/>
                <w:szCs w:val="24"/>
              </w:rPr>
            </w:pPr>
            <w:r>
              <w:rPr>
                <w:rFonts w:ascii="Arial" w:hAnsi="Arial" w:cs="Arial"/>
                <w:sz w:val="24"/>
                <w:szCs w:val="24"/>
              </w:rPr>
              <w:t>3.7</w:t>
            </w:r>
          </w:p>
        </w:tc>
        <w:tc>
          <w:tcPr>
            <w:tcW w:w="1530" w:type="dxa"/>
          </w:tcPr>
          <w:p w14:paraId="56BC7A72" w14:textId="77777777" w:rsidR="00A04256" w:rsidRPr="005162DE" w:rsidRDefault="00A04256" w:rsidP="001F7181">
            <w:pPr>
              <w:spacing w:before="40" w:after="40"/>
              <w:jc w:val="center"/>
              <w:rPr>
                <w:rFonts w:ascii="Arial" w:hAnsi="Arial" w:cs="Arial"/>
                <w:sz w:val="24"/>
                <w:szCs w:val="24"/>
              </w:rPr>
            </w:pPr>
          </w:p>
        </w:tc>
        <w:tc>
          <w:tcPr>
            <w:tcW w:w="1350" w:type="dxa"/>
          </w:tcPr>
          <w:p w14:paraId="17B24D0F" w14:textId="20256924" w:rsidR="00A04256" w:rsidRDefault="00CB4B55" w:rsidP="001F7181">
            <w:pPr>
              <w:spacing w:before="40" w:after="40"/>
              <w:jc w:val="center"/>
              <w:rPr>
                <w:rFonts w:ascii="Arial" w:hAnsi="Arial" w:cs="Arial"/>
                <w:sz w:val="24"/>
                <w:szCs w:val="24"/>
              </w:rPr>
            </w:pPr>
            <w:r>
              <w:rPr>
                <w:rFonts w:ascii="Arial" w:hAnsi="Arial" w:cs="Arial"/>
                <w:sz w:val="24"/>
                <w:szCs w:val="24"/>
              </w:rPr>
              <w:t>10</w:t>
            </w:r>
          </w:p>
        </w:tc>
        <w:tc>
          <w:tcPr>
            <w:tcW w:w="990" w:type="dxa"/>
          </w:tcPr>
          <w:p w14:paraId="2E42E7F5" w14:textId="53E419DA" w:rsidR="00A04256" w:rsidRDefault="00CB4B55"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706622BD" w14:textId="77777777" w:rsidR="00C25239" w:rsidRPr="00DA5902" w:rsidRDefault="00C25239" w:rsidP="00C25239">
            <w:pPr>
              <w:rPr>
                <w:rFonts w:ascii="Arial" w:hAnsi="Arial" w:cs="Arial"/>
                <w:color w:val="000000"/>
                <w:sz w:val="22"/>
                <w:szCs w:val="22"/>
              </w:rPr>
            </w:pPr>
            <w:r w:rsidRPr="00DA5902">
              <w:rPr>
                <w:rFonts w:ascii="Arial" w:hAnsi="Arial" w:cs="Arial"/>
                <w:color w:val="000000"/>
                <w:sz w:val="22"/>
                <w:szCs w:val="22"/>
              </w:rPr>
              <w:t>Runoff and leaching from fertilizer use: leaching from septic tanks and sewage; erosion of natural</w:t>
            </w:r>
            <w:r>
              <w:rPr>
                <w:rFonts w:ascii="Arial" w:hAnsi="Arial" w:cs="Arial"/>
                <w:color w:val="000000"/>
                <w:sz w:val="22"/>
                <w:szCs w:val="22"/>
              </w:rPr>
              <w:t xml:space="preserve"> deposits.</w:t>
            </w:r>
          </w:p>
          <w:p w14:paraId="57C95B9F" w14:textId="77777777" w:rsidR="00A04256" w:rsidRPr="005162DE" w:rsidRDefault="00A04256" w:rsidP="001F7181">
            <w:pPr>
              <w:spacing w:before="40" w:after="40"/>
              <w:jc w:val="center"/>
              <w:rPr>
                <w:rFonts w:ascii="Arial" w:hAnsi="Arial" w:cs="Arial"/>
                <w:sz w:val="24"/>
                <w:szCs w:val="24"/>
              </w:rPr>
            </w:pPr>
          </w:p>
        </w:tc>
      </w:tr>
      <w:tr w:rsidR="00A04256" w:rsidRPr="005162DE" w14:paraId="23B241F4" w14:textId="77777777" w:rsidTr="002B3AE6">
        <w:trPr>
          <w:trHeight w:val="432"/>
        </w:trPr>
        <w:tc>
          <w:tcPr>
            <w:tcW w:w="2785" w:type="dxa"/>
            <w:tcMar>
              <w:left w:w="58" w:type="dxa"/>
              <w:right w:w="58" w:type="dxa"/>
            </w:tcMar>
          </w:tcPr>
          <w:p w14:paraId="12D7EAE3" w14:textId="77777777" w:rsidR="00A04256" w:rsidRDefault="00CB4B55" w:rsidP="002A5101">
            <w:pPr>
              <w:spacing w:before="40" w:after="40"/>
              <w:ind w:left="30"/>
              <w:jc w:val="both"/>
              <w:rPr>
                <w:rFonts w:ascii="Arial" w:hAnsi="Arial" w:cs="Arial"/>
                <w:sz w:val="24"/>
                <w:szCs w:val="24"/>
              </w:rPr>
            </w:pPr>
            <w:r>
              <w:rPr>
                <w:rFonts w:ascii="Arial" w:hAnsi="Arial" w:cs="Arial"/>
                <w:sz w:val="24"/>
                <w:szCs w:val="24"/>
              </w:rPr>
              <w:t>Dibromochloro-propane</w:t>
            </w:r>
          </w:p>
          <w:p w14:paraId="41911104" w14:textId="2D17CFE9" w:rsidR="00CB4B55" w:rsidRDefault="00CB4B55" w:rsidP="002A5101">
            <w:pPr>
              <w:spacing w:before="40" w:after="40"/>
              <w:ind w:left="30"/>
              <w:jc w:val="both"/>
              <w:rPr>
                <w:rFonts w:ascii="Arial" w:hAnsi="Arial" w:cs="Arial"/>
                <w:sz w:val="24"/>
                <w:szCs w:val="24"/>
              </w:rPr>
            </w:pPr>
            <w:r>
              <w:rPr>
                <w:rFonts w:ascii="Arial" w:hAnsi="Arial" w:cs="Arial"/>
                <w:sz w:val="24"/>
                <w:szCs w:val="24"/>
              </w:rPr>
              <w:t>DBCP (ppt)</w:t>
            </w:r>
          </w:p>
        </w:tc>
        <w:tc>
          <w:tcPr>
            <w:tcW w:w="1440" w:type="dxa"/>
          </w:tcPr>
          <w:p w14:paraId="75469A4C" w14:textId="289BEC7F" w:rsidR="00A04256" w:rsidRDefault="00601999" w:rsidP="001F7181">
            <w:pPr>
              <w:spacing w:before="40" w:after="40"/>
              <w:jc w:val="center"/>
              <w:rPr>
                <w:rFonts w:ascii="Arial" w:hAnsi="Arial" w:cs="Arial"/>
                <w:sz w:val="24"/>
                <w:szCs w:val="24"/>
              </w:rPr>
            </w:pPr>
            <w:r>
              <w:rPr>
                <w:rFonts w:ascii="Arial" w:hAnsi="Arial" w:cs="Arial"/>
                <w:sz w:val="24"/>
                <w:szCs w:val="24"/>
              </w:rPr>
              <w:t>9/13/22</w:t>
            </w:r>
          </w:p>
        </w:tc>
        <w:tc>
          <w:tcPr>
            <w:tcW w:w="810" w:type="dxa"/>
          </w:tcPr>
          <w:p w14:paraId="309A3944" w14:textId="3FC7CBB0" w:rsidR="00A04256" w:rsidRDefault="00601999" w:rsidP="001F7181">
            <w:pPr>
              <w:spacing w:before="40" w:after="40"/>
              <w:jc w:val="center"/>
              <w:rPr>
                <w:rFonts w:ascii="Arial" w:hAnsi="Arial" w:cs="Arial"/>
                <w:sz w:val="24"/>
                <w:szCs w:val="24"/>
              </w:rPr>
            </w:pPr>
            <w:r>
              <w:rPr>
                <w:rFonts w:ascii="Arial" w:hAnsi="Arial" w:cs="Arial"/>
                <w:sz w:val="24"/>
                <w:szCs w:val="24"/>
              </w:rPr>
              <w:t>63</w:t>
            </w:r>
          </w:p>
        </w:tc>
        <w:tc>
          <w:tcPr>
            <w:tcW w:w="1530" w:type="dxa"/>
          </w:tcPr>
          <w:p w14:paraId="2793AFA9" w14:textId="77777777" w:rsidR="00A04256" w:rsidRPr="005162DE" w:rsidRDefault="00A04256" w:rsidP="001F7181">
            <w:pPr>
              <w:spacing w:before="40" w:after="40"/>
              <w:jc w:val="center"/>
              <w:rPr>
                <w:rFonts w:ascii="Arial" w:hAnsi="Arial" w:cs="Arial"/>
                <w:sz w:val="24"/>
                <w:szCs w:val="24"/>
              </w:rPr>
            </w:pPr>
          </w:p>
        </w:tc>
        <w:tc>
          <w:tcPr>
            <w:tcW w:w="1350" w:type="dxa"/>
          </w:tcPr>
          <w:p w14:paraId="67C6A495" w14:textId="222E160B" w:rsidR="00A04256" w:rsidRDefault="00601999" w:rsidP="001F7181">
            <w:pPr>
              <w:spacing w:before="40" w:after="40"/>
              <w:jc w:val="center"/>
              <w:rPr>
                <w:rFonts w:ascii="Arial" w:hAnsi="Arial" w:cs="Arial"/>
                <w:sz w:val="24"/>
                <w:szCs w:val="24"/>
              </w:rPr>
            </w:pPr>
            <w:r>
              <w:rPr>
                <w:rFonts w:ascii="Arial" w:hAnsi="Arial" w:cs="Arial"/>
                <w:sz w:val="24"/>
                <w:szCs w:val="24"/>
              </w:rPr>
              <w:t>200</w:t>
            </w:r>
          </w:p>
        </w:tc>
        <w:tc>
          <w:tcPr>
            <w:tcW w:w="990" w:type="dxa"/>
          </w:tcPr>
          <w:p w14:paraId="4AA4DF31" w14:textId="1E58592E" w:rsidR="00A04256" w:rsidRDefault="00601999" w:rsidP="001F7181">
            <w:pPr>
              <w:spacing w:before="40" w:after="40"/>
              <w:jc w:val="center"/>
              <w:rPr>
                <w:rFonts w:ascii="Arial" w:hAnsi="Arial" w:cs="Arial"/>
                <w:sz w:val="24"/>
                <w:szCs w:val="24"/>
              </w:rPr>
            </w:pPr>
            <w:r>
              <w:rPr>
                <w:rFonts w:ascii="Arial" w:hAnsi="Arial" w:cs="Arial"/>
                <w:sz w:val="24"/>
                <w:szCs w:val="24"/>
              </w:rPr>
              <w:t>1.7</w:t>
            </w:r>
          </w:p>
        </w:tc>
        <w:tc>
          <w:tcPr>
            <w:tcW w:w="1931" w:type="dxa"/>
          </w:tcPr>
          <w:p w14:paraId="32132654" w14:textId="6A8C8D37" w:rsidR="00A04256" w:rsidRPr="00C25239" w:rsidRDefault="00C25239" w:rsidP="001F7181">
            <w:pPr>
              <w:spacing w:before="40" w:after="40"/>
              <w:jc w:val="center"/>
              <w:rPr>
                <w:rFonts w:ascii="Arial" w:hAnsi="Arial" w:cs="Arial"/>
                <w:b/>
                <w:bCs/>
                <w:sz w:val="24"/>
                <w:szCs w:val="24"/>
              </w:rPr>
            </w:pPr>
            <w:r w:rsidRPr="003E79CB">
              <w:rPr>
                <w:rFonts w:ascii="Arial" w:hAnsi="Arial" w:cs="Arial"/>
                <w:sz w:val="22"/>
                <w:szCs w:val="22"/>
              </w:rPr>
              <w:t>Banned nematocide that may still be present in soils due to leaching from</w:t>
            </w:r>
            <w:r w:rsidR="0034740F">
              <w:rPr>
                <w:rFonts w:ascii="Arial" w:hAnsi="Arial" w:cs="Arial"/>
                <w:sz w:val="22"/>
                <w:szCs w:val="22"/>
              </w:rPr>
              <w:t xml:space="preserve"> </w:t>
            </w:r>
            <w:r w:rsidRPr="003E79CB">
              <w:rPr>
                <w:rFonts w:ascii="Arial" w:hAnsi="Arial" w:cs="Arial"/>
                <w:sz w:val="22"/>
                <w:szCs w:val="22"/>
              </w:rPr>
              <w:t>former cr</w:t>
            </w:r>
            <w:r w:rsidR="0034740F">
              <w:rPr>
                <w:rFonts w:ascii="Arial" w:hAnsi="Arial" w:cs="Arial"/>
                <w:sz w:val="22"/>
                <w:szCs w:val="22"/>
              </w:rPr>
              <w:t>o</w:t>
            </w:r>
            <w:r w:rsidRPr="003E79CB">
              <w:rPr>
                <w:rFonts w:ascii="Arial" w:hAnsi="Arial" w:cs="Arial"/>
                <w:sz w:val="22"/>
                <w:szCs w:val="22"/>
              </w:rPr>
              <w:t>p use.</w:t>
            </w:r>
          </w:p>
        </w:tc>
      </w:tr>
      <w:tr w:rsidR="00601999" w:rsidRPr="005162DE" w14:paraId="1B386CA2" w14:textId="77777777" w:rsidTr="002B3AE6">
        <w:trPr>
          <w:trHeight w:val="432"/>
        </w:trPr>
        <w:tc>
          <w:tcPr>
            <w:tcW w:w="2785" w:type="dxa"/>
            <w:tcMar>
              <w:left w:w="58" w:type="dxa"/>
              <w:right w:w="58" w:type="dxa"/>
            </w:tcMar>
          </w:tcPr>
          <w:p w14:paraId="0FD6F9BC" w14:textId="42FE01B2" w:rsidR="00601999" w:rsidRDefault="00601999" w:rsidP="002A5101">
            <w:pPr>
              <w:spacing w:before="40" w:after="40"/>
              <w:ind w:left="30"/>
              <w:jc w:val="both"/>
              <w:rPr>
                <w:rFonts w:ascii="Arial" w:hAnsi="Arial" w:cs="Arial"/>
                <w:sz w:val="24"/>
                <w:szCs w:val="24"/>
              </w:rPr>
            </w:pPr>
            <w:r>
              <w:rPr>
                <w:rFonts w:ascii="Arial" w:hAnsi="Arial" w:cs="Arial"/>
                <w:sz w:val="24"/>
                <w:szCs w:val="24"/>
              </w:rPr>
              <w:t>1,2,3Trichlor</w:t>
            </w:r>
            <w:r w:rsidR="002B3AE6">
              <w:rPr>
                <w:rFonts w:ascii="Arial" w:hAnsi="Arial" w:cs="Arial"/>
                <w:sz w:val="24"/>
                <w:szCs w:val="24"/>
              </w:rPr>
              <w:t>o</w:t>
            </w:r>
            <w:r>
              <w:rPr>
                <w:rFonts w:ascii="Arial" w:hAnsi="Arial" w:cs="Arial"/>
                <w:sz w:val="24"/>
                <w:szCs w:val="24"/>
              </w:rPr>
              <w:t xml:space="preserve">propane TCP (ug/l) </w:t>
            </w:r>
          </w:p>
        </w:tc>
        <w:tc>
          <w:tcPr>
            <w:tcW w:w="1440" w:type="dxa"/>
          </w:tcPr>
          <w:p w14:paraId="45374B7B" w14:textId="18401986" w:rsidR="00601999" w:rsidRDefault="008D5EA3" w:rsidP="001F7181">
            <w:pPr>
              <w:spacing w:before="40" w:after="40"/>
              <w:jc w:val="center"/>
              <w:rPr>
                <w:rFonts w:ascii="Arial" w:hAnsi="Arial" w:cs="Arial"/>
                <w:sz w:val="24"/>
                <w:szCs w:val="24"/>
              </w:rPr>
            </w:pPr>
            <w:r>
              <w:rPr>
                <w:rFonts w:ascii="Arial" w:hAnsi="Arial" w:cs="Arial"/>
                <w:sz w:val="24"/>
                <w:szCs w:val="24"/>
              </w:rPr>
              <w:t>2/13, 5/15, 8/28, 11/7</w:t>
            </w:r>
          </w:p>
        </w:tc>
        <w:tc>
          <w:tcPr>
            <w:tcW w:w="810" w:type="dxa"/>
          </w:tcPr>
          <w:p w14:paraId="755791A3" w14:textId="040056DE" w:rsidR="00601999" w:rsidRPr="002B3AE6" w:rsidRDefault="000433E8" w:rsidP="001F7181">
            <w:pPr>
              <w:spacing w:before="40" w:after="40"/>
              <w:jc w:val="center"/>
              <w:rPr>
                <w:rFonts w:ascii="Arial" w:hAnsi="Arial" w:cs="Arial"/>
                <w:b/>
                <w:bCs/>
                <w:sz w:val="24"/>
                <w:szCs w:val="24"/>
              </w:rPr>
            </w:pPr>
            <w:r w:rsidRPr="002B3AE6">
              <w:rPr>
                <w:rFonts w:ascii="Arial" w:hAnsi="Arial" w:cs="Arial"/>
                <w:b/>
                <w:bCs/>
                <w:sz w:val="24"/>
                <w:szCs w:val="24"/>
              </w:rPr>
              <w:t>.0</w:t>
            </w:r>
            <w:r w:rsidR="002B3AE6" w:rsidRPr="002B3AE6">
              <w:rPr>
                <w:rFonts w:ascii="Arial" w:hAnsi="Arial" w:cs="Arial"/>
                <w:b/>
                <w:bCs/>
                <w:sz w:val="24"/>
                <w:szCs w:val="24"/>
              </w:rPr>
              <w:t>1</w:t>
            </w:r>
            <w:r w:rsidR="002B3AE6">
              <w:rPr>
                <w:rFonts w:ascii="Arial" w:hAnsi="Arial" w:cs="Arial"/>
                <w:b/>
                <w:bCs/>
                <w:sz w:val="24"/>
                <w:szCs w:val="24"/>
              </w:rPr>
              <w:t>*</w:t>
            </w:r>
          </w:p>
        </w:tc>
        <w:tc>
          <w:tcPr>
            <w:tcW w:w="1530" w:type="dxa"/>
          </w:tcPr>
          <w:p w14:paraId="3B7AFFE5" w14:textId="79BD35C9" w:rsidR="00601999" w:rsidRPr="005162DE" w:rsidRDefault="002B3AE6" w:rsidP="001F7181">
            <w:pPr>
              <w:spacing w:before="40" w:after="40"/>
              <w:jc w:val="center"/>
              <w:rPr>
                <w:rFonts w:ascii="Arial" w:hAnsi="Arial" w:cs="Arial"/>
                <w:sz w:val="24"/>
                <w:szCs w:val="24"/>
              </w:rPr>
            </w:pPr>
            <w:r>
              <w:rPr>
                <w:rFonts w:ascii="Arial" w:hAnsi="Arial" w:cs="Arial"/>
                <w:b/>
                <w:bCs/>
                <w:sz w:val="24"/>
                <w:szCs w:val="24"/>
              </w:rPr>
              <w:t>.006*-0.01*</w:t>
            </w:r>
          </w:p>
        </w:tc>
        <w:tc>
          <w:tcPr>
            <w:tcW w:w="1350" w:type="dxa"/>
          </w:tcPr>
          <w:p w14:paraId="78B7BA65" w14:textId="10C1D0F2" w:rsidR="00601999" w:rsidRPr="00B3608B" w:rsidRDefault="00B3608B" w:rsidP="001F7181">
            <w:pPr>
              <w:spacing w:before="40" w:after="40"/>
              <w:jc w:val="center"/>
              <w:rPr>
                <w:rFonts w:ascii="Arial" w:hAnsi="Arial" w:cs="Arial"/>
                <w:sz w:val="24"/>
                <w:szCs w:val="24"/>
              </w:rPr>
            </w:pPr>
            <w:r w:rsidRPr="00B3608B">
              <w:rPr>
                <w:rFonts w:ascii="Arial" w:hAnsi="Arial" w:cs="Arial"/>
                <w:sz w:val="24"/>
                <w:szCs w:val="24"/>
              </w:rPr>
              <w:t>0.005</w:t>
            </w:r>
          </w:p>
        </w:tc>
        <w:tc>
          <w:tcPr>
            <w:tcW w:w="990" w:type="dxa"/>
          </w:tcPr>
          <w:p w14:paraId="3B76BC76" w14:textId="10EF45E1" w:rsidR="00601999" w:rsidRDefault="00B3608B" w:rsidP="001F7181">
            <w:pPr>
              <w:spacing w:before="40" w:after="40"/>
              <w:jc w:val="center"/>
              <w:rPr>
                <w:rFonts w:ascii="Arial" w:hAnsi="Arial" w:cs="Arial"/>
                <w:sz w:val="24"/>
                <w:szCs w:val="24"/>
              </w:rPr>
            </w:pPr>
            <w:r>
              <w:rPr>
                <w:rFonts w:ascii="Arial" w:hAnsi="Arial" w:cs="Arial"/>
                <w:sz w:val="24"/>
                <w:szCs w:val="24"/>
              </w:rPr>
              <w:t>0.0007</w:t>
            </w:r>
          </w:p>
        </w:tc>
        <w:tc>
          <w:tcPr>
            <w:tcW w:w="1931" w:type="dxa"/>
          </w:tcPr>
          <w:p w14:paraId="5528D9CD" w14:textId="745286D2" w:rsidR="00601999" w:rsidRPr="005162DE" w:rsidRDefault="00C25239" w:rsidP="001F7181">
            <w:pPr>
              <w:spacing w:before="40" w:after="40"/>
              <w:jc w:val="center"/>
              <w:rPr>
                <w:rFonts w:ascii="Arial" w:hAnsi="Arial" w:cs="Arial"/>
                <w:sz w:val="24"/>
                <w:szCs w:val="24"/>
              </w:rPr>
            </w:pPr>
            <w:r w:rsidRPr="00DA5902">
              <w:rPr>
                <w:rFonts w:ascii="Arial" w:hAnsi="Arial" w:cs="Arial"/>
                <w:color w:val="000000"/>
                <w:sz w:val="22"/>
                <w:szCs w:val="22"/>
              </w:rPr>
              <w:t>Discharge from industrial and agricultural chemical factories; leaching from hazardous waste sites; used as cleaning and maintenance solvent, paint and varnish remover and</w:t>
            </w:r>
            <w:r>
              <w:rPr>
                <w:rFonts w:ascii="Arial" w:hAnsi="Arial" w:cs="Arial"/>
                <w:color w:val="000000"/>
                <w:sz w:val="22"/>
                <w:szCs w:val="22"/>
              </w:rPr>
              <w:t xml:space="preserve"> </w:t>
            </w:r>
            <w:r w:rsidRPr="00DA5902">
              <w:rPr>
                <w:rFonts w:ascii="Arial" w:hAnsi="Arial" w:cs="Arial"/>
                <w:color w:val="000000"/>
                <w:sz w:val="22"/>
                <w:szCs w:val="22"/>
              </w:rPr>
              <w:t>cleaning and degreasing agent; byproduct during the production of other compounds and pesticides</w:t>
            </w:r>
          </w:p>
        </w:tc>
      </w:tr>
    </w:tbl>
    <w:p w14:paraId="019079E4" w14:textId="188BABBE" w:rsidR="001E1CF4" w:rsidRDefault="001E1CF4" w:rsidP="001E1CF4">
      <w:pPr>
        <w:ind w:left="720" w:hanging="360"/>
      </w:pPr>
    </w:p>
    <w:p w14:paraId="7CEB1FE7" w14:textId="344888FF"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022D2E">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CFD39E4" w:rsidR="00086BEB" w:rsidRPr="005162DE" w:rsidRDefault="001E1CF4" w:rsidP="00086BEB">
            <w:pPr>
              <w:spacing w:before="40" w:after="40"/>
              <w:ind w:left="187"/>
              <w:rPr>
                <w:rFonts w:ascii="Arial" w:hAnsi="Arial" w:cs="Arial"/>
                <w:sz w:val="24"/>
                <w:szCs w:val="24"/>
              </w:rPr>
            </w:pPr>
            <w:r>
              <w:rPr>
                <w:rFonts w:ascii="Arial" w:hAnsi="Arial" w:cs="Arial"/>
                <w:sz w:val="24"/>
                <w:szCs w:val="24"/>
              </w:rPr>
              <w:t xml:space="preserve">Specific Conductance (umho/co) </w:t>
            </w:r>
          </w:p>
        </w:tc>
        <w:tc>
          <w:tcPr>
            <w:tcW w:w="1440" w:type="dxa"/>
          </w:tcPr>
          <w:p w14:paraId="3AB56DE9" w14:textId="3469DF22" w:rsidR="00086BEB" w:rsidRPr="005162DE" w:rsidRDefault="001E1CF4" w:rsidP="004179E4">
            <w:pPr>
              <w:spacing w:before="40" w:after="40"/>
              <w:jc w:val="center"/>
              <w:rPr>
                <w:rFonts w:ascii="Arial" w:hAnsi="Arial" w:cs="Arial"/>
                <w:sz w:val="24"/>
                <w:szCs w:val="24"/>
              </w:rPr>
            </w:pPr>
            <w:r>
              <w:rPr>
                <w:rFonts w:ascii="Arial" w:hAnsi="Arial" w:cs="Arial"/>
                <w:sz w:val="24"/>
                <w:szCs w:val="24"/>
              </w:rPr>
              <w:t>9/1/2020</w:t>
            </w:r>
          </w:p>
        </w:tc>
        <w:tc>
          <w:tcPr>
            <w:tcW w:w="1260" w:type="dxa"/>
          </w:tcPr>
          <w:p w14:paraId="5D465B29" w14:textId="0A892CD1" w:rsidR="00086BEB" w:rsidRPr="005162DE" w:rsidRDefault="001E1CF4" w:rsidP="004179E4">
            <w:pPr>
              <w:spacing w:before="40" w:after="40"/>
              <w:jc w:val="center"/>
              <w:rPr>
                <w:rFonts w:ascii="Arial" w:hAnsi="Arial" w:cs="Arial"/>
                <w:sz w:val="24"/>
                <w:szCs w:val="24"/>
              </w:rPr>
            </w:pPr>
            <w:r>
              <w:rPr>
                <w:rFonts w:ascii="Arial" w:hAnsi="Arial" w:cs="Arial"/>
                <w:sz w:val="24"/>
                <w:szCs w:val="24"/>
              </w:rPr>
              <w:t>240</w:t>
            </w:r>
          </w:p>
        </w:tc>
        <w:tc>
          <w:tcPr>
            <w:tcW w:w="1530" w:type="dxa"/>
          </w:tcPr>
          <w:p w14:paraId="6F2413BA" w14:textId="706EC6B6" w:rsidR="00086BEB" w:rsidRPr="005162DE" w:rsidRDefault="00086BEB" w:rsidP="004179E4">
            <w:pPr>
              <w:spacing w:before="40" w:after="40"/>
              <w:jc w:val="center"/>
              <w:rPr>
                <w:rFonts w:ascii="Arial" w:hAnsi="Arial" w:cs="Arial"/>
                <w:sz w:val="24"/>
                <w:szCs w:val="24"/>
              </w:rPr>
            </w:pPr>
          </w:p>
        </w:tc>
        <w:tc>
          <w:tcPr>
            <w:tcW w:w="900" w:type="dxa"/>
          </w:tcPr>
          <w:p w14:paraId="5615AC9F" w14:textId="0BB8573D" w:rsidR="00086BEB" w:rsidRPr="005162DE" w:rsidRDefault="001E1CF4"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5C7FD458" w:rsidR="00086BEB" w:rsidRPr="005162DE" w:rsidRDefault="001E1CF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AD0E4E4" w14:textId="77777777" w:rsidR="0001005E" w:rsidRPr="00D94C7B" w:rsidRDefault="0001005E" w:rsidP="0001005E">
            <w:pPr>
              <w:rPr>
                <w:rFonts w:ascii="Arial" w:hAnsi="Arial" w:cs="Arial"/>
                <w:b/>
                <w:bCs/>
                <w:sz w:val="22"/>
                <w:szCs w:val="22"/>
              </w:rPr>
            </w:pPr>
            <w:r w:rsidRPr="00D94C7B">
              <w:rPr>
                <w:rFonts w:ascii="Arial" w:hAnsi="Arial" w:cs="Arial"/>
                <w:sz w:val="22"/>
                <w:szCs w:val="22"/>
              </w:rPr>
              <w:t>Substances that form ions when in water; seawater influence.</w:t>
            </w:r>
          </w:p>
          <w:p w14:paraId="566F303C" w14:textId="5C7E3BE8" w:rsidR="00086BEB" w:rsidRPr="0001005E" w:rsidRDefault="00086BEB" w:rsidP="00086BEB">
            <w:pPr>
              <w:spacing w:before="40" w:after="40"/>
              <w:rPr>
                <w:rFonts w:ascii="Arial" w:hAnsi="Arial" w:cs="Arial"/>
                <w:sz w:val="24"/>
                <w:szCs w:val="24"/>
              </w:rPr>
            </w:pPr>
          </w:p>
        </w:tc>
      </w:tr>
    </w:tbl>
    <w:p w14:paraId="087F6E84" w14:textId="77777777" w:rsidR="000A703E" w:rsidRDefault="000A703E" w:rsidP="000A703E">
      <w:pPr>
        <w:pStyle w:val="ListParagraph"/>
        <w:numPr>
          <w:ilvl w:val="0"/>
          <w:numId w:val="0"/>
        </w:numPr>
        <w:ind w:left="720"/>
        <w:rPr>
          <w:b/>
          <w:bCs w:val="0"/>
        </w:rPr>
      </w:pPr>
      <w:bookmarkStart w:id="7" w:name="_Toc58336719"/>
    </w:p>
    <w:p w14:paraId="334DB8A3" w14:textId="459A835A" w:rsidR="000A703E" w:rsidRPr="000A703E" w:rsidRDefault="000A703E" w:rsidP="000A703E">
      <w:pPr>
        <w:ind w:left="720" w:hanging="360"/>
        <w:rPr>
          <w:b/>
        </w:rPr>
      </w:pPr>
      <w:r w:rsidRPr="000A703E">
        <w:rPr>
          <w:b/>
        </w:rPr>
        <w:t xml:space="preserve">* Any violation of an MCL, MRDL, or AL is asterisked. Additional information regarding the violation is provided on the next page. </w:t>
      </w:r>
    </w:p>
    <w:p w14:paraId="56908B92" w14:textId="77777777" w:rsidR="000A703E" w:rsidRPr="000A703E" w:rsidRDefault="000A703E" w:rsidP="000A703E"/>
    <w:p w14:paraId="6320562A" w14:textId="77777777" w:rsidR="0034740F" w:rsidRDefault="0034740F" w:rsidP="00BF628D">
      <w:pPr>
        <w:pStyle w:val="Heading3"/>
        <w:rPr>
          <w:color w:val="auto"/>
        </w:rPr>
      </w:pPr>
    </w:p>
    <w:p w14:paraId="4ED6FC3F" w14:textId="34E51791" w:rsidR="0020216E" w:rsidRPr="005162DE" w:rsidRDefault="006676CE" w:rsidP="00BF628D">
      <w:pPr>
        <w:pStyle w:val="Heading3"/>
        <w:rPr>
          <w:color w:val="auto"/>
        </w:rPr>
      </w:pPr>
      <w:r>
        <w:rPr>
          <w:color w:val="auto"/>
        </w:rPr>
        <w:t xml:space="preserve">                         </w:t>
      </w:r>
      <w:r w:rsidR="0020216E" w:rsidRPr="005162DE">
        <w:rPr>
          <w:color w:val="auto"/>
        </w:rPr>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6CF1E14" w:rsidR="0020216E" w:rsidRDefault="0020216E" w:rsidP="0025569C">
      <w:pPr>
        <w:spacing w:after="240"/>
        <w:rPr>
          <w:rFonts w:ascii="Arial" w:hAnsi="Arial" w:cs="Arial"/>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51E07A2" w14:textId="77777777" w:rsidR="0034740F" w:rsidRDefault="0034740F" w:rsidP="0025569C">
      <w:pPr>
        <w:spacing w:after="240"/>
        <w:rPr>
          <w:rFonts w:ascii="Arial" w:hAnsi="Arial" w:cs="Arial"/>
          <w:sz w:val="24"/>
          <w:szCs w:val="24"/>
        </w:rPr>
      </w:pPr>
    </w:p>
    <w:p w14:paraId="56CE6CD5" w14:textId="77777777" w:rsidR="0034740F" w:rsidRDefault="0034740F" w:rsidP="0025569C">
      <w:pPr>
        <w:spacing w:after="240"/>
        <w:rPr>
          <w:rFonts w:ascii="Arial" w:hAnsi="Arial" w:cs="Arial"/>
          <w:sz w:val="24"/>
          <w:szCs w:val="24"/>
        </w:rPr>
      </w:pPr>
    </w:p>
    <w:p w14:paraId="76BD7DAB" w14:textId="72D23094" w:rsidR="0034740F" w:rsidRDefault="0034740F" w:rsidP="0025569C">
      <w:pPr>
        <w:spacing w:after="2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03C1D6D" w14:textId="77777777" w:rsidR="0034740F" w:rsidRPr="0034740F" w:rsidRDefault="0034740F" w:rsidP="0034740F">
      <w:pPr>
        <w:spacing w:after="240"/>
        <w:jc w:val="center"/>
        <w:rPr>
          <w:rFonts w:ascii="Arial" w:hAnsi="Arial" w:cs="Arial"/>
          <w:b/>
          <w:bCs/>
          <w:sz w:val="24"/>
          <w:szCs w:val="24"/>
        </w:rPr>
      </w:pPr>
      <w:r w:rsidRPr="0034740F">
        <w:rPr>
          <w:rFonts w:ascii="Arial" w:hAnsi="Arial" w:cs="Arial"/>
          <w:b/>
          <w:bCs/>
          <w:sz w:val="24"/>
          <w:szCs w:val="24"/>
        </w:rPr>
        <w:lastRenderedPageBreak/>
        <w:t xml:space="preserve">Summary Information for Violation of an MCL, MRDL, AL, TT, or     </w:t>
      </w:r>
    </w:p>
    <w:p w14:paraId="5056507F" w14:textId="02D6A9C8" w:rsidR="0034740F" w:rsidRDefault="0034740F" w:rsidP="0034740F">
      <w:pPr>
        <w:spacing w:after="240"/>
        <w:jc w:val="center"/>
        <w:rPr>
          <w:rFonts w:ascii="Arial" w:hAnsi="Arial" w:cs="Arial"/>
          <w:b/>
          <w:bCs/>
          <w:sz w:val="24"/>
          <w:szCs w:val="24"/>
        </w:rPr>
      </w:pPr>
      <w:r w:rsidRPr="0034740F">
        <w:rPr>
          <w:rFonts w:ascii="Arial" w:hAnsi="Arial" w:cs="Arial"/>
          <w:b/>
          <w:bCs/>
          <w:sz w:val="24"/>
          <w:szCs w:val="24"/>
        </w:rPr>
        <w:t xml:space="preserve">     Monitoring and Reporting Requirements</w:t>
      </w:r>
    </w:p>
    <w:p w14:paraId="5A85CF17" w14:textId="0CE5094C" w:rsidR="0034740F" w:rsidRDefault="0034740F" w:rsidP="0034740F">
      <w:pPr>
        <w:spacing w:after="240"/>
        <w:rPr>
          <w:rFonts w:ascii="Arial" w:hAnsi="Arial" w:cs="Arial"/>
          <w:b/>
          <w:bCs/>
          <w:sz w:val="24"/>
          <w:szCs w:val="24"/>
        </w:rPr>
      </w:pPr>
    </w:p>
    <w:p w14:paraId="01F1E0F0" w14:textId="163FED01" w:rsidR="0034740F" w:rsidRDefault="0034740F" w:rsidP="0034740F">
      <w:pPr>
        <w:spacing w:after="240"/>
        <w:rPr>
          <w:rFonts w:ascii="Arial" w:hAnsi="Arial" w:cs="Arial"/>
          <w:sz w:val="24"/>
          <w:szCs w:val="24"/>
        </w:rPr>
      </w:pPr>
      <w:r>
        <w:rPr>
          <w:rFonts w:ascii="Arial" w:hAnsi="Arial" w:cs="Arial"/>
          <w:sz w:val="24"/>
          <w:szCs w:val="24"/>
        </w:rPr>
        <w:t>In 202</w:t>
      </w:r>
      <w:r w:rsidR="0055192B">
        <w:rPr>
          <w:rFonts w:ascii="Arial" w:hAnsi="Arial" w:cs="Arial"/>
          <w:sz w:val="24"/>
          <w:szCs w:val="24"/>
        </w:rPr>
        <w:t>3</w:t>
      </w:r>
      <w:r>
        <w:rPr>
          <w:rFonts w:ascii="Arial" w:hAnsi="Arial" w:cs="Arial"/>
          <w:sz w:val="24"/>
          <w:szCs w:val="24"/>
        </w:rPr>
        <w:t xml:space="preserve">, 1,2,3-Trichloropropane (1, 2, 3-TCP) was detected at the well above the 0.005 ug/L </w:t>
      </w:r>
      <w:r w:rsidR="00C02B32">
        <w:rPr>
          <w:rFonts w:ascii="Arial" w:hAnsi="Arial" w:cs="Arial"/>
          <w:sz w:val="24"/>
          <w:szCs w:val="24"/>
        </w:rPr>
        <w:t>maximum</w:t>
      </w:r>
      <w:r>
        <w:rPr>
          <w:rFonts w:ascii="Arial" w:hAnsi="Arial" w:cs="Arial"/>
          <w:sz w:val="24"/>
          <w:szCs w:val="24"/>
        </w:rPr>
        <w:t xml:space="preserve"> contaminant (allowable) limit. Some people who drink water containing 1, 2, 3-TCp in excess of the MCL over many years may have an increased risk of getting cancer. </w:t>
      </w:r>
    </w:p>
    <w:p w14:paraId="71B1F680" w14:textId="1E6CAC40" w:rsidR="0034740F" w:rsidRDefault="0034740F" w:rsidP="0034740F">
      <w:pPr>
        <w:spacing w:after="240"/>
        <w:rPr>
          <w:rFonts w:ascii="Arial" w:hAnsi="Arial" w:cs="Arial"/>
          <w:sz w:val="24"/>
          <w:szCs w:val="24"/>
        </w:rPr>
      </w:pPr>
      <w:r>
        <w:rPr>
          <w:rFonts w:ascii="Arial" w:hAnsi="Arial" w:cs="Arial"/>
          <w:sz w:val="24"/>
          <w:szCs w:val="24"/>
        </w:rPr>
        <w:t>In response to the high levels of 1, 2, 3- TCP, the water system has performed the following:</w:t>
      </w:r>
    </w:p>
    <w:p w14:paraId="219A0516" w14:textId="2BF6D427" w:rsidR="0034740F" w:rsidRDefault="0034740F" w:rsidP="0034740F">
      <w:pPr>
        <w:pStyle w:val="ListParagraph"/>
        <w:numPr>
          <w:ilvl w:val="0"/>
          <w:numId w:val="9"/>
        </w:numPr>
        <w:spacing w:after="240"/>
      </w:pPr>
      <w:r>
        <w:t>Public notification of the high 1, 2, 3-TCP in the drinking water has been posted at the school throughout the year.</w:t>
      </w:r>
    </w:p>
    <w:p w14:paraId="1F570EC4" w14:textId="1EEE6A23" w:rsidR="001F50BD" w:rsidRDefault="0034740F" w:rsidP="0025569C">
      <w:pPr>
        <w:pStyle w:val="ListParagraph"/>
        <w:numPr>
          <w:ilvl w:val="0"/>
          <w:numId w:val="9"/>
        </w:numPr>
        <w:spacing w:after="240"/>
      </w:pPr>
      <w:r>
        <w:t xml:space="preserve">A carbon filtration system has been installed after the well to remove </w:t>
      </w:r>
      <w:r w:rsidR="00C02B32">
        <w:t>1, 2, 3-TCP from the drinking water. This was performed in December of 2022. Water testing after the filter in December of 2022 showed that the treatment system was effectively removing 1,2,3-TCP from the drinking water.</w:t>
      </w:r>
    </w:p>
    <w:p w14:paraId="5C7A82A8" w14:textId="77777777" w:rsidR="00C02B32" w:rsidRDefault="00C02B32" w:rsidP="00C02B32">
      <w:pPr>
        <w:pStyle w:val="ListParagraph"/>
        <w:numPr>
          <w:ilvl w:val="0"/>
          <w:numId w:val="0"/>
        </w:numPr>
        <w:spacing w:after="240"/>
        <w:ind w:left="720"/>
      </w:pPr>
    </w:p>
    <w:p w14:paraId="01006A8F" w14:textId="53921E52" w:rsidR="00C02B32" w:rsidRDefault="00C02B32" w:rsidP="00C02B32">
      <w:pPr>
        <w:spacing w:after="240"/>
        <w:ind w:left="2880"/>
        <w:rPr>
          <w:b/>
          <w:bCs/>
          <w:sz w:val="28"/>
          <w:szCs w:val="28"/>
        </w:rPr>
      </w:pPr>
      <w:r w:rsidRPr="00C02B32">
        <w:rPr>
          <w:b/>
          <w:bCs/>
          <w:sz w:val="28"/>
          <w:szCs w:val="28"/>
        </w:rPr>
        <w:t>Vulnerability Assessment Summary</w:t>
      </w:r>
    </w:p>
    <w:p w14:paraId="30E87CFB" w14:textId="7BF662B9" w:rsidR="00C02B32" w:rsidRPr="00DB0004" w:rsidRDefault="00C02B32" w:rsidP="00C02B32">
      <w:pPr>
        <w:ind w:left="360"/>
        <w:rPr>
          <w:rFonts w:ascii="Arial" w:hAnsi="Arial" w:cs="Arial"/>
        </w:rPr>
      </w:pPr>
    </w:p>
    <w:p w14:paraId="5B4AAA6A" w14:textId="4ED33DB7" w:rsidR="00C02B32" w:rsidRPr="00DB0004" w:rsidRDefault="00C02B32" w:rsidP="00C02B32">
      <w:pPr>
        <w:ind w:left="360"/>
        <w:rPr>
          <w:rFonts w:ascii="Arial" w:hAnsi="Arial" w:cs="Arial"/>
          <w:sz w:val="24"/>
          <w:szCs w:val="24"/>
        </w:rPr>
      </w:pPr>
      <w:r w:rsidRPr="00DB0004">
        <w:rPr>
          <w:rFonts w:ascii="Arial" w:hAnsi="Arial" w:cs="Arial"/>
          <w:sz w:val="24"/>
          <w:szCs w:val="24"/>
        </w:rPr>
        <w:t>A source water assessment was conducted for the well of the Grace Mennonite School water system in April of 2002. The source is considered most vulnerable to the following activities not associated with any detected contaminants; septic systems-low density and wells - agricultural/irrigation. The source is still considered vulnerable to activities located near the drinking water source. For more information regarding the assessment summary, contact: Near Carnes, water operator for Grace Mennonite School.</w:t>
      </w:r>
    </w:p>
    <w:p w14:paraId="78FD8757" w14:textId="77777777" w:rsidR="00C02B32" w:rsidRDefault="00C02B32" w:rsidP="00C02B32">
      <w:pPr>
        <w:spacing w:after="240"/>
        <w:ind w:left="2880"/>
        <w:jc w:val="both"/>
        <w:rPr>
          <w:b/>
          <w:bCs/>
          <w:sz w:val="28"/>
          <w:szCs w:val="28"/>
        </w:rPr>
      </w:pPr>
    </w:p>
    <w:p w14:paraId="4ED7B876" w14:textId="77777777" w:rsidR="00C02B32" w:rsidRDefault="00C02B32" w:rsidP="00C02B32">
      <w:pPr>
        <w:spacing w:after="240"/>
        <w:ind w:left="2880"/>
        <w:jc w:val="both"/>
        <w:rPr>
          <w:b/>
          <w:bCs/>
          <w:sz w:val="28"/>
          <w:szCs w:val="28"/>
        </w:rPr>
      </w:pPr>
    </w:p>
    <w:p w14:paraId="70AF4586" w14:textId="77777777" w:rsidR="00C02B32" w:rsidRPr="00C02B32" w:rsidRDefault="00C02B32" w:rsidP="00C02B32">
      <w:pPr>
        <w:spacing w:after="240"/>
        <w:ind w:left="2880"/>
        <w:rPr>
          <w:b/>
          <w:bCs/>
          <w:sz w:val="28"/>
          <w:szCs w:val="28"/>
        </w:rPr>
      </w:pPr>
    </w:p>
    <w:p w14:paraId="109FBCE9" w14:textId="77777777" w:rsidR="00C02B32" w:rsidRPr="00C02B32" w:rsidRDefault="00C02B32" w:rsidP="00C02B32">
      <w:pPr>
        <w:spacing w:after="240"/>
        <w:ind w:left="2880"/>
      </w:pPr>
    </w:p>
    <w:p w14:paraId="4726770B" w14:textId="77777777" w:rsidR="001F50BD" w:rsidRDefault="001F50BD" w:rsidP="0025569C">
      <w:pPr>
        <w:spacing w:after="240"/>
        <w:rPr>
          <w:rFonts w:ascii="Arial" w:hAnsi="Arial" w:cs="Arial"/>
          <w:sz w:val="24"/>
          <w:szCs w:val="24"/>
        </w:rPr>
      </w:pPr>
    </w:p>
    <w:p w14:paraId="4D533675" w14:textId="77777777" w:rsidR="001F50BD" w:rsidRDefault="001F50BD" w:rsidP="0025569C">
      <w:pPr>
        <w:spacing w:after="240"/>
        <w:rPr>
          <w:rFonts w:ascii="Arial" w:hAnsi="Arial" w:cs="Arial"/>
          <w:sz w:val="24"/>
          <w:szCs w:val="24"/>
        </w:rPr>
      </w:pPr>
    </w:p>
    <w:p w14:paraId="464A12BC" w14:textId="77777777" w:rsidR="001F50BD" w:rsidRDefault="001F50BD" w:rsidP="0025569C">
      <w:pPr>
        <w:spacing w:after="240"/>
        <w:rPr>
          <w:rFonts w:ascii="Arial" w:hAnsi="Arial" w:cs="Arial"/>
          <w:sz w:val="24"/>
          <w:szCs w:val="24"/>
        </w:rPr>
      </w:pPr>
    </w:p>
    <w:p w14:paraId="520A3081" w14:textId="77777777" w:rsidR="001F50BD" w:rsidRDefault="001F50BD" w:rsidP="0025569C">
      <w:pPr>
        <w:spacing w:after="240"/>
        <w:rPr>
          <w:rFonts w:ascii="Arial" w:hAnsi="Arial" w:cs="Arial"/>
          <w:sz w:val="24"/>
          <w:szCs w:val="24"/>
        </w:rPr>
      </w:pPr>
    </w:p>
    <w:p w14:paraId="1FF39B64" w14:textId="77777777" w:rsidR="001F50BD" w:rsidRPr="005162DE" w:rsidRDefault="001F50BD" w:rsidP="0025569C">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8"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8"/>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0"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0"/>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1" w:name="_Toc58336723"/>
      <w:r w:rsidRPr="005162DE">
        <w:rPr>
          <w:color w:val="auto"/>
        </w:rPr>
        <w:lastRenderedPageBreak/>
        <w:t>F</w:t>
      </w:r>
      <w:r w:rsidR="002A4E09" w:rsidRPr="005162DE">
        <w:rPr>
          <w:color w:val="auto"/>
        </w:rPr>
        <w:t>or Systems Providing Surface Water as a Source of Drinking Water</w:t>
      </w:r>
      <w:bookmarkEnd w:id="11"/>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2"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2"/>
      <w:r w:rsidR="0087640F" w:rsidRPr="005162DE">
        <w:rPr>
          <w:color w:val="auto"/>
        </w:rPr>
        <w:t>TT</w:t>
      </w:r>
    </w:p>
    <w:p w14:paraId="3069CE4F" w14:textId="23CECF74" w:rsidR="0087640F" w:rsidRPr="005162DE" w:rsidRDefault="0087640F" w:rsidP="00427046">
      <w:pPr>
        <w:pStyle w:val="Caption"/>
        <w:spacing w:before="100" w:beforeAutospacing="1"/>
      </w:pPr>
      <w:bookmarkStart w:id="13" w:name="_Toc58336725"/>
      <w:bookmarkStart w:id="14"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3"/>
    </w:p>
    <w:bookmarkEnd w:id="14"/>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5"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5"/>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6" w:name="_Hlk534984154"/>
      <w:r w:rsidR="00FB5ACE" w:rsidRPr="005162DE">
        <w:rPr>
          <w:rFonts w:ascii="Arial" w:hAnsi="Arial" w:cs="Arial"/>
          <w:sz w:val="24"/>
          <w:szCs w:val="24"/>
        </w:rPr>
        <w:t>Insert Number of Level 1 Assessment</w:t>
      </w:r>
      <w:bookmarkEnd w:id="16"/>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7" w:name="_Hlk534984203"/>
      <w:r w:rsidR="00FB5ACE" w:rsidRPr="005162DE">
        <w:rPr>
          <w:rFonts w:ascii="Arial" w:hAnsi="Arial" w:cs="Arial"/>
          <w:sz w:val="24"/>
          <w:szCs w:val="24"/>
        </w:rPr>
        <w:t>Insert Number of Corrective Actions</w:t>
      </w:r>
      <w:bookmarkEnd w:id="17"/>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8" w:name="_Hlk535238544"/>
      <w:r w:rsidR="00FB5ACE" w:rsidRPr="005162DE">
        <w:rPr>
          <w:rFonts w:ascii="Arial" w:hAnsi="Arial" w:cs="Arial"/>
          <w:sz w:val="24"/>
          <w:szCs w:val="24"/>
        </w:rPr>
        <w:t>Insert Number of Level 2 Assessment</w:t>
      </w:r>
      <w:bookmarkEnd w:id="18"/>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9" w:name="_Hlk535238579"/>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95527C">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FD37" w14:textId="77777777" w:rsidR="0095527C" w:rsidRDefault="0095527C">
      <w:r>
        <w:separator/>
      </w:r>
    </w:p>
    <w:p w14:paraId="197FF2E3" w14:textId="77777777" w:rsidR="0095527C" w:rsidRDefault="0095527C"/>
  </w:endnote>
  <w:endnote w:type="continuationSeparator" w:id="0">
    <w:p w14:paraId="73754C17" w14:textId="77777777" w:rsidR="0095527C" w:rsidRDefault="0095527C">
      <w:r>
        <w:continuationSeparator/>
      </w:r>
    </w:p>
    <w:p w14:paraId="75F509FC" w14:textId="77777777" w:rsidR="0095527C" w:rsidRDefault="0095527C"/>
  </w:endnote>
  <w:endnote w:type="continuationNotice" w:id="1">
    <w:p w14:paraId="3FEC12A3" w14:textId="77777777" w:rsidR="0095527C" w:rsidRDefault="00955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59BE" w14:textId="77777777" w:rsidR="0095527C" w:rsidRDefault="0095527C">
      <w:r>
        <w:separator/>
      </w:r>
    </w:p>
    <w:p w14:paraId="1D119FB3" w14:textId="77777777" w:rsidR="0095527C" w:rsidRDefault="0095527C"/>
  </w:footnote>
  <w:footnote w:type="continuationSeparator" w:id="0">
    <w:p w14:paraId="4C876C50" w14:textId="77777777" w:rsidR="0095527C" w:rsidRDefault="0095527C">
      <w:r>
        <w:continuationSeparator/>
      </w:r>
    </w:p>
    <w:p w14:paraId="025304D2" w14:textId="77777777" w:rsidR="0095527C" w:rsidRDefault="0095527C"/>
  </w:footnote>
  <w:footnote w:type="continuationNotice" w:id="1">
    <w:p w14:paraId="1FA62BCE" w14:textId="77777777" w:rsidR="0095527C" w:rsidRDefault="00955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704EA"/>
    <w:multiLevelType w:val="hybridMultilevel"/>
    <w:tmpl w:val="8A8EF874"/>
    <w:lvl w:ilvl="0" w:tplc="04A0B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C81388"/>
    <w:multiLevelType w:val="hybridMultilevel"/>
    <w:tmpl w:val="153CE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09413D4"/>
    <w:multiLevelType w:val="hybridMultilevel"/>
    <w:tmpl w:val="73AA9A24"/>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8"/>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7"/>
  </w:num>
  <w:num w:numId="7" w16cid:durableId="312216541">
    <w:abstractNumId w:val="6"/>
  </w:num>
  <w:num w:numId="8" w16cid:durableId="1471705939">
    <w:abstractNumId w:val="1"/>
  </w:num>
  <w:num w:numId="9" w16cid:durableId="213983750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05E"/>
    <w:rsid w:val="00013917"/>
    <w:rsid w:val="00015E3A"/>
    <w:rsid w:val="00015EBE"/>
    <w:rsid w:val="00016106"/>
    <w:rsid w:val="00017F8F"/>
    <w:rsid w:val="00020032"/>
    <w:rsid w:val="00020F0D"/>
    <w:rsid w:val="00022705"/>
    <w:rsid w:val="00022D2E"/>
    <w:rsid w:val="00024D43"/>
    <w:rsid w:val="000360D3"/>
    <w:rsid w:val="000370BE"/>
    <w:rsid w:val="0004051D"/>
    <w:rsid w:val="000433E8"/>
    <w:rsid w:val="00044344"/>
    <w:rsid w:val="000450D8"/>
    <w:rsid w:val="00046E62"/>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03E"/>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1CF4"/>
    <w:rsid w:val="001E521B"/>
    <w:rsid w:val="001E5F9F"/>
    <w:rsid w:val="001E7F17"/>
    <w:rsid w:val="001F155B"/>
    <w:rsid w:val="001F3468"/>
    <w:rsid w:val="001F503E"/>
    <w:rsid w:val="001F50BD"/>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AE6"/>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DF3"/>
    <w:rsid w:val="0034740F"/>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7971"/>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192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AE2"/>
    <w:rsid w:val="005F600B"/>
    <w:rsid w:val="005F6B41"/>
    <w:rsid w:val="005F7F5B"/>
    <w:rsid w:val="00601999"/>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676CE"/>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8E2"/>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E30"/>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95B"/>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7F2"/>
    <w:rsid w:val="00896E02"/>
    <w:rsid w:val="008A0965"/>
    <w:rsid w:val="008A2D78"/>
    <w:rsid w:val="008A5B6C"/>
    <w:rsid w:val="008A64D8"/>
    <w:rsid w:val="008B01C6"/>
    <w:rsid w:val="008B0A16"/>
    <w:rsid w:val="008B307B"/>
    <w:rsid w:val="008C0889"/>
    <w:rsid w:val="008C42F2"/>
    <w:rsid w:val="008C791A"/>
    <w:rsid w:val="008D12A8"/>
    <w:rsid w:val="008D246B"/>
    <w:rsid w:val="008D5EA3"/>
    <w:rsid w:val="008D6F4A"/>
    <w:rsid w:val="008E3BF9"/>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27C"/>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4256"/>
    <w:rsid w:val="00A0640D"/>
    <w:rsid w:val="00A107E3"/>
    <w:rsid w:val="00A15ACB"/>
    <w:rsid w:val="00A1682E"/>
    <w:rsid w:val="00A24839"/>
    <w:rsid w:val="00A259A6"/>
    <w:rsid w:val="00A32EB0"/>
    <w:rsid w:val="00A37045"/>
    <w:rsid w:val="00A44246"/>
    <w:rsid w:val="00A54514"/>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608B"/>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2B32"/>
    <w:rsid w:val="00C04F6F"/>
    <w:rsid w:val="00C123E3"/>
    <w:rsid w:val="00C20B5D"/>
    <w:rsid w:val="00C24336"/>
    <w:rsid w:val="00C24948"/>
    <w:rsid w:val="00C25239"/>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4B55"/>
    <w:rsid w:val="00CB5A7C"/>
    <w:rsid w:val="00CB6F44"/>
    <w:rsid w:val="00CB6FF7"/>
    <w:rsid w:val="00CC2F86"/>
    <w:rsid w:val="00CD26F1"/>
    <w:rsid w:val="00CD3EAB"/>
    <w:rsid w:val="00CD598A"/>
    <w:rsid w:val="00CD78A4"/>
    <w:rsid w:val="00CE0E27"/>
    <w:rsid w:val="00CE2D72"/>
    <w:rsid w:val="00CF02C7"/>
    <w:rsid w:val="00CF1A7D"/>
    <w:rsid w:val="00CF2391"/>
    <w:rsid w:val="00CF79CB"/>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4C7B"/>
    <w:rsid w:val="00D96789"/>
    <w:rsid w:val="00D975C3"/>
    <w:rsid w:val="00DA2871"/>
    <w:rsid w:val="00DA4F32"/>
    <w:rsid w:val="00DB0004"/>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534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11</Pages>
  <Words>3129</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Darrell Martin</cp:lastModifiedBy>
  <cp:revision>21</cp:revision>
  <cp:lastPrinted>2024-03-26T16:40:00Z</cp:lastPrinted>
  <dcterms:created xsi:type="dcterms:W3CDTF">2024-03-25T21:45:00Z</dcterms:created>
  <dcterms:modified xsi:type="dcterms:W3CDTF">2024-03-26T16:59:00Z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