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56E01AA7"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B61CF9">
        <w:rPr>
          <w:rFonts w:ascii="Arial" w:hAnsi="Arial" w:cs="Arial"/>
          <w:sz w:val="24"/>
          <w:szCs w:val="24"/>
        </w:rPr>
        <w:t>MCSWAIN SCHOOL</w:t>
      </w:r>
    </w:p>
    <w:p w14:paraId="65A99AB1" w14:textId="602BE023"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B61CF9">
        <w:rPr>
          <w:rFonts w:ascii="Arial" w:hAnsi="Arial" w:cs="Arial"/>
          <w:sz w:val="24"/>
          <w:szCs w:val="24"/>
        </w:rPr>
        <w:t>6/7/2021</w:t>
      </w:r>
    </w:p>
    <w:p w14:paraId="21C05768" w14:textId="0ED6512E"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B61CF9">
        <w:rPr>
          <w:rFonts w:ascii="Arial" w:hAnsi="Arial" w:cs="Arial"/>
          <w:sz w:val="24"/>
          <w:szCs w:val="24"/>
        </w:rPr>
        <w:t>GROUND WATER</w:t>
      </w:r>
    </w:p>
    <w:p w14:paraId="6AE5ED8C" w14:textId="01412459"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B61CF9">
        <w:rPr>
          <w:rFonts w:ascii="Arial" w:hAnsi="Arial" w:cs="Arial"/>
          <w:sz w:val="24"/>
          <w:szCs w:val="24"/>
        </w:rPr>
        <w:t xml:space="preserve">WELL #2 SCHOOL </w:t>
      </w:r>
      <w:proofErr w:type="gramStart"/>
      <w:r w:rsidR="00B61CF9">
        <w:rPr>
          <w:rFonts w:ascii="Arial" w:hAnsi="Arial" w:cs="Arial"/>
          <w:sz w:val="24"/>
          <w:szCs w:val="24"/>
        </w:rPr>
        <w:t>WELL ,</w:t>
      </w:r>
      <w:proofErr w:type="gramEnd"/>
      <w:r w:rsidR="00B61CF9">
        <w:rPr>
          <w:rFonts w:ascii="Arial" w:hAnsi="Arial" w:cs="Arial"/>
          <w:sz w:val="24"/>
          <w:szCs w:val="24"/>
        </w:rPr>
        <w:t xml:space="preserve"> WELL #3 WEST CAMPUS</w:t>
      </w:r>
    </w:p>
    <w:p w14:paraId="11D6F99D" w14:textId="5D355F32"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w:t>
      </w:r>
      <w:r w:rsidR="004F5902" w:rsidRPr="005F082E">
        <w:rPr>
          <w:rFonts w:ascii="Arial" w:hAnsi="Arial" w:cs="Arial"/>
          <w:sz w:val="24"/>
          <w:szCs w:val="24"/>
        </w:rPr>
        <w:t>Enter</w:t>
      </w:r>
      <w:r w:rsidRPr="005F082E">
        <w:rPr>
          <w:rFonts w:ascii="Arial" w:hAnsi="Arial" w:cs="Arial"/>
          <w:sz w:val="24"/>
          <w:szCs w:val="24"/>
        </w:rPr>
        <w:t xml:space="preserve"> Drinking Water Source Assessment Information]</w:t>
      </w:r>
    </w:p>
    <w:p w14:paraId="55CC3D7E" w14:textId="31247259"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B61CF9">
        <w:rPr>
          <w:rFonts w:ascii="Arial" w:hAnsi="Arial" w:cs="Arial"/>
          <w:sz w:val="24"/>
          <w:szCs w:val="24"/>
        </w:rPr>
        <w:t>NONE</w:t>
      </w:r>
    </w:p>
    <w:p w14:paraId="175FE9EF" w14:textId="6C7E2434"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4C194C">
        <w:rPr>
          <w:rFonts w:ascii="Arial" w:hAnsi="Arial" w:cs="Arial"/>
          <w:sz w:val="24"/>
          <w:szCs w:val="24"/>
        </w:rPr>
        <w:t>ROY MENDIOLA (209) 354-2623.</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3EAECAEC"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Este informe contiene información muy importante sobre su agua para beber.  Favor de comunicarse [</w:t>
      </w:r>
      <w:r w:rsidR="00B61CF9">
        <w:rPr>
          <w:rFonts w:ascii="Arial" w:hAnsi="Arial" w:cs="Arial"/>
          <w:sz w:val="24"/>
          <w:szCs w:val="24"/>
          <w:lang w:val="es-MX"/>
        </w:rPr>
        <w:t xml:space="preserve"> MCSWAIN SCHOOL</w:t>
      </w:r>
      <w:r w:rsidR="00442D66" w:rsidRPr="0050755D">
        <w:rPr>
          <w:rFonts w:ascii="Arial" w:hAnsi="Arial" w:cs="Arial"/>
          <w:sz w:val="24"/>
          <w:szCs w:val="24"/>
          <w:lang w:val="es-MX"/>
        </w:rPr>
        <w:t>] a [</w:t>
      </w:r>
      <w:r w:rsidR="00B61CF9">
        <w:rPr>
          <w:rFonts w:ascii="Arial" w:hAnsi="Arial" w:cs="Arial"/>
          <w:sz w:val="24"/>
          <w:szCs w:val="24"/>
          <w:lang w:val="es-MX"/>
        </w:rPr>
        <w:t xml:space="preserve"> 926 SCOTT RD. MERCED, CA 95341</w:t>
      </w:r>
      <w:r w:rsidR="00442D66" w:rsidRPr="0050755D">
        <w:rPr>
          <w:rFonts w:ascii="Arial" w:hAnsi="Arial" w:cs="Arial"/>
          <w:sz w:val="24"/>
          <w:szCs w:val="24"/>
          <w:lang w:val="es-MX"/>
        </w:rPr>
        <w:t>] para asistirlo en español.</w:t>
      </w:r>
    </w:p>
    <w:p w14:paraId="72C2ECD4" w14:textId="15846240"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B61CF9">
        <w:rPr>
          <w:rFonts w:ascii="Arial" w:eastAsia="PMingLiU" w:hAnsi="Arial" w:cs="Arial"/>
          <w:sz w:val="24"/>
          <w:szCs w:val="24"/>
        </w:rPr>
        <w:t>MCSWAIN SCHOOL</w:t>
      </w:r>
      <w:r w:rsidR="00BA6254" w:rsidRPr="00D10A7C">
        <w:rPr>
          <w:rFonts w:ascii="Arial" w:eastAsia="PMingLiU" w:hAnsi="Arial" w:cs="Arial"/>
          <w:sz w:val="24"/>
          <w:szCs w:val="24"/>
        </w:rPr>
        <w:t>]</w:t>
      </w:r>
      <w:r w:rsidR="00B61CF9">
        <w:rPr>
          <w:rFonts w:ascii="Arial" w:eastAsia="PMingLiU" w:hAnsi="Arial" w:cs="Arial"/>
          <w:sz w:val="24"/>
          <w:szCs w:val="24"/>
        </w:rPr>
        <w:t xml:space="preserve"> </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B61CF9">
        <w:rPr>
          <w:rFonts w:ascii="Arial" w:eastAsia="PMingLiU" w:hAnsi="Arial" w:cs="Arial"/>
          <w:sz w:val="24"/>
          <w:szCs w:val="24"/>
        </w:rPr>
        <w:t>926 SCOTT RD. MERCED, CA 95341</w:t>
      </w:r>
      <w:r w:rsidR="00BA6254" w:rsidRPr="00D10A7C">
        <w:rPr>
          <w:rFonts w:ascii="Arial" w:eastAsia="PMingLiU" w:hAnsi="Arial" w:cs="Arial"/>
          <w:sz w:val="24"/>
          <w:szCs w:val="24"/>
        </w:rPr>
        <w:t>]</w:t>
      </w:r>
      <w:r w:rsidR="00FB5ACE" w:rsidRPr="00D10A7C">
        <w:rPr>
          <w:rFonts w:ascii="Arial" w:eastAsia="PMingLiU" w:hAnsi="Arial" w:cs="Arial"/>
          <w:sz w:val="24"/>
          <w:szCs w:val="24"/>
        </w:rPr>
        <w:t>.</w:t>
      </w:r>
    </w:p>
    <w:p w14:paraId="7D3636E6" w14:textId="549F98D2"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B61CF9">
        <w:rPr>
          <w:rFonts w:ascii="Arial" w:hAnsi="Arial" w:cs="Arial"/>
          <w:sz w:val="24"/>
          <w:szCs w:val="24"/>
        </w:rPr>
        <w:t>MCSWAIN SCHOOL 926 SCOTT RD. MERCED, CA 95341</w:t>
      </w:r>
      <w:r w:rsidR="008A64D8" w:rsidRPr="00D10A7C">
        <w:rPr>
          <w:rFonts w:ascii="Arial" w:hAnsi="Arial" w:cs="Arial"/>
          <w:sz w:val="24"/>
          <w:szCs w:val="24"/>
        </w:rPr>
        <w:t xml:space="preserve">]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2ACE3A96"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B61CF9">
        <w:rPr>
          <w:rFonts w:ascii="Arial" w:hAnsi="Arial" w:cs="Arial"/>
          <w:sz w:val="24"/>
          <w:szCs w:val="24"/>
        </w:rPr>
        <w:t>MCSWAIN SCHOOL 926 SCOTT RD. MERCED, CA 95341</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521D63C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B61CF9">
        <w:rPr>
          <w:rFonts w:ascii="Arial" w:hAnsi="Arial" w:cs="Arial"/>
          <w:sz w:val="24"/>
          <w:szCs w:val="24"/>
        </w:rPr>
        <w:t xml:space="preserve"> MCSWAIN SCHOOL  926 SCOTT RD. MERCED, CA 95341</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lastRenderedPageBreak/>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695D60A" w:rsidR="00095AAC" w:rsidRPr="005F082E" w:rsidRDefault="00095AAC" w:rsidP="00115004">
      <w:pPr>
        <w:pStyle w:val="Caption"/>
      </w:pPr>
      <w:r w:rsidRPr="005F082E">
        <w:lastRenderedPageBreak/>
        <w:t xml:space="preserve">Table </w:t>
      </w:r>
      <w:r w:rsidR="007A18D4">
        <w:fldChar w:fldCharType="begin"/>
      </w:r>
      <w:r w:rsidR="007A18D4">
        <w:instrText xml:space="preserve"> SEQ Table \* ARABIC </w:instrText>
      </w:r>
      <w:r w:rsidR="007A18D4">
        <w:fldChar w:fldCharType="separate"/>
      </w:r>
      <w:r w:rsidR="00397D90">
        <w:rPr>
          <w:noProof/>
        </w:rPr>
        <w:t>1</w:t>
      </w:r>
      <w:r w:rsidR="007A18D4">
        <w:rPr>
          <w:noProof/>
        </w:rPr>
        <w:fldChar w:fldCharType="end"/>
      </w:r>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4C194C" w:rsidRDefault="00095AAC" w:rsidP="005D3BD9">
            <w:pPr>
              <w:spacing w:before="40" w:after="40"/>
              <w:rPr>
                <w:rFonts w:ascii="Arial" w:hAnsi="Arial" w:cs="Arial"/>
              </w:rPr>
            </w:pPr>
            <w:r w:rsidRPr="004C194C">
              <w:rPr>
                <w:rFonts w:ascii="Arial" w:hAnsi="Arial" w:cs="Arial"/>
              </w:rPr>
              <w:t>Total Coliform Bacteria</w:t>
            </w:r>
            <w:r w:rsidRPr="004C194C">
              <w:rPr>
                <w:rFonts w:ascii="Arial" w:hAnsi="Arial" w:cs="Arial"/>
              </w:rPr>
              <w:br/>
              <w:t>(</w:t>
            </w:r>
            <w:r w:rsidR="00052743" w:rsidRPr="004C194C">
              <w:rPr>
                <w:rFonts w:ascii="Arial" w:hAnsi="Arial" w:cs="Arial"/>
              </w:rPr>
              <w:t>S</w:t>
            </w:r>
            <w:r w:rsidRPr="004C194C">
              <w:rPr>
                <w:rFonts w:ascii="Arial" w:hAnsi="Arial" w:cs="Arial"/>
              </w:rPr>
              <w:t>tate Total Coliform Rule)</w:t>
            </w:r>
          </w:p>
        </w:tc>
        <w:tc>
          <w:tcPr>
            <w:tcW w:w="1617" w:type="dxa"/>
          </w:tcPr>
          <w:p w14:paraId="0E6615E2" w14:textId="3605069A" w:rsidR="00095AAC" w:rsidRPr="004C194C" w:rsidRDefault="004C194C" w:rsidP="008572DA">
            <w:pPr>
              <w:spacing w:before="40" w:after="40"/>
              <w:jc w:val="center"/>
              <w:rPr>
                <w:rFonts w:ascii="Arial" w:hAnsi="Arial" w:cs="Arial"/>
                <w:u w:val="single"/>
              </w:rPr>
            </w:pPr>
            <w:r w:rsidRPr="004C194C">
              <w:rPr>
                <w:rFonts w:ascii="Arial" w:hAnsi="Arial" w:cs="Arial"/>
              </w:rPr>
              <w:t>N/A</w:t>
            </w:r>
          </w:p>
        </w:tc>
        <w:tc>
          <w:tcPr>
            <w:tcW w:w="1443" w:type="dxa"/>
            <w:shd w:val="clear" w:color="auto" w:fill="auto"/>
          </w:tcPr>
          <w:p w14:paraId="7D6226CF" w14:textId="6355FBC1" w:rsidR="00095AAC" w:rsidRPr="004C194C" w:rsidRDefault="004C194C" w:rsidP="00052743">
            <w:pPr>
              <w:spacing w:before="40" w:after="40"/>
              <w:jc w:val="center"/>
              <w:rPr>
                <w:rFonts w:ascii="Arial" w:hAnsi="Arial" w:cs="Arial"/>
                <w:color w:val="000000" w:themeColor="text1"/>
              </w:rPr>
            </w:pPr>
            <w:r w:rsidRPr="004C194C">
              <w:rPr>
                <w:rFonts w:ascii="Arial" w:hAnsi="Arial" w:cs="Arial"/>
                <w:color w:val="000000" w:themeColor="text1"/>
              </w:rPr>
              <w:t>0</w:t>
            </w:r>
          </w:p>
        </w:tc>
        <w:tc>
          <w:tcPr>
            <w:tcW w:w="2610" w:type="dxa"/>
          </w:tcPr>
          <w:p w14:paraId="3977DDBE" w14:textId="73639F99" w:rsidR="00095AAC" w:rsidRPr="004C194C" w:rsidRDefault="00095AAC" w:rsidP="005D3BD9">
            <w:pPr>
              <w:spacing w:before="40" w:after="40"/>
              <w:rPr>
                <w:rFonts w:ascii="Arial" w:hAnsi="Arial" w:cs="Arial"/>
              </w:rPr>
            </w:pPr>
            <w:r w:rsidRPr="004C194C">
              <w:rPr>
                <w:rFonts w:ascii="Arial" w:hAnsi="Arial" w:cs="Arial"/>
              </w:rPr>
              <w:t>1 positive monthly sample</w:t>
            </w:r>
            <w:r w:rsidR="008404C1" w:rsidRPr="004C194C">
              <w:rPr>
                <w:rFonts w:ascii="Arial" w:hAnsi="Arial" w:cs="Arial"/>
              </w:rPr>
              <w:t xml:space="preserve"> </w:t>
            </w:r>
            <w:r w:rsidR="00D62607" w:rsidRPr="004C194C">
              <w:rPr>
                <w:rFonts w:ascii="Arial" w:hAnsi="Arial" w:cs="Arial"/>
                <w:vertAlign w:val="superscript"/>
              </w:rPr>
              <w:t>(a)</w:t>
            </w:r>
          </w:p>
        </w:tc>
        <w:tc>
          <w:tcPr>
            <w:tcW w:w="990" w:type="dxa"/>
          </w:tcPr>
          <w:p w14:paraId="46829651" w14:textId="77777777" w:rsidR="00095AAC" w:rsidRPr="004C194C" w:rsidRDefault="00095AAC" w:rsidP="008572DA">
            <w:pPr>
              <w:spacing w:before="40" w:after="40"/>
              <w:jc w:val="center"/>
              <w:rPr>
                <w:rFonts w:ascii="Arial" w:hAnsi="Arial" w:cs="Arial"/>
              </w:rPr>
            </w:pPr>
            <w:r w:rsidRPr="004C194C">
              <w:rPr>
                <w:rFonts w:ascii="Arial" w:hAnsi="Arial" w:cs="Arial"/>
              </w:rPr>
              <w:t>0</w:t>
            </w:r>
          </w:p>
        </w:tc>
        <w:tc>
          <w:tcPr>
            <w:tcW w:w="2071" w:type="dxa"/>
          </w:tcPr>
          <w:p w14:paraId="1ACD8888" w14:textId="77777777" w:rsidR="00095AAC" w:rsidRPr="004C194C" w:rsidRDefault="00095AAC" w:rsidP="005D3BD9">
            <w:pPr>
              <w:spacing w:before="40" w:after="40"/>
              <w:rPr>
                <w:rFonts w:ascii="Arial" w:hAnsi="Arial" w:cs="Arial"/>
              </w:rPr>
            </w:pPr>
            <w:r w:rsidRPr="004C194C">
              <w:rPr>
                <w:rFonts w:ascii="Arial" w:hAnsi="Arial" w:cs="Arial"/>
              </w:rPr>
              <w:t>Naturally present in the environment</w:t>
            </w:r>
          </w:p>
        </w:tc>
      </w:tr>
      <w:tr w:rsidR="00095AAC" w:rsidRPr="005F082E" w14:paraId="18258C69" w14:textId="77777777" w:rsidTr="00960466">
        <w:tc>
          <w:tcPr>
            <w:tcW w:w="2065" w:type="dxa"/>
          </w:tcPr>
          <w:p w14:paraId="1F96BFEA" w14:textId="32A09997" w:rsidR="00095AAC" w:rsidRPr="004C194C" w:rsidRDefault="00095AAC" w:rsidP="005D3BD9">
            <w:pPr>
              <w:spacing w:before="40" w:after="40"/>
              <w:rPr>
                <w:rFonts w:ascii="Arial" w:hAnsi="Arial" w:cs="Arial"/>
              </w:rPr>
            </w:pPr>
            <w:r w:rsidRPr="004C194C">
              <w:rPr>
                <w:rFonts w:ascii="Arial" w:hAnsi="Arial" w:cs="Arial"/>
              </w:rPr>
              <w:t xml:space="preserve">Fecal Coliform or </w:t>
            </w:r>
            <w:r w:rsidRPr="004C194C">
              <w:rPr>
                <w:rFonts w:ascii="Arial" w:hAnsi="Arial" w:cs="Arial"/>
                <w:i/>
              </w:rPr>
              <w:t>E. coli</w:t>
            </w:r>
            <w:r w:rsidRPr="004C194C">
              <w:rPr>
                <w:rFonts w:ascii="Arial" w:hAnsi="Arial" w:cs="Arial"/>
                <w:i/>
              </w:rPr>
              <w:br/>
            </w:r>
            <w:r w:rsidRPr="004C194C">
              <w:rPr>
                <w:rFonts w:ascii="Arial" w:hAnsi="Arial" w:cs="Arial"/>
              </w:rPr>
              <w:t>(</w:t>
            </w:r>
            <w:r w:rsidR="00052743" w:rsidRPr="004C194C">
              <w:rPr>
                <w:rFonts w:ascii="Arial" w:hAnsi="Arial" w:cs="Arial"/>
              </w:rPr>
              <w:t>S</w:t>
            </w:r>
            <w:r w:rsidRPr="004C194C">
              <w:rPr>
                <w:rFonts w:ascii="Arial" w:hAnsi="Arial" w:cs="Arial"/>
              </w:rPr>
              <w:t>tate Total Coliform Rule)</w:t>
            </w:r>
          </w:p>
        </w:tc>
        <w:tc>
          <w:tcPr>
            <w:tcW w:w="1617" w:type="dxa"/>
          </w:tcPr>
          <w:p w14:paraId="754D37D1" w14:textId="6645E498" w:rsidR="008572DA" w:rsidRPr="004C194C" w:rsidRDefault="004C194C" w:rsidP="008572DA">
            <w:pPr>
              <w:spacing w:after="40"/>
              <w:jc w:val="center"/>
              <w:rPr>
                <w:rFonts w:ascii="Arial" w:hAnsi="Arial" w:cs="Arial"/>
              </w:rPr>
            </w:pPr>
            <w:r w:rsidRPr="004C194C">
              <w:rPr>
                <w:rFonts w:ascii="Arial" w:hAnsi="Arial" w:cs="Arial"/>
              </w:rPr>
              <w:t xml:space="preserve">N/A </w:t>
            </w:r>
          </w:p>
        </w:tc>
        <w:tc>
          <w:tcPr>
            <w:tcW w:w="1443" w:type="dxa"/>
          </w:tcPr>
          <w:p w14:paraId="2E633587" w14:textId="726969F0" w:rsidR="00095AAC" w:rsidRPr="004C194C" w:rsidRDefault="004C194C" w:rsidP="00052743">
            <w:pPr>
              <w:spacing w:before="40" w:after="40"/>
              <w:jc w:val="center"/>
              <w:rPr>
                <w:rFonts w:ascii="Arial" w:hAnsi="Arial" w:cs="Arial"/>
                <w:color w:val="000000" w:themeColor="text1"/>
              </w:rPr>
            </w:pPr>
            <w:r w:rsidRPr="004C194C">
              <w:rPr>
                <w:rFonts w:ascii="Arial" w:hAnsi="Arial" w:cs="Arial"/>
                <w:color w:val="000000" w:themeColor="text1"/>
              </w:rPr>
              <w:t>0</w:t>
            </w:r>
          </w:p>
        </w:tc>
        <w:tc>
          <w:tcPr>
            <w:tcW w:w="2610" w:type="dxa"/>
          </w:tcPr>
          <w:p w14:paraId="2F094566" w14:textId="77777777" w:rsidR="00095AAC" w:rsidRPr="004C194C" w:rsidRDefault="00095AAC" w:rsidP="005D3BD9">
            <w:pPr>
              <w:spacing w:before="40" w:after="40"/>
              <w:rPr>
                <w:rFonts w:ascii="Arial" w:hAnsi="Arial" w:cs="Arial"/>
              </w:rPr>
            </w:pPr>
            <w:r w:rsidRPr="004C194C">
              <w:rPr>
                <w:rFonts w:ascii="Arial" w:hAnsi="Arial" w:cs="Arial"/>
              </w:rPr>
              <w:t xml:space="preserve">A routine sample and a repeat sample are total coliform positive, and one of these is also fecal coliform or </w:t>
            </w:r>
            <w:r w:rsidRPr="004C194C">
              <w:rPr>
                <w:rFonts w:ascii="Arial" w:hAnsi="Arial" w:cs="Arial"/>
                <w:i/>
              </w:rPr>
              <w:t>E. coli</w:t>
            </w:r>
            <w:r w:rsidRPr="004C194C">
              <w:rPr>
                <w:rFonts w:ascii="Arial" w:hAnsi="Arial" w:cs="Arial"/>
              </w:rPr>
              <w:t xml:space="preserve"> positive</w:t>
            </w:r>
          </w:p>
        </w:tc>
        <w:tc>
          <w:tcPr>
            <w:tcW w:w="990" w:type="dxa"/>
          </w:tcPr>
          <w:p w14:paraId="11B82D3A" w14:textId="2DDA949F" w:rsidR="00095AAC" w:rsidRPr="004C194C" w:rsidRDefault="008572DA" w:rsidP="008572DA">
            <w:pPr>
              <w:spacing w:before="40" w:after="40"/>
              <w:jc w:val="center"/>
              <w:rPr>
                <w:rFonts w:ascii="Arial" w:hAnsi="Arial" w:cs="Arial"/>
                <w:color w:val="000000" w:themeColor="text1"/>
              </w:rPr>
            </w:pPr>
            <w:r w:rsidRPr="004C194C">
              <w:rPr>
                <w:rFonts w:ascii="Arial" w:hAnsi="Arial" w:cs="Arial"/>
                <w:color w:val="000000" w:themeColor="text1"/>
              </w:rPr>
              <w:t>None</w:t>
            </w:r>
          </w:p>
        </w:tc>
        <w:tc>
          <w:tcPr>
            <w:tcW w:w="2071" w:type="dxa"/>
          </w:tcPr>
          <w:p w14:paraId="61ABD55F" w14:textId="77777777" w:rsidR="00095AAC" w:rsidRPr="004C194C" w:rsidRDefault="00095AAC" w:rsidP="005D3BD9">
            <w:pPr>
              <w:spacing w:before="40" w:after="40"/>
              <w:rPr>
                <w:rFonts w:ascii="Arial" w:hAnsi="Arial" w:cs="Arial"/>
              </w:rPr>
            </w:pPr>
            <w:r w:rsidRPr="004C194C">
              <w:rPr>
                <w:rFonts w:ascii="Arial" w:hAnsi="Arial" w:cs="Arial"/>
              </w:rPr>
              <w:t>Human and animal fecal waste</w:t>
            </w:r>
          </w:p>
        </w:tc>
      </w:tr>
      <w:tr w:rsidR="00095AAC" w:rsidRPr="005F082E" w14:paraId="6D5D8707" w14:textId="77777777" w:rsidTr="00960466">
        <w:tc>
          <w:tcPr>
            <w:tcW w:w="2065" w:type="dxa"/>
          </w:tcPr>
          <w:p w14:paraId="4DCCEFD0" w14:textId="69502858" w:rsidR="00095AAC" w:rsidRPr="004C194C" w:rsidRDefault="00095AAC" w:rsidP="0073000F">
            <w:pPr>
              <w:spacing w:before="40" w:after="40"/>
              <w:rPr>
                <w:rFonts w:ascii="Arial" w:hAnsi="Arial" w:cs="Arial"/>
              </w:rPr>
            </w:pPr>
            <w:r w:rsidRPr="004C194C">
              <w:rPr>
                <w:rFonts w:ascii="Arial" w:hAnsi="Arial" w:cs="Arial"/>
                <w:i/>
              </w:rPr>
              <w:t>E. coli</w:t>
            </w:r>
            <w:r w:rsidR="0073000F" w:rsidRPr="004C194C">
              <w:rPr>
                <w:rFonts w:ascii="Arial" w:hAnsi="Arial" w:cs="Arial"/>
                <w:i/>
              </w:rPr>
              <w:br/>
            </w:r>
            <w:r w:rsidRPr="004C194C">
              <w:rPr>
                <w:rFonts w:ascii="Arial" w:hAnsi="Arial" w:cs="Arial"/>
              </w:rPr>
              <w:t>(</w:t>
            </w:r>
            <w:r w:rsidR="00052743" w:rsidRPr="004C194C">
              <w:rPr>
                <w:rFonts w:ascii="Arial" w:hAnsi="Arial" w:cs="Arial"/>
              </w:rPr>
              <w:t>F</w:t>
            </w:r>
            <w:r w:rsidRPr="004C194C">
              <w:rPr>
                <w:rFonts w:ascii="Arial" w:hAnsi="Arial" w:cs="Arial"/>
              </w:rPr>
              <w:t>ederal Revised Total Coliform Rule)</w:t>
            </w:r>
          </w:p>
        </w:tc>
        <w:tc>
          <w:tcPr>
            <w:tcW w:w="1617" w:type="dxa"/>
          </w:tcPr>
          <w:p w14:paraId="4A18E97C" w14:textId="77BB3CA5" w:rsidR="008572DA" w:rsidRPr="004C194C" w:rsidRDefault="004C194C" w:rsidP="008572DA">
            <w:pPr>
              <w:spacing w:before="40" w:after="40"/>
              <w:jc w:val="center"/>
              <w:rPr>
                <w:rFonts w:ascii="Arial" w:hAnsi="Arial" w:cs="Arial"/>
              </w:rPr>
            </w:pPr>
            <w:r w:rsidRPr="004C194C">
              <w:rPr>
                <w:rFonts w:ascii="Arial" w:hAnsi="Arial" w:cs="Arial"/>
              </w:rPr>
              <w:t xml:space="preserve">N/A </w:t>
            </w:r>
          </w:p>
        </w:tc>
        <w:tc>
          <w:tcPr>
            <w:tcW w:w="1443" w:type="dxa"/>
          </w:tcPr>
          <w:p w14:paraId="38C21B9B" w14:textId="0F193493" w:rsidR="00095AAC" w:rsidRPr="004C194C" w:rsidRDefault="004C194C" w:rsidP="008572DA">
            <w:pPr>
              <w:spacing w:before="40" w:after="40"/>
              <w:jc w:val="center"/>
              <w:rPr>
                <w:rFonts w:ascii="Arial" w:hAnsi="Arial" w:cs="Arial"/>
                <w:color w:val="000000" w:themeColor="text1"/>
              </w:rPr>
            </w:pPr>
            <w:r w:rsidRPr="004C194C">
              <w:rPr>
                <w:rFonts w:ascii="Arial" w:hAnsi="Arial" w:cs="Arial"/>
                <w:color w:val="000000" w:themeColor="text1"/>
              </w:rPr>
              <w:t>0</w:t>
            </w:r>
          </w:p>
        </w:tc>
        <w:tc>
          <w:tcPr>
            <w:tcW w:w="2610" w:type="dxa"/>
          </w:tcPr>
          <w:p w14:paraId="09A9CFD2" w14:textId="77777777" w:rsidR="00095AAC" w:rsidRPr="004C194C" w:rsidRDefault="00095AAC" w:rsidP="005D3BD9">
            <w:pPr>
              <w:spacing w:before="40" w:after="40"/>
              <w:rPr>
                <w:rFonts w:ascii="Arial" w:hAnsi="Arial" w:cs="Arial"/>
              </w:rPr>
            </w:pPr>
            <w:r w:rsidRPr="004C194C">
              <w:rPr>
                <w:rFonts w:ascii="Arial" w:hAnsi="Arial" w:cs="Arial"/>
              </w:rPr>
              <w:t>(b)</w:t>
            </w:r>
          </w:p>
        </w:tc>
        <w:tc>
          <w:tcPr>
            <w:tcW w:w="990" w:type="dxa"/>
          </w:tcPr>
          <w:p w14:paraId="52965BD7" w14:textId="77777777" w:rsidR="00095AAC" w:rsidRPr="004C194C" w:rsidRDefault="00095AAC" w:rsidP="008572DA">
            <w:pPr>
              <w:spacing w:before="40" w:after="40"/>
              <w:jc w:val="center"/>
              <w:rPr>
                <w:rFonts w:ascii="Arial" w:hAnsi="Arial" w:cs="Arial"/>
              </w:rPr>
            </w:pPr>
            <w:r w:rsidRPr="004C194C">
              <w:rPr>
                <w:rFonts w:ascii="Arial" w:hAnsi="Arial" w:cs="Arial"/>
              </w:rPr>
              <w:t>0</w:t>
            </w:r>
          </w:p>
        </w:tc>
        <w:tc>
          <w:tcPr>
            <w:tcW w:w="2071" w:type="dxa"/>
          </w:tcPr>
          <w:p w14:paraId="6D4E3BEB" w14:textId="77777777" w:rsidR="00095AAC" w:rsidRPr="004C194C" w:rsidRDefault="00095AAC" w:rsidP="005D3BD9">
            <w:pPr>
              <w:spacing w:before="40" w:after="40"/>
              <w:rPr>
                <w:rFonts w:ascii="Arial" w:hAnsi="Arial" w:cs="Arial"/>
              </w:rPr>
            </w:pPr>
            <w:r w:rsidRPr="004C194C">
              <w:rPr>
                <w:rFonts w:ascii="Arial" w:hAnsi="Arial" w:cs="Arial"/>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4D5168CC" w:rsidR="005210D2" w:rsidRPr="005F082E" w:rsidRDefault="005210D2" w:rsidP="00070C22">
      <w:pPr>
        <w:pStyle w:val="Caption"/>
      </w:pPr>
      <w:r w:rsidRPr="005F082E">
        <w:t xml:space="preserve">Table </w:t>
      </w:r>
      <w:r w:rsidR="007A18D4">
        <w:fldChar w:fldCharType="begin"/>
      </w:r>
      <w:r w:rsidR="007A18D4">
        <w:instrText xml:space="preserve"> SEQ Table \* ARABIC </w:instrText>
      </w:r>
      <w:r w:rsidR="007A18D4">
        <w:fldChar w:fldCharType="separate"/>
      </w:r>
      <w:r w:rsidR="00397D90">
        <w:rPr>
          <w:noProof/>
        </w:rPr>
        <w:t>2</w:t>
      </w:r>
      <w:r w:rsidR="007A18D4">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4C194C" w:rsidRPr="005F082E" w14:paraId="08D72929" w14:textId="77777777" w:rsidTr="006D480B">
        <w:tc>
          <w:tcPr>
            <w:tcW w:w="985" w:type="dxa"/>
            <w:tcMar>
              <w:left w:w="86" w:type="dxa"/>
              <w:right w:w="86" w:type="dxa"/>
            </w:tcMar>
          </w:tcPr>
          <w:p w14:paraId="5B6D4539" w14:textId="77777777" w:rsidR="004C194C" w:rsidRPr="004C194C" w:rsidRDefault="004C194C" w:rsidP="004C194C">
            <w:pPr>
              <w:spacing w:before="40" w:after="40"/>
              <w:rPr>
                <w:rFonts w:ascii="Arial" w:hAnsi="Arial" w:cs="Arial"/>
              </w:rPr>
            </w:pPr>
            <w:r w:rsidRPr="004C194C">
              <w:rPr>
                <w:rFonts w:ascii="Arial" w:hAnsi="Arial" w:cs="Arial"/>
              </w:rPr>
              <w:t>Lead (ppb)</w:t>
            </w:r>
          </w:p>
        </w:tc>
        <w:tc>
          <w:tcPr>
            <w:tcW w:w="1440" w:type="dxa"/>
            <w:tcMar>
              <w:left w:w="86" w:type="dxa"/>
              <w:right w:w="86" w:type="dxa"/>
            </w:tcMar>
          </w:tcPr>
          <w:p w14:paraId="0A0580DD" w14:textId="47337284" w:rsidR="004C194C" w:rsidRPr="004C194C" w:rsidRDefault="004C194C" w:rsidP="004C194C">
            <w:pPr>
              <w:spacing w:before="40" w:after="40"/>
              <w:jc w:val="center"/>
              <w:rPr>
                <w:rFonts w:ascii="Arial" w:hAnsi="Arial" w:cs="Arial"/>
                <w:color w:val="000000" w:themeColor="text1"/>
              </w:rPr>
            </w:pPr>
            <w:r w:rsidRPr="004C194C">
              <w:t>9/21/18</w:t>
            </w:r>
          </w:p>
        </w:tc>
        <w:tc>
          <w:tcPr>
            <w:tcW w:w="900" w:type="dxa"/>
            <w:tcMar>
              <w:left w:w="86" w:type="dxa"/>
              <w:right w:w="86" w:type="dxa"/>
            </w:tcMar>
          </w:tcPr>
          <w:p w14:paraId="102D5A02" w14:textId="10134B49" w:rsidR="004C194C" w:rsidRPr="004C194C" w:rsidRDefault="004C194C" w:rsidP="004C194C">
            <w:pPr>
              <w:spacing w:before="40" w:after="40"/>
              <w:jc w:val="center"/>
              <w:rPr>
                <w:rFonts w:ascii="Arial" w:hAnsi="Arial" w:cs="Arial"/>
                <w:color w:val="FFFFFF" w:themeColor="background1"/>
              </w:rPr>
            </w:pPr>
            <w:r w:rsidRPr="004C194C">
              <w:t>10</w:t>
            </w:r>
          </w:p>
        </w:tc>
        <w:tc>
          <w:tcPr>
            <w:tcW w:w="990" w:type="dxa"/>
            <w:tcMar>
              <w:left w:w="86" w:type="dxa"/>
              <w:right w:w="86" w:type="dxa"/>
            </w:tcMar>
          </w:tcPr>
          <w:p w14:paraId="36E2A949" w14:textId="459A582A" w:rsidR="004C194C" w:rsidRPr="004C194C" w:rsidRDefault="004C194C" w:rsidP="004C194C">
            <w:pPr>
              <w:spacing w:before="40" w:after="40"/>
              <w:jc w:val="center"/>
              <w:rPr>
                <w:rFonts w:ascii="Arial" w:hAnsi="Arial" w:cs="Arial"/>
                <w:color w:val="FFFFFF" w:themeColor="background1"/>
              </w:rPr>
            </w:pPr>
            <w:r w:rsidRPr="004C194C">
              <w:t>No Detection</w:t>
            </w:r>
          </w:p>
        </w:tc>
        <w:tc>
          <w:tcPr>
            <w:tcW w:w="900" w:type="dxa"/>
            <w:tcMar>
              <w:left w:w="86" w:type="dxa"/>
              <w:right w:w="86" w:type="dxa"/>
            </w:tcMar>
          </w:tcPr>
          <w:p w14:paraId="308535F4" w14:textId="0A7BF051" w:rsidR="004C194C" w:rsidRPr="004C194C" w:rsidRDefault="004C194C" w:rsidP="004C194C">
            <w:pPr>
              <w:spacing w:before="40" w:after="40"/>
              <w:jc w:val="center"/>
              <w:rPr>
                <w:rFonts w:ascii="Arial" w:hAnsi="Arial" w:cs="Arial"/>
                <w:color w:val="FFFFFF" w:themeColor="background1"/>
              </w:rPr>
            </w:pPr>
            <w:r w:rsidRPr="004C194C">
              <w:t>0</w:t>
            </w:r>
          </w:p>
        </w:tc>
        <w:tc>
          <w:tcPr>
            <w:tcW w:w="540" w:type="dxa"/>
            <w:tcMar>
              <w:left w:w="86" w:type="dxa"/>
              <w:right w:w="86" w:type="dxa"/>
            </w:tcMar>
          </w:tcPr>
          <w:p w14:paraId="0173A2B8" w14:textId="77777777" w:rsidR="004C194C" w:rsidRPr="004C194C" w:rsidRDefault="004C194C" w:rsidP="004C194C">
            <w:pPr>
              <w:spacing w:before="40" w:after="40"/>
              <w:jc w:val="center"/>
              <w:rPr>
                <w:rFonts w:ascii="Arial" w:hAnsi="Arial" w:cs="Arial"/>
              </w:rPr>
            </w:pPr>
            <w:r w:rsidRPr="004C194C">
              <w:rPr>
                <w:rFonts w:ascii="Arial" w:hAnsi="Arial" w:cs="Arial"/>
              </w:rPr>
              <w:t>15</w:t>
            </w:r>
          </w:p>
        </w:tc>
        <w:tc>
          <w:tcPr>
            <w:tcW w:w="540" w:type="dxa"/>
            <w:tcMar>
              <w:left w:w="86" w:type="dxa"/>
              <w:right w:w="86" w:type="dxa"/>
            </w:tcMar>
          </w:tcPr>
          <w:p w14:paraId="4C360E7C" w14:textId="77777777" w:rsidR="004C194C" w:rsidRPr="004C194C" w:rsidRDefault="004C194C" w:rsidP="004C194C">
            <w:pPr>
              <w:spacing w:before="40" w:after="40"/>
              <w:jc w:val="center"/>
              <w:rPr>
                <w:rFonts w:ascii="Arial" w:hAnsi="Arial" w:cs="Arial"/>
              </w:rPr>
            </w:pPr>
            <w:r w:rsidRPr="004C194C">
              <w:rPr>
                <w:rFonts w:ascii="Arial" w:hAnsi="Arial" w:cs="Arial"/>
              </w:rPr>
              <w:t>0.2</w:t>
            </w:r>
          </w:p>
        </w:tc>
        <w:tc>
          <w:tcPr>
            <w:tcW w:w="1350" w:type="dxa"/>
            <w:tcMar>
              <w:left w:w="86" w:type="dxa"/>
              <w:right w:w="86" w:type="dxa"/>
            </w:tcMar>
          </w:tcPr>
          <w:p w14:paraId="2A95BBE1" w14:textId="65C574BD" w:rsidR="004C194C" w:rsidRPr="004C194C" w:rsidRDefault="004C194C" w:rsidP="004C194C">
            <w:pPr>
              <w:spacing w:before="40" w:after="40"/>
              <w:jc w:val="center"/>
              <w:rPr>
                <w:rFonts w:ascii="Arial" w:hAnsi="Arial" w:cs="Arial"/>
              </w:rPr>
            </w:pPr>
            <w:r w:rsidRPr="004C194C">
              <w:rPr>
                <w:rFonts w:ascii="Arial" w:hAnsi="Arial" w:cs="Arial"/>
                <w:color w:val="000000" w:themeColor="text1"/>
              </w:rPr>
              <w:t>[Enter No.]</w:t>
            </w:r>
          </w:p>
        </w:tc>
        <w:tc>
          <w:tcPr>
            <w:tcW w:w="3240" w:type="dxa"/>
          </w:tcPr>
          <w:p w14:paraId="53E810BE" w14:textId="23D40162" w:rsidR="004C194C" w:rsidRPr="004C194C" w:rsidRDefault="004C194C" w:rsidP="004C194C">
            <w:pPr>
              <w:spacing w:before="40" w:after="40"/>
              <w:rPr>
                <w:rFonts w:ascii="Arial" w:hAnsi="Arial" w:cs="Arial"/>
              </w:rPr>
            </w:pPr>
            <w:r w:rsidRPr="004C194C">
              <w:rPr>
                <w:rFonts w:ascii="Arial" w:hAnsi="Arial" w:cs="Arial"/>
              </w:rPr>
              <w:t>Internal corrosion of household water plumbing systems; discharges from industrial manufacturers; erosion of natural deposits</w:t>
            </w:r>
          </w:p>
        </w:tc>
      </w:tr>
      <w:tr w:rsidR="004C194C" w:rsidRPr="005F082E" w14:paraId="3E0C72DE" w14:textId="77777777" w:rsidTr="006D480B">
        <w:tc>
          <w:tcPr>
            <w:tcW w:w="985" w:type="dxa"/>
            <w:tcMar>
              <w:left w:w="86" w:type="dxa"/>
              <w:right w:w="86" w:type="dxa"/>
            </w:tcMar>
          </w:tcPr>
          <w:p w14:paraId="4152BF18" w14:textId="77777777" w:rsidR="004C194C" w:rsidRPr="004C194C" w:rsidRDefault="004C194C" w:rsidP="004C194C">
            <w:pPr>
              <w:spacing w:before="40" w:after="40"/>
              <w:rPr>
                <w:rFonts w:ascii="Arial" w:hAnsi="Arial" w:cs="Arial"/>
              </w:rPr>
            </w:pPr>
            <w:r w:rsidRPr="004C194C">
              <w:rPr>
                <w:rFonts w:ascii="Arial" w:hAnsi="Arial" w:cs="Arial"/>
              </w:rPr>
              <w:t>Copper (ppm)</w:t>
            </w:r>
          </w:p>
        </w:tc>
        <w:tc>
          <w:tcPr>
            <w:tcW w:w="1440" w:type="dxa"/>
            <w:tcMar>
              <w:left w:w="86" w:type="dxa"/>
              <w:right w:w="86" w:type="dxa"/>
            </w:tcMar>
          </w:tcPr>
          <w:p w14:paraId="1E79D436" w14:textId="05BF87FF" w:rsidR="004C194C" w:rsidRPr="004C194C" w:rsidRDefault="004C194C" w:rsidP="004C194C">
            <w:pPr>
              <w:spacing w:before="40" w:after="40"/>
              <w:jc w:val="center"/>
              <w:rPr>
                <w:rFonts w:ascii="Arial" w:hAnsi="Arial" w:cs="Arial"/>
                <w:color w:val="FFFFFF" w:themeColor="background1"/>
              </w:rPr>
            </w:pPr>
            <w:r w:rsidRPr="004C194C">
              <w:t>9/21/18</w:t>
            </w:r>
          </w:p>
        </w:tc>
        <w:tc>
          <w:tcPr>
            <w:tcW w:w="900" w:type="dxa"/>
            <w:tcMar>
              <w:left w:w="86" w:type="dxa"/>
              <w:right w:w="86" w:type="dxa"/>
            </w:tcMar>
          </w:tcPr>
          <w:p w14:paraId="42CEE2F3" w14:textId="1E0D5552" w:rsidR="004C194C" w:rsidRPr="004C194C" w:rsidRDefault="004C194C" w:rsidP="004C194C">
            <w:pPr>
              <w:spacing w:before="40" w:after="40"/>
              <w:jc w:val="center"/>
              <w:rPr>
                <w:rFonts w:ascii="Arial" w:hAnsi="Arial" w:cs="Arial"/>
                <w:color w:val="FFFFFF" w:themeColor="background1"/>
              </w:rPr>
            </w:pPr>
            <w:r w:rsidRPr="004C194C">
              <w:t>10</w:t>
            </w:r>
          </w:p>
        </w:tc>
        <w:tc>
          <w:tcPr>
            <w:tcW w:w="990" w:type="dxa"/>
            <w:tcMar>
              <w:left w:w="86" w:type="dxa"/>
              <w:right w:w="86" w:type="dxa"/>
            </w:tcMar>
          </w:tcPr>
          <w:p w14:paraId="15E55B1F" w14:textId="084176B8" w:rsidR="004C194C" w:rsidRPr="004C194C" w:rsidRDefault="004C194C" w:rsidP="004C194C">
            <w:pPr>
              <w:spacing w:before="40" w:after="40"/>
              <w:jc w:val="center"/>
              <w:rPr>
                <w:rFonts w:ascii="Arial" w:hAnsi="Arial" w:cs="Arial"/>
                <w:color w:val="FFFFFF" w:themeColor="background1"/>
              </w:rPr>
            </w:pPr>
            <w:r w:rsidRPr="004C194C">
              <w:t>0.13</w:t>
            </w:r>
          </w:p>
        </w:tc>
        <w:tc>
          <w:tcPr>
            <w:tcW w:w="900" w:type="dxa"/>
            <w:tcMar>
              <w:left w:w="86" w:type="dxa"/>
              <w:right w:w="86" w:type="dxa"/>
            </w:tcMar>
          </w:tcPr>
          <w:p w14:paraId="1AE57BBF" w14:textId="4B210C4B" w:rsidR="004C194C" w:rsidRPr="004C194C" w:rsidRDefault="004C194C" w:rsidP="004C194C">
            <w:pPr>
              <w:spacing w:before="40" w:after="40"/>
              <w:jc w:val="center"/>
              <w:rPr>
                <w:rFonts w:ascii="Arial" w:hAnsi="Arial" w:cs="Arial"/>
                <w:color w:val="FFFFFF" w:themeColor="background1"/>
              </w:rPr>
            </w:pPr>
            <w:r w:rsidRPr="004C194C">
              <w:t>0</w:t>
            </w:r>
          </w:p>
        </w:tc>
        <w:tc>
          <w:tcPr>
            <w:tcW w:w="540" w:type="dxa"/>
            <w:tcMar>
              <w:left w:w="86" w:type="dxa"/>
              <w:right w:w="86" w:type="dxa"/>
            </w:tcMar>
          </w:tcPr>
          <w:p w14:paraId="70C90CCD" w14:textId="77777777" w:rsidR="004C194C" w:rsidRPr="004C194C" w:rsidRDefault="004C194C" w:rsidP="004C194C">
            <w:pPr>
              <w:spacing w:before="40" w:after="40"/>
              <w:jc w:val="center"/>
              <w:rPr>
                <w:rFonts w:ascii="Arial" w:hAnsi="Arial" w:cs="Arial"/>
              </w:rPr>
            </w:pPr>
            <w:r w:rsidRPr="004C194C">
              <w:rPr>
                <w:rFonts w:ascii="Arial" w:hAnsi="Arial" w:cs="Arial"/>
              </w:rPr>
              <w:t>1.3</w:t>
            </w:r>
          </w:p>
        </w:tc>
        <w:tc>
          <w:tcPr>
            <w:tcW w:w="540" w:type="dxa"/>
            <w:tcMar>
              <w:left w:w="86" w:type="dxa"/>
              <w:right w:w="86" w:type="dxa"/>
            </w:tcMar>
          </w:tcPr>
          <w:p w14:paraId="6BFCFA13" w14:textId="77777777" w:rsidR="004C194C" w:rsidRPr="004C194C" w:rsidRDefault="004C194C" w:rsidP="004C194C">
            <w:pPr>
              <w:spacing w:before="40" w:after="40"/>
              <w:jc w:val="center"/>
              <w:rPr>
                <w:rFonts w:ascii="Arial" w:hAnsi="Arial" w:cs="Arial"/>
              </w:rPr>
            </w:pPr>
            <w:r w:rsidRPr="004C194C">
              <w:rPr>
                <w:rFonts w:ascii="Arial" w:hAnsi="Arial" w:cs="Arial"/>
              </w:rPr>
              <w:t>0.3</w:t>
            </w:r>
          </w:p>
        </w:tc>
        <w:tc>
          <w:tcPr>
            <w:tcW w:w="1350" w:type="dxa"/>
            <w:tcMar>
              <w:left w:w="86" w:type="dxa"/>
              <w:right w:w="86" w:type="dxa"/>
            </w:tcMar>
          </w:tcPr>
          <w:p w14:paraId="0C5D1F0F" w14:textId="77777777" w:rsidR="004C194C" w:rsidRPr="004C194C" w:rsidRDefault="004C194C" w:rsidP="004C194C">
            <w:pPr>
              <w:spacing w:before="40" w:after="40"/>
              <w:jc w:val="center"/>
              <w:rPr>
                <w:rFonts w:ascii="Arial" w:hAnsi="Arial" w:cs="Arial"/>
              </w:rPr>
            </w:pPr>
            <w:r w:rsidRPr="004C194C">
              <w:rPr>
                <w:rFonts w:ascii="Arial" w:hAnsi="Arial" w:cs="Arial"/>
              </w:rPr>
              <w:t>Not</w:t>
            </w:r>
          </w:p>
          <w:p w14:paraId="60640B47" w14:textId="0040228E" w:rsidR="004C194C" w:rsidRPr="004C194C" w:rsidRDefault="004C194C" w:rsidP="004C194C">
            <w:pPr>
              <w:spacing w:before="40" w:after="40"/>
              <w:jc w:val="center"/>
              <w:rPr>
                <w:rFonts w:ascii="Arial" w:hAnsi="Arial" w:cs="Arial"/>
              </w:rPr>
            </w:pPr>
            <w:r w:rsidRPr="004C194C">
              <w:rPr>
                <w:rFonts w:ascii="Arial" w:hAnsi="Arial" w:cs="Arial"/>
              </w:rPr>
              <w:t>applicable</w:t>
            </w:r>
          </w:p>
        </w:tc>
        <w:tc>
          <w:tcPr>
            <w:tcW w:w="3240" w:type="dxa"/>
          </w:tcPr>
          <w:p w14:paraId="5A3BAA98" w14:textId="4D55672D" w:rsidR="004C194C" w:rsidRPr="004C194C" w:rsidRDefault="004C194C" w:rsidP="004C194C">
            <w:pPr>
              <w:spacing w:before="40" w:after="40"/>
              <w:rPr>
                <w:rFonts w:ascii="Arial" w:hAnsi="Arial" w:cs="Arial"/>
              </w:rPr>
            </w:pPr>
            <w:r w:rsidRPr="004C194C">
              <w:rPr>
                <w:rFonts w:ascii="Arial" w:hAnsi="Arial" w:cs="Arial"/>
              </w:rPr>
              <w:t>Internal corrosion of household plumbing systems; erosion of natural deposits; leaching from wood preservatives</w:t>
            </w:r>
          </w:p>
        </w:tc>
      </w:tr>
    </w:tbl>
    <w:p w14:paraId="28CE577E" w14:textId="7CA27E41" w:rsidR="005D3708" w:rsidRPr="005F082E" w:rsidRDefault="005D3708" w:rsidP="00070C22">
      <w:pPr>
        <w:pStyle w:val="Caption"/>
      </w:pPr>
      <w:r w:rsidRPr="005F082E">
        <w:lastRenderedPageBreak/>
        <w:t xml:space="preserve">Table </w:t>
      </w:r>
      <w:r w:rsidR="007A18D4">
        <w:fldChar w:fldCharType="begin"/>
      </w:r>
      <w:r w:rsidR="007A18D4">
        <w:instrText xml:space="preserve"> SEQ Table \* ARABIC </w:instrText>
      </w:r>
      <w:r w:rsidR="007A18D4">
        <w:fldChar w:fldCharType="separate"/>
      </w:r>
      <w:r w:rsidR="00397D90">
        <w:rPr>
          <w:noProof/>
        </w:rPr>
        <w:t>3</w:t>
      </w:r>
      <w:r w:rsidR="007A18D4">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4C194C" w:rsidRPr="005F082E" w14:paraId="0E0C1E93" w14:textId="77777777" w:rsidTr="00CD78A4">
        <w:trPr>
          <w:trHeight w:val="432"/>
        </w:trPr>
        <w:tc>
          <w:tcPr>
            <w:tcW w:w="2250" w:type="dxa"/>
          </w:tcPr>
          <w:p w14:paraId="66AD9F49" w14:textId="77777777" w:rsidR="004C194C" w:rsidRPr="00450707" w:rsidRDefault="004C194C" w:rsidP="004C194C">
            <w:pPr>
              <w:spacing w:before="40" w:after="40"/>
              <w:rPr>
                <w:rFonts w:ascii="Arial" w:hAnsi="Arial" w:cs="Arial"/>
              </w:rPr>
            </w:pPr>
            <w:r w:rsidRPr="00450707">
              <w:rPr>
                <w:rFonts w:ascii="Arial" w:hAnsi="Arial" w:cs="Arial"/>
              </w:rPr>
              <w:t>Sodium (ppm)</w:t>
            </w:r>
          </w:p>
        </w:tc>
        <w:tc>
          <w:tcPr>
            <w:tcW w:w="1345" w:type="dxa"/>
            <w:tcMar>
              <w:left w:w="58" w:type="dxa"/>
              <w:right w:w="58" w:type="dxa"/>
            </w:tcMar>
          </w:tcPr>
          <w:p w14:paraId="2DC49168" w14:textId="5FFED519" w:rsidR="004C194C" w:rsidRPr="00450707" w:rsidRDefault="004C194C" w:rsidP="004C194C">
            <w:pPr>
              <w:spacing w:before="40" w:after="40"/>
              <w:jc w:val="center"/>
              <w:rPr>
                <w:rFonts w:ascii="Arial" w:hAnsi="Arial" w:cs="Arial"/>
                <w:color w:val="000000" w:themeColor="text1"/>
              </w:rPr>
            </w:pPr>
            <w:r w:rsidRPr="00450707">
              <w:rPr>
                <w:rFonts w:ascii="Arial" w:hAnsi="Arial" w:cs="Arial"/>
              </w:rPr>
              <w:t>12/15/2011</w:t>
            </w:r>
          </w:p>
        </w:tc>
        <w:tc>
          <w:tcPr>
            <w:tcW w:w="1260" w:type="dxa"/>
            <w:tcMar>
              <w:left w:w="58" w:type="dxa"/>
              <w:right w:w="58" w:type="dxa"/>
            </w:tcMar>
          </w:tcPr>
          <w:p w14:paraId="690B0D1C" w14:textId="552EB81F" w:rsidR="004C194C" w:rsidRPr="00450707" w:rsidRDefault="004C194C" w:rsidP="004C194C">
            <w:pPr>
              <w:spacing w:before="40" w:after="40"/>
              <w:jc w:val="center"/>
              <w:rPr>
                <w:rFonts w:ascii="Arial" w:hAnsi="Arial" w:cs="Arial"/>
                <w:color w:val="FFFFFF" w:themeColor="background1"/>
              </w:rPr>
            </w:pPr>
            <w:r w:rsidRPr="00450707">
              <w:rPr>
                <w:rFonts w:ascii="Arial" w:hAnsi="Arial" w:cs="Arial"/>
              </w:rPr>
              <w:t>14.5</w:t>
            </w:r>
          </w:p>
        </w:tc>
        <w:tc>
          <w:tcPr>
            <w:tcW w:w="1530" w:type="dxa"/>
            <w:tcMar>
              <w:left w:w="58" w:type="dxa"/>
              <w:right w:w="58" w:type="dxa"/>
            </w:tcMar>
          </w:tcPr>
          <w:p w14:paraId="6802CC34" w14:textId="2F8D4079" w:rsidR="004C194C" w:rsidRPr="00450707" w:rsidRDefault="004C194C" w:rsidP="004C194C">
            <w:pPr>
              <w:spacing w:before="40" w:after="40"/>
              <w:jc w:val="center"/>
              <w:rPr>
                <w:rFonts w:ascii="Arial" w:hAnsi="Arial" w:cs="Arial"/>
                <w:color w:val="FFFFFF" w:themeColor="background1"/>
              </w:rPr>
            </w:pPr>
            <w:r w:rsidRPr="00450707">
              <w:rPr>
                <w:rFonts w:ascii="Arial" w:hAnsi="Arial" w:cs="Arial"/>
              </w:rPr>
              <w:t>N/A</w:t>
            </w:r>
          </w:p>
        </w:tc>
        <w:tc>
          <w:tcPr>
            <w:tcW w:w="810" w:type="dxa"/>
            <w:tcMar>
              <w:left w:w="58" w:type="dxa"/>
              <w:right w:w="58" w:type="dxa"/>
            </w:tcMar>
          </w:tcPr>
          <w:p w14:paraId="4E60C959" w14:textId="77777777" w:rsidR="004C194C" w:rsidRPr="00450707" w:rsidRDefault="004C194C" w:rsidP="004C194C">
            <w:pPr>
              <w:spacing w:before="40" w:after="40"/>
              <w:jc w:val="center"/>
              <w:rPr>
                <w:rFonts w:ascii="Arial" w:hAnsi="Arial" w:cs="Arial"/>
              </w:rPr>
            </w:pPr>
            <w:r w:rsidRPr="00450707">
              <w:rPr>
                <w:rFonts w:ascii="Arial" w:hAnsi="Arial" w:cs="Arial"/>
              </w:rPr>
              <w:t>None</w:t>
            </w:r>
          </w:p>
        </w:tc>
        <w:tc>
          <w:tcPr>
            <w:tcW w:w="1080" w:type="dxa"/>
            <w:tcMar>
              <w:left w:w="58" w:type="dxa"/>
              <w:right w:w="58" w:type="dxa"/>
            </w:tcMar>
          </w:tcPr>
          <w:p w14:paraId="721928BB" w14:textId="77777777" w:rsidR="004C194C" w:rsidRPr="00450707" w:rsidRDefault="004C194C" w:rsidP="004C194C">
            <w:pPr>
              <w:spacing w:before="40" w:after="40"/>
              <w:jc w:val="center"/>
              <w:rPr>
                <w:rFonts w:ascii="Arial" w:hAnsi="Arial" w:cs="Arial"/>
              </w:rPr>
            </w:pPr>
            <w:r w:rsidRPr="00450707">
              <w:rPr>
                <w:rFonts w:ascii="Arial" w:hAnsi="Arial" w:cs="Arial"/>
              </w:rPr>
              <w:t>None</w:t>
            </w:r>
          </w:p>
        </w:tc>
        <w:tc>
          <w:tcPr>
            <w:tcW w:w="2561" w:type="dxa"/>
            <w:tcMar>
              <w:left w:w="58" w:type="dxa"/>
              <w:right w:w="58" w:type="dxa"/>
            </w:tcMar>
          </w:tcPr>
          <w:p w14:paraId="4A3C8020" w14:textId="77777777" w:rsidR="004C194C" w:rsidRPr="00450707" w:rsidRDefault="004C194C" w:rsidP="004C194C">
            <w:pPr>
              <w:spacing w:before="40" w:after="40"/>
              <w:rPr>
                <w:rFonts w:ascii="Arial" w:hAnsi="Arial" w:cs="Arial"/>
              </w:rPr>
            </w:pPr>
            <w:r w:rsidRPr="00450707">
              <w:rPr>
                <w:rFonts w:ascii="Arial" w:hAnsi="Arial" w:cs="Arial"/>
              </w:rPr>
              <w:t>Salt present in the water and is generally naturally occurring</w:t>
            </w:r>
          </w:p>
        </w:tc>
      </w:tr>
      <w:tr w:rsidR="004C194C" w:rsidRPr="005F082E" w14:paraId="2ACD2463" w14:textId="77777777" w:rsidTr="00CD78A4">
        <w:tc>
          <w:tcPr>
            <w:tcW w:w="2250" w:type="dxa"/>
          </w:tcPr>
          <w:p w14:paraId="01FDA3CE" w14:textId="77777777" w:rsidR="004C194C" w:rsidRPr="00450707" w:rsidRDefault="004C194C" w:rsidP="004C194C">
            <w:pPr>
              <w:spacing w:before="40" w:after="40"/>
              <w:rPr>
                <w:rFonts w:ascii="Arial" w:hAnsi="Arial" w:cs="Arial"/>
              </w:rPr>
            </w:pPr>
            <w:r w:rsidRPr="00450707">
              <w:rPr>
                <w:rFonts w:ascii="Arial" w:hAnsi="Arial" w:cs="Arial"/>
              </w:rPr>
              <w:t>Hardness (ppm)</w:t>
            </w:r>
          </w:p>
        </w:tc>
        <w:tc>
          <w:tcPr>
            <w:tcW w:w="1345" w:type="dxa"/>
            <w:tcMar>
              <w:left w:w="58" w:type="dxa"/>
              <w:right w:w="58" w:type="dxa"/>
            </w:tcMar>
          </w:tcPr>
          <w:p w14:paraId="7A81C45D" w14:textId="6DE9E8DB" w:rsidR="004C194C" w:rsidRPr="00450707" w:rsidRDefault="004C194C" w:rsidP="004C194C">
            <w:pPr>
              <w:spacing w:before="40" w:after="40"/>
              <w:jc w:val="center"/>
              <w:rPr>
                <w:rFonts w:ascii="Arial" w:hAnsi="Arial" w:cs="Arial"/>
                <w:color w:val="FFFFFF" w:themeColor="background1"/>
              </w:rPr>
            </w:pPr>
            <w:r w:rsidRPr="00450707">
              <w:rPr>
                <w:rFonts w:ascii="Arial" w:hAnsi="Arial" w:cs="Arial"/>
              </w:rPr>
              <w:t>12/15/2011</w:t>
            </w:r>
          </w:p>
        </w:tc>
        <w:tc>
          <w:tcPr>
            <w:tcW w:w="1260" w:type="dxa"/>
            <w:tcMar>
              <w:left w:w="58" w:type="dxa"/>
              <w:right w:w="58" w:type="dxa"/>
            </w:tcMar>
          </w:tcPr>
          <w:p w14:paraId="5F571C45" w14:textId="501DEABE" w:rsidR="004C194C" w:rsidRPr="00450707" w:rsidRDefault="004C194C" w:rsidP="004C194C">
            <w:pPr>
              <w:spacing w:before="40" w:after="40"/>
              <w:jc w:val="center"/>
              <w:rPr>
                <w:rFonts w:ascii="Arial" w:hAnsi="Arial" w:cs="Arial"/>
                <w:color w:val="FFFFFF" w:themeColor="background1"/>
              </w:rPr>
            </w:pPr>
            <w:r w:rsidRPr="00450707">
              <w:rPr>
                <w:rFonts w:ascii="Arial" w:hAnsi="Arial" w:cs="Arial"/>
              </w:rPr>
              <w:t>180</w:t>
            </w:r>
          </w:p>
        </w:tc>
        <w:tc>
          <w:tcPr>
            <w:tcW w:w="1530" w:type="dxa"/>
            <w:tcMar>
              <w:left w:w="58" w:type="dxa"/>
              <w:right w:w="58" w:type="dxa"/>
            </w:tcMar>
          </w:tcPr>
          <w:p w14:paraId="2BE476FB" w14:textId="2E3F7819" w:rsidR="004C194C" w:rsidRPr="00450707" w:rsidRDefault="004C194C" w:rsidP="004C194C">
            <w:pPr>
              <w:spacing w:before="40" w:after="40"/>
              <w:jc w:val="center"/>
              <w:rPr>
                <w:rFonts w:ascii="Arial" w:hAnsi="Arial" w:cs="Arial"/>
                <w:color w:val="FFFFFF" w:themeColor="background1"/>
              </w:rPr>
            </w:pPr>
            <w:r w:rsidRPr="00450707">
              <w:rPr>
                <w:rFonts w:ascii="Arial" w:hAnsi="Arial" w:cs="Arial"/>
              </w:rPr>
              <w:t>N/A</w:t>
            </w:r>
          </w:p>
        </w:tc>
        <w:tc>
          <w:tcPr>
            <w:tcW w:w="810" w:type="dxa"/>
            <w:tcMar>
              <w:left w:w="58" w:type="dxa"/>
              <w:right w:w="58" w:type="dxa"/>
            </w:tcMar>
          </w:tcPr>
          <w:p w14:paraId="76B554F2" w14:textId="77777777" w:rsidR="004C194C" w:rsidRPr="00450707" w:rsidRDefault="004C194C" w:rsidP="004C194C">
            <w:pPr>
              <w:spacing w:before="40" w:after="40"/>
              <w:jc w:val="center"/>
              <w:rPr>
                <w:rFonts w:ascii="Arial" w:hAnsi="Arial" w:cs="Arial"/>
              </w:rPr>
            </w:pPr>
            <w:r w:rsidRPr="00450707">
              <w:rPr>
                <w:rFonts w:ascii="Arial" w:hAnsi="Arial" w:cs="Arial"/>
              </w:rPr>
              <w:t>None</w:t>
            </w:r>
          </w:p>
        </w:tc>
        <w:tc>
          <w:tcPr>
            <w:tcW w:w="1080" w:type="dxa"/>
            <w:tcMar>
              <w:left w:w="58" w:type="dxa"/>
              <w:right w:w="58" w:type="dxa"/>
            </w:tcMar>
          </w:tcPr>
          <w:p w14:paraId="2588B8FC" w14:textId="77777777" w:rsidR="004C194C" w:rsidRPr="00450707" w:rsidRDefault="004C194C" w:rsidP="004C194C">
            <w:pPr>
              <w:spacing w:before="40" w:after="40"/>
              <w:jc w:val="center"/>
              <w:rPr>
                <w:rFonts w:ascii="Arial" w:hAnsi="Arial" w:cs="Arial"/>
              </w:rPr>
            </w:pPr>
            <w:r w:rsidRPr="00450707">
              <w:rPr>
                <w:rFonts w:ascii="Arial" w:hAnsi="Arial" w:cs="Arial"/>
              </w:rPr>
              <w:t>None</w:t>
            </w:r>
          </w:p>
        </w:tc>
        <w:tc>
          <w:tcPr>
            <w:tcW w:w="2561" w:type="dxa"/>
            <w:tcMar>
              <w:left w:w="58" w:type="dxa"/>
              <w:right w:w="58" w:type="dxa"/>
            </w:tcMar>
          </w:tcPr>
          <w:p w14:paraId="092D52C6" w14:textId="77777777" w:rsidR="004C194C" w:rsidRPr="00450707" w:rsidRDefault="004C194C" w:rsidP="004C194C">
            <w:pPr>
              <w:spacing w:before="40" w:after="40"/>
              <w:rPr>
                <w:rFonts w:ascii="Arial" w:hAnsi="Arial" w:cs="Arial"/>
              </w:rPr>
            </w:pPr>
            <w:r w:rsidRPr="00450707">
              <w:rPr>
                <w:rFonts w:ascii="Arial" w:hAnsi="Arial" w:cs="Arial"/>
              </w:rPr>
              <w:t>Sum of polyvalent cations present in the water, generally magnesium and calcium, and are usually naturally occurring</w:t>
            </w:r>
          </w:p>
        </w:tc>
      </w:tr>
    </w:tbl>
    <w:p w14:paraId="26E86F03" w14:textId="792DCD26" w:rsidR="005D3708" w:rsidRPr="005F082E" w:rsidRDefault="005D3708" w:rsidP="00070C22">
      <w:pPr>
        <w:pStyle w:val="Caption"/>
      </w:pPr>
      <w:r w:rsidRPr="005F082E">
        <w:t xml:space="preserve">Table </w:t>
      </w:r>
      <w:r w:rsidR="007A18D4">
        <w:fldChar w:fldCharType="begin"/>
      </w:r>
      <w:r w:rsidR="007A18D4">
        <w:instrText xml:space="preserve"> SEQ Table \* ARABIC </w:instrText>
      </w:r>
      <w:r w:rsidR="007A18D4">
        <w:fldChar w:fldCharType="separate"/>
      </w:r>
      <w:r w:rsidR="00397D90">
        <w:rPr>
          <w:noProof/>
        </w:rPr>
        <w:t>4</w:t>
      </w:r>
      <w:r w:rsidR="007A18D4">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980E47" w:rsidRPr="005F082E" w14:paraId="7C96DD6F" w14:textId="77777777" w:rsidTr="00512D8C">
        <w:trPr>
          <w:trHeight w:val="432"/>
        </w:trPr>
        <w:tc>
          <w:tcPr>
            <w:tcW w:w="2245" w:type="dxa"/>
            <w:tcMar>
              <w:left w:w="58" w:type="dxa"/>
              <w:right w:w="58" w:type="dxa"/>
            </w:tcMar>
          </w:tcPr>
          <w:p w14:paraId="29E71AAC" w14:textId="5547958C" w:rsidR="00980E47" w:rsidRPr="00450707" w:rsidRDefault="00980E47" w:rsidP="00810A95">
            <w:pPr>
              <w:keepNext/>
              <w:keepLines/>
              <w:spacing w:before="40" w:after="40"/>
              <w:ind w:left="30"/>
              <w:rPr>
                <w:rFonts w:ascii="Arial" w:hAnsi="Arial" w:cs="Arial"/>
                <w:color w:val="000000" w:themeColor="text1"/>
              </w:rPr>
            </w:pPr>
            <w:r w:rsidRPr="00450707">
              <w:rPr>
                <w:rFonts w:ascii="Arial" w:hAnsi="Arial" w:cs="Arial"/>
              </w:rPr>
              <w:t>Nitrate (mg/L)</w:t>
            </w:r>
          </w:p>
        </w:tc>
        <w:tc>
          <w:tcPr>
            <w:tcW w:w="1440" w:type="dxa"/>
          </w:tcPr>
          <w:p w14:paraId="7A7FB9D4" w14:textId="77777777" w:rsidR="00980E47" w:rsidRPr="00450707" w:rsidRDefault="00980E47" w:rsidP="00980E47">
            <w:pPr>
              <w:keepNext/>
              <w:keepLines/>
              <w:spacing w:before="40" w:after="40"/>
              <w:jc w:val="center"/>
              <w:rPr>
                <w:rFonts w:ascii="Arial" w:hAnsi="Arial" w:cs="Arial"/>
                <w:color w:val="000000" w:themeColor="text1"/>
              </w:rPr>
            </w:pPr>
            <w:r w:rsidRPr="00450707">
              <w:rPr>
                <w:rFonts w:ascii="Arial" w:hAnsi="Arial" w:cs="Arial"/>
                <w:color w:val="000000" w:themeColor="text1"/>
              </w:rPr>
              <w:t>2-3-20</w:t>
            </w:r>
          </w:p>
          <w:p w14:paraId="21F7006B" w14:textId="128CC259" w:rsidR="00980E47" w:rsidRPr="00450707" w:rsidRDefault="00980E47" w:rsidP="00980E47">
            <w:pPr>
              <w:keepNext/>
              <w:keepLines/>
              <w:spacing w:before="40" w:after="40"/>
              <w:jc w:val="center"/>
              <w:rPr>
                <w:rFonts w:ascii="Arial" w:hAnsi="Arial" w:cs="Arial"/>
                <w:color w:val="000000" w:themeColor="text1"/>
              </w:rPr>
            </w:pPr>
            <w:r w:rsidRPr="00450707">
              <w:rPr>
                <w:rFonts w:ascii="Arial" w:hAnsi="Arial" w:cs="Arial"/>
                <w:color w:val="000000" w:themeColor="text1"/>
              </w:rPr>
              <w:t>11-2-20</w:t>
            </w:r>
          </w:p>
        </w:tc>
        <w:tc>
          <w:tcPr>
            <w:tcW w:w="1260" w:type="dxa"/>
          </w:tcPr>
          <w:p w14:paraId="1BD7CABC" w14:textId="4CBD28EA" w:rsidR="00980E47" w:rsidRPr="00450707" w:rsidRDefault="00980E47" w:rsidP="00980E47">
            <w:pPr>
              <w:keepNext/>
              <w:keepLines/>
              <w:spacing w:before="40" w:after="40"/>
              <w:jc w:val="center"/>
              <w:rPr>
                <w:rFonts w:ascii="Arial" w:hAnsi="Arial" w:cs="Arial"/>
                <w:color w:val="000000" w:themeColor="text1"/>
              </w:rPr>
            </w:pPr>
            <w:r w:rsidRPr="00450707">
              <w:rPr>
                <w:rFonts w:ascii="Arial" w:hAnsi="Arial" w:cs="Arial"/>
                <w:color w:val="000000" w:themeColor="text1"/>
              </w:rPr>
              <w:t>1.88</w:t>
            </w:r>
          </w:p>
        </w:tc>
        <w:tc>
          <w:tcPr>
            <w:tcW w:w="1530" w:type="dxa"/>
          </w:tcPr>
          <w:p w14:paraId="40895B2C" w14:textId="49E5B2AA" w:rsidR="00980E47" w:rsidRPr="00450707" w:rsidRDefault="00980E47" w:rsidP="00980E47">
            <w:pPr>
              <w:keepNext/>
              <w:keepLines/>
              <w:spacing w:before="40" w:after="40"/>
              <w:jc w:val="center"/>
              <w:rPr>
                <w:rFonts w:ascii="Arial" w:hAnsi="Arial" w:cs="Arial"/>
                <w:color w:val="000000" w:themeColor="text1"/>
              </w:rPr>
            </w:pPr>
            <w:r w:rsidRPr="00450707">
              <w:rPr>
                <w:rFonts w:ascii="Arial" w:hAnsi="Arial" w:cs="Arial"/>
                <w:color w:val="000000" w:themeColor="text1"/>
              </w:rPr>
              <w:t>1.2-2.6</w:t>
            </w:r>
          </w:p>
        </w:tc>
        <w:tc>
          <w:tcPr>
            <w:tcW w:w="1170" w:type="dxa"/>
          </w:tcPr>
          <w:p w14:paraId="707B8EC2" w14:textId="45AE4B3F" w:rsidR="00980E47" w:rsidRPr="00450707" w:rsidRDefault="00980E47" w:rsidP="00980E47">
            <w:pPr>
              <w:keepNext/>
              <w:keepLines/>
              <w:spacing w:before="40" w:after="40"/>
              <w:jc w:val="center"/>
              <w:rPr>
                <w:rFonts w:ascii="Arial" w:hAnsi="Arial" w:cs="Arial"/>
                <w:color w:val="000000" w:themeColor="text1"/>
              </w:rPr>
            </w:pPr>
            <w:r w:rsidRPr="00450707">
              <w:rPr>
                <w:rFonts w:ascii="Arial" w:hAnsi="Arial" w:cs="Arial"/>
              </w:rPr>
              <w:t>10</w:t>
            </w:r>
            <w:r w:rsidRPr="00450707">
              <w:rPr>
                <w:rFonts w:ascii="Arial" w:hAnsi="Arial" w:cs="Arial"/>
              </w:rPr>
              <w:br/>
              <w:t>(as N)</w:t>
            </w:r>
          </w:p>
        </w:tc>
        <w:tc>
          <w:tcPr>
            <w:tcW w:w="1260" w:type="dxa"/>
          </w:tcPr>
          <w:p w14:paraId="4F209845" w14:textId="1975763F" w:rsidR="00980E47" w:rsidRPr="00450707" w:rsidRDefault="00980E47" w:rsidP="00980E47">
            <w:pPr>
              <w:keepNext/>
              <w:keepLines/>
              <w:spacing w:before="40" w:after="40"/>
              <w:jc w:val="center"/>
              <w:rPr>
                <w:rFonts w:ascii="Arial" w:hAnsi="Arial" w:cs="Arial"/>
                <w:color w:val="000000" w:themeColor="text1"/>
              </w:rPr>
            </w:pPr>
            <w:r w:rsidRPr="00450707">
              <w:rPr>
                <w:rFonts w:ascii="Arial" w:hAnsi="Arial" w:cs="Arial"/>
              </w:rPr>
              <w:t>10</w:t>
            </w:r>
            <w:r w:rsidRPr="00450707">
              <w:rPr>
                <w:rFonts w:ascii="Arial" w:hAnsi="Arial" w:cs="Arial"/>
              </w:rPr>
              <w:br/>
              <w:t>(as N)</w:t>
            </w:r>
          </w:p>
        </w:tc>
        <w:tc>
          <w:tcPr>
            <w:tcW w:w="1931" w:type="dxa"/>
          </w:tcPr>
          <w:p w14:paraId="307E6935" w14:textId="7AC43C3B" w:rsidR="00980E47" w:rsidRPr="005F082E" w:rsidRDefault="00980E47" w:rsidP="003824A3">
            <w:pPr>
              <w:keepNext/>
              <w:keepLines/>
              <w:spacing w:before="40" w:after="40"/>
              <w:rPr>
                <w:rFonts w:ascii="Arial" w:hAnsi="Arial" w:cs="Arial"/>
                <w:color w:val="000000" w:themeColor="text1"/>
                <w:sz w:val="24"/>
                <w:szCs w:val="24"/>
              </w:rPr>
            </w:pPr>
            <w:r w:rsidRPr="003B2540">
              <w:rPr>
                <w:rFonts w:ascii="Arial" w:hAnsi="Arial" w:cs="Arial"/>
                <w:szCs w:val="24"/>
              </w:rPr>
              <w:t>Runoff and leaching from fertilizer use; leaching from septic tanks and sewage; erosion of natural deposits</w:t>
            </w:r>
          </w:p>
        </w:tc>
      </w:tr>
      <w:tr w:rsidR="003824A3" w:rsidRPr="005F082E" w14:paraId="7E778FAF" w14:textId="77777777" w:rsidTr="00512D8C">
        <w:trPr>
          <w:trHeight w:val="432"/>
        </w:trPr>
        <w:tc>
          <w:tcPr>
            <w:tcW w:w="2245" w:type="dxa"/>
            <w:tcMar>
              <w:left w:w="58" w:type="dxa"/>
              <w:right w:w="58" w:type="dxa"/>
            </w:tcMar>
          </w:tcPr>
          <w:p w14:paraId="2BC454A4" w14:textId="693D1CA0" w:rsidR="003824A3" w:rsidRPr="00450707" w:rsidRDefault="003824A3" w:rsidP="00810A95">
            <w:pPr>
              <w:spacing w:before="40" w:after="40"/>
              <w:ind w:left="30"/>
              <w:rPr>
                <w:rFonts w:ascii="Arial" w:hAnsi="Arial" w:cs="Arial"/>
                <w:color w:val="000000" w:themeColor="text1"/>
              </w:rPr>
            </w:pPr>
            <w:r w:rsidRPr="00450707">
              <w:rPr>
                <w:rFonts w:ascii="Arial" w:hAnsi="Arial" w:cs="Arial"/>
              </w:rPr>
              <w:t>Alachlor (µg/L)</w:t>
            </w:r>
          </w:p>
        </w:tc>
        <w:tc>
          <w:tcPr>
            <w:tcW w:w="1440" w:type="dxa"/>
          </w:tcPr>
          <w:p w14:paraId="25EFD446" w14:textId="5847FED5" w:rsidR="003824A3" w:rsidRPr="00450707" w:rsidRDefault="00810A95" w:rsidP="003824A3">
            <w:pPr>
              <w:spacing w:before="40" w:after="40"/>
              <w:jc w:val="center"/>
              <w:rPr>
                <w:rFonts w:ascii="Arial" w:hAnsi="Arial" w:cs="Arial"/>
                <w:color w:val="000000" w:themeColor="text1"/>
              </w:rPr>
            </w:pPr>
            <w:r w:rsidRPr="00450707">
              <w:rPr>
                <w:rFonts w:ascii="Arial" w:hAnsi="Arial" w:cs="Arial"/>
                <w:color w:val="000000" w:themeColor="text1"/>
              </w:rPr>
              <w:t>11-2-20</w:t>
            </w:r>
          </w:p>
        </w:tc>
        <w:tc>
          <w:tcPr>
            <w:tcW w:w="1260" w:type="dxa"/>
          </w:tcPr>
          <w:p w14:paraId="7CAF39D9" w14:textId="1807FC00" w:rsidR="003824A3" w:rsidRPr="00450707" w:rsidRDefault="00810A95" w:rsidP="003824A3">
            <w:pPr>
              <w:spacing w:before="40" w:after="40"/>
              <w:jc w:val="center"/>
              <w:rPr>
                <w:rFonts w:ascii="Arial" w:hAnsi="Arial" w:cs="Arial"/>
                <w:color w:val="000000" w:themeColor="text1"/>
              </w:rPr>
            </w:pPr>
            <w:r w:rsidRPr="00450707">
              <w:rPr>
                <w:rFonts w:ascii="Arial" w:hAnsi="Arial" w:cs="Arial"/>
                <w:color w:val="000000" w:themeColor="text1"/>
              </w:rPr>
              <w:t>ND</w:t>
            </w:r>
          </w:p>
        </w:tc>
        <w:tc>
          <w:tcPr>
            <w:tcW w:w="1530" w:type="dxa"/>
          </w:tcPr>
          <w:p w14:paraId="694B316A" w14:textId="78895AE6" w:rsidR="003824A3" w:rsidRPr="00450707" w:rsidRDefault="00810A95" w:rsidP="003824A3">
            <w:pPr>
              <w:spacing w:before="40" w:after="40"/>
              <w:jc w:val="center"/>
              <w:rPr>
                <w:rFonts w:ascii="Arial" w:hAnsi="Arial" w:cs="Arial"/>
                <w:color w:val="000000" w:themeColor="text1"/>
              </w:rPr>
            </w:pPr>
            <w:r w:rsidRPr="00450707">
              <w:rPr>
                <w:rFonts w:ascii="Arial" w:hAnsi="Arial" w:cs="Arial"/>
                <w:color w:val="000000" w:themeColor="text1"/>
              </w:rPr>
              <w:t xml:space="preserve">N/A </w:t>
            </w:r>
          </w:p>
        </w:tc>
        <w:tc>
          <w:tcPr>
            <w:tcW w:w="1170" w:type="dxa"/>
          </w:tcPr>
          <w:p w14:paraId="04B3ABD1" w14:textId="30A89503" w:rsidR="003824A3" w:rsidRPr="00450707" w:rsidRDefault="003824A3" w:rsidP="003824A3">
            <w:pPr>
              <w:spacing w:before="40" w:after="40"/>
              <w:jc w:val="center"/>
              <w:rPr>
                <w:rFonts w:ascii="Arial" w:hAnsi="Arial" w:cs="Arial"/>
                <w:color w:val="000000" w:themeColor="text1"/>
              </w:rPr>
            </w:pPr>
            <w:r w:rsidRPr="00450707">
              <w:rPr>
                <w:rFonts w:ascii="Arial" w:hAnsi="Arial" w:cs="Arial"/>
              </w:rPr>
              <w:t>2</w:t>
            </w:r>
          </w:p>
        </w:tc>
        <w:tc>
          <w:tcPr>
            <w:tcW w:w="1260" w:type="dxa"/>
          </w:tcPr>
          <w:p w14:paraId="7BD33183" w14:textId="4E6973C6" w:rsidR="003824A3" w:rsidRPr="00450707" w:rsidRDefault="003824A3" w:rsidP="003824A3">
            <w:pPr>
              <w:spacing w:before="40" w:after="40"/>
              <w:jc w:val="center"/>
              <w:rPr>
                <w:rFonts w:ascii="Arial" w:hAnsi="Arial" w:cs="Arial"/>
                <w:color w:val="000000" w:themeColor="text1"/>
              </w:rPr>
            </w:pPr>
            <w:r w:rsidRPr="00450707">
              <w:rPr>
                <w:rFonts w:ascii="Arial" w:hAnsi="Arial" w:cs="Arial"/>
              </w:rPr>
              <w:t>4</w:t>
            </w:r>
          </w:p>
        </w:tc>
        <w:tc>
          <w:tcPr>
            <w:tcW w:w="1931" w:type="dxa"/>
          </w:tcPr>
          <w:p w14:paraId="701F5E75" w14:textId="3E8B4B0C" w:rsidR="003824A3" w:rsidRPr="005F082E" w:rsidRDefault="003824A3" w:rsidP="003824A3">
            <w:pPr>
              <w:spacing w:before="40" w:after="40"/>
              <w:rPr>
                <w:rFonts w:ascii="Arial" w:hAnsi="Arial" w:cs="Arial"/>
                <w:color w:val="000000" w:themeColor="text1"/>
                <w:sz w:val="24"/>
                <w:szCs w:val="24"/>
              </w:rPr>
            </w:pPr>
            <w:r w:rsidRPr="003B2540">
              <w:rPr>
                <w:rFonts w:ascii="Arial" w:hAnsi="Arial" w:cs="Arial"/>
                <w:szCs w:val="24"/>
              </w:rPr>
              <w:t>Runoff from herbicide used on row crops</w:t>
            </w:r>
          </w:p>
        </w:tc>
      </w:tr>
      <w:tr w:rsidR="003824A3" w:rsidRPr="005F082E" w14:paraId="5A2E4EDA" w14:textId="77777777" w:rsidTr="00512D8C">
        <w:trPr>
          <w:trHeight w:val="432"/>
        </w:trPr>
        <w:tc>
          <w:tcPr>
            <w:tcW w:w="2245" w:type="dxa"/>
            <w:tcMar>
              <w:left w:w="58" w:type="dxa"/>
              <w:right w:w="58" w:type="dxa"/>
            </w:tcMar>
          </w:tcPr>
          <w:p w14:paraId="490802B3" w14:textId="3E30C2A5" w:rsidR="003824A3" w:rsidRPr="00450707" w:rsidRDefault="003824A3" w:rsidP="00810A95">
            <w:pPr>
              <w:spacing w:before="40" w:after="40"/>
              <w:ind w:left="30"/>
              <w:rPr>
                <w:rFonts w:ascii="Arial" w:hAnsi="Arial" w:cs="Arial"/>
                <w:color w:val="000000" w:themeColor="text1"/>
              </w:rPr>
            </w:pPr>
            <w:r w:rsidRPr="00450707">
              <w:rPr>
                <w:rFonts w:ascii="Arial" w:hAnsi="Arial" w:cs="Arial"/>
              </w:rPr>
              <w:t>Aluminum (mg/L)</w:t>
            </w:r>
          </w:p>
        </w:tc>
        <w:tc>
          <w:tcPr>
            <w:tcW w:w="1440" w:type="dxa"/>
          </w:tcPr>
          <w:p w14:paraId="535C6478" w14:textId="1EFB8251" w:rsidR="003824A3" w:rsidRPr="00450707" w:rsidRDefault="00810A95" w:rsidP="003824A3">
            <w:pPr>
              <w:spacing w:before="40" w:after="40"/>
              <w:jc w:val="center"/>
              <w:rPr>
                <w:rFonts w:ascii="Arial" w:hAnsi="Arial" w:cs="Arial"/>
                <w:color w:val="000000" w:themeColor="text1"/>
              </w:rPr>
            </w:pPr>
            <w:r w:rsidRPr="00450707">
              <w:rPr>
                <w:rFonts w:ascii="Arial" w:hAnsi="Arial" w:cs="Arial"/>
                <w:color w:val="000000" w:themeColor="text1"/>
              </w:rPr>
              <w:t>11-2-20</w:t>
            </w:r>
          </w:p>
        </w:tc>
        <w:tc>
          <w:tcPr>
            <w:tcW w:w="1260" w:type="dxa"/>
          </w:tcPr>
          <w:p w14:paraId="1A872876" w14:textId="58F8D58E" w:rsidR="003824A3" w:rsidRPr="00450707" w:rsidRDefault="003824A3" w:rsidP="003824A3">
            <w:pPr>
              <w:spacing w:before="40" w:after="40"/>
              <w:jc w:val="center"/>
              <w:rPr>
                <w:rFonts w:ascii="Arial" w:hAnsi="Arial" w:cs="Arial"/>
                <w:color w:val="000000" w:themeColor="text1"/>
              </w:rPr>
            </w:pPr>
            <w:r w:rsidRPr="00450707">
              <w:rPr>
                <w:rFonts w:ascii="Arial" w:hAnsi="Arial" w:cs="Arial"/>
                <w:color w:val="000000" w:themeColor="text1"/>
              </w:rPr>
              <w:t>ND</w:t>
            </w:r>
          </w:p>
        </w:tc>
        <w:tc>
          <w:tcPr>
            <w:tcW w:w="1530" w:type="dxa"/>
          </w:tcPr>
          <w:p w14:paraId="4E27FAAD" w14:textId="066D889A" w:rsidR="003824A3" w:rsidRPr="00450707" w:rsidRDefault="003824A3" w:rsidP="003824A3">
            <w:pPr>
              <w:spacing w:before="40" w:after="40"/>
              <w:jc w:val="center"/>
              <w:rPr>
                <w:rFonts w:ascii="Arial" w:hAnsi="Arial" w:cs="Arial"/>
                <w:color w:val="000000" w:themeColor="text1"/>
              </w:rPr>
            </w:pPr>
            <w:r w:rsidRPr="00450707">
              <w:rPr>
                <w:rFonts w:ascii="Arial" w:hAnsi="Arial" w:cs="Arial"/>
                <w:color w:val="000000" w:themeColor="text1"/>
              </w:rPr>
              <w:t>N/A</w:t>
            </w:r>
          </w:p>
        </w:tc>
        <w:tc>
          <w:tcPr>
            <w:tcW w:w="1170" w:type="dxa"/>
          </w:tcPr>
          <w:p w14:paraId="6EC8A772" w14:textId="2A7AF7F9" w:rsidR="003824A3" w:rsidRPr="00450707" w:rsidRDefault="003824A3" w:rsidP="003824A3">
            <w:pPr>
              <w:spacing w:before="40" w:after="40"/>
              <w:jc w:val="center"/>
              <w:rPr>
                <w:rFonts w:ascii="Arial" w:hAnsi="Arial" w:cs="Arial"/>
                <w:color w:val="000000" w:themeColor="text1"/>
              </w:rPr>
            </w:pPr>
            <w:r w:rsidRPr="00450707">
              <w:rPr>
                <w:rFonts w:ascii="Arial" w:hAnsi="Arial" w:cs="Arial"/>
              </w:rPr>
              <w:t>6</w:t>
            </w:r>
          </w:p>
        </w:tc>
        <w:tc>
          <w:tcPr>
            <w:tcW w:w="1260" w:type="dxa"/>
          </w:tcPr>
          <w:p w14:paraId="22CCB022" w14:textId="59383481" w:rsidR="003824A3" w:rsidRPr="00450707" w:rsidRDefault="003824A3" w:rsidP="003824A3">
            <w:pPr>
              <w:spacing w:before="40" w:after="40"/>
              <w:jc w:val="center"/>
              <w:rPr>
                <w:rFonts w:ascii="Arial" w:hAnsi="Arial" w:cs="Arial"/>
                <w:color w:val="000000" w:themeColor="text1"/>
              </w:rPr>
            </w:pPr>
            <w:r w:rsidRPr="00450707">
              <w:rPr>
                <w:rFonts w:ascii="Arial" w:hAnsi="Arial" w:cs="Arial"/>
              </w:rPr>
              <w:t>1</w:t>
            </w:r>
          </w:p>
        </w:tc>
        <w:tc>
          <w:tcPr>
            <w:tcW w:w="1931" w:type="dxa"/>
          </w:tcPr>
          <w:p w14:paraId="218DDB99" w14:textId="18D19FC8" w:rsidR="003824A3" w:rsidRPr="005F082E" w:rsidRDefault="003824A3" w:rsidP="003824A3">
            <w:pPr>
              <w:spacing w:before="40" w:after="40"/>
              <w:rPr>
                <w:rFonts w:ascii="Arial" w:hAnsi="Arial" w:cs="Arial"/>
                <w:color w:val="000000" w:themeColor="text1"/>
                <w:sz w:val="24"/>
                <w:szCs w:val="24"/>
              </w:rPr>
            </w:pPr>
            <w:r w:rsidRPr="003B2540">
              <w:rPr>
                <w:rFonts w:ascii="Arial" w:hAnsi="Arial" w:cs="Arial"/>
                <w:szCs w:val="24"/>
              </w:rPr>
              <w:t>Discharge from petroleum refineries; fire retardants; ceramics; electronics; solder</w:t>
            </w:r>
          </w:p>
        </w:tc>
      </w:tr>
      <w:tr w:rsidR="003824A3" w:rsidRPr="005F082E" w14:paraId="3D57A439" w14:textId="77777777" w:rsidTr="00512D8C">
        <w:trPr>
          <w:trHeight w:val="432"/>
        </w:trPr>
        <w:tc>
          <w:tcPr>
            <w:tcW w:w="2245" w:type="dxa"/>
            <w:tcMar>
              <w:left w:w="58" w:type="dxa"/>
              <w:right w:w="58" w:type="dxa"/>
            </w:tcMar>
          </w:tcPr>
          <w:p w14:paraId="3CEB8B28" w14:textId="77777777" w:rsidR="003824A3" w:rsidRPr="00450707" w:rsidRDefault="003824A3" w:rsidP="00810A95">
            <w:pPr>
              <w:spacing w:before="40" w:after="40"/>
              <w:ind w:left="30"/>
              <w:rPr>
                <w:rFonts w:ascii="Arial" w:hAnsi="Arial" w:cs="Arial"/>
              </w:rPr>
            </w:pPr>
            <w:r w:rsidRPr="00450707">
              <w:rPr>
                <w:rFonts w:ascii="Arial" w:hAnsi="Arial" w:cs="Arial"/>
              </w:rPr>
              <w:t>Antimony (µg/L)</w:t>
            </w:r>
          </w:p>
          <w:p w14:paraId="1CE6D95F" w14:textId="77777777" w:rsidR="003824A3" w:rsidRPr="00450707" w:rsidRDefault="003824A3" w:rsidP="00810A95">
            <w:pPr>
              <w:spacing w:before="40" w:after="40"/>
              <w:ind w:left="30"/>
              <w:rPr>
                <w:rFonts w:ascii="Arial" w:hAnsi="Arial" w:cs="Arial"/>
                <w:color w:val="000000" w:themeColor="text1"/>
              </w:rPr>
            </w:pPr>
          </w:p>
        </w:tc>
        <w:tc>
          <w:tcPr>
            <w:tcW w:w="1440" w:type="dxa"/>
          </w:tcPr>
          <w:p w14:paraId="5F2DE3B5" w14:textId="69A85783" w:rsidR="003824A3" w:rsidRPr="00450707" w:rsidRDefault="00810A95" w:rsidP="003824A3">
            <w:pPr>
              <w:spacing w:before="40" w:after="40"/>
              <w:jc w:val="center"/>
              <w:rPr>
                <w:rFonts w:ascii="Arial" w:hAnsi="Arial" w:cs="Arial"/>
                <w:color w:val="000000" w:themeColor="text1"/>
              </w:rPr>
            </w:pPr>
            <w:r w:rsidRPr="00450707">
              <w:rPr>
                <w:rFonts w:ascii="Arial" w:hAnsi="Arial" w:cs="Arial"/>
                <w:color w:val="000000" w:themeColor="text1"/>
              </w:rPr>
              <w:t>11-2-20</w:t>
            </w:r>
          </w:p>
        </w:tc>
        <w:tc>
          <w:tcPr>
            <w:tcW w:w="1260" w:type="dxa"/>
          </w:tcPr>
          <w:p w14:paraId="7E857A8E" w14:textId="2AF79BAE" w:rsidR="003824A3" w:rsidRPr="00450707" w:rsidRDefault="003824A3" w:rsidP="003824A3">
            <w:pPr>
              <w:spacing w:before="40" w:after="40"/>
              <w:jc w:val="center"/>
              <w:rPr>
                <w:rFonts w:ascii="Arial" w:hAnsi="Arial" w:cs="Arial"/>
                <w:color w:val="000000" w:themeColor="text1"/>
              </w:rPr>
            </w:pPr>
            <w:r w:rsidRPr="00450707">
              <w:rPr>
                <w:rFonts w:ascii="Arial" w:hAnsi="Arial" w:cs="Arial"/>
                <w:color w:val="000000" w:themeColor="text1"/>
              </w:rPr>
              <w:t>ND</w:t>
            </w:r>
          </w:p>
        </w:tc>
        <w:tc>
          <w:tcPr>
            <w:tcW w:w="1530" w:type="dxa"/>
          </w:tcPr>
          <w:p w14:paraId="61BB97B0" w14:textId="781C2319" w:rsidR="003824A3" w:rsidRPr="00450707" w:rsidRDefault="003824A3" w:rsidP="003824A3">
            <w:pPr>
              <w:spacing w:before="40" w:after="40"/>
              <w:jc w:val="center"/>
              <w:rPr>
                <w:rFonts w:ascii="Arial" w:hAnsi="Arial" w:cs="Arial"/>
                <w:color w:val="000000" w:themeColor="text1"/>
              </w:rPr>
            </w:pPr>
            <w:r w:rsidRPr="00450707">
              <w:rPr>
                <w:rFonts w:ascii="Arial" w:hAnsi="Arial" w:cs="Arial"/>
                <w:color w:val="000000" w:themeColor="text1"/>
              </w:rPr>
              <w:t>N/A</w:t>
            </w:r>
          </w:p>
        </w:tc>
        <w:tc>
          <w:tcPr>
            <w:tcW w:w="1170" w:type="dxa"/>
          </w:tcPr>
          <w:p w14:paraId="74B72FBF" w14:textId="6A7B5B75" w:rsidR="003824A3" w:rsidRPr="00450707" w:rsidRDefault="003824A3" w:rsidP="003824A3">
            <w:pPr>
              <w:spacing w:before="40" w:after="40"/>
              <w:jc w:val="center"/>
              <w:rPr>
                <w:rFonts w:ascii="Arial" w:hAnsi="Arial" w:cs="Arial"/>
                <w:color w:val="000000" w:themeColor="text1"/>
              </w:rPr>
            </w:pPr>
            <w:r w:rsidRPr="00450707">
              <w:rPr>
                <w:rFonts w:ascii="Arial" w:hAnsi="Arial" w:cs="Arial"/>
              </w:rPr>
              <w:t>6</w:t>
            </w:r>
          </w:p>
        </w:tc>
        <w:tc>
          <w:tcPr>
            <w:tcW w:w="1260" w:type="dxa"/>
          </w:tcPr>
          <w:p w14:paraId="32AFB969" w14:textId="19708E91" w:rsidR="003824A3" w:rsidRPr="00450707" w:rsidRDefault="003824A3" w:rsidP="003824A3">
            <w:pPr>
              <w:spacing w:before="40" w:after="40"/>
              <w:jc w:val="center"/>
              <w:rPr>
                <w:rFonts w:ascii="Arial" w:hAnsi="Arial" w:cs="Arial"/>
                <w:color w:val="000000" w:themeColor="text1"/>
              </w:rPr>
            </w:pPr>
            <w:r w:rsidRPr="00450707">
              <w:rPr>
                <w:rFonts w:ascii="Arial" w:hAnsi="Arial" w:cs="Arial"/>
              </w:rPr>
              <w:t>1</w:t>
            </w:r>
          </w:p>
        </w:tc>
        <w:tc>
          <w:tcPr>
            <w:tcW w:w="1931" w:type="dxa"/>
          </w:tcPr>
          <w:p w14:paraId="1A68B0E9" w14:textId="0E1A1C35" w:rsidR="003824A3" w:rsidRPr="005F082E" w:rsidRDefault="003824A3" w:rsidP="003824A3">
            <w:pPr>
              <w:spacing w:before="40" w:after="40"/>
              <w:rPr>
                <w:rFonts w:ascii="Arial" w:hAnsi="Arial" w:cs="Arial"/>
                <w:color w:val="000000" w:themeColor="text1"/>
                <w:sz w:val="24"/>
                <w:szCs w:val="24"/>
              </w:rPr>
            </w:pPr>
            <w:r w:rsidRPr="003B2540">
              <w:rPr>
                <w:rFonts w:ascii="Arial" w:hAnsi="Arial" w:cs="Arial"/>
                <w:szCs w:val="24"/>
              </w:rPr>
              <w:t>Discharge from petroleum refineries; fire retardants; ceramics; electronics; solder</w:t>
            </w:r>
          </w:p>
        </w:tc>
      </w:tr>
      <w:tr w:rsidR="003824A3" w:rsidRPr="005F082E" w14:paraId="14B20250" w14:textId="77777777" w:rsidTr="00512D8C">
        <w:trPr>
          <w:trHeight w:val="432"/>
        </w:trPr>
        <w:tc>
          <w:tcPr>
            <w:tcW w:w="2245" w:type="dxa"/>
            <w:tcMar>
              <w:left w:w="58" w:type="dxa"/>
              <w:right w:w="58" w:type="dxa"/>
            </w:tcMar>
          </w:tcPr>
          <w:p w14:paraId="06F4E079" w14:textId="4A1380F1" w:rsidR="003824A3" w:rsidRPr="00450707" w:rsidRDefault="003824A3" w:rsidP="00810A95">
            <w:pPr>
              <w:spacing w:before="40" w:after="40"/>
              <w:ind w:left="30"/>
              <w:rPr>
                <w:rFonts w:ascii="Arial" w:hAnsi="Arial" w:cs="Arial"/>
              </w:rPr>
            </w:pPr>
            <w:r w:rsidRPr="00450707">
              <w:rPr>
                <w:rFonts w:ascii="Arial" w:hAnsi="Arial" w:cs="Arial"/>
              </w:rPr>
              <w:t>Arsenic (µg/L)</w:t>
            </w:r>
          </w:p>
        </w:tc>
        <w:tc>
          <w:tcPr>
            <w:tcW w:w="1440" w:type="dxa"/>
          </w:tcPr>
          <w:p w14:paraId="7B543E45" w14:textId="55344506" w:rsidR="003824A3" w:rsidRPr="00450707" w:rsidRDefault="00810A95" w:rsidP="003824A3">
            <w:pPr>
              <w:spacing w:before="40" w:after="40"/>
              <w:jc w:val="center"/>
              <w:rPr>
                <w:rFonts w:ascii="Arial" w:hAnsi="Arial" w:cs="Arial"/>
                <w:color w:val="000000" w:themeColor="text1"/>
              </w:rPr>
            </w:pPr>
            <w:r w:rsidRPr="00450707">
              <w:rPr>
                <w:rFonts w:ascii="Arial" w:hAnsi="Arial" w:cs="Arial"/>
                <w:color w:val="000000" w:themeColor="text1"/>
              </w:rPr>
              <w:t>11-2-20</w:t>
            </w:r>
          </w:p>
        </w:tc>
        <w:tc>
          <w:tcPr>
            <w:tcW w:w="1260" w:type="dxa"/>
          </w:tcPr>
          <w:p w14:paraId="69E5E5BC" w14:textId="73D42222" w:rsidR="003824A3" w:rsidRPr="00450707" w:rsidRDefault="00810A95" w:rsidP="003824A3">
            <w:pPr>
              <w:spacing w:before="40" w:after="40"/>
              <w:jc w:val="center"/>
              <w:rPr>
                <w:rFonts w:ascii="Arial" w:hAnsi="Arial" w:cs="Arial"/>
                <w:color w:val="000000" w:themeColor="text1"/>
              </w:rPr>
            </w:pPr>
            <w:r w:rsidRPr="00450707">
              <w:rPr>
                <w:rFonts w:ascii="Arial" w:hAnsi="Arial" w:cs="Arial"/>
                <w:color w:val="000000" w:themeColor="text1"/>
              </w:rPr>
              <w:t>2.5</w:t>
            </w:r>
          </w:p>
        </w:tc>
        <w:tc>
          <w:tcPr>
            <w:tcW w:w="1530" w:type="dxa"/>
          </w:tcPr>
          <w:p w14:paraId="33AB4320" w14:textId="09271ACD" w:rsidR="003824A3" w:rsidRPr="00450707" w:rsidRDefault="00810A95" w:rsidP="003824A3">
            <w:pPr>
              <w:spacing w:before="40" w:after="40"/>
              <w:jc w:val="center"/>
              <w:rPr>
                <w:rFonts w:ascii="Arial" w:hAnsi="Arial" w:cs="Arial"/>
                <w:color w:val="000000" w:themeColor="text1"/>
              </w:rPr>
            </w:pPr>
            <w:r w:rsidRPr="00450707">
              <w:rPr>
                <w:rFonts w:ascii="Arial" w:hAnsi="Arial" w:cs="Arial"/>
                <w:color w:val="000000" w:themeColor="text1"/>
              </w:rPr>
              <w:t>2.4-2.6</w:t>
            </w:r>
          </w:p>
        </w:tc>
        <w:tc>
          <w:tcPr>
            <w:tcW w:w="1170" w:type="dxa"/>
          </w:tcPr>
          <w:p w14:paraId="4C3AF6B2" w14:textId="5EFFD5D3" w:rsidR="003824A3" w:rsidRPr="00450707" w:rsidRDefault="003824A3" w:rsidP="003824A3">
            <w:pPr>
              <w:spacing w:before="40" w:after="40"/>
              <w:jc w:val="center"/>
              <w:rPr>
                <w:rFonts w:ascii="Arial" w:hAnsi="Arial" w:cs="Arial"/>
              </w:rPr>
            </w:pPr>
            <w:r w:rsidRPr="00450707">
              <w:rPr>
                <w:rFonts w:ascii="Arial" w:hAnsi="Arial" w:cs="Arial"/>
              </w:rPr>
              <w:t>10</w:t>
            </w:r>
          </w:p>
        </w:tc>
        <w:tc>
          <w:tcPr>
            <w:tcW w:w="1260" w:type="dxa"/>
          </w:tcPr>
          <w:p w14:paraId="0D16DCDD" w14:textId="17BAE2EF" w:rsidR="003824A3" w:rsidRPr="00450707" w:rsidRDefault="003824A3" w:rsidP="003824A3">
            <w:pPr>
              <w:spacing w:before="40" w:after="40"/>
              <w:jc w:val="center"/>
              <w:rPr>
                <w:rFonts w:ascii="Arial" w:hAnsi="Arial" w:cs="Arial"/>
              </w:rPr>
            </w:pPr>
            <w:r w:rsidRPr="00450707">
              <w:rPr>
                <w:rFonts w:ascii="Arial" w:hAnsi="Arial" w:cs="Arial"/>
              </w:rPr>
              <w:t>0.004</w:t>
            </w:r>
          </w:p>
        </w:tc>
        <w:tc>
          <w:tcPr>
            <w:tcW w:w="1931" w:type="dxa"/>
          </w:tcPr>
          <w:p w14:paraId="4123C7BA" w14:textId="77A0B826" w:rsidR="003824A3" w:rsidRPr="003B2540" w:rsidRDefault="003824A3" w:rsidP="003824A3">
            <w:pPr>
              <w:spacing w:before="40" w:after="40"/>
              <w:rPr>
                <w:rFonts w:ascii="Arial" w:hAnsi="Arial" w:cs="Arial"/>
                <w:szCs w:val="24"/>
              </w:rPr>
            </w:pPr>
            <w:r w:rsidRPr="003B2540">
              <w:rPr>
                <w:rFonts w:ascii="Arial" w:hAnsi="Arial" w:cs="Arial"/>
                <w:szCs w:val="24"/>
              </w:rPr>
              <w:t>Erosion of natural deposits; runoff from orchards; glass and electronics production wastes</w:t>
            </w:r>
          </w:p>
        </w:tc>
      </w:tr>
      <w:tr w:rsidR="003824A3" w:rsidRPr="005F082E" w14:paraId="588EB50D" w14:textId="77777777" w:rsidTr="00512D8C">
        <w:trPr>
          <w:trHeight w:val="432"/>
        </w:trPr>
        <w:tc>
          <w:tcPr>
            <w:tcW w:w="2245" w:type="dxa"/>
            <w:tcMar>
              <w:left w:w="58" w:type="dxa"/>
              <w:right w:w="58" w:type="dxa"/>
            </w:tcMar>
          </w:tcPr>
          <w:p w14:paraId="6BBCDB1B" w14:textId="2ABFACA1" w:rsidR="003824A3" w:rsidRPr="00450707" w:rsidRDefault="003824A3" w:rsidP="00810A95">
            <w:pPr>
              <w:spacing w:before="40" w:after="40"/>
              <w:ind w:left="30"/>
              <w:rPr>
                <w:rFonts w:ascii="Arial" w:hAnsi="Arial" w:cs="Arial"/>
              </w:rPr>
            </w:pPr>
            <w:r w:rsidRPr="00450707">
              <w:rPr>
                <w:rFonts w:ascii="Arial" w:hAnsi="Arial" w:cs="Arial"/>
              </w:rPr>
              <w:t>Atrazine (µg/L)</w:t>
            </w:r>
          </w:p>
        </w:tc>
        <w:tc>
          <w:tcPr>
            <w:tcW w:w="1440" w:type="dxa"/>
          </w:tcPr>
          <w:p w14:paraId="472E86EE" w14:textId="1B4E2146" w:rsidR="003824A3" w:rsidRPr="00450707" w:rsidRDefault="00810A95" w:rsidP="003824A3">
            <w:pPr>
              <w:spacing w:before="40" w:after="40"/>
              <w:jc w:val="center"/>
              <w:rPr>
                <w:rFonts w:ascii="Arial" w:hAnsi="Arial" w:cs="Arial"/>
                <w:color w:val="000000" w:themeColor="text1"/>
              </w:rPr>
            </w:pPr>
            <w:r w:rsidRPr="00450707">
              <w:rPr>
                <w:rFonts w:ascii="Arial" w:hAnsi="Arial" w:cs="Arial"/>
                <w:color w:val="000000" w:themeColor="text1"/>
              </w:rPr>
              <w:t>11-2-20</w:t>
            </w:r>
          </w:p>
        </w:tc>
        <w:tc>
          <w:tcPr>
            <w:tcW w:w="1260" w:type="dxa"/>
          </w:tcPr>
          <w:p w14:paraId="5EFB367F" w14:textId="20BBD71A" w:rsidR="003824A3" w:rsidRPr="00450707" w:rsidRDefault="00810A95" w:rsidP="003824A3">
            <w:pPr>
              <w:spacing w:before="40" w:after="40"/>
              <w:jc w:val="center"/>
              <w:rPr>
                <w:rFonts w:ascii="Arial" w:hAnsi="Arial" w:cs="Arial"/>
                <w:color w:val="000000" w:themeColor="text1"/>
              </w:rPr>
            </w:pPr>
            <w:r w:rsidRPr="00450707">
              <w:rPr>
                <w:rFonts w:ascii="Arial" w:hAnsi="Arial" w:cs="Arial"/>
                <w:color w:val="000000" w:themeColor="text1"/>
              </w:rPr>
              <w:t>ND</w:t>
            </w:r>
          </w:p>
        </w:tc>
        <w:tc>
          <w:tcPr>
            <w:tcW w:w="1530" w:type="dxa"/>
          </w:tcPr>
          <w:p w14:paraId="66667E66" w14:textId="18B55DAF" w:rsidR="003824A3" w:rsidRPr="00450707" w:rsidRDefault="00810A95" w:rsidP="003824A3">
            <w:pPr>
              <w:spacing w:before="40" w:after="40"/>
              <w:jc w:val="center"/>
              <w:rPr>
                <w:rFonts w:ascii="Arial" w:hAnsi="Arial" w:cs="Arial"/>
                <w:color w:val="000000" w:themeColor="text1"/>
              </w:rPr>
            </w:pPr>
            <w:r w:rsidRPr="00450707">
              <w:rPr>
                <w:rFonts w:ascii="Arial" w:hAnsi="Arial" w:cs="Arial"/>
                <w:color w:val="000000" w:themeColor="text1"/>
              </w:rPr>
              <w:t xml:space="preserve">N/A </w:t>
            </w:r>
          </w:p>
        </w:tc>
        <w:tc>
          <w:tcPr>
            <w:tcW w:w="1170" w:type="dxa"/>
          </w:tcPr>
          <w:p w14:paraId="050C0E36" w14:textId="1638FE2D" w:rsidR="003824A3" w:rsidRPr="00450707" w:rsidRDefault="003824A3" w:rsidP="003824A3">
            <w:pPr>
              <w:spacing w:before="40" w:after="40"/>
              <w:jc w:val="center"/>
              <w:rPr>
                <w:rFonts w:ascii="Arial" w:hAnsi="Arial" w:cs="Arial"/>
              </w:rPr>
            </w:pPr>
            <w:r w:rsidRPr="00450707">
              <w:rPr>
                <w:rFonts w:ascii="Arial" w:hAnsi="Arial" w:cs="Arial"/>
              </w:rPr>
              <w:t>1</w:t>
            </w:r>
          </w:p>
        </w:tc>
        <w:tc>
          <w:tcPr>
            <w:tcW w:w="1260" w:type="dxa"/>
          </w:tcPr>
          <w:p w14:paraId="3A89EA76" w14:textId="237BC9CF" w:rsidR="003824A3" w:rsidRPr="00450707" w:rsidRDefault="003824A3" w:rsidP="003824A3">
            <w:pPr>
              <w:spacing w:before="40" w:after="40"/>
              <w:jc w:val="center"/>
              <w:rPr>
                <w:rFonts w:ascii="Arial" w:hAnsi="Arial" w:cs="Arial"/>
              </w:rPr>
            </w:pPr>
            <w:r w:rsidRPr="00450707">
              <w:rPr>
                <w:rFonts w:ascii="Arial" w:hAnsi="Arial" w:cs="Arial"/>
              </w:rPr>
              <w:t>0.15</w:t>
            </w:r>
          </w:p>
        </w:tc>
        <w:tc>
          <w:tcPr>
            <w:tcW w:w="1931" w:type="dxa"/>
          </w:tcPr>
          <w:p w14:paraId="57F47739" w14:textId="5EF9CC49" w:rsidR="003824A3" w:rsidRPr="003B2540" w:rsidRDefault="003824A3" w:rsidP="003824A3">
            <w:pPr>
              <w:spacing w:before="40" w:after="40"/>
              <w:rPr>
                <w:rFonts w:ascii="Arial" w:hAnsi="Arial" w:cs="Arial"/>
                <w:szCs w:val="24"/>
              </w:rPr>
            </w:pPr>
            <w:r w:rsidRPr="003B2540">
              <w:rPr>
                <w:rFonts w:ascii="Arial" w:hAnsi="Arial" w:cs="Arial"/>
                <w:szCs w:val="24"/>
              </w:rPr>
              <w:t xml:space="preserve">Runoff from herbicide used on row crops and along railroad and </w:t>
            </w:r>
            <w:r w:rsidRPr="003B2540">
              <w:rPr>
                <w:rFonts w:ascii="Arial" w:hAnsi="Arial" w:cs="Arial"/>
                <w:szCs w:val="24"/>
              </w:rPr>
              <w:lastRenderedPageBreak/>
              <w:t xml:space="preserve">highway </w:t>
            </w:r>
            <w:proofErr w:type="spellStart"/>
            <w:r w:rsidRPr="003B2540">
              <w:rPr>
                <w:rFonts w:ascii="Arial" w:hAnsi="Arial" w:cs="Arial"/>
                <w:szCs w:val="24"/>
              </w:rPr>
              <w:t>right-of-ways</w:t>
            </w:r>
            <w:proofErr w:type="spellEnd"/>
          </w:p>
        </w:tc>
      </w:tr>
      <w:tr w:rsidR="003824A3" w:rsidRPr="005F082E" w14:paraId="7E656BE0" w14:textId="77777777" w:rsidTr="00512D8C">
        <w:trPr>
          <w:trHeight w:val="432"/>
        </w:trPr>
        <w:tc>
          <w:tcPr>
            <w:tcW w:w="2245" w:type="dxa"/>
            <w:tcMar>
              <w:left w:w="58" w:type="dxa"/>
              <w:right w:w="58" w:type="dxa"/>
            </w:tcMar>
          </w:tcPr>
          <w:p w14:paraId="1ED91C48" w14:textId="1AB8D454" w:rsidR="003824A3" w:rsidRPr="00450707" w:rsidRDefault="003824A3" w:rsidP="00810A95">
            <w:pPr>
              <w:spacing w:before="40" w:after="40"/>
              <w:ind w:left="30"/>
              <w:rPr>
                <w:rFonts w:ascii="Arial" w:hAnsi="Arial" w:cs="Arial"/>
                <w:color w:val="000000" w:themeColor="text1"/>
              </w:rPr>
            </w:pPr>
            <w:r w:rsidRPr="00450707">
              <w:rPr>
                <w:rFonts w:ascii="Arial" w:hAnsi="Arial" w:cs="Arial"/>
              </w:rPr>
              <w:lastRenderedPageBreak/>
              <w:t>Barium (mg/L)</w:t>
            </w:r>
          </w:p>
        </w:tc>
        <w:tc>
          <w:tcPr>
            <w:tcW w:w="1440" w:type="dxa"/>
          </w:tcPr>
          <w:p w14:paraId="0A1EC236" w14:textId="356FD538" w:rsidR="003824A3" w:rsidRPr="00450707" w:rsidRDefault="00810A95" w:rsidP="003824A3">
            <w:pPr>
              <w:spacing w:before="40" w:after="40"/>
              <w:jc w:val="center"/>
              <w:rPr>
                <w:rFonts w:ascii="Arial" w:hAnsi="Arial" w:cs="Arial"/>
                <w:color w:val="000000" w:themeColor="text1"/>
              </w:rPr>
            </w:pPr>
            <w:r w:rsidRPr="00450707">
              <w:rPr>
                <w:rFonts w:ascii="Arial" w:hAnsi="Arial" w:cs="Arial"/>
                <w:color w:val="000000" w:themeColor="text1"/>
              </w:rPr>
              <w:t>11-2-20</w:t>
            </w:r>
          </w:p>
        </w:tc>
        <w:tc>
          <w:tcPr>
            <w:tcW w:w="1260" w:type="dxa"/>
          </w:tcPr>
          <w:p w14:paraId="590D531A" w14:textId="11926E49" w:rsidR="003824A3" w:rsidRPr="00450707" w:rsidRDefault="00810A95" w:rsidP="003824A3">
            <w:pPr>
              <w:spacing w:before="40" w:after="40"/>
              <w:jc w:val="center"/>
              <w:rPr>
                <w:rFonts w:ascii="Arial" w:hAnsi="Arial" w:cs="Arial"/>
                <w:color w:val="000000" w:themeColor="text1"/>
              </w:rPr>
            </w:pPr>
            <w:r w:rsidRPr="00450707">
              <w:rPr>
                <w:rFonts w:ascii="Arial" w:hAnsi="Arial" w:cs="Arial"/>
                <w:color w:val="000000" w:themeColor="text1"/>
              </w:rPr>
              <w:t>135</w:t>
            </w:r>
          </w:p>
        </w:tc>
        <w:tc>
          <w:tcPr>
            <w:tcW w:w="1530" w:type="dxa"/>
          </w:tcPr>
          <w:p w14:paraId="6F3A0334" w14:textId="413BA678" w:rsidR="003824A3" w:rsidRPr="00450707" w:rsidRDefault="00810A95" w:rsidP="003824A3">
            <w:pPr>
              <w:spacing w:before="40" w:after="40"/>
              <w:jc w:val="center"/>
              <w:rPr>
                <w:rFonts w:ascii="Arial" w:hAnsi="Arial" w:cs="Arial"/>
                <w:color w:val="000000" w:themeColor="text1"/>
              </w:rPr>
            </w:pPr>
            <w:r w:rsidRPr="00450707">
              <w:rPr>
                <w:rFonts w:ascii="Arial" w:hAnsi="Arial" w:cs="Arial"/>
                <w:color w:val="000000" w:themeColor="text1"/>
              </w:rPr>
              <w:t>130-140</w:t>
            </w:r>
          </w:p>
        </w:tc>
        <w:tc>
          <w:tcPr>
            <w:tcW w:w="1170" w:type="dxa"/>
          </w:tcPr>
          <w:p w14:paraId="1F99DE46" w14:textId="083A5615" w:rsidR="003824A3" w:rsidRPr="00450707" w:rsidRDefault="003824A3" w:rsidP="003824A3">
            <w:pPr>
              <w:spacing w:before="40" w:after="40"/>
              <w:jc w:val="center"/>
              <w:rPr>
                <w:rFonts w:ascii="Arial" w:hAnsi="Arial" w:cs="Arial"/>
                <w:color w:val="000000" w:themeColor="text1"/>
              </w:rPr>
            </w:pPr>
            <w:r w:rsidRPr="00450707">
              <w:rPr>
                <w:rFonts w:ascii="Arial" w:hAnsi="Arial" w:cs="Arial"/>
              </w:rPr>
              <w:t>1</w:t>
            </w:r>
          </w:p>
        </w:tc>
        <w:tc>
          <w:tcPr>
            <w:tcW w:w="1260" w:type="dxa"/>
          </w:tcPr>
          <w:p w14:paraId="6CF0EAFC" w14:textId="410511A3" w:rsidR="003824A3" w:rsidRPr="00450707" w:rsidRDefault="003824A3" w:rsidP="003824A3">
            <w:pPr>
              <w:spacing w:before="40" w:after="40"/>
              <w:jc w:val="center"/>
              <w:rPr>
                <w:rFonts w:ascii="Arial" w:hAnsi="Arial" w:cs="Arial"/>
                <w:color w:val="000000" w:themeColor="text1"/>
              </w:rPr>
            </w:pPr>
            <w:r w:rsidRPr="00450707">
              <w:rPr>
                <w:rFonts w:ascii="Arial" w:hAnsi="Arial" w:cs="Arial"/>
              </w:rPr>
              <w:t>2</w:t>
            </w:r>
          </w:p>
        </w:tc>
        <w:tc>
          <w:tcPr>
            <w:tcW w:w="1931" w:type="dxa"/>
          </w:tcPr>
          <w:p w14:paraId="7173B14B" w14:textId="7A8261EB" w:rsidR="003824A3" w:rsidRPr="005F082E" w:rsidRDefault="003824A3" w:rsidP="003824A3">
            <w:pPr>
              <w:spacing w:before="40" w:after="40"/>
              <w:rPr>
                <w:rFonts w:ascii="Arial" w:hAnsi="Arial" w:cs="Arial"/>
                <w:color w:val="000000" w:themeColor="text1"/>
                <w:sz w:val="24"/>
                <w:szCs w:val="24"/>
              </w:rPr>
            </w:pPr>
            <w:r w:rsidRPr="003B2540">
              <w:rPr>
                <w:rFonts w:ascii="Arial" w:hAnsi="Arial" w:cs="Arial"/>
                <w:szCs w:val="24"/>
              </w:rPr>
              <w:t>Discharges of oil drilling wastes and from metal refineries; erosion of natural deposits</w:t>
            </w:r>
          </w:p>
        </w:tc>
      </w:tr>
      <w:tr w:rsidR="003824A3" w:rsidRPr="005F082E" w14:paraId="3FED9B4D" w14:textId="77777777" w:rsidTr="00512D8C">
        <w:trPr>
          <w:trHeight w:val="432"/>
        </w:trPr>
        <w:tc>
          <w:tcPr>
            <w:tcW w:w="2245" w:type="dxa"/>
            <w:tcMar>
              <w:left w:w="58" w:type="dxa"/>
              <w:right w:w="58" w:type="dxa"/>
            </w:tcMar>
          </w:tcPr>
          <w:p w14:paraId="19C90E51" w14:textId="76F36E0D" w:rsidR="003824A3" w:rsidRPr="00450707" w:rsidRDefault="003824A3" w:rsidP="00810A95">
            <w:pPr>
              <w:spacing w:before="40" w:after="40"/>
              <w:ind w:left="30"/>
              <w:rPr>
                <w:rFonts w:ascii="Arial" w:hAnsi="Arial" w:cs="Arial"/>
                <w:color w:val="000000" w:themeColor="text1"/>
              </w:rPr>
            </w:pPr>
            <w:r w:rsidRPr="00450707">
              <w:rPr>
                <w:rFonts w:ascii="Arial" w:hAnsi="Arial" w:cs="Arial"/>
              </w:rPr>
              <w:t>Beryllium (µg/L)</w:t>
            </w:r>
            <w:r w:rsidRPr="00450707">
              <w:rPr>
                <w:rFonts w:ascii="Arial" w:hAnsi="Arial" w:cs="Arial"/>
              </w:rPr>
              <w:tab/>
            </w:r>
          </w:p>
        </w:tc>
        <w:tc>
          <w:tcPr>
            <w:tcW w:w="1440" w:type="dxa"/>
          </w:tcPr>
          <w:p w14:paraId="5136E795" w14:textId="46DB0FBD" w:rsidR="003824A3" w:rsidRPr="00450707" w:rsidRDefault="00810A95" w:rsidP="003824A3">
            <w:pPr>
              <w:spacing w:before="40" w:after="40"/>
              <w:jc w:val="center"/>
              <w:rPr>
                <w:rFonts w:ascii="Arial" w:hAnsi="Arial" w:cs="Arial"/>
                <w:color w:val="000000" w:themeColor="text1"/>
              </w:rPr>
            </w:pPr>
            <w:r w:rsidRPr="00450707">
              <w:rPr>
                <w:rFonts w:ascii="Arial" w:hAnsi="Arial" w:cs="Arial"/>
                <w:color w:val="000000" w:themeColor="text1"/>
              </w:rPr>
              <w:t>11-2-20</w:t>
            </w:r>
          </w:p>
        </w:tc>
        <w:tc>
          <w:tcPr>
            <w:tcW w:w="1260" w:type="dxa"/>
          </w:tcPr>
          <w:p w14:paraId="425F14C6" w14:textId="7DE3FCB4" w:rsidR="003824A3" w:rsidRPr="00450707" w:rsidRDefault="00810A95" w:rsidP="003824A3">
            <w:pPr>
              <w:spacing w:before="40" w:after="40"/>
              <w:jc w:val="center"/>
              <w:rPr>
                <w:rFonts w:ascii="Arial" w:hAnsi="Arial" w:cs="Arial"/>
                <w:color w:val="000000" w:themeColor="text1"/>
              </w:rPr>
            </w:pPr>
            <w:r w:rsidRPr="00450707">
              <w:rPr>
                <w:rFonts w:ascii="Arial" w:hAnsi="Arial" w:cs="Arial"/>
                <w:color w:val="000000" w:themeColor="text1"/>
              </w:rPr>
              <w:t>ND</w:t>
            </w:r>
          </w:p>
        </w:tc>
        <w:tc>
          <w:tcPr>
            <w:tcW w:w="1530" w:type="dxa"/>
          </w:tcPr>
          <w:p w14:paraId="54ACBB02" w14:textId="363DF8C7" w:rsidR="003824A3" w:rsidRPr="00450707" w:rsidRDefault="003824A3" w:rsidP="003824A3">
            <w:pPr>
              <w:spacing w:before="40" w:after="40"/>
              <w:jc w:val="center"/>
              <w:rPr>
                <w:rFonts w:ascii="Arial" w:hAnsi="Arial" w:cs="Arial"/>
                <w:color w:val="000000" w:themeColor="text1"/>
              </w:rPr>
            </w:pPr>
            <w:r w:rsidRPr="00450707">
              <w:rPr>
                <w:rFonts w:ascii="Arial" w:hAnsi="Arial" w:cs="Arial"/>
                <w:color w:val="000000" w:themeColor="text1"/>
              </w:rPr>
              <w:t xml:space="preserve">N/A </w:t>
            </w:r>
          </w:p>
        </w:tc>
        <w:tc>
          <w:tcPr>
            <w:tcW w:w="1170" w:type="dxa"/>
          </w:tcPr>
          <w:p w14:paraId="018F15B8" w14:textId="027DB85F" w:rsidR="003824A3" w:rsidRPr="00450707" w:rsidRDefault="003824A3" w:rsidP="003824A3">
            <w:pPr>
              <w:spacing w:before="40" w:after="40"/>
              <w:jc w:val="center"/>
              <w:rPr>
                <w:rFonts w:ascii="Arial" w:hAnsi="Arial" w:cs="Arial"/>
                <w:color w:val="000000" w:themeColor="text1"/>
              </w:rPr>
            </w:pPr>
            <w:r w:rsidRPr="00450707">
              <w:rPr>
                <w:rFonts w:ascii="Arial" w:hAnsi="Arial" w:cs="Arial"/>
              </w:rPr>
              <w:t>4</w:t>
            </w:r>
          </w:p>
        </w:tc>
        <w:tc>
          <w:tcPr>
            <w:tcW w:w="1260" w:type="dxa"/>
          </w:tcPr>
          <w:p w14:paraId="6940ED16" w14:textId="2C16D254" w:rsidR="003824A3" w:rsidRPr="00450707" w:rsidRDefault="003824A3" w:rsidP="003824A3">
            <w:pPr>
              <w:spacing w:before="40" w:after="40"/>
              <w:jc w:val="center"/>
              <w:rPr>
                <w:rFonts w:ascii="Arial" w:hAnsi="Arial" w:cs="Arial"/>
                <w:color w:val="000000" w:themeColor="text1"/>
              </w:rPr>
            </w:pPr>
            <w:r w:rsidRPr="00450707">
              <w:rPr>
                <w:rFonts w:ascii="Arial" w:hAnsi="Arial" w:cs="Arial"/>
              </w:rPr>
              <w:t>1</w:t>
            </w:r>
          </w:p>
        </w:tc>
        <w:tc>
          <w:tcPr>
            <w:tcW w:w="1931" w:type="dxa"/>
          </w:tcPr>
          <w:p w14:paraId="7AD45C80" w14:textId="028FB4BE" w:rsidR="003824A3" w:rsidRPr="005F082E" w:rsidRDefault="003824A3" w:rsidP="003824A3">
            <w:pPr>
              <w:spacing w:before="40" w:after="40"/>
              <w:rPr>
                <w:rFonts w:ascii="Arial" w:hAnsi="Arial" w:cs="Arial"/>
                <w:color w:val="000000" w:themeColor="text1"/>
                <w:sz w:val="24"/>
                <w:szCs w:val="24"/>
              </w:rPr>
            </w:pPr>
            <w:r w:rsidRPr="003B2540">
              <w:rPr>
                <w:rFonts w:ascii="Arial" w:hAnsi="Arial" w:cs="Arial"/>
                <w:szCs w:val="24"/>
              </w:rPr>
              <w:t>Discharge from metal refineries, coal-burning factories, and electrical, aerospace, and defense industries</w:t>
            </w:r>
          </w:p>
        </w:tc>
      </w:tr>
      <w:tr w:rsidR="003824A3" w:rsidRPr="005F082E" w14:paraId="4D3306C0" w14:textId="77777777" w:rsidTr="00512D8C">
        <w:trPr>
          <w:trHeight w:val="432"/>
        </w:trPr>
        <w:tc>
          <w:tcPr>
            <w:tcW w:w="2245" w:type="dxa"/>
            <w:tcMar>
              <w:left w:w="58" w:type="dxa"/>
              <w:right w:w="58" w:type="dxa"/>
            </w:tcMar>
          </w:tcPr>
          <w:p w14:paraId="3F8BCAEF" w14:textId="5E15876E" w:rsidR="003824A3" w:rsidRPr="00450707" w:rsidRDefault="003824A3" w:rsidP="00810A95">
            <w:pPr>
              <w:spacing w:before="40" w:after="40"/>
              <w:ind w:left="30"/>
              <w:rPr>
                <w:rFonts w:ascii="Arial" w:hAnsi="Arial" w:cs="Arial"/>
                <w:color w:val="000000" w:themeColor="text1"/>
              </w:rPr>
            </w:pPr>
            <w:r w:rsidRPr="00450707">
              <w:rPr>
                <w:rFonts w:ascii="Arial" w:hAnsi="Arial" w:cs="Arial"/>
              </w:rPr>
              <w:t>Cadmium (µg/L)</w:t>
            </w:r>
          </w:p>
        </w:tc>
        <w:tc>
          <w:tcPr>
            <w:tcW w:w="1440" w:type="dxa"/>
          </w:tcPr>
          <w:p w14:paraId="70F5082A" w14:textId="5DC16C42" w:rsidR="003824A3" w:rsidRPr="00450707" w:rsidRDefault="00810A95" w:rsidP="003824A3">
            <w:pPr>
              <w:spacing w:before="40" w:after="40"/>
              <w:jc w:val="center"/>
              <w:rPr>
                <w:rFonts w:ascii="Arial" w:hAnsi="Arial" w:cs="Arial"/>
                <w:color w:val="000000" w:themeColor="text1"/>
              </w:rPr>
            </w:pPr>
            <w:r w:rsidRPr="00450707">
              <w:rPr>
                <w:rFonts w:ascii="Arial" w:hAnsi="Arial" w:cs="Arial"/>
                <w:color w:val="000000" w:themeColor="text1"/>
              </w:rPr>
              <w:t>11-2-20</w:t>
            </w:r>
          </w:p>
        </w:tc>
        <w:tc>
          <w:tcPr>
            <w:tcW w:w="1260" w:type="dxa"/>
          </w:tcPr>
          <w:p w14:paraId="03472F31" w14:textId="50A98B9B" w:rsidR="003824A3" w:rsidRPr="00450707" w:rsidRDefault="003824A3" w:rsidP="003824A3">
            <w:pPr>
              <w:spacing w:before="40" w:after="40"/>
              <w:jc w:val="center"/>
              <w:rPr>
                <w:rFonts w:ascii="Arial" w:hAnsi="Arial" w:cs="Arial"/>
                <w:color w:val="000000" w:themeColor="text1"/>
              </w:rPr>
            </w:pPr>
            <w:r w:rsidRPr="00450707">
              <w:rPr>
                <w:rFonts w:ascii="Arial" w:hAnsi="Arial" w:cs="Arial"/>
                <w:color w:val="000000" w:themeColor="text1"/>
              </w:rPr>
              <w:t>ND</w:t>
            </w:r>
          </w:p>
        </w:tc>
        <w:tc>
          <w:tcPr>
            <w:tcW w:w="1530" w:type="dxa"/>
          </w:tcPr>
          <w:p w14:paraId="5CEA2F0F" w14:textId="135D9DF1" w:rsidR="003824A3" w:rsidRPr="00450707" w:rsidRDefault="003824A3" w:rsidP="003824A3">
            <w:pPr>
              <w:spacing w:before="40" w:after="40"/>
              <w:jc w:val="center"/>
              <w:rPr>
                <w:rFonts w:ascii="Arial" w:hAnsi="Arial" w:cs="Arial"/>
                <w:color w:val="000000" w:themeColor="text1"/>
              </w:rPr>
            </w:pPr>
            <w:r w:rsidRPr="00450707">
              <w:rPr>
                <w:rFonts w:ascii="Arial" w:hAnsi="Arial" w:cs="Arial"/>
                <w:color w:val="000000" w:themeColor="text1"/>
              </w:rPr>
              <w:t xml:space="preserve">N/A </w:t>
            </w:r>
          </w:p>
        </w:tc>
        <w:tc>
          <w:tcPr>
            <w:tcW w:w="1170" w:type="dxa"/>
          </w:tcPr>
          <w:p w14:paraId="1F1C3E80" w14:textId="0980D7DB" w:rsidR="003824A3" w:rsidRPr="00450707" w:rsidRDefault="003824A3" w:rsidP="003824A3">
            <w:pPr>
              <w:spacing w:before="40" w:after="40"/>
              <w:jc w:val="center"/>
              <w:rPr>
                <w:rFonts w:ascii="Arial" w:hAnsi="Arial" w:cs="Arial"/>
                <w:color w:val="000000" w:themeColor="text1"/>
              </w:rPr>
            </w:pPr>
            <w:r w:rsidRPr="00450707">
              <w:rPr>
                <w:rFonts w:ascii="Arial" w:hAnsi="Arial" w:cs="Arial"/>
              </w:rPr>
              <w:t>5</w:t>
            </w:r>
          </w:p>
        </w:tc>
        <w:tc>
          <w:tcPr>
            <w:tcW w:w="1260" w:type="dxa"/>
          </w:tcPr>
          <w:p w14:paraId="19967C22" w14:textId="2EE5B3F7" w:rsidR="003824A3" w:rsidRPr="00450707" w:rsidRDefault="003824A3" w:rsidP="003824A3">
            <w:pPr>
              <w:spacing w:before="40" w:after="40"/>
              <w:jc w:val="center"/>
              <w:rPr>
                <w:rFonts w:ascii="Arial" w:hAnsi="Arial" w:cs="Arial"/>
                <w:color w:val="000000" w:themeColor="text1"/>
              </w:rPr>
            </w:pPr>
            <w:r w:rsidRPr="00450707">
              <w:rPr>
                <w:rFonts w:ascii="Arial" w:hAnsi="Arial" w:cs="Arial"/>
              </w:rPr>
              <w:t>0.04</w:t>
            </w:r>
          </w:p>
        </w:tc>
        <w:tc>
          <w:tcPr>
            <w:tcW w:w="1931" w:type="dxa"/>
          </w:tcPr>
          <w:p w14:paraId="3D24F0B4" w14:textId="3D35E88B" w:rsidR="003824A3" w:rsidRPr="005F082E" w:rsidRDefault="003824A3" w:rsidP="003824A3">
            <w:pPr>
              <w:spacing w:before="40" w:after="40"/>
              <w:rPr>
                <w:rFonts w:ascii="Arial" w:hAnsi="Arial" w:cs="Arial"/>
                <w:color w:val="000000" w:themeColor="text1"/>
                <w:sz w:val="24"/>
                <w:szCs w:val="24"/>
              </w:rPr>
            </w:pPr>
            <w:r w:rsidRPr="003B2540">
              <w:rPr>
                <w:rFonts w:ascii="Arial" w:hAnsi="Arial" w:cs="Arial"/>
                <w:szCs w:val="24"/>
              </w:rPr>
              <w:t>Internal corrosion of galvanized pipes; erosion of natural deposits; discharge from electroplating and industrial chemical factories, and metal refineries; runoff from waste batteries and paints</w:t>
            </w:r>
          </w:p>
        </w:tc>
      </w:tr>
      <w:tr w:rsidR="003824A3" w:rsidRPr="005F082E" w14:paraId="21250231" w14:textId="77777777" w:rsidTr="00512D8C">
        <w:trPr>
          <w:trHeight w:val="432"/>
        </w:trPr>
        <w:tc>
          <w:tcPr>
            <w:tcW w:w="2245" w:type="dxa"/>
            <w:tcMar>
              <w:left w:w="58" w:type="dxa"/>
              <w:right w:w="58" w:type="dxa"/>
            </w:tcMar>
          </w:tcPr>
          <w:p w14:paraId="2698702E" w14:textId="5826DFDB" w:rsidR="003824A3" w:rsidRPr="00450707" w:rsidRDefault="003824A3" w:rsidP="00810A95">
            <w:pPr>
              <w:spacing w:before="40" w:after="40"/>
              <w:ind w:left="30"/>
              <w:rPr>
                <w:rFonts w:ascii="Arial" w:hAnsi="Arial" w:cs="Arial"/>
                <w:color w:val="000000" w:themeColor="text1"/>
              </w:rPr>
            </w:pPr>
            <w:r w:rsidRPr="00450707">
              <w:rPr>
                <w:rFonts w:ascii="Arial" w:hAnsi="Arial" w:cs="Arial"/>
              </w:rPr>
              <w:t>Chromium [Total] (µg/L)</w:t>
            </w:r>
          </w:p>
        </w:tc>
        <w:tc>
          <w:tcPr>
            <w:tcW w:w="1440" w:type="dxa"/>
          </w:tcPr>
          <w:p w14:paraId="41145E24" w14:textId="66B0D8B5" w:rsidR="003824A3" w:rsidRPr="00450707" w:rsidRDefault="00810A95" w:rsidP="003824A3">
            <w:pPr>
              <w:spacing w:before="40" w:after="40"/>
              <w:jc w:val="center"/>
              <w:rPr>
                <w:rFonts w:ascii="Arial" w:hAnsi="Arial" w:cs="Arial"/>
                <w:color w:val="000000" w:themeColor="text1"/>
              </w:rPr>
            </w:pPr>
            <w:r w:rsidRPr="00450707">
              <w:rPr>
                <w:rFonts w:ascii="Arial" w:hAnsi="Arial" w:cs="Arial"/>
                <w:color w:val="000000" w:themeColor="text1"/>
              </w:rPr>
              <w:t>11-2-20</w:t>
            </w:r>
          </w:p>
        </w:tc>
        <w:tc>
          <w:tcPr>
            <w:tcW w:w="1260" w:type="dxa"/>
          </w:tcPr>
          <w:p w14:paraId="456C6538" w14:textId="0DEF5D34" w:rsidR="003824A3" w:rsidRPr="00450707" w:rsidRDefault="003824A3" w:rsidP="003824A3">
            <w:pPr>
              <w:spacing w:before="40" w:after="40"/>
              <w:jc w:val="center"/>
              <w:rPr>
                <w:rFonts w:ascii="Arial" w:hAnsi="Arial" w:cs="Arial"/>
                <w:color w:val="000000" w:themeColor="text1"/>
              </w:rPr>
            </w:pPr>
            <w:r w:rsidRPr="00450707">
              <w:rPr>
                <w:rFonts w:ascii="Arial" w:hAnsi="Arial" w:cs="Arial"/>
                <w:color w:val="000000" w:themeColor="text1"/>
              </w:rPr>
              <w:t>ND</w:t>
            </w:r>
          </w:p>
        </w:tc>
        <w:tc>
          <w:tcPr>
            <w:tcW w:w="1530" w:type="dxa"/>
          </w:tcPr>
          <w:p w14:paraId="6A73DC86" w14:textId="32D73E73" w:rsidR="003824A3" w:rsidRPr="00450707" w:rsidRDefault="003824A3" w:rsidP="003824A3">
            <w:pPr>
              <w:spacing w:before="40" w:after="40"/>
              <w:jc w:val="center"/>
              <w:rPr>
                <w:rFonts w:ascii="Arial" w:hAnsi="Arial" w:cs="Arial"/>
                <w:color w:val="000000" w:themeColor="text1"/>
              </w:rPr>
            </w:pPr>
            <w:r w:rsidRPr="00450707">
              <w:rPr>
                <w:rFonts w:ascii="Arial" w:hAnsi="Arial" w:cs="Arial"/>
                <w:color w:val="000000" w:themeColor="text1"/>
              </w:rPr>
              <w:t xml:space="preserve">N/A </w:t>
            </w:r>
          </w:p>
        </w:tc>
        <w:tc>
          <w:tcPr>
            <w:tcW w:w="1170" w:type="dxa"/>
          </w:tcPr>
          <w:p w14:paraId="79DFEFF2" w14:textId="0683A237" w:rsidR="003824A3" w:rsidRPr="00450707" w:rsidRDefault="003824A3" w:rsidP="003824A3">
            <w:pPr>
              <w:spacing w:before="40" w:after="40"/>
              <w:jc w:val="center"/>
              <w:rPr>
                <w:rFonts w:ascii="Arial" w:hAnsi="Arial" w:cs="Arial"/>
                <w:color w:val="000000" w:themeColor="text1"/>
              </w:rPr>
            </w:pPr>
            <w:r w:rsidRPr="00450707">
              <w:rPr>
                <w:rFonts w:ascii="Arial" w:hAnsi="Arial" w:cs="Arial"/>
              </w:rPr>
              <w:t>50</w:t>
            </w:r>
          </w:p>
        </w:tc>
        <w:tc>
          <w:tcPr>
            <w:tcW w:w="1260" w:type="dxa"/>
          </w:tcPr>
          <w:p w14:paraId="1F050D01" w14:textId="02F2C2B2" w:rsidR="003824A3" w:rsidRPr="00450707" w:rsidRDefault="003824A3" w:rsidP="003824A3">
            <w:pPr>
              <w:spacing w:before="40" w:after="40"/>
              <w:jc w:val="center"/>
              <w:rPr>
                <w:rFonts w:ascii="Arial" w:hAnsi="Arial" w:cs="Arial"/>
                <w:color w:val="000000" w:themeColor="text1"/>
              </w:rPr>
            </w:pPr>
            <w:r w:rsidRPr="00450707">
              <w:rPr>
                <w:rFonts w:ascii="Arial" w:hAnsi="Arial" w:cs="Arial"/>
              </w:rPr>
              <w:t>(100)</w:t>
            </w:r>
          </w:p>
        </w:tc>
        <w:tc>
          <w:tcPr>
            <w:tcW w:w="1931" w:type="dxa"/>
          </w:tcPr>
          <w:p w14:paraId="1FD09D08" w14:textId="3623C84F" w:rsidR="003824A3" w:rsidRPr="005F082E" w:rsidRDefault="003824A3" w:rsidP="003824A3">
            <w:pPr>
              <w:spacing w:before="40" w:after="40"/>
              <w:rPr>
                <w:rFonts w:ascii="Arial" w:hAnsi="Arial" w:cs="Arial"/>
                <w:color w:val="000000" w:themeColor="text1"/>
                <w:sz w:val="24"/>
                <w:szCs w:val="24"/>
              </w:rPr>
            </w:pPr>
            <w:r w:rsidRPr="003B2540">
              <w:rPr>
                <w:rFonts w:ascii="Arial" w:hAnsi="Arial" w:cs="Arial"/>
                <w:szCs w:val="24"/>
              </w:rPr>
              <w:t>Discharge from steel and pulp mills and chrome plating; erosion of natural deposits</w:t>
            </w:r>
          </w:p>
        </w:tc>
      </w:tr>
      <w:tr w:rsidR="003824A3" w:rsidRPr="005F082E" w14:paraId="7DBF26A5" w14:textId="77777777" w:rsidTr="00512D8C">
        <w:trPr>
          <w:trHeight w:val="432"/>
        </w:trPr>
        <w:tc>
          <w:tcPr>
            <w:tcW w:w="2245" w:type="dxa"/>
            <w:tcMar>
              <w:left w:w="58" w:type="dxa"/>
              <w:right w:w="58" w:type="dxa"/>
            </w:tcMar>
          </w:tcPr>
          <w:p w14:paraId="4F8156C0" w14:textId="37C29D84" w:rsidR="003824A3" w:rsidRPr="00450707" w:rsidRDefault="003824A3" w:rsidP="00810A95">
            <w:pPr>
              <w:spacing w:before="40" w:after="40"/>
              <w:ind w:left="30"/>
              <w:rPr>
                <w:rFonts w:ascii="Arial" w:hAnsi="Arial" w:cs="Arial"/>
              </w:rPr>
            </w:pPr>
            <w:r w:rsidRPr="00450707">
              <w:rPr>
                <w:rFonts w:ascii="Arial" w:hAnsi="Arial" w:cs="Arial"/>
              </w:rPr>
              <w:t>Dibromochloropropane [DBCP] (ng/L)</w:t>
            </w:r>
          </w:p>
        </w:tc>
        <w:tc>
          <w:tcPr>
            <w:tcW w:w="1440" w:type="dxa"/>
          </w:tcPr>
          <w:p w14:paraId="2FE9E2C3" w14:textId="13D7E443" w:rsidR="003824A3" w:rsidRPr="00450707" w:rsidRDefault="00810A95" w:rsidP="003824A3">
            <w:pPr>
              <w:spacing w:before="40" w:after="40"/>
              <w:jc w:val="center"/>
              <w:rPr>
                <w:rFonts w:ascii="Arial" w:hAnsi="Arial" w:cs="Arial"/>
                <w:color w:val="000000" w:themeColor="text1"/>
              </w:rPr>
            </w:pPr>
            <w:r w:rsidRPr="00450707">
              <w:rPr>
                <w:rFonts w:ascii="Arial" w:hAnsi="Arial" w:cs="Arial"/>
                <w:color w:val="000000" w:themeColor="text1"/>
              </w:rPr>
              <w:t>11-2-20</w:t>
            </w:r>
          </w:p>
        </w:tc>
        <w:tc>
          <w:tcPr>
            <w:tcW w:w="1260" w:type="dxa"/>
          </w:tcPr>
          <w:p w14:paraId="3AAD129B" w14:textId="6904B18F" w:rsidR="003824A3" w:rsidRPr="00450707" w:rsidRDefault="00810A95" w:rsidP="003824A3">
            <w:pPr>
              <w:spacing w:before="40" w:after="40"/>
              <w:jc w:val="center"/>
              <w:rPr>
                <w:rFonts w:ascii="Arial" w:hAnsi="Arial" w:cs="Arial"/>
                <w:color w:val="000000" w:themeColor="text1"/>
              </w:rPr>
            </w:pPr>
            <w:r w:rsidRPr="00450707">
              <w:rPr>
                <w:rFonts w:ascii="Arial" w:hAnsi="Arial" w:cs="Arial"/>
                <w:color w:val="000000" w:themeColor="text1"/>
              </w:rPr>
              <w:t>ND</w:t>
            </w:r>
          </w:p>
        </w:tc>
        <w:tc>
          <w:tcPr>
            <w:tcW w:w="1530" w:type="dxa"/>
          </w:tcPr>
          <w:p w14:paraId="1CAF8DE4" w14:textId="67112909" w:rsidR="003824A3" w:rsidRPr="00450707" w:rsidRDefault="00810A95" w:rsidP="003824A3">
            <w:pPr>
              <w:spacing w:before="40" w:after="40"/>
              <w:jc w:val="center"/>
              <w:rPr>
                <w:rFonts w:ascii="Arial" w:hAnsi="Arial" w:cs="Arial"/>
                <w:color w:val="000000" w:themeColor="text1"/>
              </w:rPr>
            </w:pPr>
            <w:r w:rsidRPr="00450707">
              <w:rPr>
                <w:rFonts w:ascii="Arial" w:hAnsi="Arial" w:cs="Arial"/>
                <w:color w:val="000000" w:themeColor="text1"/>
              </w:rPr>
              <w:t xml:space="preserve">N/A </w:t>
            </w:r>
          </w:p>
        </w:tc>
        <w:tc>
          <w:tcPr>
            <w:tcW w:w="1170" w:type="dxa"/>
          </w:tcPr>
          <w:p w14:paraId="15E3258B" w14:textId="5217A6CB" w:rsidR="003824A3" w:rsidRPr="00450707" w:rsidRDefault="003824A3" w:rsidP="003824A3">
            <w:pPr>
              <w:spacing w:before="40" w:after="40"/>
              <w:jc w:val="center"/>
              <w:rPr>
                <w:rFonts w:ascii="Arial" w:hAnsi="Arial" w:cs="Arial"/>
              </w:rPr>
            </w:pPr>
            <w:r w:rsidRPr="00450707">
              <w:rPr>
                <w:rFonts w:ascii="Arial" w:hAnsi="Arial" w:cs="Arial"/>
              </w:rPr>
              <w:t>200</w:t>
            </w:r>
          </w:p>
        </w:tc>
        <w:tc>
          <w:tcPr>
            <w:tcW w:w="1260" w:type="dxa"/>
          </w:tcPr>
          <w:p w14:paraId="46240470" w14:textId="7066AA10" w:rsidR="003824A3" w:rsidRPr="00450707" w:rsidRDefault="003824A3" w:rsidP="003824A3">
            <w:pPr>
              <w:spacing w:before="40" w:after="40"/>
              <w:jc w:val="center"/>
              <w:rPr>
                <w:rFonts w:ascii="Arial" w:hAnsi="Arial" w:cs="Arial"/>
              </w:rPr>
            </w:pPr>
            <w:r w:rsidRPr="00450707">
              <w:rPr>
                <w:rFonts w:ascii="Arial" w:hAnsi="Arial" w:cs="Arial"/>
              </w:rPr>
              <w:t>1.7</w:t>
            </w:r>
          </w:p>
        </w:tc>
        <w:tc>
          <w:tcPr>
            <w:tcW w:w="1931" w:type="dxa"/>
          </w:tcPr>
          <w:p w14:paraId="6ECB0657" w14:textId="2D970C5E" w:rsidR="003824A3" w:rsidRPr="003B2540" w:rsidRDefault="003824A3" w:rsidP="003824A3">
            <w:pPr>
              <w:spacing w:before="40" w:after="40"/>
              <w:rPr>
                <w:rFonts w:ascii="Arial" w:hAnsi="Arial" w:cs="Arial"/>
                <w:szCs w:val="24"/>
              </w:rPr>
            </w:pPr>
            <w:r w:rsidRPr="003B2540">
              <w:rPr>
                <w:rFonts w:ascii="Arial" w:hAnsi="Arial" w:cs="Arial"/>
                <w:szCs w:val="24"/>
              </w:rPr>
              <w:t xml:space="preserve">Banned </w:t>
            </w:r>
            <w:proofErr w:type="spellStart"/>
            <w:r w:rsidRPr="003B2540">
              <w:rPr>
                <w:rFonts w:ascii="Arial" w:hAnsi="Arial" w:cs="Arial"/>
                <w:szCs w:val="24"/>
              </w:rPr>
              <w:t>nematocide</w:t>
            </w:r>
            <w:proofErr w:type="spellEnd"/>
            <w:r w:rsidRPr="003B2540">
              <w:rPr>
                <w:rFonts w:ascii="Arial" w:hAnsi="Arial" w:cs="Arial"/>
                <w:szCs w:val="24"/>
              </w:rPr>
              <w:t xml:space="preserve"> that may still be present in soils due to runoff/leaching from former use on soybeans, cotton, vineyards, tomatoes, and tree fruit</w:t>
            </w:r>
          </w:p>
        </w:tc>
      </w:tr>
      <w:tr w:rsidR="003824A3" w:rsidRPr="005F082E" w14:paraId="4D8A8057" w14:textId="77777777" w:rsidTr="00512D8C">
        <w:trPr>
          <w:trHeight w:val="432"/>
        </w:trPr>
        <w:tc>
          <w:tcPr>
            <w:tcW w:w="2245" w:type="dxa"/>
            <w:tcMar>
              <w:left w:w="58" w:type="dxa"/>
              <w:right w:w="58" w:type="dxa"/>
            </w:tcMar>
          </w:tcPr>
          <w:p w14:paraId="1877EFC7" w14:textId="35910A1A" w:rsidR="003824A3" w:rsidRPr="00450707" w:rsidRDefault="003824A3" w:rsidP="00810A95">
            <w:pPr>
              <w:spacing w:before="40" w:after="40"/>
              <w:ind w:left="30"/>
              <w:rPr>
                <w:rFonts w:ascii="Arial" w:hAnsi="Arial" w:cs="Arial"/>
              </w:rPr>
            </w:pPr>
            <w:r w:rsidRPr="00450707">
              <w:rPr>
                <w:rFonts w:ascii="Arial" w:hAnsi="Arial" w:cs="Arial"/>
              </w:rPr>
              <w:t>Ethylene Dibromide [EDB] (ng/L)</w:t>
            </w:r>
          </w:p>
        </w:tc>
        <w:tc>
          <w:tcPr>
            <w:tcW w:w="1440" w:type="dxa"/>
          </w:tcPr>
          <w:p w14:paraId="4C36764A" w14:textId="7357BE1E" w:rsidR="003824A3" w:rsidRPr="00450707" w:rsidRDefault="00810A95" w:rsidP="003824A3">
            <w:pPr>
              <w:spacing w:before="40" w:after="40"/>
              <w:jc w:val="center"/>
              <w:rPr>
                <w:rFonts w:ascii="Arial" w:hAnsi="Arial" w:cs="Arial"/>
                <w:color w:val="000000" w:themeColor="text1"/>
              </w:rPr>
            </w:pPr>
            <w:r w:rsidRPr="00450707">
              <w:rPr>
                <w:rFonts w:ascii="Arial" w:hAnsi="Arial" w:cs="Arial"/>
                <w:color w:val="000000" w:themeColor="text1"/>
              </w:rPr>
              <w:t>11-2-20</w:t>
            </w:r>
          </w:p>
        </w:tc>
        <w:tc>
          <w:tcPr>
            <w:tcW w:w="1260" w:type="dxa"/>
          </w:tcPr>
          <w:p w14:paraId="6064DC48" w14:textId="2175F35F" w:rsidR="003824A3" w:rsidRPr="00450707" w:rsidRDefault="00810A95" w:rsidP="003824A3">
            <w:pPr>
              <w:spacing w:before="40" w:after="40"/>
              <w:jc w:val="center"/>
              <w:rPr>
                <w:rFonts w:ascii="Arial" w:hAnsi="Arial" w:cs="Arial"/>
                <w:color w:val="000000" w:themeColor="text1"/>
              </w:rPr>
            </w:pPr>
            <w:r w:rsidRPr="00450707">
              <w:rPr>
                <w:rFonts w:ascii="Arial" w:hAnsi="Arial" w:cs="Arial"/>
                <w:color w:val="000000" w:themeColor="text1"/>
              </w:rPr>
              <w:t>ND</w:t>
            </w:r>
          </w:p>
        </w:tc>
        <w:tc>
          <w:tcPr>
            <w:tcW w:w="1530" w:type="dxa"/>
          </w:tcPr>
          <w:p w14:paraId="1863A979" w14:textId="3F1A3DD2" w:rsidR="003824A3" w:rsidRPr="00450707" w:rsidRDefault="00810A95" w:rsidP="003824A3">
            <w:pPr>
              <w:spacing w:before="40" w:after="40"/>
              <w:jc w:val="center"/>
              <w:rPr>
                <w:rFonts w:ascii="Arial" w:hAnsi="Arial" w:cs="Arial"/>
                <w:color w:val="000000" w:themeColor="text1"/>
              </w:rPr>
            </w:pPr>
            <w:r w:rsidRPr="00450707">
              <w:rPr>
                <w:rFonts w:ascii="Arial" w:hAnsi="Arial" w:cs="Arial"/>
                <w:color w:val="000000" w:themeColor="text1"/>
              </w:rPr>
              <w:t>N/A</w:t>
            </w:r>
          </w:p>
        </w:tc>
        <w:tc>
          <w:tcPr>
            <w:tcW w:w="1170" w:type="dxa"/>
          </w:tcPr>
          <w:p w14:paraId="42694F57" w14:textId="1AABF7C3" w:rsidR="003824A3" w:rsidRPr="00450707" w:rsidRDefault="003824A3" w:rsidP="003824A3">
            <w:pPr>
              <w:spacing w:before="40" w:after="40"/>
              <w:jc w:val="center"/>
              <w:rPr>
                <w:rFonts w:ascii="Arial" w:hAnsi="Arial" w:cs="Arial"/>
              </w:rPr>
            </w:pPr>
            <w:r w:rsidRPr="00450707">
              <w:rPr>
                <w:rFonts w:ascii="Arial" w:hAnsi="Arial" w:cs="Arial"/>
              </w:rPr>
              <w:t>50</w:t>
            </w:r>
          </w:p>
        </w:tc>
        <w:tc>
          <w:tcPr>
            <w:tcW w:w="1260" w:type="dxa"/>
          </w:tcPr>
          <w:p w14:paraId="5D1581EA" w14:textId="524CBC4B" w:rsidR="003824A3" w:rsidRPr="00450707" w:rsidRDefault="003824A3" w:rsidP="003824A3">
            <w:pPr>
              <w:spacing w:before="40" w:after="40"/>
              <w:jc w:val="center"/>
              <w:rPr>
                <w:rFonts w:ascii="Arial" w:hAnsi="Arial" w:cs="Arial"/>
              </w:rPr>
            </w:pPr>
            <w:r w:rsidRPr="00450707">
              <w:rPr>
                <w:rFonts w:ascii="Arial" w:hAnsi="Arial" w:cs="Arial"/>
              </w:rPr>
              <w:t>10</w:t>
            </w:r>
          </w:p>
        </w:tc>
        <w:tc>
          <w:tcPr>
            <w:tcW w:w="1931" w:type="dxa"/>
          </w:tcPr>
          <w:p w14:paraId="1D25C886" w14:textId="64E07BE2" w:rsidR="003824A3" w:rsidRPr="003B2540" w:rsidRDefault="003824A3" w:rsidP="003824A3">
            <w:pPr>
              <w:spacing w:before="40" w:after="40"/>
              <w:rPr>
                <w:rFonts w:ascii="Arial" w:hAnsi="Arial" w:cs="Arial"/>
                <w:szCs w:val="24"/>
              </w:rPr>
            </w:pPr>
            <w:r w:rsidRPr="003B2540">
              <w:rPr>
                <w:rFonts w:ascii="Arial" w:hAnsi="Arial" w:cs="Arial"/>
                <w:szCs w:val="24"/>
              </w:rPr>
              <w:t xml:space="preserve">Discharge from petroleum refineries; underground gas tank leaks; banned </w:t>
            </w:r>
            <w:proofErr w:type="spellStart"/>
            <w:r w:rsidRPr="003B2540">
              <w:rPr>
                <w:rFonts w:ascii="Arial" w:hAnsi="Arial" w:cs="Arial"/>
                <w:szCs w:val="24"/>
              </w:rPr>
              <w:t>nematocide</w:t>
            </w:r>
            <w:proofErr w:type="spellEnd"/>
            <w:r w:rsidRPr="003B2540">
              <w:rPr>
                <w:rFonts w:ascii="Arial" w:hAnsi="Arial" w:cs="Arial"/>
                <w:szCs w:val="24"/>
              </w:rPr>
              <w:t xml:space="preserve"> that may still be present in soils due to runoff and leaching from grain and fruit crops</w:t>
            </w:r>
          </w:p>
        </w:tc>
      </w:tr>
      <w:tr w:rsidR="003824A3" w:rsidRPr="005F082E" w14:paraId="7674B161" w14:textId="77777777" w:rsidTr="00512D8C">
        <w:trPr>
          <w:trHeight w:val="432"/>
        </w:trPr>
        <w:tc>
          <w:tcPr>
            <w:tcW w:w="2245" w:type="dxa"/>
            <w:tcMar>
              <w:left w:w="58" w:type="dxa"/>
              <w:right w:w="58" w:type="dxa"/>
            </w:tcMar>
          </w:tcPr>
          <w:p w14:paraId="70FFF0B7" w14:textId="15C84789" w:rsidR="003824A3" w:rsidRPr="00450707" w:rsidRDefault="003824A3" w:rsidP="00810A95">
            <w:pPr>
              <w:spacing w:before="40" w:after="40"/>
              <w:ind w:left="30"/>
              <w:rPr>
                <w:rFonts w:ascii="Arial" w:hAnsi="Arial" w:cs="Arial"/>
                <w:color w:val="000000" w:themeColor="text1"/>
              </w:rPr>
            </w:pPr>
            <w:r w:rsidRPr="00450707">
              <w:rPr>
                <w:rFonts w:ascii="Arial" w:hAnsi="Arial" w:cs="Arial"/>
              </w:rPr>
              <w:t>Fluoride (mg/L)</w:t>
            </w:r>
          </w:p>
        </w:tc>
        <w:tc>
          <w:tcPr>
            <w:tcW w:w="1440" w:type="dxa"/>
          </w:tcPr>
          <w:p w14:paraId="25C29198" w14:textId="5A56B0B5" w:rsidR="003824A3" w:rsidRPr="00450707" w:rsidRDefault="00810A95" w:rsidP="003824A3">
            <w:pPr>
              <w:spacing w:before="40" w:after="40"/>
              <w:jc w:val="center"/>
              <w:rPr>
                <w:rFonts w:ascii="Arial" w:hAnsi="Arial" w:cs="Arial"/>
                <w:color w:val="000000" w:themeColor="text1"/>
              </w:rPr>
            </w:pPr>
            <w:r w:rsidRPr="00450707">
              <w:rPr>
                <w:rFonts w:ascii="Arial" w:hAnsi="Arial" w:cs="Arial"/>
                <w:color w:val="000000" w:themeColor="text1"/>
              </w:rPr>
              <w:t>11-2-20</w:t>
            </w:r>
          </w:p>
        </w:tc>
        <w:tc>
          <w:tcPr>
            <w:tcW w:w="1260" w:type="dxa"/>
          </w:tcPr>
          <w:p w14:paraId="34584A76" w14:textId="282AB6E0" w:rsidR="003824A3" w:rsidRPr="00450707" w:rsidRDefault="00810A95" w:rsidP="003824A3">
            <w:pPr>
              <w:spacing w:before="40" w:after="40"/>
              <w:jc w:val="center"/>
              <w:rPr>
                <w:rFonts w:ascii="Arial" w:hAnsi="Arial" w:cs="Arial"/>
                <w:color w:val="000000" w:themeColor="text1"/>
              </w:rPr>
            </w:pPr>
            <w:r w:rsidRPr="00450707">
              <w:rPr>
                <w:rFonts w:ascii="Arial" w:hAnsi="Arial" w:cs="Arial"/>
                <w:color w:val="000000" w:themeColor="text1"/>
              </w:rPr>
              <w:t>0.12</w:t>
            </w:r>
          </w:p>
        </w:tc>
        <w:tc>
          <w:tcPr>
            <w:tcW w:w="1530" w:type="dxa"/>
          </w:tcPr>
          <w:p w14:paraId="3A2D6D54" w14:textId="4FF54388" w:rsidR="003824A3" w:rsidRPr="00450707" w:rsidRDefault="00810A95" w:rsidP="003824A3">
            <w:pPr>
              <w:spacing w:before="40" w:after="40"/>
              <w:jc w:val="center"/>
              <w:rPr>
                <w:rFonts w:ascii="Arial" w:hAnsi="Arial" w:cs="Arial"/>
                <w:color w:val="000000" w:themeColor="text1"/>
              </w:rPr>
            </w:pPr>
            <w:r w:rsidRPr="00450707">
              <w:rPr>
                <w:rFonts w:ascii="Arial" w:hAnsi="Arial" w:cs="Arial"/>
                <w:color w:val="000000" w:themeColor="text1"/>
              </w:rPr>
              <w:t>0.12-0.12</w:t>
            </w:r>
          </w:p>
        </w:tc>
        <w:tc>
          <w:tcPr>
            <w:tcW w:w="1170" w:type="dxa"/>
          </w:tcPr>
          <w:p w14:paraId="7BC80EE5" w14:textId="5EA952D9" w:rsidR="003824A3" w:rsidRPr="00450707" w:rsidRDefault="003824A3" w:rsidP="003824A3">
            <w:pPr>
              <w:spacing w:before="40" w:after="40"/>
              <w:jc w:val="center"/>
              <w:rPr>
                <w:rFonts w:ascii="Arial" w:hAnsi="Arial" w:cs="Arial"/>
                <w:color w:val="000000" w:themeColor="text1"/>
              </w:rPr>
            </w:pPr>
            <w:r w:rsidRPr="00450707">
              <w:rPr>
                <w:rFonts w:ascii="Arial" w:hAnsi="Arial" w:cs="Arial"/>
              </w:rPr>
              <w:t>2.0</w:t>
            </w:r>
          </w:p>
        </w:tc>
        <w:tc>
          <w:tcPr>
            <w:tcW w:w="1260" w:type="dxa"/>
          </w:tcPr>
          <w:p w14:paraId="44F07029" w14:textId="20DC3749" w:rsidR="003824A3" w:rsidRPr="00450707" w:rsidRDefault="003824A3" w:rsidP="003824A3">
            <w:pPr>
              <w:spacing w:before="40" w:after="40"/>
              <w:jc w:val="center"/>
              <w:rPr>
                <w:rFonts w:ascii="Arial" w:hAnsi="Arial" w:cs="Arial"/>
                <w:color w:val="000000" w:themeColor="text1"/>
              </w:rPr>
            </w:pPr>
            <w:r w:rsidRPr="00450707">
              <w:rPr>
                <w:rFonts w:ascii="Arial" w:hAnsi="Arial" w:cs="Arial"/>
              </w:rPr>
              <w:t>1</w:t>
            </w:r>
          </w:p>
        </w:tc>
        <w:tc>
          <w:tcPr>
            <w:tcW w:w="1931" w:type="dxa"/>
          </w:tcPr>
          <w:p w14:paraId="570BB03B" w14:textId="3B41A6F0" w:rsidR="003824A3" w:rsidRPr="005F082E" w:rsidRDefault="003824A3" w:rsidP="003824A3">
            <w:pPr>
              <w:spacing w:before="40" w:after="40"/>
              <w:rPr>
                <w:rFonts w:ascii="Arial" w:hAnsi="Arial" w:cs="Arial"/>
                <w:color w:val="000000" w:themeColor="text1"/>
                <w:sz w:val="24"/>
                <w:szCs w:val="24"/>
              </w:rPr>
            </w:pPr>
            <w:r w:rsidRPr="003B2540">
              <w:rPr>
                <w:rFonts w:ascii="Arial" w:hAnsi="Arial" w:cs="Arial"/>
                <w:szCs w:val="24"/>
              </w:rPr>
              <w:t xml:space="preserve">Erosion of natural deposits; water additive that promotes strong </w:t>
            </w:r>
            <w:r w:rsidRPr="003B2540">
              <w:rPr>
                <w:rFonts w:ascii="Arial" w:hAnsi="Arial" w:cs="Arial"/>
                <w:szCs w:val="24"/>
              </w:rPr>
              <w:lastRenderedPageBreak/>
              <w:t>teeth; discharge from fertilizer and aluminum factories</w:t>
            </w:r>
          </w:p>
        </w:tc>
      </w:tr>
      <w:tr w:rsidR="003824A3" w:rsidRPr="005F082E" w14:paraId="54B777F9" w14:textId="77777777" w:rsidTr="00512D8C">
        <w:trPr>
          <w:trHeight w:val="432"/>
        </w:trPr>
        <w:tc>
          <w:tcPr>
            <w:tcW w:w="2245" w:type="dxa"/>
            <w:tcMar>
              <w:left w:w="58" w:type="dxa"/>
              <w:right w:w="58" w:type="dxa"/>
            </w:tcMar>
          </w:tcPr>
          <w:p w14:paraId="1A4D431F" w14:textId="60AE2099" w:rsidR="003824A3" w:rsidRPr="00450707" w:rsidRDefault="003824A3" w:rsidP="00810A95">
            <w:pPr>
              <w:spacing w:before="40" w:after="40"/>
              <w:ind w:left="30"/>
              <w:rPr>
                <w:rFonts w:ascii="Arial" w:hAnsi="Arial" w:cs="Arial"/>
                <w:color w:val="000000" w:themeColor="text1"/>
              </w:rPr>
            </w:pPr>
            <w:r w:rsidRPr="00450707">
              <w:rPr>
                <w:rFonts w:ascii="Arial" w:hAnsi="Arial" w:cs="Arial"/>
              </w:rPr>
              <w:lastRenderedPageBreak/>
              <w:t>Lead (µg/L)</w:t>
            </w:r>
          </w:p>
        </w:tc>
        <w:tc>
          <w:tcPr>
            <w:tcW w:w="1440" w:type="dxa"/>
          </w:tcPr>
          <w:p w14:paraId="2114AB05" w14:textId="32D6F633" w:rsidR="003824A3" w:rsidRPr="00450707" w:rsidRDefault="00810A95" w:rsidP="003824A3">
            <w:pPr>
              <w:spacing w:before="40" w:after="40"/>
              <w:jc w:val="center"/>
              <w:rPr>
                <w:rFonts w:ascii="Arial" w:hAnsi="Arial" w:cs="Arial"/>
                <w:color w:val="000000" w:themeColor="text1"/>
              </w:rPr>
            </w:pPr>
            <w:r w:rsidRPr="00450707">
              <w:rPr>
                <w:rFonts w:ascii="Arial" w:hAnsi="Arial" w:cs="Arial"/>
                <w:color w:val="000000" w:themeColor="text1"/>
              </w:rPr>
              <w:t>11-2-20</w:t>
            </w:r>
          </w:p>
        </w:tc>
        <w:tc>
          <w:tcPr>
            <w:tcW w:w="1260" w:type="dxa"/>
          </w:tcPr>
          <w:p w14:paraId="30F19F7B" w14:textId="2072C413" w:rsidR="003824A3" w:rsidRPr="00450707" w:rsidRDefault="003824A3" w:rsidP="003824A3">
            <w:pPr>
              <w:spacing w:before="40" w:after="40"/>
              <w:jc w:val="center"/>
              <w:rPr>
                <w:rFonts w:ascii="Arial" w:hAnsi="Arial" w:cs="Arial"/>
                <w:color w:val="000000" w:themeColor="text1"/>
              </w:rPr>
            </w:pPr>
            <w:r w:rsidRPr="00450707">
              <w:rPr>
                <w:rFonts w:ascii="Arial" w:hAnsi="Arial" w:cs="Arial"/>
                <w:color w:val="000000" w:themeColor="text1"/>
              </w:rPr>
              <w:t>ND</w:t>
            </w:r>
          </w:p>
        </w:tc>
        <w:tc>
          <w:tcPr>
            <w:tcW w:w="1530" w:type="dxa"/>
          </w:tcPr>
          <w:p w14:paraId="40800228" w14:textId="6DD8E2FE" w:rsidR="003824A3" w:rsidRPr="00450707" w:rsidRDefault="003824A3" w:rsidP="003824A3">
            <w:pPr>
              <w:spacing w:before="40" w:after="40"/>
              <w:jc w:val="center"/>
              <w:rPr>
                <w:rFonts w:ascii="Arial" w:hAnsi="Arial" w:cs="Arial"/>
                <w:color w:val="000000" w:themeColor="text1"/>
              </w:rPr>
            </w:pPr>
            <w:r w:rsidRPr="00450707">
              <w:rPr>
                <w:rFonts w:ascii="Arial" w:hAnsi="Arial" w:cs="Arial"/>
                <w:color w:val="000000" w:themeColor="text1"/>
              </w:rPr>
              <w:t>N/A</w:t>
            </w:r>
          </w:p>
        </w:tc>
        <w:tc>
          <w:tcPr>
            <w:tcW w:w="1170" w:type="dxa"/>
          </w:tcPr>
          <w:p w14:paraId="09DF9585" w14:textId="34891F2A" w:rsidR="003824A3" w:rsidRPr="00450707" w:rsidRDefault="003824A3" w:rsidP="003824A3">
            <w:pPr>
              <w:spacing w:before="40" w:after="40"/>
              <w:jc w:val="center"/>
              <w:rPr>
                <w:rFonts w:ascii="Arial" w:hAnsi="Arial" w:cs="Arial"/>
                <w:color w:val="000000" w:themeColor="text1"/>
              </w:rPr>
            </w:pPr>
            <w:r w:rsidRPr="00450707">
              <w:rPr>
                <w:rFonts w:ascii="Arial" w:hAnsi="Arial" w:cs="Arial"/>
              </w:rPr>
              <w:t>AL = 15</w:t>
            </w:r>
          </w:p>
        </w:tc>
        <w:tc>
          <w:tcPr>
            <w:tcW w:w="1260" w:type="dxa"/>
          </w:tcPr>
          <w:p w14:paraId="6177D2C0" w14:textId="0B7D4F86" w:rsidR="003824A3" w:rsidRPr="00450707" w:rsidRDefault="003824A3" w:rsidP="003824A3">
            <w:pPr>
              <w:spacing w:before="40" w:after="40"/>
              <w:jc w:val="center"/>
              <w:rPr>
                <w:rFonts w:ascii="Arial" w:hAnsi="Arial" w:cs="Arial"/>
                <w:color w:val="000000" w:themeColor="text1"/>
              </w:rPr>
            </w:pPr>
            <w:r w:rsidRPr="00450707">
              <w:rPr>
                <w:rFonts w:ascii="Arial" w:hAnsi="Arial" w:cs="Arial"/>
              </w:rPr>
              <w:t>0.2</w:t>
            </w:r>
          </w:p>
        </w:tc>
        <w:tc>
          <w:tcPr>
            <w:tcW w:w="1931" w:type="dxa"/>
          </w:tcPr>
          <w:p w14:paraId="4CDCFBDF" w14:textId="6160832C" w:rsidR="003824A3" w:rsidRPr="005F082E" w:rsidRDefault="003824A3" w:rsidP="003824A3">
            <w:pPr>
              <w:spacing w:before="40" w:after="40"/>
              <w:rPr>
                <w:rFonts w:ascii="Arial" w:hAnsi="Arial" w:cs="Arial"/>
                <w:color w:val="000000" w:themeColor="text1"/>
                <w:sz w:val="24"/>
                <w:szCs w:val="24"/>
              </w:rPr>
            </w:pPr>
            <w:r w:rsidRPr="003B2540">
              <w:rPr>
                <w:rFonts w:ascii="Arial" w:hAnsi="Arial" w:cs="Arial"/>
                <w:szCs w:val="24"/>
              </w:rPr>
              <w:t>Internal corrosion of household water plumbing systems; discharges from industrial manufacturers; erosion of natural deposits</w:t>
            </w:r>
          </w:p>
        </w:tc>
      </w:tr>
      <w:tr w:rsidR="003824A3" w:rsidRPr="005F082E" w14:paraId="68A03D2B" w14:textId="77777777" w:rsidTr="00512D8C">
        <w:trPr>
          <w:trHeight w:val="432"/>
        </w:trPr>
        <w:tc>
          <w:tcPr>
            <w:tcW w:w="2245" w:type="dxa"/>
            <w:tcMar>
              <w:left w:w="58" w:type="dxa"/>
              <w:right w:w="58" w:type="dxa"/>
            </w:tcMar>
          </w:tcPr>
          <w:p w14:paraId="67E9EF68" w14:textId="4E95115D" w:rsidR="003824A3" w:rsidRPr="00450707" w:rsidRDefault="003824A3" w:rsidP="00810A95">
            <w:pPr>
              <w:spacing w:before="40" w:after="40"/>
              <w:ind w:left="30"/>
              <w:rPr>
                <w:rFonts w:ascii="Arial" w:hAnsi="Arial" w:cs="Arial"/>
                <w:color w:val="000000" w:themeColor="text1"/>
              </w:rPr>
            </w:pPr>
            <w:r w:rsidRPr="00450707">
              <w:rPr>
                <w:rFonts w:ascii="Arial" w:hAnsi="Arial" w:cs="Arial"/>
              </w:rPr>
              <w:t>Mercury [Inorganic] (µg/L)</w:t>
            </w:r>
          </w:p>
        </w:tc>
        <w:tc>
          <w:tcPr>
            <w:tcW w:w="1440" w:type="dxa"/>
          </w:tcPr>
          <w:p w14:paraId="14924446" w14:textId="2A00753B" w:rsidR="003824A3" w:rsidRPr="00450707" w:rsidRDefault="00810A95" w:rsidP="003824A3">
            <w:pPr>
              <w:spacing w:before="40" w:after="40"/>
              <w:jc w:val="center"/>
              <w:rPr>
                <w:rFonts w:ascii="Arial" w:hAnsi="Arial" w:cs="Arial"/>
                <w:color w:val="000000" w:themeColor="text1"/>
              </w:rPr>
            </w:pPr>
            <w:r w:rsidRPr="00450707">
              <w:rPr>
                <w:rFonts w:ascii="Arial" w:hAnsi="Arial" w:cs="Arial"/>
                <w:color w:val="000000" w:themeColor="text1"/>
              </w:rPr>
              <w:t>11-2-20</w:t>
            </w:r>
          </w:p>
        </w:tc>
        <w:tc>
          <w:tcPr>
            <w:tcW w:w="1260" w:type="dxa"/>
          </w:tcPr>
          <w:p w14:paraId="4A51DC97" w14:textId="60246913" w:rsidR="003824A3" w:rsidRPr="00450707" w:rsidRDefault="003824A3" w:rsidP="003824A3">
            <w:pPr>
              <w:spacing w:before="40" w:after="40"/>
              <w:jc w:val="center"/>
              <w:rPr>
                <w:rFonts w:ascii="Arial" w:hAnsi="Arial" w:cs="Arial"/>
                <w:color w:val="000000" w:themeColor="text1"/>
              </w:rPr>
            </w:pPr>
            <w:r w:rsidRPr="00450707">
              <w:rPr>
                <w:rFonts w:ascii="Arial" w:hAnsi="Arial" w:cs="Arial"/>
                <w:color w:val="000000" w:themeColor="text1"/>
              </w:rPr>
              <w:t>ND</w:t>
            </w:r>
          </w:p>
        </w:tc>
        <w:tc>
          <w:tcPr>
            <w:tcW w:w="1530" w:type="dxa"/>
          </w:tcPr>
          <w:p w14:paraId="4188584F" w14:textId="6FDFF6D6" w:rsidR="003824A3" w:rsidRPr="00450707" w:rsidRDefault="003824A3" w:rsidP="003824A3">
            <w:pPr>
              <w:spacing w:before="40" w:after="40"/>
              <w:jc w:val="center"/>
              <w:rPr>
                <w:rFonts w:ascii="Arial" w:hAnsi="Arial" w:cs="Arial"/>
                <w:color w:val="000000" w:themeColor="text1"/>
              </w:rPr>
            </w:pPr>
            <w:r w:rsidRPr="00450707">
              <w:rPr>
                <w:rFonts w:ascii="Arial" w:hAnsi="Arial" w:cs="Arial"/>
                <w:color w:val="000000" w:themeColor="text1"/>
              </w:rPr>
              <w:t>N/A</w:t>
            </w:r>
          </w:p>
        </w:tc>
        <w:tc>
          <w:tcPr>
            <w:tcW w:w="1170" w:type="dxa"/>
          </w:tcPr>
          <w:p w14:paraId="26B0A52B" w14:textId="7E0D5006" w:rsidR="003824A3" w:rsidRPr="00450707" w:rsidRDefault="003824A3" w:rsidP="003824A3">
            <w:pPr>
              <w:spacing w:before="40" w:after="40"/>
              <w:jc w:val="center"/>
              <w:rPr>
                <w:rFonts w:ascii="Arial" w:hAnsi="Arial" w:cs="Arial"/>
                <w:color w:val="000000" w:themeColor="text1"/>
              </w:rPr>
            </w:pPr>
            <w:r w:rsidRPr="00450707">
              <w:rPr>
                <w:rFonts w:ascii="Arial" w:hAnsi="Arial" w:cs="Arial"/>
              </w:rPr>
              <w:t>2</w:t>
            </w:r>
          </w:p>
        </w:tc>
        <w:tc>
          <w:tcPr>
            <w:tcW w:w="1260" w:type="dxa"/>
          </w:tcPr>
          <w:p w14:paraId="61BD2D9F" w14:textId="5FC3DFC1" w:rsidR="003824A3" w:rsidRPr="00450707" w:rsidRDefault="003824A3" w:rsidP="003824A3">
            <w:pPr>
              <w:spacing w:before="40" w:after="40"/>
              <w:jc w:val="center"/>
              <w:rPr>
                <w:rFonts w:ascii="Arial" w:hAnsi="Arial" w:cs="Arial"/>
                <w:color w:val="000000" w:themeColor="text1"/>
              </w:rPr>
            </w:pPr>
            <w:r w:rsidRPr="00450707">
              <w:rPr>
                <w:rFonts w:ascii="Arial" w:hAnsi="Arial" w:cs="Arial"/>
              </w:rPr>
              <w:t>1.2</w:t>
            </w:r>
          </w:p>
        </w:tc>
        <w:tc>
          <w:tcPr>
            <w:tcW w:w="1931" w:type="dxa"/>
          </w:tcPr>
          <w:p w14:paraId="318C2626" w14:textId="786BC667" w:rsidR="003824A3" w:rsidRPr="005F082E" w:rsidRDefault="003824A3" w:rsidP="003824A3">
            <w:pPr>
              <w:spacing w:before="40" w:after="40"/>
              <w:rPr>
                <w:rFonts w:ascii="Arial" w:hAnsi="Arial" w:cs="Arial"/>
                <w:color w:val="000000" w:themeColor="text1"/>
                <w:sz w:val="24"/>
                <w:szCs w:val="24"/>
              </w:rPr>
            </w:pPr>
            <w:r w:rsidRPr="003B2540">
              <w:rPr>
                <w:rFonts w:ascii="Arial" w:hAnsi="Arial" w:cs="Arial"/>
                <w:szCs w:val="24"/>
              </w:rPr>
              <w:t>Erosion of natural deposits; discharge from refineries and factories; runoff from landfills and cropland</w:t>
            </w:r>
          </w:p>
        </w:tc>
      </w:tr>
      <w:tr w:rsidR="003824A3" w:rsidRPr="005F082E" w14:paraId="361EBDA0" w14:textId="77777777" w:rsidTr="00512D8C">
        <w:trPr>
          <w:trHeight w:val="432"/>
        </w:trPr>
        <w:tc>
          <w:tcPr>
            <w:tcW w:w="2245" w:type="dxa"/>
            <w:tcMar>
              <w:left w:w="58" w:type="dxa"/>
              <w:right w:w="58" w:type="dxa"/>
            </w:tcMar>
          </w:tcPr>
          <w:p w14:paraId="01FE4206" w14:textId="59A74EB5" w:rsidR="003824A3" w:rsidRPr="00450707" w:rsidRDefault="003824A3" w:rsidP="00810A95">
            <w:pPr>
              <w:spacing w:before="40" w:after="40"/>
              <w:ind w:left="30"/>
              <w:rPr>
                <w:rFonts w:ascii="Arial" w:hAnsi="Arial" w:cs="Arial"/>
                <w:color w:val="000000" w:themeColor="text1"/>
              </w:rPr>
            </w:pPr>
            <w:r w:rsidRPr="00450707">
              <w:rPr>
                <w:rFonts w:ascii="Arial" w:hAnsi="Arial" w:cs="Arial"/>
              </w:rPr>
              <w:t>Nickel (µg/L)</w:t>
            </w:r>
          </w:p>
        </w:tc>
        <w:tc>
          <w:tcPr>
            <w:tcW w:w="1440" w:type="dxa"/>
          </w:tcPr>
          <w:p w14:paraId="12378D97" w14:textId="7C92724C" w:rsidR="003824A3" w:rsidRPr="00450707" w:rsidRDefault="00810A95" w:rsidP="003824A3">
            <w:pPr>
              <w:spacing w:before="40" w:after="40"/>
              <w:jc w:val="center"/>
              <w:rPr>
                <w:rFonts w:ascii="Arial" w:hAnsi="Arial" w:cs="Arial"/>
                <w:color w:val="000000" w:themeColor="text1"/>
              </w:rPr>
            </w:pPr>
            <w:r w:rsidRPr="00450707">
              <w:rPr>
                <w:rFonts w:ascii="Arial" w:hAnsi="Arial" w:cs="Arial"/>
                <w:color w:val="000000" w:themeColor="text1"/>
              </w:rPr>
              <w:t>11-2-20</w:t>
            </w:r>
          </w:p>
        </w:tc>
        <w:tc>
          <w:tcPr>
            <w:tcW w:w="1260" w:type="dxa"/>
          </w:tcPr>
          <w:p w14:paraId="783F902D" w14:textId="0640217A" w:rsidR="003824A3" w:rsidRPr="00450707" w:rsidRDefault="003824A3" w:rsidP="003824A3">
            <w:pPr>
              <w:spacing w:before="40" w:after="40"/>
              <w:jc w:val="center"/>
              <w:rPr>
                <w:rFonts w:ascii="Arial" w:hAnsi="Arial" w:cs="Arial"/>
                <w:color w:val="000000" w:themeColor="text1"/>
              </w:rPr>
            </w:pPr>
            <w:r w:rsidRPr="00450707">
              <w:rPr>
                <w:rFonts w:ascii="Arial" w:hAnsi="Arial" w:cs="Arial"/>
                <w:color w:val="000000" w:themeColor="text1"/>
              </w:rPr>
              <w:t>ND</w:t>
            </w:r>
          </w:p>
        </w:tc>
        <w:tc>
          <w:tcPr>
            <w:tcW w:w="1530" w:type="dxa"/>
          </w:tcPr>
          <w:p w14:paraId="398B19A4" w14:textId="6550EF5B" w:rsidR="003824A3" w:rsidRPr="00450707" w:rsidRDefault="003824A3" w:rsidP="003824A3">
            <w:pPr>
              <w:spacing w:before="40" w:after="40"/>
              <w:jc w:val="center"/>
              <w:rPr>
                <w:rFonts w:ascii="Arial" w:hAnsi="Arial" w:cs="Arial"/>
                <w:color w:val="000000" w:themeColor="text1"/>
              </w:rPr>
            </w:pPr>
            <w:r w:rsidRPr="00450707">
              <w:rPr>
                <w:rFonts w:ascii="Arial" w:hAnsi="Arial" w:cs="Arial"/>
                <w:color w:val="000000" w:themeColor="text1"/>
              </w:rPr>
              <w:t>N/A</w:t>
            </w:r>
          </w:p>
        </w:tc>
        <w:tc>
          <w:tcPr>
            <w:tcW w:w="1170" w:type="dxa"/>
          </w:tcPr>
          <w:p w14:paraId="286375D5" w14:textId="6CFB6311" w:rsidR="003824A3" w:rsidRPr="00450707" w:rsidRDefault="003824A3" w:rsidP="003824A3">
            <w:pPr>
              <w:spacing w:before="40" w:after="40"/>
              <w:jc w:val="center"/>
              <w:rPr>
                <w:rFonts w:ascii="Arial" w:hAnsi="Arial" w:cs="Arial"/>
                <w:color w:val="000000" w:themeColor="text1"/>
              </w:rPr>
            </w:pPr>
            <w:r w:rsidRPr="00450707">
              <w:rPr>
                <w:rFonts w:ascii="Arial" w:hAnsi="Arial" w:cs="Arial"/>
              </w:rPr>
              <w:t>100</w:t>
            </w:r>
          </w:p>
        </w:tc>
        <w:tc>
          <w:tcPr>
            <w:tcW w:w="1260" w:type="dxa"/>
          </w:tcPr>
          <w:p w14:paraId="0AAC2A46" w14:textId="03147F1C" w:rsidR="003824A3" w:rsidRPr="00450707" w:rsidRDefault="003824A3" w:rsidP="003824A3">
            <w:pPr>
              <w:spacing w:before="40" w:after="40"/>
              <w:jc w:val="center"/>
              <w:rPr>
                <w:rFonts w:ascii="Arial" w:hAnsi="Arial" w:cs="Arial"/>
                <w:color w:val="000000" w:themeColor="text1"/>
              </w:rPr>
            </w:pPr>
            <w:r w:rsidRPr="00450707">
              <w:rPr>
                <w:rFonts w:ascii="Arial" w:hAnsi="Arial" w:cs="Arial"/>
              </w:rPr>
              <w:t>12</w:t>
            </w:r>
          </w:p>
        </w:tc>
        <w:tc>
          <w:tcPr>
            <w:tcW w:w="1931" w:type="dxa"/>
          </w:tcPr>
          <w:p w14:paraId="09DE7442" w14:textId="445D196E" w:rsidR="003824A3" w:rsidRPr="005F082E" w:rsidRDefault="003824A3" w:rsidP="003824A3">
            <w:pPr>
              <w:spacing w:before="40" w:after="40"/>
              <w:rPr>
                <w:rFonts w:ascii="Arial" w:hAnsi="Arial" w:cs="Arial"/>
                <w:color w:val="000000" w:themeColor="text1"/>
                <w:sz w:val="24"/>
                <w:szCs w:val="24"/>
              </w:rPr>
            </w:pPr>
            <w:r w:rsidRPr="003B2540">
              <w:rPr>
                <w:rFonts w:ascii="Arial" w:hAnsi="Arial" w:cs="Arial"/>
                <w:szCs w:val="24"/>
              </w:rPr>
              <w:t>Erosion of natural deposits; discharge from metal factories</w:t>
            </w:r>
          </w:p>
        </w:tc>
      </w:tr>
      <w:tr w:rsidR="003824A3" w:rsidRPr="005F082E" w14:paraId="5ADE08EE" w14:textId="77777777" w:rsidTr="00512D8C">
        <w:trPr>
          <w:trHeight w:val="432"/>
        </w:trPr>
        <w:tc>
          <w:tcPr>
            <w:tcW w:w="2245" w:type="dxa"/>
            <w:tcMar>
              <w:left w:w="58" w:type="dxa"/>
              <w:right w:w="58" w:type="dxa"/>
            </w:tcMar>
          </w:tcPr>
          <w:p w14:paraId="7E53F95A" w14:textId="2BB1C554" w:rsidR="003824A3" w:rsidRPr="00450707" w:rsidRDefault="003824A3" w:rsidP="00810A95">
            <w:pPr>
              <w:spacing w:before="40" w:after="40"/>
              <w:ind w:left="30"/>
              <w:rPr>
                <w:rFonts w:ascii="Arial" w:hAnsi="Arial" w:cs="Arial"/>
              </w:rPr>
            </w:pPr>
            <w:r w:rsidRPr="00450707">
              <w:rPr>
                <w:rFonts w:ascii="Arial" w:hAnsi="Arial" w:cs="Arial"/>
              </w:rPr>
              <w:t>Perchlorate (µg/L)</w:t>
            </w:r>
          </w:p>
        </w:tc>
        <w:tc>
          <w:tcPr>
            <w:tcW w:w="1440" w:type="dxa"/>
          </w:tcPr>
          <w:p w14:paraId="7691E455" w14:textId="76A8CD57" w:rsidR="003824A3" w:rsidRPr="00450707" w:rsidRDefault="00810A95" w:rsidP="003824A3">
            <w:pPr>
              <w:spacing w:before="40" w:after="40"/>
              <w:jc w:val="center"/>
              <w:rPr>
                <w:rFonts w:ascii="Arial" w:hAnsi="Arial" w:cs="Arial"/>
                <w:color w:val="000000" w:themeColor="text1"/>
              </w:rPr>
            </w:pPr>
            <w:r w:rsidRPr="00450707">
              <w:rPr>
                <w:rFonts w:ascii="Arial" w:hAnsi="Arial" w:cs="Arial"/>
                <w:color w:val="000000" w:themeColor="text1"/>
              </w:rPr>
              <w:t>11-2-20</w:t>
            </w:r>
          </w:p>
        </w:tc>
        <w:tc>
          <w:tcPr>
            <w:tcW w:w="1260" w:type="dxa"/>
          </w:tcPr>
          <w:p w14:paraId="55F18DC9" w14:textId="2C73326F" w:rsidR="003824A3" w:rsidRPr="00450707" w:rsidRDefault="00810A95" w:rsidP="003824A3">
            <w:pPr>
              <w:spacing w:before="40" w:after="40"/>
              <w:jc w:val="center"/>
              <w:rPr>
                <w:rFonts w:ascii="Arial" w:hAnsi="Arial" w:cs="Arial"/>
                <w:color w:val="000000" w:themeColor="text1"/>
              </w:rPr>
            </w:pPr>
            <w:r w:rsidRPr="00450707">
              <w:rPr>
                <w:rFonts w:ascii="Arial" w:hAnsi="Arial" w:cs="Arial"/>
                <w:color w:val="000000" w:themeColor="text1"/>
              </w:rPr>
              <w:t>4.0</w:t>
            </w:r>
          </w:p>
        </w:tc>
        <w:tc>
          <w:tcPr>
            <w:tcW w:w="1530" w:type="dxa"/>
          </w:tcPr>
          <w:p w14:paraId="2ED92A11" w14:textId="46B5AD42" w:rsidR="003824A3" w:rsidRPr="00450707" w:rsidRDefault="00810A95" w:rsidP="003824A3">
            <w:pPr>
              <w:spacing w:before="40" w:after="40"/>
              <w:jc w:val="center"/>
              <w:rPr>
                <w:rFonts w:ascii="Arial" w:hAnsi="Arial" w:cs="Arial"/>
                <w:color w:val="000000" w:themeColor="text1"/>
              </w:rPr>
            </w:pPr>
            <w:r w:rsidRPr="00450707">
              <w:rPr>
                <w:rFonts w:ascii="Arial" w:hAnsi="Arial" w:cs="Arial"/>
                <w:color w:val="000000" w:themeColor="text1"/>
              </w:rPr>
              <w:t xml:space="preserve">N/A </w:t>
            </w:r>
          </w:p>
        </w:tc>
        <w:tc>
          <w:tcPr>
            <w:tcW w:w="1170" w:type="dxa"/>
          </w:tcPr>
          <w:p w14:paraId="5C2FA40B" w14:textId="3C7BAE93" w:rsidR="003824A3" w:rsidRPr="00450707" w:rsidRDefault="003824A3" w:rsidP="003824A3">
            <w:pPr>
              <w:spacing w:before="40" w:after="40"/>
              <w:jc w:val="center"/>
              <w:rPr>
                <w:rFonts w:ascii="Arial" w:hAnsi="Arial" w:cs="Arial"/>
              </w:rPr>
            </w:pPr>
            <w:r w:rsidRPr="00450707">
              <w:rPr>
                <w:rFonts w:ascii="Arial" w:hAnsi="Arial" w:cs="Arial"/>
              </w:rPr>
              <w:t>6</w:t>
            </w:r>
          </w:p>
        </w:tc>
        <w:tc>
          <w:tcPr>
            <w:tcW w:w="1260" w:type="dxa"/>
          </w:tcPr>
          <w:p w14:paraId="2AB519FB" w14:textId="6FE50C60" w:rsidR="003824A3" w:rsidRPr="00450707" w:rsidRDefault="003824A3" w:rsidP="003824A3">
            <w:pPr>
              <w:spacing w:before="40" w:after="40"/>
              <w:jc w:val="center"/>
              <w:rPr>
                <w:rFonts w:ascii="Arial" w:hAnsi="Arial" w:cs="Arial"/>
              </w:rPr>
            </w:pPr>
            <w:r w:rsidRPr="00450707">
              <w:rPr>
                <w:rFonts w:ascii="Arial" w:hAnsi="Arial" w:cs="Arial"/>
              </w:rPr>
              <w:t>1</w:t>
            </w:r>
          </w:p>
        </w:tc>
        <w:tc>
          <w:tcPr>
            <w:tcW w:w="1931" w:type="dxa"/>
          </w:tcPr>
          <w:p w14:paraId="00B27FD0" w14:textId="4118A9F3" w:rsidR="003824A3" w:rsidRPr="003B2540" w:rsidRDefault="003824A3" w:rsidP="003824A3">
            <w:pPr>
              <w:spacing w:before="40" w:after="40"/>
              <w:rPr>
                <w:rFonts w:ascii="Arial" w:hAnsi="Arial" w:cs="Arial"/>
                <w:szCs w:val="24"/>
              </w:rPr>
            </w:pPr>
            <w:r w:rsidRPr="003B2540">
              <w:rPr>
                <w:rFonts w:ascii="Arial" w:hAnsi="Arial" w:cs="Arial"/>
                <w:szCs w:val="24"/>
              </w:rPr>
              <w:t xml:space="preserve">Perchlorate is an inorganic chemical used in solid rocket propellant, fireworks, explosives, flares, matches, and a variety of industries.  It usually gets into drinking water </w:t>
            </w:r>
            <w:proofErr w:type="gramStart"/>
            <w:r w:rsidRPr="003B2540">
              <w:rPr>
                <w:rFonts w:ascii="Arial" w:hAnsi="Arial" w:cs="Arial"/>
                <w:szCs w:val="24"/>
              </w:rPr>
              <w:t>as a result of</w:t>
            </w:r>
            <w:proofErr w:type="gramEnd"/>
            <w:r w:rsidRPr="003B2540">
              <w:rPr>
                <w:rFonts w:ascii="Arial" w:hAnsi="Arial" w:cs="Arial"/>
                <w:szCs w:val="24"/>
              </w:rPr>
              <w:t xml:space="preserve"> environmental contamination from historic aerospace or other industrial operations that used or use, store, or dispose of perchlorate and its salts.</w:t>
            </w:r>
          </w:p>
        </w:tc>
      </w:tr>
      <w:tr w:rsidR="003824A3" w:rsidRPr="005F082E" w14:paraId="0F43E9DC" w14:textId="77777777" w:rsidTr="00512D8C">
        <w:trPr>
          <w:trHeight w:val="432"/>
        </w:trPr>
        <w:tc>
          <w:tcPr>
            <w:tcW w:w="2245" w:type="dxa"/>
            <w:tcMar>
              <w:left w:w="58" w:type="dxa"/>
              <w:right w:w="58" w:type="dxa"/>
            </w:tcMar>
          </w:tcPr>
          <w:p w14:paraId="4DA8FA68" w14:textId="42A57D03" w:rsidR="003824A3" w:rsidRPr="00450707" w:rsidRDefault="003824A3" w:rsidP="00810A95">
            <w:pPr>
              <w:spacing w:before="40" w:after="40"/>
              <w:ind w:left="30"/>
              <w:rPr>
                <w:rFonts w:ascii="Arial" w:hAnsi="Arial" w:cs="Arial"/>
                <w:color w:val="000000" w:themeColor="text1"/>
              </w:rPr>
            </w:pPr>
            <w:r w:rsidRPr="00450707">
              <w:rPr>
                <w:rFonts w:ascii="Arial" w:hAnsi="Arial" w:cs="Arial"/>
              </w:rPr>
              <w:t>Selenium (µg/L)</w:t>
            </w:r>
          </w:p>
        </w:tc>
        <w:tc>
          <w:tcPr>
            <w:tcW w:w="1440" w:type="dxa"/>
          </w:tcPr>
          <w:p w14:paraId="669B364E" w14:textId="2720A1B6" w:rsidR="003824A3" w:rsidRPr="00450707" w:rsidRDefault="00810A95" w:rsidP="003824A3">
            <w:pPr>
              <w:spacing w:before="40" w:after="40"/>
              <w:jc w:val="center"/>
              <w:rPr>
                <w:rFonts w:ascii="Arial" w:hAnsi="Arial" w:cs="Arial"/>
                <w:color w:val="000000" w:themeColor="text1"/>
              </w:rPr>
            </w:pPr>
            <w:r w:rsidRPr="00450707">
              <w:rPr>
                <w:rFonts w:ascii="Arial" w:hAnsi="Arial" w:cs="Arial"/>
                <w:color w:val="000000" w:themeColor="text1"/>
              </w:rPr>
              <w:t>11-2-20</w:t>
            </w:r>
          </w:p>
        </w:tc>
        <w:tc>
          <w:tcPr>
            <w:tcW w:w="1260" w:type="dxa"/>
          </w:tcPr>
          <w:p w14:paraId="6B7F35F6" w14:textId="29CABC90" w:rsidR="003824A3" w:rsidRPr="00450707" w:rsidRDefault="003824A3" w:rsidP="003824A3">
            <w:pPr>
              <w:spacing w:before="40" w:after="40"/>
              <w:jc w:val="center"/>
              <w:rPr>
                <w:rFonts w:ascii="Arial" w:hAnsi="Arial" w:cs="Arial"/>
                <w:color w:val="000000" w:themeColor="text1"/>
              </w:rPr>
            </w:pPr>
            <w:r w:rsidRPr="00450707">
              <w:rPr>
                <w:rFonts w:ascii="Arial" w:hAnsi="Arial" w:cs="Arial"/>
                <w:color w:val="000000" w:themeColor="text1"/>
              </w:rPr>
              <w:t>ND</w:t>
            </w:r>
          </w:p>
        </w:tc>
        <w:tc>
          <w:tcPr>
            <w:tcW w:w="1530" w:type="dxa"/>
          </w:tcPr>
          <w:p w14:paraId="0A46003A" w14:textId="61B0974F" w:rsidR="003824A3" w:rsidRPr="00450707" w:rsidRDefault="003824A3" w:rsidP="003824A3">
            <w:pPr>
              <w:spacing w:before="40" w:after="40"/>
              <w:jc w:val="center"/>
              <w:rPr>
                <w:rFonts w:ascii="Arial" w:hAnsi="Arial" w:cs="Arial"/>
                <w:color w:val="000000" w:themeColor="text1"/>
              </w:rPr>
            </w:pPr>
            <w:r w:rsidRPr="00450707">
              <w:rPr>
                <w:rFonts w:ascii="Arial" w:hAnsi="Arial" w:cs="Arial"/>
                <w:color w:val="000000" w:themeColor="text1"/>
              </w:rPr>
              <w:t xml:space="preserve">N/A </w:t>
            </w:r>
          </w:p>
        </w:tc>
        <w:tc>
          <w:tcPr>
            <w:tcW w:w="1170" w:type="dxa"/>
          </w:tcPr>
          <w:p w14:paraId="3A836D3D" w14:textId="4EA997FA" w:rsidR="003824A3" w:rsidRPr="00450707" w:rsidRDefault="003824A3" w:rsidP="003824A3">
            <w:pPr>
              <w:spacing w:before="40" w:after="40"/>
              <w:jc w:val="center"/>
              <w:rPr>
                <w:rFonts w:ascii="Arial" w:hAnsi="Arial" w:cs="Arial"/>
                <w:color w:val="000000" w:themeColor="text1"/>
              </w:rPr>
            </w:pPr>
            <w:r w:rsidRPr="00450707">
              <w:rPr>
                <w:rFonts w:ascii="Arial" w:hAnsi="Arial" w:cs="Arial"/>
              </w:rPr>
              <w:t>50</w:t>
            </w:r>
          </w:p>
        </w:tc>
        <w:tc>
          <w:tcPr>
            <w:tcW w:w="1260" w:type="dxa"/>
          </w:tcPr>
          <w:p w14:paraId="5F029187" w14:textId="5B382956" w:rsidR="003824A3" w:rsidRPr="00450707" w:rsidRDefault="003824A3" w:rsidP="003824A3">
            <w:pPr>
              <w:spacing w:before="40" w:after="40"/>
              <w:jc w:val="center"/>
              <w:rPr>
                <w:rFonts w:ascii="Arial" w:hAnsi="Arial" w:cs="Arial"/>
                <w:color w:val="000000" w:themeColor="text1"/>
              </w:rPr>
            </w:pPr>
            <w:r w:rsidRPr="00450707">
              <w:rPr>
                <w:rFonts w:ascii="Arial" w:hAnsi="Arial" w:cs="Arial"/>
              </w:rPr>
              <w:t>30</w:t>
            </w:r>
          </w:p>
        </w:tc>
        <w:tc>
          <w:tcPr>
            <w:tcW w:w="1931" w:type="dxa"/>
          </w:tcPr>
          <w:p w14:paraId="0095D61E" w14:textId="1496A814" w:rsidR="003824A3" w:rsidRPr="005F082E" w:rsidRDefault="003824A3" w:rsidP="003824A3">
            <w:pPr>
              <w:spacing w:before="40" w:after="40"/>
              <w:rPr>
                <w:rFonts w:ascii="Arial" w:hAnsi="Arial" w:cs="Arial"/>
                <w:color w:val="000000" w:themeColor="text1"/>
                <w:sz w:val="24"/>
                <w:szCs w:val="24"/>
              </w:rPr>
            </w:pPr>
            <w:r w:rsidRPr="003B2540">
              <w:rPr>
                <w:rFonts w:ascii="Arial" w:hAnsi="Arial" w:cs="Arial"/>
                <w:szCs w:val="24"/>
              </w:rPr>
              <w:t>Discharge from petroleum, glass, and metal refineries; erosion of natural deposits; discharge from mines and chemical manufacturers; runoff from livestock lots (feed additive)</w:t>
            </w:r>
          </w:p>
        </w:tc>
      </w:tr>
      <w:tr w:rsidR="003824A3" w:rsidRPr="005F082E" w14:paraId="4E26E8CD" w14:textId="77777777" w:rsidTr="00512D8C">
        <w:trPr>
          <w:trHeight w:val="432"/>
        </w:trPr>
        <w:tc>
          <w:tcPr>
            <w:tcW w:w="2245" w:type="dxa"/>
            <w:tcMar>
              <w:left w:w="58" w:type="dxa"/>
              <w:right w:w="58" w:type="dxa"/>
            </w:tcMar>
          </w:tcPr>
          <w:p w14:paraId="2C7F03CC" w14:textId="6A126FC5" w:rsidR="003824A3" w:rsidRPr="00450707" w:rsidRDefault="003824A3" w:rsidP="00810A95">
            <w:pPr>
              <w:spacing w:before="40" w:after="40"/>
              <w:ind w:left="30"/>
              <w:rPr>
                <w:rFonts w:ascii="Arial" w:hAnsi="Arial" w:cs="Arial"/>
              </w:rPr>
            </w:pPr>
            <w:r w:rsidRPr="00450707">
              <w:rPr>
                <w:rFonts w:ascii="Arial" w:hAnsi="Arial" w:cs="Arial"/>
              </w:rPr>
              <w:t>Simazine (µg/L)</w:t>
            </w:r>
          </w:p>
        </w:tc>
        <w:tc>
          <w:tcPr>
            <w:tcW w:w="1440" w:type="dxa"/>
          </w:tcPr>
          <w:p w14:paraId="1FC176BD" w14:textId="09474404" w:rsidR="003824A3" w:rsidRPr="00450707" w:rsidRDefault="00810A95" w:rsidP="003824A3">
            <w:pPr>
              <w:spacing w:before="40" w:after="40"/>
              <w:jc w:val="center"/>
              <w:rPr>
                <w:rFonts w:ascii="Arial" w:hAnsi="Arial" w:cs="Arial"/>
                <w:color w:val="000000" w:themeColor="text1"/>
              </w:rPr>
            </w:pPr>
            <w:r w:rsidRPr="00450707">
              <w:rPr>
                <w:rFonts w:ascii="Arial" w:hAnsi="Arial" w:cs="Arial"/>
                <w:color w:val="000000" w:themeColor="text1"/>
              </w:rPr>
              <w:t>11-2-20</w:t>
            </w:r>
          </w:p>
        </w:tc>
        <w:tc>
          <w:tcPr>
            <w:tcW w:w="1260" w:type="dxa"/>
          </w:tcPr>
          <w:p w14:paraId="5BF4EB07" w14:textId="0B97CF13" w:rsidR="003824A3" w:rsidRPr="00450707" w:rsidRDefault="00810A95" w:rsidP="003824A3">
            <w:pPr>
              <w:spacing w:before="40" w:after="40"/>
              <w:jc w:val="center"/>
              <w:rPr>
                <w:rFonts w:ascii="Arial" w:hAnsi="Arial" w:cs="Arial"/>
                <w:color w:val="000000" w:themeColor="text1"/>
              </w:rPr>
            </w:pPr>
            <w:r w:rsidRPr="00450707">
              <w:rPr>
                <w:rFonts w:ascii="Arial" w:hAnsi="Arial" w:cs="Arial"/>
                <w:color w:val="000000" w:themeColor="text1"/>
              </w:rPr>
              <w:t>ND</w:t>
            </w:r>
          </w:p>
        </w:tc>
        <w:tc>
          <w:tcPr>
            <w:tcW w:w="1530" w:type="dxa"/>
          </w:tcPr>
          <w:p w14:paraId="5DE9587D" w14:textId="187CFEE5" w:rsidR="003824A3" w:rsidRPr="00450707" w:rsidRDefault="00810A95" w:rsidP="003824A3">
            <w:pPr>
              <w:spacing w:before="40" w:after="40"/>
              <w:jc w:val="center"/>
              <w:rPr>
                <w:rFonts w:ascii="Arial" w:hAnsi="Arial" w:cs="Arial"/>
                <w:color w:val="000000" w:themeColor="text1"/>
              </w:rPr>
            </w:pPr>
            <w:r w:rsidRPr="00450707">
              <w:rPr>
                <w:rFonts w:ascii="Arial" w:hAnsi="Arial" w:cs="Arial"/>
                <w:color w:val="000000" w:themeColor="text1"/>
              </w:rPr>
              <w:t xml:space="preserve">N/A </w:t>
            </w:r>
          </w:p>
        </w:tc>
        <w:tc>
          <w:tcPr>
            <w:tcW w:w="1170" w:type="dxa"/>
          </w:tcPr>
          <w:p w14:paraId="5BF4914B" w14:textId="645B40B8" w:rsidR="003824A3" w:rsidRPr="00450707" w:rsidRDefault="003824A3" w:rsidP="003824A3">
            <w:pPr>
              <w:spacing w:before="40" w:after="40"/>
              <w:jc w:val="center"/>
              <w:rPr>
                <w:rFonts w:ascii="Arial" w:hAnsi="Arial" w:cs="Arial"/>
              </w:rPr>
            </w:pPr>
            <w:r w:rsidRPr="00450707">
              <w:rPr>
                <w:rFonts w:ascii="Arial" w:hAnsi="Arial" w:cs="Arial"/>
              </w:rPr>
              <w:t>4</w:t>
            </w:r>
          </w:p>
        </w:tc>
        <w:tc>
          <w:tcPr>
            <w:tcW w:w="1260" w:type="dxa"/>
          </w:tcPr>
          <w:p w14:paraId="5076DAF0" w14:textId="1BCEC70F" w:rsidR="003824A3" w:rsidRPr="00450707" w:rsidRDefault="003824A3" w:rsidP="003824A3">
            <w:pPr>
              <w:spacing w:before="40" w:after="40"/>
              <w:jc w:val="center"/>
              <w:rPr>
                <w:rFonts w:ascii="Arial" w:hAnsi="Arial" w:cs="Arial"/>
              </w:rPr>
            </w:pPr>
            <w:r w:rsidRPr="00450707">
              <w:rPr>
                <w:rFonts w:ascii="Arial" w:hAnsi="Arial" w:cs="Arial"/>
              </w:rPr>
              <w:t>4</w:t>
            </w:r>
          </w:p>
        </w:tc>
        <w:tc>
          <w:tcPr>
            <w:tcW w:w="1931" w:type="dxa"/>
          </w:tcPr>
          <w:p w14:paraId="7ABA0A37" w14:textId="66B759B9" w:rsidR="003824A3" w:rsidRPr="003B2540" w:rsidRDefault="003824A3" w:rsidP="003824A3">
            <w:pPr>
              <w:spacing w:before="40" w:after="40"/>
              <w:rPr>
                <w:rFonts w:ascii="Arial" w:hAnsi="Arial" w:cs="Arial"/>
                <w:szCs w:val="24"/>
              </w:rPr>
            </w:pPr>
            <w:r w:rsidRPr="003B2540">
              <w:rPr>
                <w:rFonts w:ascii="Arial" w:hAnsi="Arial" w:cs="Arial"/>
                <w:szCs w:val="24"/>
              </w:rPr>
              <w:t>Herbicide runoff</w:t>
            </w:r>
          </w:p>
        </w:tc>
      </w:tr>
      <w:tr w:rsidR="003824A3" w:rsidRPr="005F082E" w14:paraId="03343A68" w14:textId="77777777" w:rsidTr="00512D8C">
        <w:trPr>
          <w:trHeight w:val="432"/>
        </w:trPr>
        <w:tc>
          <w:tcPr>
            <w:tcW w:w="2245" w:type="dxa"/>
            <w:tcMar>
              <w:left w:w="58" w:type="dxa"/>
              <w:right w:w="58" w:type="dxa"/>
            </w:tcMar>
          </w:tcPr>
          <w:p w14:paraId="6D21EEA4" w14:textId="72BAC6F4" w:rsidR="003824A3" w:rsidRPr="00450707" w:rsidRDefault="003824A3" w:rsidP="00810A95">
            <w:pPr>
              <w:spacing w:before="40" w:after="40"/>
              <w:ind w:left="30"/>
              <w:rPr>
                <w:rFonts w:ascii="Arial" w:hAnsi="Arial" w:cs="Arial"/>
                <w:color w:val="000000" w:themeColor="text1"/>
              </w:rPr>
            </w:pPr>
            <w:r w:rsidRPr="00450707">
              <w:rPr>
                <w:rFonts w:ascii="Arial" w:hAnsi="Arial" w:cs="Arial"/>
              </w:rPr>
              <w:lastRenderedPageBreak/>
              <w:t>Thallium (µg/L)</w:t>
            </w:r>
          </w:p>
        </w:tc>
        <w:tc>
          <w:tcPr>
            <w:tcW w:w="1440" w:type="dxa"/>
          </w:tcPr>
          <w:p w14:paraId="49CD05CF" w14:textId="4744ECE5" w:rsidR="003824A3" w:rsidRPr="00450707" w:rsidRDefault="00810A95" w:rsidP="003824A3">
            <w:pPr>
              <w:spacing w:before="40" w:after="40"/>
              <w:jc w:val="center"/>
              <w:rPr>
                <w:rFonts w:ascii="Arial" w:hAnsi="Arial" w:cs="Arial"/>
                <w:color w:val="000000" w:themeColor="text1"/>
              </w:rPr>
            </w:pPr>
            <w:r w:rsidRPr="00450707">
              <w:rPr>
                <w:rFonts w:ascii="Arial" w:hAnsi="Arial" w:cs="Arial"/>
                <w:color w:val="000000" w:themeColor="text1"/>
              </w:rPr>
              <w:t>11-2-20</w:t>
            </w:r>
          </w:p>
        </w:tc>
        <w:tc>
          <w:tcPr>
            <w:tcW w:w="1260" w:type="dxa"/>
          </w:tcPr>
          <w:p w14:paraId="5964B655" w14:textId="06E6DE4F" w:rsidR="003824A3" w:rsidRPr="00450707" w:rsidRDefault="003824A3" w:rsidP="003824A3">
            <w:pPr>
              <w:spacing w:before="40" w:after="40"/>
              <w:jc w:val="center"/>
              <w:rPr>
                <w:rFonts w:ascii="Arial" w:hAnsi="Arial" w:cs="Arial"/>
                <w:color w:val="000000" w:themeColor="text1"/>
              </w:rPr>
            </w:pPr>
            <w:r w:rsidRPr="00450707">
              <w:rPr>
                <w:rFonts w:ascii="Arial" w:hAnsi="Arial" w:cs="Arial"/>
                <w:color w:val="000000" w:themeColor="text1"/>
              </w:rPr>
              <w:t>ND</w:t>
            </w:r>
          </w:p>
        </w:tc>
        <w:tc>
          <w:tcPr>
            <w:tcW w:w="1530" w:type="dxa"/>
          </w:tcPr>
          <w:p w14:paraId="07B3B672" w14:textId="61EB423C" w:rsidR="003824A3" w:rsidRPr="00450707" w:rsidRDefault="003824A3" w:rsidP="003824A3">
            <w:pPr>
              <w:spacing w:before="40" w:after="40"/>
              <w:jc w:val="center"/>
              <w:rPr>
                <w:rFonts w:ascii="Arial" w:hAnsi="Arial" w:cs="Arial"/>
                <w:color w:val="000000" w:themeColor="text1"/>
              </w:rPr>
            </w:pPr>
            <w:r w:rsidRPr="00450707">
              <w:rPr>
                <w:rFonts w:ascii="Arial" w:hAnsi="Arial" w:cs="Arial"/>
                <w:color w:val="000000" w:themeColor="text1"/>
              </w:rPr>
              <w:t xml:space="preserve">N/A </w:t>
            </w:r>
          </w:p>
        </w:tc>
        <w:tc>
          <w:tcPr>
            <w:tcW w:w="1170" w:type="dxa"/>
          </w:tcPr>
          <w:p w14:paraId="146AE58B" w14:textId="1958D7D9" w:rsidR="003824A3" w:rsidRPr="00450707" w:rsidRDefault="003824A3" w:rsidP="003824A3">
            <w:pPr>
              <w:spacing w:before="40" w:after="40"/>
              <w:jc w:val="center"/>
              <w:rPr>
                <w:rFonts w:ascii="Arial" w:hAnsi="Arial" w:cs="Arial"/>
                <w:color w:val="000000" w:themeColor="text1"/>
              </w:rPr>
            </w:pPr>
            <w:r w:rsidRPr="00450707">
              <w:rPr>
                <w:rFonts w:ascii="Arial" w:hAnsi="Arial" w:cs="Arial"/>
              </w:rPr>
              <w:t>2</w:t>
            </w:r>
          </w:p>
        </w:tc>
        <w:tc>
          <w:tcPr>
            <w:tcW w:w="1260" w:type="dxa"/>
          </w:tcPr>
          <w:p w14:paraId="63F4CCD3" w14:textId="005D6525" w:rsidR="003824A3" w:rsidRPr="00450707" w:rsidRDefault="003824A3" w:rsidP="003824A3">
            <w:pPr>
              <w:spacing w:before="40" w:after="40"/>
              <w:jc w:val="center"/>
              <w:rPr>
                <w:rFonts w:ascii="Arial" w:hAnsi="Arial" w:cs="Arial"/>
                <w:color w:val="000000" w:themeColor="text1"/>
              </w:rPr>
            </w:pPr>
            <w:r w:rsidRPr="00450707">
              <w:rPr>
                <w:rFonts w:ascii="Arial" w:hAnsi="Arial" w:cs="Arial"/>
              </w:rPr>
              <w:t>0.1</w:t>
            </w:r>
          </w:p>
        </w:tc>
        <w:tc>
          <w:tcPr>
            <w:tcW w:w="1931" w:type="dxa"/>
          </w:tcPr>
          <w:p w14:paraId="4162B7DC" w14:textId="19FDF098" w:rsidR="003824A3" w:rsidRPr="005F082E" w:rsidRDefault="003824A3" w:rsidP="003824A3">
            <w:pPr>
              <w:spacing w:before="40" w:after="40"/>
              <w:rPr>
                <w:rFonts w:ascii="Arial" w:hAnsi="Arial" w:cs="Arial"/>
                <w:color w:val="000000" w:themeColor="text1"/>
                <w:sz w:val="24"/>
                <w:szCs w:val="24"/>
              </w:rPr>
            </w:pPr>
            <w:r w:rsidRPr="003B2540">
              <w:rPr>
                <w:rFonts w:ascii="Arial" w:hAnsi="Arial" w:cs="Arial"/>
                <w:szCs w:val="24"/>
              </w:rPr>
              <w:t>Leaching from ore-processing sites; discharge from electronics, glass, and drug factories</w:t>
            </w:r>
          </w:p>
        </w:tc>
      </w:tr>
      <w:tr w:rsidR="003824A3" w:rsidRPr="005F082E" w14:paraId="6A81D366" w14:textId="77777777" w:rsidTr="00512D8C">
        <w:trPr>
          <w:trHeight w:val="432"/>
        </w:trPr>
        <w:tc>
          <w:tcPr>
            <w:tcW w:w="2245" w:type="dxa"/>
            <w:tcMar>
              <w:left w:w="58" w:type="dxa"/>
              <w:right w:w="58" w:type="dxa"/>
            </w:tcMar>
          </w:tcPr>
          <w:p w14:paraId="74BA5211" w14:textId="239E80F5" w:rsidR="003824A3" w:rsidRPr="00450707" w:rsidRDefault="003824A3" w:rsidP="00810A95">
            <w:pPr>
              <w:spacing w:before="40" w:after="40"/>
              <w:ind w:left="30"/>
              <w:rPr>
                <w:rFonts w:ascii="Arial" w:hAnsi="Arial" w:cs="Arial"/>
                <w:color w:val="000000" w:themeColor="text1"/>
              </w:rPr>
            </w:pPr>
            <w:r w:rsidRPr="00450707">
              <w:rPr>
                <w:rFonts w:ascii="Arial" w:hAnsi="Arial" w:cs="Arial"/>
              </w:rPr>
              <w:t>1,2,3-Trichloropropane [TCP] (µg/L)</w:t>
            </w:r>
          </w:p>
        </w:tc>
        <w:tc>
          <w:tcPr>
            <w:tcW w:w="1440" w:type="dxa"/>
          </w:tcPr>
          <w:p w14:paraId="0374EE9C" w14:textId="77777777" w:rsidR="003824A3" w:rsidRPr="00450707" w:rsidRDefault="00810A95" w:rsidP="003824A3">
            <w:pPr>
              <w:spacing w:before="40" w:after="40"/>
              <w:jc w:val="center"/>
              <w:rPr>
                <w:rFonts w:ascii="Arial" w:hAnsi="Arial" w:cs="Arial"/>
                <w:color w:val="000000" w:themeColor="text1"/>
              </w:rPr>
            </w:pPr>
            <w:r w:rsidRPr="00450707">
              <w:rPr>
                <w:rFonts w:ascii="Arial" w:hAnsi="Arial" w:cs="Arial"/>
                <w:color w:val="000000" w:themeColor="text1"/>
              </w:rPr>
              <w:t>2-3-20</w:t>
            </w:r>
          </w:p>
          <w:p w14:paraId="33FA20D6" w14:textId="77777777" w:rsidR="00810A95" w:rsidRPr="00450707" w:rsidRDefault="00810A95" w:rsidP="003824A3">
            <w:pPr>
              <w:spacing w:before="40" w:after="40"/>
              <w:jc w:val="center"/>
              <w:rPr>
                <w:rFonts w:ascii="Arial" w:hAnsi="Arial" w:cs="Arial"/>
                <w:color w:val="000000" w:themeColor="text1"/>
              </w:rPr>
            </w:pPr>
            <w:r w:rsidRPr="00450707">
              <w:rPr>
                <w:rFonts w:ascii="Arial" w:hAnsi="Arial" w:cs="Arial"/>
                <w:color w:val="000000" w:themeColor="text1"/>
              </w:rPr>
              <w:t>5-5-20</w:t>
            </w:r>
          </w:p>
          <w:p w14:paraId="093A3DA4" w14:textId="77777777" w:rsidR="00810A95" w:rsidRPr="00450707" w:rsidRDefault="00810A95" w:rsidP="003824A3">
            <w:pPr>
              <w:spacing w:before="40" w:after="40"/>
              <w:jc w:val="center"/>
              <w:rPr>
                <w:rFonts w:ascii="Arial" w:hAnsi="Arial" w:cs="Arial"/>
                <w:color w:val="000000" w:themeColor="text1"/>
              </w:rPr>
            </w:pPr>
            <w:r w:rsidRPr="00450707">
              <w:rPr>
                <w:rFonts w:ascii="Arial" w:hAnsi="Arial" w:cs="Arial"/>
                <w:color w:val="000000" w:themeColor="text1"/>
              </w:rPr>
              <w:t>9-8-20</w:t>
            </w:r>
          </w:p>
          <w:p w14:paraId="2AEB5ABA" w14:textId="112CF47E" w:rsidR="00810A95" w:rsidRPr="00450707" w:rsidRDefault="00810A95" w:rsidP="003824A3">
            <w:pPr>
              <w:spacing w:before="40" w:after="40"/>
              <w:jc w:val="center"/>
              <w:rPr>
                <w:rFonts w:ascii="Arial" w:hAnsi="Arial" w:cs="Arial"/>
                <w:color w:val="000000" w:themeColor="text1"/>
              </w:rPr>
            </w:pPr>
            <w:r w:rsidRPr="00450707">
              <w:rPr>
                <w:rFonts w:ascii="Arial" w:hAnsi="Arial" w:cs="Arial"/>
                <w:color w:val="000000" w:themeColor="text1"/>
              </w:rPr>
              <w:t>12-1-20</w:t>
            </w:r>
          </w:p>
        </w:tc>
        <w:tc>
          <w:tcPr>
            <w:tcW w:w="1260" w:type="dxa"/>
          </w:tcPr>
          <w:p w14:paraId="2204517C" w14:textId="5F0EE452" w:rsidR="003824A3" w:rsidRPr="00450707" w:rsidRDefault="00550BF1" w:rsidP="003824A3">
            <w:pPr>
              <w:spacing w:before="40" w:after="40"/>
              <w:jc w:val="center"/>
              <w:rPr>
                <w:rFonts w:ascii="Arial" w:hAnsi="Arial" w:cs="Arial"/>
                <w:color w:val="000000" w:themeColor="text1"/>
              </w:rPr>
            </w:pPr>
            <w:r w:rsidRPr="00450707">
              <w:rPr>
                <w:rFonts w:ascii="Arial" w:hAnsi="Arial" w:cs="Arial"/>
                <w:color w:val="000000" w:themeColor="text1"/>
              </w:rPr>
              <w:t>0.017</w:t>
            </w:r>
          </w:p>
        </w:tc>
        <w:tc>
          <w:tcPr>
            <w:tcW w:w="1530" w:type="dxa"/>
          </w:tcPr>
          <w:p w14:paraId="1AB6D991" w14:textId="1D6D8997" w:rsidR="003824A3" w:rsidRPr="00450707" w:rsidRDefault="00550BF1" w:rsidP="003824A3">
            <w:pPr>
              <w:spacing w:before="40" w:after="40"/>
              <w:jc w:val="center"/>
              <w:rPr>
                <w:rFonts w:ascii="Arial" w:hAnsi="Arial" w:cs="Arial"/>
                <w:color w:val="000000" w:themeColor="text1"/>
              </w:rPr>
            </w:pPr>
            <w:r w:rsidRPr="00450707">
              <w:rPr>
                <w:rFonts w:ascii="Arial" w:hAnsi="Arial" w:cs="Arial"/>
                <w:color w:val="000000" w:themeColor="text1"/>
              </w:rPr>
              <w:t>0.007-0.032</w:t>
            </w:r>
          </w:p>
        </w:tc>
        <w:tc>
          <w:tcPr>
            <w:tcW w:w="1170" w:type="dxa"/>
          </w:tcPr>
          <w:p w14:paraId="73C54925" w14:textId="07F72810" w:rsidR="003824A3" w:rsidRPr="00450707" w:rsidRDefault="003824A3" w:rsidP="003824A3">
            <w:pPr>
              <w:spacing w:before="40" w:after="40"/>
              <w:jc w:val="center"/>
              <w:rPr>
                <w:rFonts w:ascii="Arial" w:hAnsi="Arial" w:cs="Arial"/>
                <w:color w:val="000000" w:themeColor="text1"/>
              </w:rPr>
            </w:pPr>
            <w:r w:rsidRPr="00450707">
              <w:rPr>
                <w:rFonts w:ascii="Arial" w:hAnsi="Arial" w:cs="Arial"/>
              </w:rPr>
              <w:t>0.005</w:t>
            </w:r>
          </w:p>
        </w:tc>
        <w:tc>
          <w:tcPr>
            <w:tcW w:w="1260" w:type="dxa"/>
          </w:tcPr>
          <w:p w14:paraId="7293F67E" w14:textId="2FC8A290" w:rsidR="003824A3" w:rsidRPr="00450707" w:rsidRDefault="003824A3" w:rsidP="003824A3">
            <w:pPr>
              <w:spacing w:before="40" w:after="40"/>
              <w:jc w:val="center"/>
              <w:rPr>
                <w:rFonts w:ascii="Arial" w:hAnsi="Arial" w:cs="Arial"/>
                <w:color w:val="000000" w:themeColor="text1"/>
              </w:rPr>
            </w:pPr>
            <w:r w:rsidRPr="00450707">
              <w:rPr>
                <w:rFonts w:ascii="Arial" w:hAnsi="Arial" w:cs="Arial"/>
              </w:rPr>
              <w:t>0.0007</w:t>
            </w:r>
          </w:p>
        </w:tc>
        <w:tc>
          <w:tcPr>
            <w:tcW w:w="1931" w:type="dxa"/>
          </w:tcPr>
          <w:p w14:paraId="316428E6" w14:textId="3F11435B" w:rsidR="003824A3" w:rsidRPr="005F082E" w:rsidRDefault="003824A3" w:rsidP="003824A3">
            <w:pPr>
              <w:spacing w:before="40" w:after="40"/>
              <w:rPr>
                <w:rFonts w:ascii="Arial" w:hAnsi="Arial" w:cs="Arial"/>
                <w:color w:val="000000" w:themeColor="text1"/>
                <w:sz w:val="24"/>
                <w:szCs w:val="24"/>
              </w:rPr>
            </w:pPr>
            <w:r w:rsidRPr="003B2540">
              <w:rPr>
                <w:rFonts w:ascii="Arial" w:hAnsi="Arial" w:cs="Arial"/>
                <w:szCs w:val="24"/>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550BF1" w:rsidRPr="005F082E" w14:paraId="4E1B0995" w14:textId="77777777" w:rsidTr="00512D8C">
        <w:trPr>
          <w:trHeight w:val="432"/>
        </w:trPr>
        <w:tc>
          <w:tcPr>
            <w:tcW w:w="2245" w:type="dxa"/>
            <w:tcMar>
              <w:left w:w="58" w:type="dxa"/>
              <w:right w:w="58" w:type="dxa"/>
            </w:tcMar>
          </w:tcPr>
          <w:p w14:paraId="2B36E51E" w14:textId="2CC68D9C" w:rsidR="00550BF1" w:rsidRPr="00450707" w:rsidRDefault="00550BF1" w:rsidP="00550BF1">
            <w:pPr>
              <w:spacing w:before="40" w:after="40"/>
              <w:ind w:left="30"/>
              <w:rPr>
                <w:rFonts w:ascii="Arial" w:hAnsi="Arial" w:cs="Arial"/>
                <w:color w:val="000000" w:themeColor="text1"/>
              </w:rPr>
            </w:pPr>
            <w:r w:rsidRPr="00450707">
              <w:rPr>
                <w:rFonts w:ascii="Arial" w:hAnsi="Arial" w:cs="Arial"/>
              </w:rPr>
              <w:t>TTHMs [Total Trihalomethanes] (µg/L)</w:t>
            </w:r>
          </w:p>
        </w:tc>
        <w:tc>
          <w:tcPr>
            <w:tcW w:w="1440" w:type="dxa"/>
          </w:tcPr>
          <w:p w14:paraId="74008CF5" w14:textId="373D7366" w:rsidR="00550BF1" w:rsidRPr="00450707" w:rsidRDefault="00550BF1" w:rsidP="00550BF1">
            <w:pPr>
              <w:spacing w:before="40" w:after="40"/>
              <w:jc w:val="center"/>
              <w:rPr>
                <w:rFonts w:ascii="Arial" w:hAnsi="Arial" w:cs="Arial"/>
                <w:color w:val="000000" w:themeColor="text1"/>
              </w:rPr>
            </w:pPr>
            <w:r w:rsidRPr="00450707">
              <w:rPr>
                <w:rFonts w:ascii="Arial" w:hAnsi="Arial" w:cs="Arial"/>
                <w:color w:val="000000" w:themeColor="text1"/>
              </w:rPr>
              <w:t>9-8-20</w:t>
            </w:r>
          </w:p>
        </w:tc>
        <w:tc>
          <w:tcPr>
            <w:tcW w:w="1260" w:type="dxa"/>
          </w:tcPr>
          <w:p w14:paraId="542C83C5" w14:textId="2AB6B215" w:rsidR="00550BF1" w:rsidRPr="00450707" w:rsidRDefault="00550BF1" w:rsidP="00550BF1">
            <w:pPr>
              <w:spacing w:before="40" w:after="40"/>
              <w:jc w:val="center"/>
              <w:rPr>
                <w:rFonts w:ascii="Arial" w:hAnsi="Arial" w:cs="Arial"/>
                <w:color w:val="000000" w:themeColor="text1"/>
              </w:rPr>
            </w:pPr>
            <w:r w:rsidRPr="00450707">
              <w:rPr>
                <w:rFonts w:ascii="Arial" w:hAnsi="Arial" w:cs="Arial"/>
                <w:color w:val="000000" w:themeColor="text1"/>
              </w:rPr>
              <w:t>ND</w:t>
            </w:r>
          </w:p>
        </w:tc>
        <w:tc>
          <w:tcPr>
            <w:tcW w:w="1530" w:type="dxa"/>
          </w:tcPr>
          <w:p w14:paraId="4AC804A4" w14:textId="36900467" w:rsidR="00550BF1" w:rsidRPr="00450707" w:rsidRDefault="00550BF1" w:rsidP="00550BF1">
            <w:pPr>
              <w:spacing w:before="40" w:after="40"/>
              <w:jc w:val="center"/>
              <w:rPr>
                <w:rFonts w:ascii="Arial" w:hAnsi="Arial" w:cs="Arial"/>
                <w:color w:val="000000" w:themeColor="text1"/>
              </w:rPr>
            </w:pPr>
            <w:r w:rsidRPr="00450707">
              <w:rPr>
                <w:rFonts w:ascii="Arial" w:hAnsi="Arial" w:cs="Arial"/>
                <w:color w:val="000000" w:themeColor="text1"/>
              </w:rPr>
              <w:t xml:space="preserve">N/A </w:t>
            </w:r>
          </w:p>
        </w:tc>
        <w:tc>
          <w:tcPr>
            <w:tcW w:w="1170" w:type="dxa"/>
          </w:tcPr>
          <w:p w14:paraId="7666ECE1" w14:textId="5049F218" w:rsidR="00550BF1" w:rsidRPr="00450707" w:rsidRDefault="00550BF1" w:rsidP="00550BF1">
            <w:pPr>
              <w:spacing w:before="40" w:after="40"/>
              <w:jc w:val="center"/>
              <w:rPr>
                <w:rFonts w:ascii="Arial" w:hAnsi="Arial" w:cs="Arial"/>
                <w:color w:val="000000" w:themeColor="text1"/>
              </w:rPr>
            </w:pPr>
            <w:r w:rsidRPr="00450707">
              <w:rPr>
                <w:rFonts w:ascii="Arial" w:hAnsi="Arial" w:cs="Arial"/>
              </w:rPr>
              <w:t>80</w:t>
            </w:r>
          </w:p>
        </w:tc>
        <w:tc>
          <w:tcPr>
            <w:tcW w:w="1260" w:type="dxa"/>
          </w:tcPr>
          <w:p w14:paraId="659A63C1" w14:textId="3FD967A6" w:rsidR="00550BF1" w:rsidRPr="00450707" w:rsidRDefault="00550BF1" w:rsidP="00550BF1">
            <w:pPr>
              <w:spacing w:before="40" w:after="40"/>
              <w:jc w:val="center"/>
              <w:rPr>
                <w:rFonts w:ascii="Arial" w:hAnsi="Arial" w:cs="Arial"/>
                <w:color w:val="000000" w:themeColor="text1"/>
              </w:rPr>
            </w:pPr>
            <w:r w:rsidRPr="00450707">
              <w:rPr>
                <w:rFonts w:ascii="Arial" w:hAnsi="Arial" w:cs="Arial"/>
              </w:rPr>
              <w:t>N/A</w:t>
            </w:r>
          </w:p>
        </w:tc>
        <w:tc>
          <w:tcPr>
            <w:tcW w:w="1931" w:type="dxa"/>
          </w:tcPr>
          <w:p w14:paraId="6EF1D23B" w14:textId="126A187C" w:rsidR="00550BF1" w:rsidRPr="005F082E" w:rsidRDefault="00550BF1" w:rsidP="00450707">
            <w:pPr>
              <w:spacing w:before="40" w:after="40"/>
              <w:rPr>
                <w:rFonts w:ascii="Arial" w:hAnsi="Arial" w:cs="Arial"/>
                <w:color w:val="000000" w:themeColor="text1"/>
                <w:sz w:val="24"/>
                <w:szCs w:val="24"/>
              </w:rPr>
            </w:pPr>
            <w:r w:rsidRPr="003B2540">
              <w:rPr>
                <w:rFonts w:ascii="Arial" w:hAnsi="Arial" w:cs="Arial"/>
                <w:szCs w:val="24"/>
              </w:rPr>
              <w:t>Byproduct of drinking water disinfection</w:t>
            </w:r>
          </w:p>
        </w:tc>
      </w:tr>
      <w:tr w:rsidR="00550BF1" w:rsidRPr="005F082E" w14:paraId="2634484B" w14:textId="77777777" w:rsidTr="00512D8C">
        <w:trPr>
          <w:trHeight w:val="432"/>
        </w:trPr>
        <w:tc>
          <w:tcPr>
            <w:tcW w:w="2245" w:type="dxa"/>
            <w:tcMar>
              <w:left w:w="58" w:type="dxa"/>
              <w:right w:w="58" w:type="dxa"/>
            </w:tcMar>
          </w:tcPr>
          <w:p w14:paraId="7A972E90" w14:textId="5B2DD2C7" w:rsidR="00550BF1" w:rsidRPr="00450707" w:rsidRDefault="00550BF1" w:rsidP="00550BF1">
            <w:pPr>
              <w:spacing w:before="40" w:after="40"/>
              <w:ind w:left="30"/>
              <w:rPr>
                <w:rFonts w:ascii="Arial" w:hAnsi="Arial" w:cs="Arial"/>
                <w:color w:val="000000" w:themeColor="text1"/>
              </w:rPr>
            </w:pPr>
            <w:r w:rsidRPr="00450707">
              <w:rPr>
                <w:rFonts w:ascii="Arial" w:hAnsi="Arial" w:cs="Arial"/>
              </w:rPr>
              <w:t>HAA5 [Sum of 5 Haloacetic Acids] (µg/L)</w:t>
            </w:r>
          </w:p>
        </w:tc>
        <w:tc>
          <w:tcPr>
            <w:tcW w:w="1440" w:type="dxa"/>
          </w:tcPr>
          <w:p w14:paraId="14E25083" w14:textId="22B47889" w:rsidR="00550BF1" w:rsidRPr="00450707" w:rsidRDefault="00550BF1" w:rsidP="00550BF1">
            <w:pPr>
              <w:spacing w:before="40" w:after="40"/>
              <w:jc w:val="center"/>
              <w:rPr>
                <w:rFonts w:ascii="Arial" w:hAnsi="Arial" w:cs="Arial"/>
                <w:color w:val="000000" w:themeColor="text1"/>
              </w:rPr>
            </w:pPr>
            <w:r w:rsidRPr="00450707">
              <w:rPr>
                <w:rFonts w:ascii="Arial" w:hAnsi="Arial" w:cs="Arial"/>
                <w:color w:val="000000" w:themeColor="text1"/>
              </w:rPr>
              <w:t>9-8-20</w:t>
            </w:r>
          </w:p>
        </w:tc>
        <w:tc>
          <w:tcPr>
            <w:tcW w:w="1260" w:type="dxa"/>
          </w:tcPr>
          <w:p w14:paraId="4937715B" w14:textId="52AF6B16" w:rsidR="00550BF1" w:rsidRPr="00450707" w:rsidRDefault="00550BF1" w:rsidP="00550BF1">
            <w:pPr>
              <w:spacing w:before="40" w:after="40"/>
              <w:jc w:val="center"/>
              <w:rPr>
                <w:rFonts w:ascii="Arial" w:hAnsi="Arial" w:cs="Arial"/>
                <w:color w:val="000000" w:themeColor="text1"/>
              </w:rPr>
            </w:pPr>
            <w:r w:rsidRPr="00450707">
              <w:rPr>
                <w:rFonts w:ascii="Arial" w:hAnsi="Arial" w:cs="Arial"/>
                <w:color w:val="000000" w:themeColor="text1"/>
              </w:rPr>
              <w:t xml:space="preserve">ND </w:t>
            </w:r>
          </w:p>
        </w:tc>
        <w:tc>
          <w:tcPr>
            <w:tcW w:w="1530" w:type="dxa"/>
          </w:tcPr>
          <w:p w14:paraId="6F0479A3" w14:textId="6DC79012" w:rsidR="00550BF1" w:rsidRPr="00450707" w:rsidRDefault="00550BF1" w:rsidP="00550BF1">
            <w:pPr>
              <w:spacing w:before="40" w:after="40"/>
              <w:jc w:val="center"/>
              <w:rPr>
                <w:rFonts w:ascii="Arial" w:hAnsi="Arial" w:cs="Arial"/>
                <w:color w:val="000000" w:themeColor="text1"/>
              </w:rPr>
            </w:pPr>
            <w:r w:rsidRPr="00450707">
              <w:rPr>
                <w:rFonts w:ascii="Arial" w:hAnsi="Arial" w:cs="Arial"/>
                <w:color w:val="000000" w:themeColor="text1"/>
              </w:rPr>
              <w:t xml:space="preserve">N/A </w:t>
            </w:r>
          </w:p>
        </w:tc>
        <w:tc>
          <w:tcPr>
            <w:tcW w:w="1170" w:type="dxa"/>
          </w:tcPr>
          <w:p w14:paraId="19BB4A4B" w14:textId="0B3A03F9" w:rsidR="00550BF1" w:rsidRPr="00450707" w:rsidRDefault="00550BF1" w:rsidP="00550BF1">
            <w:pPr>
              <w:spacing w:before="40" w:after="40"/>
              <w:jc w:val="center"/>
              <w:rPr>
                <w:rFonts w:ascii="Arial" w:hAnsi="Arial" w:cs="Arial"/>
                <w:color w:val="000000" w:themeColor="text1"/>
              </w:rPr>
            </w:pPr>
            <w:r w:rsidRPr="00450707">
              <w:rPr>
                <w:rFonts w:ascii="Arial" w:hAnsi="Arial" w:cs="Arial"/>
              </w:rPr>
              <w:t>60</w:t>
            </w:r>
          </w:p>
        </w:tc>
        <w:tc>
          <w:tcPr>
            <w:tcW w:w="1260" w:type="dxa"/>
          </w:tcPr>
          <w:p w14:paraId="411DDE43" w14:textId="4BB72067" w:rsidR="00550BF1" w:rsidRPr="00450707" w:rsidRDefault="00550BF1" w:rsidP="00550BF1">
            <w:pPr>
              <w:spacing w:before="40" w:after="40"/>
              <w:jc w:val="center"/>
              <w:rPr>
                <w:rFonts w:ascii="Arial" w:hAnsi="Arial" w:cs="Arial"/>
                <w:color w:val="000000" w:themeColor="text1"/>
              </w:rPr>
            </w:pPr>
            <w:r w:rsidRPr="00450707">
              <w:rPr>
                <w:rFonts w:ascii="Arial" w:hAnsi="Arial" w:cs="Arial"/>
              </w:rPr>
              <w:t>N/A</w:t>
            </w:r>
          </w:p>
        </w:tc>
        <w:tc>
          <w:tcPr>
            <w:tcW w:w="1931" w:type="dxa"/>
          </w:tcPr>
          <w:p w14:paraId="31E480F7" w14:textId="4B62EB0E" w:rsidR="00550BF1" w:rsidRPr="005F082E" w:rsidRDefault="00550BF1" w:rsidP="00450707">
            <w:pPr>
              <w:spacing w:before="40" w:after="40"/>
              <w:rPr>
                <w:rFonts w:ascii="Arial" w:hAnsi="Arial" w:cs="Arial"/>
                <w:color w:val="000000" w:themeColor="text1"/>
                <w:sz w:val="24"/>
                <w:szCs w:val="24"/>
              </w:rPr>
            </w:pPr>
            <w:r w:rsidRPr="003B2540">
              <w:rPr>
                <w:rFonts w:ascii="Arial" w:hAnsi="Arial" w:cs="Arial"/>
                <w:szCs w:val="24"/>
              </w:rPr>
              <w:t>Byproduct of drinking water disinfection</w:t>
            </w:r>
          </w:p>
        </w:tc>
      </w:tr>
      <w:tr w:rsidR="003824A3" w:rsidRPr="005F082E" w14:paraId="04B0BF32" w14:textId="77777777" w:rsidTr="00512D8C">
        <w:trPr>
          <w:trHeight w:val="432"/>
        </w:trPr>
        <w:tc>
          <w:tcPr>
            <w:tcW w:w="2245" w:type="dxa"/>
            <w:tcMar>
              <w:left w:w="58" w:type="dxa"/>
              <w:right w:w="58" w:type="dxa"/>
            </w:tcMar>
          </w:tcPr>
          <w:p w14:paraId="529FDEA9" w14:textId="77777777" w:rsidR="003824A3" w:rsidRPr="005F082E" w:rsidRDefault="003824A3" w:rsidP="00810A95">
            <w:pPr>
              <w:spacing w:before="40" w:after="40"/>
              <w:ind w:left="30"/>
              <w:rPr>
                <w:rFonts w:ascii="Arial" w:hAnsi="Arial" w:cs="Arial"/>
                <w:color w:val="000000" w:themeColor="text1"/>
                <w:sz w:val="24"/>
                <w:szCs w:val="24"/>
              </w:rPr>
            </w:pPr>
          </w:p>
        </w:tc>
        <w:tc>
          <w:tcPr>
            <w:tcW w:w="1440" w:type="dxa"/>
          </w:tcPr>
          <w:p w14:paraId="5A2DDDF2" w14:textId="77777777" w:rsidR="003824A3" w:rsidRPr="005F082E" w:rsidRDefault="003824A3" w:rsidP="003824A3">
            <w:pPr>
              <w:spacing w:before="40" w:after="40"/>
              <w:jc w:val="center"/>
              <w:rPr>
                <w:rFonts w:ascii="Arial" w:hAnsi="Arial" w:cs="Arial"/>
                <w:color w:val="000000" w:themeColor="text1"/>
                <w:sz w:val="24"/>
                <w:szCs w:val="24"/>
              </w:rPr>
            </w:pPr>
          </w:p>
        </w:tc>
        <w:tc>
          <w:tcPr>
            <w:tcW w:w="1260" w:type="dxa"/>
          </w:tcPr>
          <w:p w14:paraId="2CA883FA" w14:textId="77777777" w:rsidR="003824A3" w:rsidRPr="005F082E" w:rsidRDefault="003824A3" w:rsidP="003824A3">
            <w:pPr>
              <w:spacing w:before="40" w:after="40"/>
              <w:jc w:val="center"/>
              <w:rPr>
                <w:rFonts w:ascii="Arial" w:hAnsi="Arial" w:cs="Arial"/>
                <w:color w:val="000000" w:themeColor="text1"/>
                <w:sz w:val="24"/>
                <w:szCs w:val="24"/>
              </w:rPr>
            </w:pPr>
          </w:p>
        </w:tc>
        <w:tc>
          <w:tcPr>
            <w:tcW w:w="1530" w:type="dxa"/>
          </w:tcPr>
          <w:p w14:paraId="57DBD959" w14:textId="77777777" w:rsidR="003824A3" w:rsidRPr="005F082E" w:rsidRDefault="003824A3" w:rsidP="003824A3">
            <w:pPr>
              <w:spacing w:before="40" w:after="40"/>
              <w:jc w:val="center"/>
              <w:rPr>
                <w:rFonts w:ascii="Arial" w:hAnsi="Arial" w:cs="Arial"/>
                <w:color w:val="000000" w:themeColor="text1"/>
                <w:sz w:val="24"/>
                <w:szCs w:val="24"/>
              </w:rPr>
            </w:pPr>
          </w:p>
        </w:tc>
        <w:tc>
          <w:tcPr>
            <w:tcW w:w="1170" w:type="dxa"/>
          </w:tcPr>
          <w:p w14:paraId="282E08C5" w14:textId="77777777" w:rsidR="003824A3" w:rsidRPr="005F082E" w:rsidRDefault="003824A3" w:rsidP="003824A3">
            <w:pPr>
              <w:spacing w:before="40" w:after="40"/>
              <w:jc w:val="center"/>
              <w:rPr>
                <w:rFonts w:ascii="Arial" w:hAnsi="Arial" w:cs="Arial"/>
                <w:color w:val="000000" w:themeColor="text1"/>
                <w:sz w:val="24"/>
                <w:szCs w:val="24"/>
              </w:rPr>
            </w:pPr>
          </w:p>
        </w:tc>
        <w:tc>
          <w:tcPr>
            <w:tcW w:w="1260" w:type="dxa"/>
          </w:tcPr>
          <w:p w14:paraId="09133474" w14:textId="77777777" w:rsidR="003824A3" w:rsidRPr="005F082E" w:rsidRDefault="003824A3" w:rsidP="003824A3">
            <w:pPr>
              <w:spacing w:before="40" w:after="40"/>
              <w:jc w:val="center"/>
              <w:rPr>
                <w:rFonts w:ascii="Arial" w:hAnsi="Arial" w:cs="Arial"/>
                <w:color w:val="000000" w:themeColor="text1"/>
                <w:sz w:val="24"/>
                <w:szCs w:val="24"/>
              </w:rPr>
            </w:pPr>
          </w:p>
        </w:tc>
        <w:tc>
          <w:tcPr>
            <w:tcW w:w="1931" w:type="dxa"/>
          </w:tcPr>
          <w:p w14:paraId="40CFF32C" w14:textId="77777777" w:rsidR="003824A3" w:rsidRPr="005F082E" w:rsidRDefault="003824A3" w:rsidP="003824A3">
            <w:pPr>
              <w:spacing w:before="40" w:after="40"/>
              <w:jc w:val="center"/>
              <w:rPr>
                <w:rFonts w:ascii="Arial" w:hAnsi="Arial" w:cs="Arial"/>
                <w:color w:val="000000" w:themeColor="text1"/>
                <w:sz w:val="24"/>
                <w:szCs w:val="24"/>
              </w:rPr>
            </w:pPr>
          </w:p>
        </w:tc>
      </w:tr>
    </w:tbl>
    <w:p w14:paraId="7CEB1FE7" w14:textId="731E8B47" w:rsidR="005D3708" w:rsidRPr="005F082E" w:rsidRDefault="005D3708" w:rsidP="00070C22">
      <w:pPr>
        <w:pStyle w:val="Caption"/>
      </w:pPr>
      <w:r w:rsidRPr="005F082E">
        <w:t xml:space="preserve">Table </w:t>
      </w:r>
      <w:r w:rsidR="007A18D4">
        <w:fldChar w:fldCharType="begin"/>
      </w:r>
      <w:r w:rsidR="007A18D4">
        <w:instrText xml:space="preserve"> SEQ Table \* ARABIC </w:instrText>
      </w:r>
      <w:r w:rsidR="007A18D4">
        <w:fldChar w:fldCharType="separate"/>
      </w:r>
      <w:r w:rsidR="00397D90">
        <w:rPr>
          <w:noProof/>
        </w:rPr>
        <w:t>5</w:t>
      </w:r>
      <w:r w:rsidR="007A18D4">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550BF1" w:rsidRPr="005F082E" w14:paraId="029A4A7D" w14:textId="77777777" w:rsidTr="00640D92">
        <w:trPr>
          <w:trHeight w:val="432"/>
        </w:trPr>
        <w:tc>
          <w:tcPr>
            <w:tcW w:w="2245" w:type="dxa"/>
          </w:tcPr>
          <w:p w14:paraId="6F38FDAC" w14:textId="77777777" w:rsidR="00550BF1" w:rsidRPr="00550BF1" w:rsidRDefault="00550BF1" w:rsidP="00550BF1">
            <w:pPr>
              <w:ind w:left="187"/>
              <w:rPr>
                <w:rFonts w:ascii="Arial" w:hAnsi="Arial" w:cs="Arial"/>
              </w:rPr>
            </w:pPr>
            <w:r w:rsidRPr="00550BF1">
              <w:rPr>
                <w:rFonts w:ascii="Arial" w:hAnsi="Arial" w:cs="Arial"/>
              </w:rPr>
              <w:t>SPECIFIC CONDUCTANCE</w:t>
            </w:r>
          </w:p>
          <w:p w14:paraId="04C2A80B" w14:textId="7868B348" w:rsidR="00550BF1" w:rsidRPr="00550BF1" w:rsidRDefault="00550BF1" w:rsidP="00550BF1">
            <w:pPr>
              <w:spacing w:before="40" w:after="40"/>
              <w:ind w:left="187"/>
              <w:rPr>
                <w:rFonts w:ascii="Arial" w:hAnsi="Arial" w:cs="Arial"/>
                <w:color w:val="000000" w:themeColor="text1"/>
              </w:rPr>
            </w:pPr>
            <w:r w:rsidRPr="00550BF1">
              <w:rPr>
                <w:rFonts w:ascii="Arial" w:hAnsi="Arial" w:cs="Arial"/>
              </w:rPr>
              <w:t>(µS/cm)</w:t>
            </w:r>
          </w:p>
        </w:tc>
        <w:tc>
          <w:tcPr>
            <w:tcW w:w="1440" w:type="dxa"/>
          </w:tcPr>
          <w:p w14:paraId="3AB56DE9" w14:textId="718C6B7A" w:rsidR="00550BF1" w:rsidRPr="00550BF1" w:rsidRDefault="00550BF1" w:rsidP="00550BF1">
            <w:pPr>
              <w:spacing w:before="40" w:after="40"/>
              <w:rPr>
                <w:rFonts w:ascii="Arial" w:hAnsi="Arial" w:cs="Arial"/>
                <w:color w:val="000000" w:themeColor="text1"/>
              </w:rPr>
            </w:pPr>
            <w:r>
              <w:rPr>
                <w:rFonts w:ascii="Arial" w:hAnsi="Arial" w:cs="Arial"/>
              </w:rPr>
              <w:t>11-2-20</w:t>
            </w:r>
          </w:p>
        </w:tc>
        <w:tc>
          <w:tcPr>
            <w:tcW w:w="1260" w:type="dxa"/>
          </w:tcPr>
          <w:p w14:paraId="5D465B29" w14:textId="1AA4673D" w:rsidR="00550BF1" w:rsidRPr="00550BF1" w:rsidRDefault="00550BF1" w:rsidP="00550BF1">
            <w:pPr>
              <w:spacing w:before="40" w:after="40"/>
              <w:rPr>
                <w:rFonts w:ascii="Arial" w:hAnsi="Arial" w:cs="Arial"/>
                <w:color w:val="000000" w:themeColor="text1"/>
              </w:rPr>
            </w:pPr>
            <w:r>
              <w:rPr>
                <w:rFonts w:ascii="Arial" w:hAnsi="Arial" w:cs="Arial"/>
              </w:rPr>
              <w:t>320</w:t>
            </w:r>
          </w:p>
        </w:tc>
        <w:tc>
          <w:tcPr>
            <w:tcW w:w="1530" w:type="dxa"/>
          </w:tcPr>
          <w:p w14:paraId="6F2413BA" w14:textId="6626521F" w:rsidR="00550BF1" w:rsidRPr="00550BF1" w:rsidRDefault="00550BF1" w:rsidP="00550BF1">
            <w:pPr>
              <w:spacing w:before="40" w:after="40"/>
              <w:rPr>
                <w:rFonts w:ascii="Arial" w:hAnsi="Arial" w:cs="Arial"/>
                <w:color w:val="000000" w:themeColor="text1"/>
              </w:rPr>
            </w:pPr>
            <w:r w:rsidRPr="00550BF1">
              <w:rPr>
                <w:rFonts w:ascii="Arial" w:hAnsi="Arial" w:cs="Arial"/>
              </w:rPr>
              <w:t>N/A</w:t>
            </w:r>
          </w:p>
        </w:tc>
        <w:tc>
          <w:tcPr>
            <w:tcW w:w="900" w:type="dxa"/>
          </w:tcPr>
          <w:p w14:paraId="5615AC9F" w14:textId="37E0255B" w:rsidR="00550BF1" w:rsidRPr="00550BF1" w:rsidRDefault="00550BF1" w:rsidP="00550BF1">
            <w:pPr>
              <w:spacing w:before="40" w:after="40"/>
              <w:rPr>
                <w:rFonts w:ascii="Arial" w:hAnsi="Arial" w:cs="Arial"/>
                <w:color w:val="000000" w:themeColor="text1"/>
              </w:rPr>
            </w:pPr>
            <w:r w:rsidRPr="00550BF1">
              <w:rPr>
                <w:rFonts w:ascii="Arial" w:hAnsi="Arial" w:cs="Arial"/>
              </w:rPr>
              <w:t>1600 µS/cm</w:t>
            </w:r>
          </w:p>
        </w:tc>
        <w:tc>
          <w:tcPr>
            <w:tcW w:w="1170" w:type="dxa"/>
          </w:tcPr>
          <w:p w14:paraId="188C38E4" w14:textId="57FD1CCB" w:rsidR="00550BF1" w:rsidRPr="00550BF1" w:rsidRDefault="00550BF1" w:rsidP="00550BF1">
            <w:pPr>
              <w:spacing w:before="40" w:after="40"/>
              <w:rPr>
                <w:rFonts w:ascii="Arial" w:hAnsi="Arial" w:cs="Arial"/>
                <w:color w:val="000000" w:themeColor="text1"/>
              </w:rPr>
            </w:pPr>
            <w:r w:rsidRPr="00550BF1">
              <w:rPr>
                <w:rFonts w:ascii="Arial" w:hAnsi="Arial" w:cs="Arial"/>
              </w:rPr>
              <w:t>NONE</w:t>
            </w:r>
          </w:p>
        </w:tc>
        <w:tc>
          <w:tcPr>
            <w:tcW w:w="2291" w:type="dxa"/>
          </w:tcPr>
          <w:p w14:paraId="566F303C" w14:textId="403DB99C" w:rsidR="00550BF1" w:rsidRPr="00550BF1" w:rsidRDefault="00550BF1" w:rsidP="00550BF1">
            <w:pPr>
              <w:spacing w:before="40" w:after="40"/>
              <w:rPr>
                <w:rFonts w:ascii="Arial" w:hAnsi="Arial" w:cs="Arial"/>
                <w:color w:val="000000" w:themeColor="text1"/>
              </w:rPr>
            </w:pPr>
            <w:r w:rsidRPr="00550BF1">
              <w:rPr>
                <w:rFonts w:ascii="Arial" w:hAnsi="Arial" w:cs="Arial"/>
              </w:rPr>
              <w:t>Substances that form ions when in water; seawater influence</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3718FC27" w:rsidR="0020216E" w:rsidRPr="005F082E" w:rsidRDefault="0020216E" w:rsidP="0025569C">
      <w:pPr>
        <w:spacing w:after="240"/>
        <w:rPr>
          <w:rFonts w:ascii="Arial" w:hAnsi="Arial" w:cs="Arial"/>
          <w:sz w:val="24"/>
          <w:szCs w:val="24"/>
        </w:rPr>
      </w:pPr>
      <w:r w:rsidRPr="005F082E">
        <w:rPr>
          <w:rFonts w:ascii="Arial" w:hAnsi="Arial" w:cs="Arial"/>
          <w:bCs/>
          <w:sz w:val="24"/>
          <w:szCs w:val="24"/>
        </w:rPr>
        <w:lastRenderedPageBreak/>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B61CF9">
        <w:rPr>
          <w:rFonts w:ascii="Arial" w:hAnsi="Arial" w:cs="Arial"/>
          <w:bCs/>
          <w:sz w:val="24"/>
          <w:szCs w:val="24"/>
        </w:rPr>
        <w:t>MCSWAIN SCHOOL</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1C100DC4" w:rsidR="0020216E" w:rsidRDefault="0025569C" w:rsidP="001909F2">
      <w:pPr>
        <w:spacing w:after="240"/>
        <w:rPr>
          <w:rFonts w:ascii="Arial" w:hAnsi="Arial" w:cs="Arial"/>
          <w:bCs/>
          <w:sz w:val="24"/>
        </w:rPr>
      </w:pPr>
      <w:r w:rsidRPr="005F082E">
        <w:rPr>
          <w:rFonts w:ascii="Arial" w:hAnsi="Arial" w:cs="Arial"/>
          <w:bCs/>
          <w:sz w:val="24"/>
        </w:rPr>
        <w:t>Federal Revised Total Coliform Rule (RTCR)</w:t>
      </w:r>
      <w:proofErr w:type="gramStart"/>
      <w:r w:rsidRPr="005F082E">
        <w:rPr>
          <w:rFonts w:ascii="Arial" w:hAnsi="Arial" w:cs="Arial"/>
          <w:bCs/>
          <w:sz w:val="24"/>
        </w:rPr>
        <w:t>:  [</w:t>
      </w:r>
      <w:proofErr w:type="gramEnd"/>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tbl>
      <w:tblPr>
        <w:tblW w:w="10890" w:type="dxa"/>
        <w:tblInd w:w="1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90"/>
      </w:tblGrid>
      <w:tr w:rsidR="00450707" w:rsidRPr="001F3468" w14:paraId="03D58B85" w14:textId="77777777" w:rsidTr="000E72C6">
        <w:trPr>
          <w:cantSplit/>
        </w:trPr>
        <w:tc>
          <w:tcPr>
            <w:tcW w:w="10890" w:type="dxa"/>
          </w:tcPr>
          <w:p w14:paraId="5048619C" w14:textId="77777777" w:rsidR="00450707" w:rsidRPr="001F3468" w:rsidRDefault="00450707" w:rsidP="000E72C6">
            <w:pPr>
              <w:pStyle w:val="BodyText"/>
              <w:spacing w:before="0"/>
              <w:jc w:val="left"/>
              <w:rPr>
                <w:rFonts w:ascii="Times New Roman" w:hAnsi="Times New Roman"/>
              </w:rPr>
            </w:pPr>
            <w:r>
              <w:rPr>
                <w:rFonts w:ascii="Times New Roman" w:hAnsi="Times New Roman"/>
              </w:rPr>
              <w:t xml:space="preserve">Secondary standards are in place to establish an acceptable aesthetic quality of the water due to color, </w:t>
            </w:r>
            <w:proofErr w:type="gramStart"/>
            <w:r>
              <w:rPr>
                <w:rFonts w:ascii="Times New Roman" w:hAnsi="Times New Roman"/>
              </w:rPr>
              <w:t>taste</w:t>
            </w:r>
            <w:proofErr w:type="gramEnd"/>
            <w:r>
              <w:rPr>
                <w:rFonts w:ascii="Times New Roman" w:hAnsi="Times New Roman"/>
              </w:rPr>
              <w:t xml:space="preserve"> and odor</w:t>
            </w:r>
          </w:p>
        </w:tc>
      </w:tr>
      <w:tr w:rsidR="00450707" w:rsidRPr="001F3468" w14:paraId="2ED88A8A" w14:textId="77777777" w:rsidTr="000E72C6">
        <w:trPr>
          <w:cantSplit/>
        </w:trPr>
        <w:tc>
          <w:tcPr>
            <w:tcW w:w="10890" w:type="dxa"/>
          </w:tcPr>
          <w:p w14:paraId="32562BBC" w14:textId="77777777" w:rsidR="00450707" w:rsidRPr="001F3468" w:rsidRDefault="00450707" w:rsidP="000E72C6">
            <w:pPr>
              <w:pStyle w:val="BodyText"/>
              <w:spacing w:before="0"/>
              <w:jc w:val="left"/>
              <w:rPr>
                <w:rFonts w:ascii="Times New Roman" w:hAnsi="Times New Roman"/>
              </w:rPr>
            </w:pPr>
            <w:r>
              <w:rPr>
                <w:rFonts w:ascii="Times New Roman" w:hAnsi="Times New Roman"/>
              </w:rPr>
              <w:t>Leaching from natural deposits; industrial wastes.</w:t>
            </w:r>
          </w:p>
        </w:tc>
      </w:tr>
      <w:tr w:rsidR="00450707" w:rsidRPr="001F3468" w14:paraId="0851352C" w14:textId="77777777" w:rsidTr="000E72C6">
        <w:trPr>
          <w:cantSplit/>
        </w:trPr>
        <w:tc>
          <w:tcPr>
            <w:tcW w:w="10890" w:type="dxa"/>
          </w:tcPr>
          <w:p w14:paraId="44478F4C" w14:textId="77777777" w:rsidR="00450707" w:rsidRPr="001F3468" w:rsidRDefault="00450707" w:rsidP="000E72C6">
            <w:pPr>
              <w:pStyle w:val="BodyText"/>
              <w:spacing w:before="0"/>
              <w:jc w:val="left"/>
              <w:rPr>
                <w:rFonts w:ascii="Times New Roman" w:hAnsi="Times New Roman"/>
              </w:rPr>
            </w:pPr>
            <w:r w:rsidRPr="001967BC">
              <w:rPr>
                <w:rFonts w:ascii="Times New Roman" w:hAnsi="Times New Roman"/>
                <w:b/>
              </w:rPr>
              <w:t>1,2,3-Trichloropropane [TCP]-</w:t>
            </w:r>
            <w:r>
              <w:t xml:space="preserve"> </w:t>
            </w:r>
            <w:r w:rsidRPr="001967BC">
              <w:rPr>
                <w:rFonts w:ascii="Times New Roman" w:hAnsi="Times New Roman"/>
              </w:rPr>
              <w:t xml:space="preserve">Some people who drink water containing 1,2,3-trichloropropane </w:t>
            </w:r>
            <w:proofErr w:type="gramStart"/>
            <w:r w:rsidRPr="001967BC">
              <w:rPr>
                <w:rFonts w:ascii="Times New Roman" w:hAnsi="Times New Roman"/>
              </w:rPr>
              <w:t>in excess of</w:t>
            </w:r>
            <w:proofErr w:type="gramEnd"/>
            <w:r w:rsidRPr="001967BC">
              <w:rPr>
                <w:rFonts w:ascii="Times New Roman" w:hAnsi="Times New Roman"/>
              </w:rPr>
              <w:t xml:space="preserve"> the MCL </w:t>
            </w:r>
          </w:p>
        </w:tc>
      </w:tr>
      <w:tr w:rsidR="00450707" w:rsidRPr="001F3468" w14:paraId="56798D47" w14:textId="77777777" w:rsidTr="000E72C6">
        <w:trPr>
          <w:cantSplit/>
        </w:trPr>
        <w:tc>
          <w:tcPr>
            <w:tcW w:w="10890" w:type="dxa"/>
          </w:tcPr>
          <w:p w14:paraId="2E71954E" w14:textId="77777777" w:rsidR="00450707" w:rsidRPr="001F3468" w:rsidRDefault="00450707" w:rsidP="000E72C6">
            <w:pPr>
              <w:pStyle w:val="BodyText"/>
              <w:spacing w:before="0"/>
              <w:jc w:val="left"/>
              <w:rPr>
                <w:rFonts w:ascii="Times New Roman" w:hAnsi="Times New Roman"/>
              </w:rPr>
            </w:pPr>
            <w:r w:rsidRPr="001967BC">
              <w:rPr>
                <w:rFonts w:ascii="Times New Roman" w:hAnsi="Times New Roman"/>
              </w:rPr>
              <w:t>over many years may have an increased risk of getting cancer.</w:t>
            </w:r>
          </w:p>
        </w:tc>
      </w:tr>
    </w:tbl>
    <w:p w14:paraId="2EECDF89" w14:textId="77777777" w:rsidR="00450707" w:rsidRPr="005F082E" w:rsidRDefault="00450707" w:rsidP="001909F2">
      <w:pPr>
        <w:spacing w:after="240"/>
        <w:rPr>
          <w:rFonts w:ascii="Arial" w:hAnsi="Arial" w:cs="Arial"/>
          <w:bCs/>
          <w:sz w:val="24"/>
        </w:rPr>
      </w:pP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50707" w:rsidRPr="005F082E" w14:paraId="4DAE6475" w14:textId="77777777" w:rsidTr="007C0BEA">
        <w:trPr>
          <w:trHeight w:val="449"/>
        </w:trPr>
        <w:tc>
          <w:tcPr>
            <w:tcW w:w="1975" w:type="dxa"/>
            <w:tcMar>
              <w:left w:w="58" w:type="dxa"/>
              <w:right w:w="58" w:type="dxa"/>
            </w:tcMar>
          </w:tcPr>
          <w:p w14:paraId="6F19431E" w14:textId="719A1D16" w:rsidR="00450707" w:rsidRPr="00450707" w:rsidRDefault="00450707" w:rsidP="00450707">
            <w:pPr>
              <w:pStyle w:val="BodyText"/>
              <w:spacing w:before="0"/>
              <w:jc w:val="left"/>
              <w:rPr>
                <w:rFonts w:ascii="Arial" w:hAnsi="Arial" w:cs="Arial"/>
                <w:sz w:val="20"/>
              </w:rPr>
            </w:pPr>
            <w:r w:rsidRPr="00450707">
              <w:rPr>
                <w:rFonts w:ascii="Arial" w:hAnsi="Arial" w:cs="Arial"/>
                <w:sz w:val="20"/>
              </w:rPr>
              <w:t>1,2,3-</w:t>
            </w:r>
            <w:r>
              <w:rPr>
                <w:rFonts w:ascii="Arial" w:hAnsi="Arial" w:cs="Arial"/>
                <w:sz w:val="20"/>
              </w:rPr>
              <w:t>T</w:t>
            </w:r>
            <w:r w:rsidRPr="00450707">
              <w:rPr>
                <w:rFonts w:ascii="Arial" w:hAnsi="Arial" w:cs="Arial"/>
                <w:sz w:val="20"/>
              </w:rPr>
              <w:t>richloropropane [TCP] (µg/L)</w:t>
            </w:r>
          </w:p>
          <w:p w14:paraId="3730D607" w14:textId="77777777" w:rsidR="00450707" w:rsidRPr="00450707" w:rsidRDefault="00450707" w:rsidP="00450707">
            <w:pPr>
              <w:pStyle w:val="BodyText"/>
              <w:spacing w:before="0"/>
              <w:jc w:val="left"/>
              <w:rPr>
                <w:rFonts w:ascii="Arial" w:hAnsi="Arial" w:cs="Arial"/>
                <w:sz w:val="20"/>
              </w:rPr>
            </w:pPr>
            <w:r w:rsidRPr="00450707">
              <w:rPr>
                <w:rFonts w:ascii="Arial" w:hAnsi="Arial" w:cs="Arial"/>
                <w:sz w:val="20"/>
              </w:rPr>
              <w:t>MAXIMUM CONTAMINANT LEVEL VIOLATION COMPLIANCE ORDER</w:t>
            </w:r>
          </w:p>
          <w:p w14:paraId="47CCBF74" w14:textId="678F9565" w:rsidR="00450707" w:rsidRPr="00450707" w:rsidRDefault="00450707" w:rsidP="00450707">
            <w:pPr>
              <w:spacing w:before="40" w:after="40"/>
              <w:rPr>
                <w:rFonts w:ascii="Arial" w:hAnsi="Arial" w:cs="Arial"/>
                <w:color w:val="FFFFFF" w:themeColor="background1"/>
              </w:rPr>
            </w:pPr>
            <w:r w:rsidRPr="00450707">
              <w:rPr>
                <w:rFonts w:ascii="Arial" w:hAnsi="Arial" w:cs="Arial"/>
                <w:b/>
                <w:bCs/>
              </w:rPr>
              <w:t>#03-11-18R-003</w:t>
            </w:r>
          </w:p>
        </w:tc>
        <w:tc>
          <w:tcPr>
            <w:tcW w:w="2250" w:type="dxa"/>
            <w:tcMar>
              <w:left w:w="58" w:type="dxa"/>
              <w:right w:w="58" w:type="dxa"/>
            </w:tcMar>
          </w:tcPr>
          <w:p w14:paraId="14D9A9B3" w14:textId="1A143DB0" w:rsidR="00450707" w:rsidRPr="00450707" w:rsidRDefault="00450707" w:rsidP="00450707">
            <w:pPr>
              <w:spacing w:before="40" w:after="40"/>
              <w:rPr>
                <w:rFonts w:ascii="Arial" w:hAnsi="Arial" w:cs="Arial"/>
                <w:color w:val="FFFFFF" w:themeColor="background1"/>
              </w:rPr>
            </w:pPr>
            <w:r w:rsidRPr="00450707">
              <w:rPr>
                <w:rFonts w:ascii="Arial" w:hAnsi="Arial" w:cs="Arial"/>
              </w:rPr>
              <w:t>Maximum contamination level violation</w:t>
            </w:r>
          </w:p>
        </w:tc>
        <w:tc>
          <w:tcPr>
            <w:tcW w:w="1890" w:type="dxa"/>
            <w:tcMar>
              <w:left w:w="58" w:type="dxa"/>
              <w:right w:w="58" w:type="dxa"/>
            </w:tcMar>
          </w:tcPr>
          <w:p w14:paraId="7D4FE25C" w14:textId="459F1F7C" w:rsidR="00450707" w:rsidRPr="00450707" w:rsidRDefault="00450707" w:rsidP="00450707">
            <w:pPr>
              <w:spacing w:before="40" w:after="40"/>
              <w:rPr>
                <w:rFonts w:ascii="Arial" w:hAnsi="Arial" w:cs="Arial"/>
                <w:color w:val="FFFFFF" w:themeColor="background1"/>
              </w:rPr>
            </w:pPr>
            <w:r>
              <w:rPr>
                <w:rFonts w:ascii="Arial" w:hAnsi="Arial" w:cs="Arial"/>
              </w:rPr>
              <w:t>1</w:t>
            </w:r>
            <w:r w:rsidRPr="00450707">
              <w:rPr>
                <w:rFonts w:ascii="Arial" w:hAnsi="Arial" w:cs="Arial"/>
                <w:vertAlign w:val="superscript"/>
              </w:rPr>
              <w:t>ST</w:t>
            </w:r>
            <w:r>
              <w:rPr>
                <w:rFonts w:ascii="Arial" w:hAnsi="Arial" w:cs="Arial"/>
              </w:rPr>
              <w:t>, 2</w:t>
            </w:r>
            <w:r w:rsidRPr="00450707">
              <w:rPr>
                <w:rFonts w:ascii="Arial" w:hAnsi="Arial" w:cs="Arial"/>
                <w:vertAlign w:val="superscript"/>
              </w:rPr>
              <w:t>ND</w:t>
            </w:r>
            <w:r>
              <w:rPr>
                <w:rFonts w:ascii="Arial" w:hAnsi="Arial" w:cs="Arial"/>
              </w:rPr>
              <w:t>, 3</w:t>
            </w:r>
            <w:r w:rsidRPr="00450707">
              <w:rPr>
                <w:rFonts w:ascii="Arial" w:hAnsi="Arial" w:cs="Arial"/>
                <w:vertAlign w:val="superscript"/>
              </w:rPr>
              <w:t>RD</w:t>
            </w:r>
            <w:r>
              <w:rPr>
                <w:rFonts w:ascii="Arial" w:hAnsi="Arial" w:cs="Arial"/>
              </w:rPr>
              <w:t>, 4</w:t>
            </w:r>
            <w:r w:rsidRPr="00450707">
              <w:rPr>
                <w:rFonts w:ascii="Arial" w:hAnsi="Arial" w:cs="Arial"/>
                <w:vertAlign w:val="superscript"/>
              </w:rPr>
              <w:t>TH</w:t>
            </w:r>
            <w:r>
              <w:rPr>
                <w:rFonts w:ascii="Arial" w:hAnsi="Arial" w:cs="Arial"/>
              </w:rPr>
              <w:t xml:space="preserve"> QUARTERS 2020</w:t>
            </w:r>
          </w:p>
        </w:tc>
        <w:tc>
          <w:tcPr>
            <w:tcW w:w="2160" w:type="dxa"/>
            <w:tcMar>
              <w:left w:w="58" w:type="dxa"/>
              <w:right w:w="58" w:type="dxa"/>
            </w:tcMar>
          </w:tcPr>
          <w:p w14:paraId="551D96EC" w14:textId="7143BFB5" w:rsidR="00450707" w:rsidRPr="00450707" w:rsidRDefault="00450707" w:rsidP="00450707">
            <w:pPr>
              <w:pStyle w:val="BodyText"/>
              <w:spacing w:before="0"/>
              <w:jc w:val="left"/>
              <w:rPr>
                <w:rFonts w:ascii="Arial" w:hAnsi="Arial" w:cs="Arial"/>
                <w:sz w:val="20"/>
              </w:rPr>
            </w:pPr>
            <w:r w:rsidRPr="00450707">
              <w:rPr>
                <w:rFonts w:ascii="Arial" w:hAnsi="Arial" w:cs="Arial"/>
                <w:sz w:val="20"/>
              </w:rPr>
              <w:t>Quarterly sampling for 1,2,3 TCP from Well 2 and Well 3.</w:t>
            </w:r>
            <w:r>
              <w:rPr>
                <w:rFonts w:ascii="Arial" w:hAnsi="Arial" w:cs="Arial"/>
                <w:sz w:val="20"/>
              </w:rPr>
              <w:t xml:space="preserve"> Public notification is made quarterly. </w:t>
            </w:r>
          </w:p>
          <w:p w14:paraId="7CABD54F" w14:textId="2A8EEADB" w:rsidR="00450707" w:rsidRPr="007A18D4" w:rsidRDefault="007A18D4" w:rsidP="00450707">
            <w:pPr>
              <w:spacing w:before="40" w:after="40"/>
              <w:rPr>
                <w:rFonts w:ascii="Arial" w:hAnsi="Arial" w:cs="Arial"/>
              </w:rPr>
            </w:pPr>
            <w:r w:rsidRPr="007A18D4">
              <w:rPr>
                <w:rFonts w:ascii="Arial" w:hAnsi="Arial" w:cs="Arial"/>
              </w:rPr>
              <w:t>Se</w:t>
            </w:r>
            <w:r>
              <w:rPr>
                <w:rFonts w:ascii="Arial" w:hAnsi="Arial" w:cs="Arial"/>
              </w:rPr>
              <w:t xml:space="preserve">lf Help Enterprises is assisting McSwain Elementary School in carrying out a planning project by applying for SWRCB grant funding to prepare the school for construction of a permanent solution. </w:t>
            </w:r>
          </w:p>
        </w:tc>
        <w:tc>
          <w:tcPr>
            <w:tcW w:w="2367" w:type="dxa"/>
            <w:tcMar>
              <w:left w:w="58" w:type="dxa"/>
              <w:right w:w="58" w:type="dxa"/>
            </w:tcMar>
          </w:tcPr>
          <w:p w14:paraId="67233B7F" w14:textId="37AC13AD" w:rsidR="00450707" w:rsidRPr="00450707" w:rsidRDefault="00450707" w:rsidP="00450707">
            <w:pPr>
              <w:spacing w:before="40" w:after="40"/>
              <w:rPr>
                <w:rFonts w:ascii="Arial" w:hAnsi="Arial" w:cs="Arial"/>
                <w:color w:val="FFFFFF" w:themeColor="background1"/>
              </w:rPr>
            </w:pPr>
            <w:r w:rsidRPr="00450707">
              <w:rPr>
                <w:rFonts w:ascii="Arial" w:hAnsi="Arial" w:cs="Arial"/>
              </w:rPr>
              <w:t xml:space="preserve">Some people who drink water containing 1,2,3-trichloropropane </w:t>
            </w:r>
            <w:proofErr w:type="gramStart"/>
            <w:r w:rsidRPr="00450707">
              <w:rPr>
                <w:rFonts w:ascii="Arial" w:hAnsi="Arial" w:cs="Arial"/>
              </w:rPr>
              <w:t>in excess of</w:t>
            </w:r>
            <w:proofErr w:type="gramEnd"/>
            <w:r w:rsidRPr="00450707">
              <w:rPr>
                <w:rFonts w:ascii="Arial" w:hAnsi="Arial" w:cs="Arial"/>
              </w:rPr>
              <w:t xml:space="preserve"> the MCL over many years may have an increased risk of getting cancer.</w:t>
            </w:r>
          </w:p>
        </w:tc>
      </w:tr>
    </w:tbl>
    <w:p w14:paraId="212DB69B" w14:textId="77777777" w:rsidR="001F503E" w:rsidRPr="005F082E" w:rsidRDefault="001F503E" w:rsidP="001F503E">
      <w:pPr>
        <w:rPr>
          <w:rFonts w:ascii="Arial" w:hAnsi="Arial" w:cs="Arial"/>
          <w:sz w:val="24"/>
          <w:szCs w:val="24"/>
        </w:rPr>
      </w:pPr>
    </w:p>
    <w:sectPr w:rsidR="001F503E"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10FC1" w14:textId="77777777" w:rsidR="005D1DA9" w:rsidRDefault="005D1DA9">
      <w:r>
        <w:separator/>
      </w:r>
    </w:p>
    <w:p w14:paraId="26261D15" w14:textId="77777777" w:rsidR="005D1DA9" w:rsidRDefault="005D1DA9"/>
  </w:endnote>
  <w:endnote w:type="continuationSeparator" w:id="0">
    <w:p w14:paraId="059D8921" w14:textId="77777777" w:rsidR="005D1DA9" w:rsidRDefault="005D1DA9">
      <w:r>
        <w:continuationSeparator/>
      </w:r>
    </w:p>
    <w:p w14:paraId="07A26CF1" w14:textId="77777777" w:rsidR="005D1DA9" w:rsidRDefault="005D1D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FDC44" w14:textId="77777777" w:rsidR="005D1DA9" w:rsidRDefault="005D1DA9">
      <w:r>
        <w:separator/>
      </w:r>
    </w:p>
    <w:p w14:paraId="4461D7F9" w14:textId="77777777" w:rsidR="005D1DA9" w:rsidRDefault="005D1DA9"/>
  </w:footnote>
  <w:footnote w:type="continuationSeparator" w:id="0">
    <w:p w14:paraId="423FFB9F" w14:textId="77777777" w:rsidR="005D1DA9" w:rsidRDefault="005D1DA9">
      <w:r>
        <w:continuationSeparator/>
      </w:r>
    </w:p>
    <w:p w14:paraId="2BA4D1AA" w14:textId="77777777" w:rsidR="005D1DA9" w:rsidRDefault="005D1D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24A3"/>
    <w:rsid w:val="00383730"/>
    <w:rsid w:val="00390A3E"/>
    <w:rsid w:val="00391089"/>
    <w:rsid w:val="00391E62"/>
    <w:rsid w:val="00397893"/>
    <w:rsid w:val="00397D90"/>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707"/>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194C"/>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50BF1"/>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1DA9"/>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17B6"/>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18D4"/>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0A95"/>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E47"/>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1CF9"/>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9</Pages>
  <Words>2635</Words>
  <Characters>14805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17406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Westside</cp:lastModifiedBy>
  <cp:revision>3</cp:revision>
  <cp:lastPrinted>2021-02-24T23:35:00Z</cp:lastPrinted>
  <dcterms:created xsi:type="dcterms:W3CDTF">2021-06-08T02:40:00Z</dcterms:created>
  <dcterms:modified xsi:type="dcterms:W3CDTF">2021-06-29T17:31:00Z</dcterms:modified>
</cp:coreProperties>
</file>