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CC1720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83F72">
        <w:rPr>
          <w:rFonts w:ascii="Arial" w:hAnsi="Arial" w:cs="Arial"/>
          <w:sz w:val="24"/>
          <w:szCs w:val="24"/>
        </w:rPr>
        <w:t>TURLOCK GOLF &amp; COUNTRY CLUB</w:t>
      </w:r>
    </w:p>
    <w:p w14:paraId="65A99AB1" w14:textId="343A089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83F72">
        <w:rPr>
          <w:rFonts w:ascii="Arial" w:hAnsi="Arial" w:cs="Arial"/>
          <w:sz w:val="24"/>
          <w:szCs w:val="24"/>
        </w:rPr>
        <w:t>6/8/2021</w:t>
      </w:r>
    </w:p>
    <w:p w14:paraId="21C05768" w14:textId="7471348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83F72">
        <w:rPr>
          <w:rFonts w:ascii="Arial" w:hAnsi="Arial" w:cs="Arial"/>
          <w:sz w:val="24"/>
          <w:szCs w:val="24"/>
        </w:rPr>
        <w:t>GROUND WATER</w:t>
      </w:r>
    </w:p>
    <w:p w14:paraId="6AE5ED8C" w14:textId="2098828B" w:rsidR="004263A6" w:rsidRPr="005F082E" w:rsidRDefault="004263A6" w:rsidP="00183F72">
      <w:pPr>
        <w:spacing w:after="240"/>
        <w:rPr>
          <w:rFonts w:ascii="Arial" w:hAnsi="Arial" w:cs="Arial"/>
          <w:sz w:val="24"/>
          <w:szCs w:val="24"/>
        </w:rPr>
      </w:pPr>
      <w:r w:rsidRPr="005F082E">
        <w:rPr>
          <w:rFonts w:ascii="Arial" w:hAnsi="Arial" w:cs="Arial"/>
          <w:sz w:val="24"/>
          <w:szCs w:val="24"/>
        </w:rPr>
        <w:t xml:space="preserve">Name and General Location of Source(s): </w:t>
      </w:r>
      <w:r w:rsidR="00183F72" w:rsidRPr="00183F72">
        <w:rPr>
          <w:rFonts w:ascii="Arial" w:hAnsi="Arial" w:cs="Arial"/>
          <w:sz w:val="24"/>
          <w:szCs w:val="24"/>
        </w:rPr>
        <w:t>Well #1 North Club House next to swimming pool is in active as of February 2017. Well #2 (New well) was active since the first week of February 2017.</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C8C6D20"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w:t>
      </w:r>
      <w:r w:rsidR="00183F72">
        <w:rPr>
          <w:rFonts w:ascii="Arial" w:hAnsi="Arial" w:cs="Arial"/>
          <w:sz w:val="24"/>
          <w:szCs w:val="24"/>
        </w:rPr>
        <w:t>n: NONE</w:t>
      </w:r>
    </w:p>
    <w:p w14:paraId="175FE9EF" w14:textId="4616B37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83F72">
        <w:rPr>
          <w:rFonts w:ascii="Arial" w:hAnsi="Arial" w:cs="Arial"/>
          <w:sz w:val="24"/>
          <w:szCs w:val="24"/>
        </w:rPr>
        <w:t xml:space="preserve">MICHELLE </w:t>
      </w:r>
      <w:proofErr w:type="gramStart"/>
      <w:r w:rsidR="00183F72">
        <w:rPr>
          <w:rFonts w:ascii="Arial" w:hAnsi="Arial" w:cs="Arial"/>
          <w:sz w:val="24"/>
          <w:szCs w:val="24"/>
        </w:rPr>
        <w:t>BLOXHAM  (</w:t>
      </w:r>
      <w:proofErr w:type="gramEnd"/>
      <w:r w:rsidR="00183F72">
        <w:rPr>
          <w:rFonts w:ascii="Arial" w:hAnsi="Arial" w:cs="Arial"/>
          <w:sz w:val="24"/>
          <w:szCs w:val="24"/>
        </w:rPr>
        <w:t>209) 634-5471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E881520"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183F72">
        <w:rPr>
          <w:rFonts w:ascii="Arial" w:hAnsi="Arial" w:cs="Arial"/>
          <w:sz w:val="24"/>
          <w:szCs w:val="24"/>
          <w:lang w:val="es-MX"/>
        </w:rPr>
        <w:t>TURLOCK GOLF &amp; COUNTRY CLUB</w:t>
      </w:r>
      <w:r w:rsidR="00442D66" w:rsidRPr="0050755D">
        <w:rPr>
          <w:rFonts w:ascii="Arial" w:hAnsi="Arial" w:cs="Arial"/>
          <w:sz w:val="24"/>
          <w:szCs w:val="24"/>
          <w:lang w:val="es-MX"/>
        </w:rPr>
        <w:t>] a [</w:t>
      </w:r>
      <w:r w:rsidR="00183F72">
        <w:rPr>
          <w:rFonts w:ascii="Arial" w:hAnsi="Arial" w:cs="Arial"/>
          <w:sz w:val="24"/>
          <w:szCs w:val="24"/>
          <w:lang w:val="es-MX"/>
        </w:rPr>
        <w:t>10532 GOLF LINK RD. TURLOCK, CA 95380, (209) 634-5471</w:t>
      </w:r>
      <w:r w:rsidR="00442D66" w:rsidRPr="0050755D">
        <w:rPr>
          <w:rFonts w:ascii="Arial" w:hAnsi="Arial" w:cs="Arial"/>
          <w:sz w:val="24"/>
          <w:szCs w:val="24"/>
          <w:lang w:val="es-MX"/>
        </w:rPr>
        <w:t>] para asistirlo en español.</w:t>
      </w:r>
    </w:p>
    <w:p w14:paraId="72C2ECD4" w14:textId="53426CC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83F72">
        <w:rPr>
          <w:rFonts w:ascii="Arial" w:eastAsia="PMingLiU" w:hAnsi="Arial" w:cs="Arial"/>
          <w:sz w:val="24"/>
          <w:szCs w:val="24"/>
        </w:rPr>
        <w:t xml:space="preserve"> TURLOCK GOLF &amp; COUNTRY </w:t>
      </w:r>
      <w:proofErr w:type="gramStart"/>
      <w:r w:rsidR="00183F72">
        <w:rPr>
          <w:rFonts w:ascii="Arial" w:eastAsia="PMingLiU" w:hAnsi="Arial" w:cs="Arial"/>
          <w:sz w:val="24"/>
          <w:szCs w:val="24"/>
        </w:rPr>
        <w:t xml:space="preserve">CLUB </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183F72">
        <w:rPr>
          <w:rFonts w:ascii="Arial" w:eastAsia="PMingLiU" w:hAnsi="Arial" w:cs="Arial"/>
          <w:sz w:val="24"/>
          <w:szCs w:val="24"/>
        </w:rPr>
        <w:t>10532 GOLF LINK RD. TURLOCK, CA 95380, (209) 634-5471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333EC5D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83F72">
        <w:rPr>
          <w:rFonts w:ascii="Arial" w:hAnsi="Arial" w:cs="Arial"/>
          <w:sz w:val="24"/>
          <w:szCs w:val="24"/>
        </w:rPr>
        <w:t xml:space="preserve"> TURLOCK GOLF &amp; COUNTRY CLUB 10532 GOLF LINK RD. TURLOCK, CA 95380, (209) 634-5471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12B12C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83F72">
        <w:rPr>
          <w:rFonts w:ascii="Arial" w:hAnsi="Arial" w:cs="Arial"/>
          <w:sz w:val="24"/>
          <w:szCs w:val="24"/>
        </w:rPr>
        <w:t>TURLOCK GOLF &amp; COUNTRY CLUB</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183F72">
        <w:rPr>
          <w:rFonts w:ascii="Arial" w:hAnsi="Arial" w:cs="Arial"/>
          <w:sz w:val="24"/>
          <w:szCs w:val="24"/>
        </w:rPr>
        <w:t xml:space="preserve"> 10532 GOLF LINK RD. TURLOCK, CA 95380, (209) 634-5471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CF701CE"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183F72">
        <w:rPr>
          <w:rFonts w:ascii="Arial" w:hAnsi="Arial" w:cs="Arial"/>
          <w:sz w:val="24"/>
          <w:szCs w:val="24"/>
        </w:rPr>
        <w:t xml:space="preserve">TURLOCK GOLF &amp; COUNTRY </w:t>
      </w:r>
      <w:proofErr w:type="gramStart"/>
      <w:r w:rsidR="00183F72">
        <w:rPr>
          <w:rFonts w:ascii="Arial" w:hAnsi="Arial" w:cs="Arial"/>
          <w:sz w:val="24"/>
          <w:szCs w:val="24"/>
        </w:rPr>
        <w:t xml:space="preserve">CLUB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183F72">
        <w:rPr>
          <w:rFonts w:ascii="Arial" w:hAnsi="Arial" w:cs="Arial"/>
          <w:sz w:val="24"/>
          <w:szCs w:val="24"/>
        </w:rPr>
        <w:t xml:space="preserve"> 10532 GOLF LINK RD. TURLOCK, CA 95380, (209) 634-5471</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815074A" w:rsidR="00095AAC" w:rsidRPr="005F082E" w:rsidRDefault="00095AAC" w:rsidP="00115004">
      <w:pPr>
        <w:pStyle w:val="Caption"/>
      </w:pPr>
      <w:r w:rsidRPr="005F082E">
        <w:lastRenderedPageBreak/>
        <w:t xml:space="preserve">Table </w:t>
      </w:r>
      <w:r w:rsidR="00130A0C">
        <w:fldChar w:fldCharType="begin"/>
      </w:r>
      <w:r w:rsidR="00130A0C">
        <w:instrText xml:space="preserve"> SEQ Table \* ARABIC </w:instrText>
      </w:r>
      <w:r w:rsidR="00130A0C">
        <w:fldChar w:fldCharType="separate"/>
      </w:r>
      <w:r w:rsidR="000D6C70">
        <w:rPr>
          <w:noProof/>
        </w:rPr>
        <w:t>1</w:t>
      </w:r>
      <w:r w:rsidR="00130A0C">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CB9B391" w:rsidR="00095AAC" w:rsidRPr="005F082E" w:rsidRDefault="00075CD1" w:rsidP="008572DA">
            <w:pPr>
              <w:spacing w:before="40" w:after="40"/>
              <w:jc w:val="center"/>
              <w:rPr>
                <w:rFonts w:ascii="Arial" w:hAnsi="Arial" w:cs="Arial"/>
                <w:sz w:val="24"/>
                <w:szCs w:val="24"/>
                <w:u w:val="single"/>
              </w:rPr>
            </w:pPr>
            <w:r>
              <w:rPr>
                <w:rFonts w:ascii="Arial" w:hAnsi="Arial" w:cs="Arial"/>
                <w:sz w:val="24"/>
                <w:szCs w:val="24"/>
              </w:rPr>
              <w:t xml:space="preserve">N/A </w:t>
            </w:r>
          </w:p>
        </w:tc>
        <w:tc>
          <w:tcPr>
            <w:tcW w:w="1443" w:type="dxa"/>
            <w:shd w:val="clear" w:color="auto" w:fill="auto"/>
          </w:tcPr>
          <w:p w14:paraId="7D6226CF" w14:textId="484FFA28" w:rsidR="00095AAC" w:rsidRPr="005F082E" w:rsidRDefault="00075CD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7FF5B19" w:rsidR="008572DA" w:rsidRPr="005F082E" w:rsidRDefault="00075CD1" w:rsidP="008572DA">
            <w:pPr>
              <w:spacing w:after="40"/>
              <w:jc w:val="center"/>
              <w:rPr>
                <w:rFonts w:ascii="Arial" w:hAnsi="Arial" w:cs="Arial"/>
                <w:sz w:val="24"/>
                <w:szCs w:val="24"/>
              </w:rPr>
            </w:pPr>
            <w:r>
              <w:rPr>
                <w:rFonts w:ascii="Arial" w:hAnsi="Arial" w:cs="Arial"/>
                <w:sz w:val="24"/>
                <w:szCs w:val="24"/>
              </w:rPr>
              <w:t xml:space="preserve">N/A </w:t>
            </w:r>
          </w:p>
        </w:tc>
        <w:tc>
          <w:tcPr>
            <w:tcW w:w="1443" w:type="dxa"/>
          </w:tcPr>
          <w:p w14:paraId="2E633587" w14:textId="0ED89C68" w:rsidR="00095AAC" w:rsidRPr="005F082E" w:rsidRDefault="00075CD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03A3BB58" w:rsidR="008572DA" w:rsidRPr="005F082E" w:rsidRDefault="00075CD1" w:rsidP="008572DA">
            <w:pPr>
              <w:spacing w:before="40" w:after="40"/>
              <w:jc w:val="center"/>
              <w:rPr>
                <w:rFonts w:ascii="Arial" w:hAnsi="Arial" w:cs="Arial"/>
                <w:sz w:val="24"/>
                <w:szCs w:val="24"/>
              </w:rPr>
            </w:pPr>
            <w:r>
              <w:rPr>
                <w:rFonts w:ascii="Arial" w:hAnsi="Arial" w:cs="Arial"/>
                <w:sz w:val="24"/>
                <w:szCs w:val="24"/>
              </w:rPr>
              <w:t xml:space="preserve">N/A </w:t>
            </w:r>
          </w:p>
        </w:tc>
        <w:tc>
          <w:tcPr>
            <w:tcW w:w="1443" w:type="dxa"/>
          </w:tcPr>
          <w:p w14:paraId="38C21B9B" w14:textId="0DF68407" w:rsidR="00095AAC" w:rsidRPr="005F082E" w:rsidRDefault="00075CD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3CD58CFB" w:rsidR="005210D2" w:rsidRPr="005F082E" w:rsidRDefault="005210D2" w:rsidP="00070C22">
      <w:pPr>
        <w:pStyle w:val="Caption"/>
      </w:pPr>
      <w:r w:rsidRPr="005F082E">
        <w:t xml:space="preserve">Table </w:t>
      </w:r>
      <w:r w:rsidR="00130A0C">
        <w:fldChar w:fldCharType="begin"/>
      </w:r>
      <w:r w:rsidR="00130A0C">
        <w:instrText xml:space="preserve"> SEQ Table \* ARABIC </w:instrText>
      </w:r>
      <w:r w:rsidR="00130A0C">
        <w:fldChar w:fldCharType="separate"/>
      </w:r>
      <w:r w:rsidR="000D6C70">
        <w:rPr>
          <w:noProof/>
        </w:rPr>
        <w:t>2</w:t>
      </w:r>
      <w:r w:rsidR="00130A0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0B5325" w:rsidRPr="005F082E" w14:paraId="08D72929" w14:textId="77777777" w:rsidTr="006D480B">
        <w:tc>
          <w:tcPr>
            <w:tcW w:w="985" w:type="dxa"/>
            <w:tcMar>
              <w:left w:w="86" w:type="dxa"/>
              <w:right w:w="86" w:type="dxa"/>
            </w:tcMar>
          </w:tcPr>
          <w:p w14:paraId="5B6D4539" w14:textId="77777777" w:rsidR="000B5325" w:rsidRPr="000B5325" w:rsidRDefault="000B5325" w:rsidP="000B5325">
            <w:pPr>
              <w:spacing w:before="40" w:after="40"/>
              <w:rPr>
                <w:rFonts w:ascii="Arial" w:hAnsi="Arial" w:cs="Arial"/>
              </w:rPr>
            </w:pPr>
            <w:r w:rsidRPr="000B5325">
              <w:rPr>
                <w:rFonts w:ascii="Arial" w:hAnsi="Arial" w:cs="Arial"/>
              </w:rPr>
              <w:t>Lead (ppb)</w:t>
            </w:r>
          </w:p>
        </w:tc>
        <w:tc>
          <w:tcPr>
            <w:tcW w:w="1440" w:type="dxa"/>
            <w:tcMar>
              <w:left w:w="86" w:type="dxa"/>
              <w:right w:w="86" w:type="dxa"/>
            </w:tcMar>
          </w:tcPr>
          <w:p w14:paraId="0A0580DD" w14:textId="31748E59" w:rsidR="000B5325" w:rsidRPr="000B5325" w:rsidRDefault="000B5325" w:rsidP="000B5325">
            <w:pPr>
              <w:spacing w:before="40" w:after="40"/>
              <w:jc w:val="center"/>
              <w:rPr>
                <w:rFonts w:ascii="Arial" w:hAnsi="Arial" w:cs="Arial"/>
                <w:color w:val="000000" w:themeColor="text1"/>
              </w:rPr>
            </w:pPr>
            <w:r w:rsidRPr="000B5325">
              <w:rPr>
                <w:rFonts w:ascii="Arial" w:hAnsi="Arial" w:cs="Arial"/>
              </w:rPr>
              <w:t>7-15-2019</w:t>
            </w:r>
          </w:p>
        </w:tc>
        <w:tc>
          <w:tcPr>
            <w:tcW w:w="900" w:type="dxa"/>
            <w:tcMar>
              <w:left w:w="86" w:type="dxa"/>
              <w:right w:w="86" w:type="dxa"/>
            </w:tcMar>
          </w:tcPr>
          <w:p w14:paraId="102D5A02" w14:textId="2689C044"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5</w:t>
            </w:r>
          </w:p>
        </w:tc>
        <w:tc>
          <w:tcPr>
            <w:tcW w:w="990" w:type="dxa"/>
            <w:tcMar>
              <w:left w:w="86" w:type="dxa"/>
              <w:right w:w="86" w:type="dxa"/>
            </w:tcMar>
          </w:tcPr>
          <w:p w14:paraId="36E2A949" w14:textId="5F59B672"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ND</w:t>
            </w:r>
          </w:p>
        </w:tc>
        <w:tc>
          <w:tcPr>
            <w:tcW w:w="900" w:type="dxa"/>
            <w:tcMar>
              <w:left w:w="86" w:type="dxa"/>
              <w:right w:w="86" w:type="dxa"/>
            </w:tcMar>
          </w:tcPr>
          <w:p w14:paraId="308535F4" w14:textId="1A36AB1F"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0</w:t>
            </w:r>
          </w:p>
        </w:tc>
        <w:tc>
          <w:tcPr>
            <w:tcW w:w="540" w:type="dxa"/>
            <w:tcMar>
              <w:left w:w="86" w:type="dxa"/>
              <w:right w:w="86" w:type="dxa"/>
            </w:tcMar>
          </w:tcPr>
          <w:p w14:paraId="0173A2B8" w14:textId="77777777" w:rsidR="000B5325" w:rsidRPr="000B5325" w:rsidRDefault="000B5325" w:rsidP="000B5325">
            <w:pPr>
              <w:spacing w:before="40" w:after="40"/>
              <w:jc w:val="center"/>
              <w:rPr>
                <w:rFonts w:ascii="Arial" w:hAnsi="Arial" w:cs="Arial"/>
              </w:rPr>
            </w:pPr>
            <w:r w:rsidRPr="000B5325">
              <w:rPr>
                <w:rFonts w:ascii="Arial" w:hAnsi="Arial" w:cs="Arial"/>
              </w:rPr>
              <w:t>15</w:t>
            </w:r>
          </w:p>
        </w:tc>
        <w:tc>
          <w:tcPr>
            <w:tcW w:w="540" w:type="dxa"/>
            <w:tcMar>
              <w:left w:w="86" w:type="dxa"/>
              <w:right w:w="86" w:type="dxa"/>
            </w:tcMar>
          </w:tcPr>
          <w:p w14:paraId="4C360E7C" w14:textId="77777777" w:rsidR="000B5325" w:rsidRPr="000B5325" w:rsidRDefault="000B5325" w:rsidP="000B5325">
            <w:pPr>
              <w:spacing w:before="40" w:after="40"/>
              <w:jc w:val="center"/>
              <w:rPr>
                <w:rFonts w:ascii="Arial" w:hAnsi="Arial" w:cs="Arial"/>
              </w:rPr>
            </w:pPr>
            <w:r w:rsidRPr="000B5325">
              <w:rPr>
                <w:rFonts w:ascii="Arial" w:hAnsi="Arial" w:cs="Arial"/>
              </w:rPr>
              <w:t>0.2</w:t>
            </w:r>
          </w:p>
        </w:tc>
        <w:tc>
          <w:tcPr>
            <w:tcW w:w="1350" w:type="dxa"/>
            <w:tcMar>
              <w:left w:w="86" w:type="dxa"/>
              <w:right w:w="86" w:type="dxa"/>
            </w:tcMar>
          </w:tcPr>
          <w:p w14:paraId="2A95BBE1" w14:textId="2DAC657C" w:rsidR="000B5325" w:rsidRPr="000B5325" w:rsidRDefault="000B5325" w:rsidP="000B5325">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0B5325" w:rsidRPr="000B5325" w:rsidRDefault="000B5325" w:rsidP="000B5325">
            <w:pPr>
              <w:spacing w:before="40" w:after="40"/>
              <w:rPr>
                <w:rFonts w:ascii="Arial" w:hAnsi="Arial" w:cs="Arial"/>
              </w:rPr>
            </w:pPr>
            <w:r w:rsidRPr="000B5325">
              <w:rPr>
                <w:rFonts w:ascii="Arial" w:hAnsi="Arial" w:cs="Arial"/>
              </w:rPr>
              <w:t>Internal corrosion of household water plumbing systems; discharges from industrial manufacturers; erosion of natural deposits</w:t>
            </w:r>
          </w:p>
        </w:tc>
      </w:tr>
      <w:tr w:rsidR="000B5325" w:rsidRPr="005F082E" w14:paraId="3E0C72DE" w14:textId="77777777" w:rsidTr="006D480B">
        <w:tc>
          <w:tcPr>
            <w:tcW w:w="985" w:type="dxa"/>
            <w:tcMar>
              <w:left w:w="86" w:type="dxa"/>
              <w:right w:w="86" w:type="dxa"/>
            </w:tcMar>
          </w:tcPr>
          <w:p w14:paraId="4152BF18" w14:textId="77777777" w:rsidR="000B5325" w:rsidRPr="000B5325" w:rsidRDefault="000B5325" w:rsidP="000B5325">
            <w:pPr>
              <w:spacing w:before="40" w:after="40"/>
              <w:rPr>
                <w:rFonts w:ascii="Arial" w:hAnsi="Arial" w:cs="Arial"/>
              </w:rPr>
            </w:pPr>
            <w:r w:rsidRPr="000B5325">
              <w:rPr>
                <w:rFonts w:ascii="Arial" w:hAnsi="Arial" w:cs="Arial"/>
              </w:rPr>
              <w:t>Copper (ppm)</w:t>
            </w:r>
          </w:p>
        </w:tc>
        <w:tc>
          <w:tcPr>
            <w:tcW w:w="1440" w:type="dxa"/>
            <w:tcMar>
              <w:left w:w="86" w:type="dxa"/>
              <w:right w:w="86" w:type="dxa"/>
            </w:tcMar>
          </w:tcPr>
          <w:p w14:paraId="1E79D436" w14:textId="08D6E92A"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7-15-2019</w:t>
            </w:r>
          </w:p>
        </w:tc>
        <w:tc>
          <w:tcPr>
            <w:tcW w:w="900" w:type="dxa"/>
            <w:tcMar>
              <w:left w:w="86" w:type="dxa"/>
              <w:right w:w="86" w:type="dxa"/>
            </w:tcMar>
          </w:tcPr>
          <w:p w14:paraId="42CEE2F3" w14:textId="35656AE2"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5</w:t>
            </w:r>
          </w:p>
        </w:tc>
        <w:tc>
          <w:tcPr>
            <w:tcW w:w="990" w:type="dxa"/>
            <w:tcMar>
              <w:left w:w="86" w:type="dxa"/>
              <w:right w:w="86" w:type="dxa"/>
            </w:tcMar>
          </w:tcPr>
          <w:p w14:paraId="15E55B1F" w14:textId="49F6BE16"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ND</w:t>
            </w:r>
          </w:p>
        </w:tc>
        <w:tc>
          <w:tcPr>
            <w:tcW w:w="900" w:type="dxa"/>
            <w:tcMar>
              <w:left w:w="86" w:type="dxa"/>
              <w:right w:w="86" w:type="dxa"/>
            </w:tcMar>
          </w:tcPr>
          <w:p w14:paraId="1AE57BBF" w14:textId="5740FCC1" w:rsidR="000B5325" w:rsidRPr="000B5325" w:rsidRDefault="000B5325" w:rsidP="000B5325">
            <w:pPr>
              <w:spacing w:before="40" w:after="40"/>
              <w:jc w:val="center"/>
              <w:rPr>
                <w:rFonts w:ascii="Arial" w:hAnsi="Arial" w:cs="Arial"/>
                <w:color w:val="FFFFFF" w:themeColor="background1"/>
              </w:rPr>
            </w:pPr>
            <w:r w:rsidRPr="000B5325">
              <w:rPr>
                <w:rFonts w:ascii="Arial" w:hAnsi="Arial" w:cs="Arial"/>
              </w:rPr>
              <w:t>0</w:t>
            </w:r>
          </w:p>
        </w:tc>
        <w:tc>
          <w:tcPr>
            <w:tcW w:w="540" w:type="dxa"/>
            <w:tcMar>
              <w:left w:w="86" w:type="dxa"/>
              <w:right w:w="86" w:type="dxa"/>
            </w:tcMar>
          </w:tcPr>
          <w:p w14:paraId="70C90CCD" w14:textId="77777777" w:rsidR="000B5325" w:rsidRPr="000B5325" w:rsidRDefault="000B5325" w:rsidP="000B5325">
            <w:pPr>
              <w:spacing w:before="40" w:after="40"/>
              <w:jc w:val="center"/>
              <w:rPr>
                <w:rFonts w:ascii="Arial" w:hAnsi="Arial" w:cs="Arial"/>
              </w:rPr>
            </w:pPr>
            <w:r w:rsidRPr="000B5325">
              <w:rPr>
                <w:rFonts w:ascii="Arial" w:hAnsi="Arial" w:cs="Arial"/>
              </w:rPr>
              <w:t>1.3</w:t>
            </w:r>
          </w:p>
        </w:tc>
        <w:tc>
          <w:tcPr>
            <w:tcW w:w="540" w:type="dxa"/>
            <w:tcMar>
              <w:left w:w="86" w:type="dxa"/>
              <w:right w:w="86" w:type="dxa"/>
            </w:tcMar>
          </w:tcPr>
          <w:p w14:paraId="6BFCFA13" w14:textId="77777777" w:rsidR="000B5325" w:rsidRPr="000B5325" w:rsidRDefault="000B5325" w:rsidP="000B5325">
            <w:pPr>
              <w:spacing w:before="40" w:after="40"/>
              <w:jc w:val="center"/>
              <w:rPr>
                <w:rFonts w:ascii="Arial" w:hAnsi="Arial" w:cs="Arial"/>
              </w:rPr>
            </w:pPr>
            <w:r w:rsidRPr="000B5325">
              <w:rPr>
                <w:rFonts w:ascii="Arial" w:hAnsi="Arial" w:cs="Arial"/>
              </w:rPr>
              <w:t>0.3</w:t>
            </w:r>
          </w:p>
        </w:tc>
        <w:tc>
          <w:tcPr>
            <w:tcW w:w="1350" w:type="dxa"/>
            <w:tcMar>
              <w:left w:w="86" w:type="dxa"/>
              <w:right w:w="86" w:type="dxa"/>
            </w:tcMar>
          </w:tcPr>
          <w:p w14:paraId="0C5D1F0F" w14:textId="77777777" w:rsidR="000B5325" w:rsidRPr="000B5325" w:rsidRDefault="000B5325" w:rsidP="000B5325">
            <w:pPr>
              <w:spacing w:before="40" w:after="40"/>
              <w:jc w:val="center"/>
              <w:rPr>
                <w:rFonts w:ascii="Arial" w:hAnsi="Arial" w:cs="Arial"/>
              </w:rPr>
            </w:pPr>
            <w:r w:rsidRPr="000B5325">
              <w:rPr>
                <w:rFonts w:ascii="Arial" w:hAnsi="Arial" w:cs="Arial"/>
              </w:rPr>
              <w:t>Not</w:t>
            </w:r>
          </w:p>
          <w:p w14:paraId="60640B47" w14:textId="0040228E" w:rsidR="000B5325" w:rsidRPr="000B5325" w:rsidRDefault="000B5325" w:rsidP="000B5325">
            <w:pPr>
              <w:spacing w:before="40" w:after="40"/>
              <w:jc w:val="center"/>
              <w:rPr>
                <w:rFonts w:ascii="Arial" w:hAnsi="Arial" w:cs="Arial"/>
              </w:rPr>
            </w:pPr>
            <w:r w:rsidRPr="000B5325">
              <w:rPr>
                <w:rFonts w:ascii="Arial" w:hAnsi="Arial" w:cs="Arial"/>
              </w:rPr>
              <w:t>applicable</w:t>
            </w:r>
          </w:p>
        </w:tc>
        <w:tc>
          <w:tcPr>
            <w:tcW w:w="3240" w:type="dxa"/>
          </w:tcPr>
          <w:p w14:paraId="5A3BAA98" w14:textId="4D55672D" w:rsidR="000B5325" w:rsidRPr="000B5325" w:rsidRDefault="000B5325" w:rsidP="000B5325">
            <w:pPr>
              <w:spacing w:before="40" w:after="40"/>
              <w:rPr>
                <w:rFonts w:ascii="Arial" w:hAnsi="Arial" w:cs="Arial"/>
              </w:rPr>
            </w:pPr>
            <w:r w:rsidRPr="000B5325">
              <w:rPr>
                <w:rFonts w:ascii="Arial" w:hAnsi="Arial" w:cs="Arial"/>
              </w:rPr>
              <w:t>Internal corrosion of household plumbing systems; erosion of natural deposits; leaching from wood preservatives</w:t>
            </w:r>
          </w:p>
        </w:tc>
      </w:tr>
    </w:tbl>
    <w:p w14:paraId="28CE577E" w14:textId="0CE95053" w:rsidR="005D3708" w:rsidRPr="005F082E" w:rsidRDefault="005D3708" w:rsidP="00070C22">
      <w:pPr>
        <w:pStyle w:val="Caption"/>
      </w:pPr>
      <w:r w:rsidRPr="005F082E">
        <w:lastRenderedPageBreak/>
        <w:t xml:space="preserve">Table </w:t>
      </w:r>
      <w:r w:rsidR="00130A0C">
        <w:fldChar w:fldCharType="begin"/>
      </w:r>
      <w:r w:rsidR="00130A0C">
        <w:instrText xml:space="preserve"> SEQ Table \* ARABIC </w:instrText>
      </w:r>
      <w:r w:rsidR="00130A0C">
        <w:fldChar w:fldCharType="separate"/>
      </w:r>
      <w:r w:rsidR="000D6C70">
        <w:rPr>
          <w:noProof/>
        </w:rPr>
        <w:t>3</w:t>
      </w:r>
      <w:r w:rsidR="00130A0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0B5325" w:rsidRDefault="00684C7E" w:rsidP="00684C7E">
            <w:pPr>
              <w:spacing w:before="40" w:after="40"/>
              <w:rPr>
                <w:rFonts w:ascii="Arial" w:hAnsi="Arial" w:cs="Arial"/>
              </w:rPr>
            </w:pPr>
            <w:r w:rsidRPr="000B5325">
              <w:rPr>
                <w:rFonts w:ascii="Arial" w:hAnsi="Arial" w:cs="Arial"/>
              </w:rPr>
              <w:t>Sodium (ppm)</w:t>
            </w:r>
          </w:p>
        </w:tc>
        <w:tc>
          <w:tcPr>
            <w:tcW w:w="1345" w:type="dxa"/>
            <w:tcMar>
              <w:left w:w="58" w:type="dxa"/>
              <w:right w:w="58" w:type="dxa"/>
            </w:tcMar>
          </w:tcPr>
          <w:p w14:paraId="2DC49168" w14:textId="1388ED04" w:rsidR="00684C7E" w:rsidRPr="000B5325" w:rsidRDefault="000B5325" w:rsidP="00684C7E">
            <w:pPr>
              <w:spacing w:before="40" w:after="40"/>
              <w:jc w:val="center"/>
              <w:rPr>
                <w:rFonts w:ascii="Arial" w:hAnsi="Arial" w:cs="Arial"/>
                <w:color w:val="000000" w:themeColor="text1"/>
              </w:rPr>
            </w:pPr>
            <w:r w:rsidRPr="000B5325">
              <w:rPr>
                <w:rFonts w:ascii="Arial" w:hAnsi="Arial" w:cs="Arial"/>
                <w:color w:val="000000" w:themeColor="text1"/>
              </w:rPr>
              <w:t>12-30-16</w:t>
            </w:r>
          </w:p>
        </w:tc>
        <w:tc>
          <w:tcPr>
            <w:tcW w:w="1260" w:type="dxa"/>
            <w:tcMar>
              <w:left w:w="58" w:type="dxa"/>
              <w:right w:w="58" w:type="dxa"/>
            </w:tcMar>
          </w:tcPr>
          <w:p w14:paraId="690B0D1C" w14:textId="75966F43" w:rsidR="00684C7E" w:rsidRPr="000B5325" w:rsidRDefault="000B5325" w:rsidP="00684C7E">
            <w:pPr>
              <w:spacing w:before="40" w:after="40"/>
              <w:jc w:val="center"/>
              <w:rPr>
                <w:rFonts w:ascii="Arial" w:hAnsi="Arial" w:cs="Arial"/>
                <w:color w:val="FFFFFF" w:themeColor="background1"/>
              </w:rPr>
            </w:pPr>
            <w:r w:rsidRPr="000B5325">
              <w:rPr>
                <w:rFonts w:ascii="Arial" w:hAnsi="Arial" w:cs="Arial"/>
                <w:color w:val="000000" w:themeColor="text1"/>
              </w:rPr>
              <w:t>35</w:t>
            </w:r>
          </w:p>
        </w:tc>
        <w:tc>
          <w:tcPr>
            <w:tcW w:w="1530" w:type="dxa"/>
            <w:tcMar>
              <w:left w:w="58" w:type="dxa"/>
              <w:right w:w="58" w:type="dxa"/>
            </w:tcMar>
          </w:tcPr>
          <w:p w14:paraId="6802CC34" w14:textId="4E23EE78" w:rsidR="00684C7E" w:rsidRPr="000B5325" w:rsidRDefault="000B5325" w:rsidP="00684C7E">
            <w:pPr>
              <w:spacing w:before="40" w:after="40"/>
              <w:jc w:val="center"/>
              <w:rPr>
                <w:rFonts w:ascii="Arial" w:hAnsi="Arial" w:cs="Arial"/>
                <w:color w:val="FFFFFF" w:themeColor="background1"/>
              </w:rPr>
            </w:pPr>
            <w:r w:rsidRPr="000B5325">
              <w:rPr>
                <w:rFonts w:ascii="Arial" w:hAnsi="Arial" w:cs="Arial"/>
                <w:color w:val="000000" w:themeColor="text1"/>
              </w:rPr>
              <w:t>N/A</w:t>
            </w:r>
          </w:p>
        </w:tc>
        <w:tc>
          <w:tcPr>
            <w:tcW w:w="810" w:type="dxa"/>
            <w:tcMar>
              <w:left w:w="58" w:type="dxa"/>
              <w:right w:w="58" w:type="dxa"/>
            </w:tcMar>
          </w:tcPr>
          <w:p w14:paraId="4E60C959" w14:textId="77777777" w:rsidR="00684C7E" w:rsidRPr="000B5325" w:rsidRDefault="00684C7E" w:rsidP="00684C7E">
            <w:pPr>
              <w:spacing w:before="40" w:after="40"/>
              <w:jc w:val="center"/>
              <w:rPr>
                <w:rFonts w:ascii="Arial" w:hAnsi="Arial" w:cs="Arial"/>
              </w:rPr>
            </w:pPr>
            <w:r w:rsidRPr="000B5325">
              <w:rPr>
                <w:rFonts w:ascii="Arial" w:hAnsi="Arial" w:cs="Arial"/>
              </w:rPr>
              <w:t>None</w:t>
            </w:r>
          </w:p>
        </w:tc>
        <w:tc>
          <w:tcPr>
            <w:tcW w:w="1080" w:type="dxa"/>
            <w:tcMar>
              <w:left w:w="58" w:type="dxa"/>
              <w:right w:w="58" w:type="dxa"/>
            </w:tcMar>
          </w:tcPr>
          <w:p w14:paraId="721928BB" w14:textId="77777777" w:rsidR="00684C7E" w:rsidRPr="000B5325" w:rsidRDefault="00684C7E" w:rsidP="00684C7E">
            <w:pPr>
              <w:spacing w:before="40" w:after="40"/>
              <w:jc w:val="center"/>
              <w:rPr>
                <w:rFonts w:ascii="Arial" w:hAnsi="Arial" w:cs="Arial"/>
              </w:rPr>
            </w:pPr>
            <w:r w:rsidRPr="000B5325">
              <w:rPr>
                <w:rFonts w:ascii="Arial" w:hAnsi="Arial" w:cs="Arial"/>
              </w:rPr>
              <w:t>None</w:t>
            </w:r>
          </w:p>
        </w:tc>
        <w:tc>
          <w:tcPr>
            <w:tcW w:w="2561" w:type="dxa"/>
            <w:tcMar>
              <w:left w:w="58" w:type="dxa"/>
              <w:right w:w="58" w:type="dxa"/>
            </w:tcMar>
          </w:tcPr>
          <w:p w14:paraId="4A3C8020" w14:textId="77777777" w:rsidR="00684C7E" w:rsidRPr="000B5325" w:rsidRDefault="00684C7E" w:rsidP="00684C7E">
            <w:pPr>
              <w:spacing w:before="40" w:after="40"/>
              <w:rPr>
                <w:rFonts w:ascii="Arial" w:hAnsi="Arial" w:cs="Arial"/>
              </w:rPr>
            </w:pPr>
            <w:r w:rsidRPr="000B5325">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0B5325" w:rsidRDefault="00684C7E" w:rsidP="00684C7E">
            <w:pPr>
              <w:spacing w:before="40" w:after="40"/>
              <w:rPr>
                <w:rFonts w:ascii="Arial" w:hAnsi="Arial" w:cs="Arial"/>
              </w:rPr>
            </w:pPr>
            <w:r w:rsidRPr="000B5325">
              <w:rPr>
                <w:rFonts w:ascii="Arial" w:hAnsi="Arial" w:cs="Arial"/>
              </w:rPr>
              <w:t>Hardness (ppm)</w:t>
            </w:r>
          </w:p>
        </w:tc>
        <w:tc>
          <w:tcPr>
            <w:tcW w:w="1345" w:type="dxa"/>
            <w:tcMar>
              <w:left w:w="58" w:type="dxa"/>
              <w:right w:w="58" w:type="dxa"/>
            </w:tcMar>
          </w:tcPr>
          <w:p w14:paraId="7A81C45D" w14:textId="6F009D0B" w:rsidR="00684C7E" w:rsidRPr="000B5325" w:rsidRDefault="000B5325" w:rsidP="00684C7E">
            <w:pPr>
              <w:spacing w:before="40" w:after="40"/>
              <w:jc w:val="center"/>
              <w:rPr>
                <w:rFonts w:ascii="Arial" w:hAnsi="Arial" w:cs="Arial"/>
                <w:color w:val="FFFFFF" w:themeColor="background1"/>
              </w:rPr>
            </w:pPr>
            <w:r w:rsidRPr="000B5325">
              <w:rPr>
                <w:rFonts w:ascii="Arial" w:hAnsi="Arial" w:cs="Arial"/>
                <w:color w:val="000000" w:themeColor="text1"/>
              </w:rPr>
              <w:t>12-30-16</w:t>
            </w:r>
          </w:p>
        </w:tc>
        <w:tc>
          <w:tcPr>
            <w:tcW w:w="1260" w:type="dxa"/>
            <w:tcMar>
              <w:left w:w="58" w:type="dxa"/>
              <w:right w:w="58" w:type="dxa"/>
            </w:tcMar>
          </w:tcPr>
          <w:p w14:paraId="5F571C45" w14:textId="52D47142" w:rsidR="00684C7E" w:rsidRPr="000B5325" w:rsidRDefault="000B5325" w:rsidP="00684C7E">
            <w:pPr>
              <w:spacing w:before="40" w:after="40"/>
              <w:jc w:val="center"/>
              <w:rPr>
                <w:rFonts w:ascii="Arial" w:hAnsi="Arial" w:cs="Arial"/>
                <w:color w:val="FFFFFF" w:themeColor="background1"/>
              </w:rPr>
            </w:pPr>
            <w:r w:rsidRPr="000B5325">
              <w:rPr>
                <w:rFonts w:ascii="Arial" w:hAnsi="Arial" w:cs="Arial"/>
                <w:color w:val="000000" w:themeColor="text1"/>
              </w:rPr>
              <w:t>140</w:t>
            </w:r>
          </w:p>
        </w:tc>
        <w:tc>
          <w:tcPr>
            <w:tcW w:w="1530" w:type="dxa"/>
            <w:tcMar>
              <w:left w:w="58" w:type="dxa"/>
              <w:right w:w="58" w:type="dxa"/>
            </w:tcMar>
          </w:tcPr>
          <w:p w14:paraId="2BE476FB" w14:textId="6484AC0E" w:rsidR="00684C7E" w:rsidRPr="000B5325" w:rsidRDefault="000B5325" w:rsidP="00684C7E">
            <w:pPr>
              <w:spacing w:before="40" w:after="40"/>
              <w:jc w:val="center"/>
              <w:rPr>
                <w:rFonts w:ascii="Arial" w:hAnsi="Arial" w:cs="Arial"/>
                <w:color w:val="FFFFFF" w:themeColor="background1"/>
              </w:rPr>
            </w:pPr>
            <w:r w:rsidRPr="000B5325">
              <w:rPr>
                <w:rFonts w:ascii="Arial" w:hAnsi="Arial" w:cs="Arial"/>
                <w:color w:val="000000" w:themeColor="text1"/>
              </w:rPr>
              <w:t xml:space="preserve">n/a </w:t>
            </w:r>
          </w:p>
        </w:tc>
        <w:tc>
          <w:tcPr>
            <w:tcW w:w="810" w:type="dxa"/>
            <w:tcMar>
              <w:left w:w="58" w:type="dxa"/>
              <w:right w:w="58" w:type="dxa"/>
            </w:tcMar>
          </w:tcPr>
          <w:p w14:paraId="76B554F2" w14:textId="77777777" w:rsidR="00684C7E" w:rsidRPr="000B5325" w:rsidRDefault="00684C7E" w:rsidP="00684C7E">
            <w:pPr>
              <w:spacing w:before="40" w:after="40"/>
              <w:jc w:val="center"/>
              <w:rPr>
                <w:rFonts w:ascii="Arial" w:hAnsi="Arial" w:cs="Arial"/>
              </w:rPr>
            </w:pPr>
            <w:r w:rsidRPr="000B5325">
              <w:rPr>
                <w:rFonts w:ascii="Arial" w:hAnsi="Arial" w:cs="Arial"/>
              </w:rPr>
              <w:t>None</w:t>
            </w:r>
          </w:p>
        </w:tc>
        <w:tc>
          <w:tcPr>
            <w:tcW w:w="1080" w:type="dxa"/>
            <w:tcMar>
              <w:left w:w="58" w:type="dxa"/>
              <w:right w:w="58" w:type="dxa"/>
            </w:tcMar>
          </w:tcPr>
          <w:p w14:paraId="2588B8FC" w14:textId="77777777" w:rsidR="00684C7E" w:rsidRPr="000B5325" w:rsidRDefault="00684C7E" w:rsidP="00684C7E">
            <w:pPr>
              <w:spacing w:before="40" w:after="40"/>
              <w:jc w:val="center"/>
              <w:rPr>
                <w:rFonts w:ascii="Arial" w:hAnsi="Arial" w:cs="Arial"/>
              </w:rPr>
            </w:pPr>
            <w:r w:rsidRPr="000B5325">
              <w:rPr>
                <w:rFonts w:ascii="Arial" w:hAnsi="Arial" w:cs="Arial"/>
              </w:rPr>
              <w:t>None</w:t>
            </w:r>
          </w:p>
        </w:tc>
        <w:tc>
          <w:tcPr>
            <w:tcW w:w="2561" w:type="dxa"/>
            <w:tcMar>
              <w:left w:w="58" w:type="dxa"/>
              <w:right w:w="58" w:type="dxa"/>
            </w:tcMar>
          </w:tcPr>
          <w:p w14:paraId="092D52C6" w14:textId="77777777" w:rsidR="00684C7E" w:rsidRPr="000B5325" w:rsidRDefault="00684C7E" w:rsidP="00684C7E">
            <w:pPr>
              <w:spacing w:before="40" w:after="40"/>
              <w:rPr>
                <w:rFonts w:ascii="Arial" w:hAnsi="Arial" w:cs="Arial"/>
              </w:rPr>
            </w:pPr>
            <w:r w:rsidRPr="000B5325">
              <w:rPr>
                <w:rFonts w:ascii="Arial" w:hAnsi="Arial" w:cs="Arial"/>
              </w:rPr>
              <w:t>Sum of polyvalent cations present in the water, generally magnesium and calcium, and are usually naturally occurring</w:t>
            </w:r>
          </w:p>
        </w:tc>
      </w:tr>
    </w:tbl>
    <w:p w14:paraId="26E86F03" w14:textId="4B9F0CC9" w:rsidR="005D3708" w:rsidRPr="005F082E" w:rsidRDefault="005D3708" w:rsidP="00070C22">
      <w:pPr>
        <w:pStyle w:val="Caption"/>
      </w:pPr>
      <w:r w:rsidRPr="005F082E">
        <w:t xml:space="preserve">Table </w:t>
      </w:r>
      <w:r w:rsidR="00130A0C">
        <w:fldChar w:fldCharType="begin"/>
      </w:r>
      <w:r w:rsidR="00130A0C">
        <w:instrText xml:space="preserve"> SEQ Table \* ARABIC </w:instrText>
      </w:r>
      <w:r w:rsidR="00130A0C">
        <w:fldChar w:fldCharType="separate"/>
      </w:r>
      <w:r w:rsidR="000D6C70">
        <w:rPr>
          <w:noProof/>
        </w:rPr>
        <w:t>4</w:t>
      </w:r>
      <w:r w:rsidR="00130A0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1080"/>
        <w:gridCol w:w="1260"/>
        <w:gridCol w:w="1260"/>
        <w:gridCol w:w="1080"/>
        <w:gridCol w:w="1260"/>
        <w:gridCol w:w="3281"/>
      </w:tblGrid>
      <w:tr w:rsidR="005D3708" w:rsidRPr="005F082E" w14:paraId="4FC0937E" w14:textId="77777777" w:rsidTr="00E963EF">
        <w:trPr>
          <w:cantSplit/>
          <w:trHeight w:val="1511"/>
        </w:trPr>
        <w:tc>
          <w:tcPr>
            <w:tcW w:w="1615" w:type="dxa"/>
            <w:vAlign w:val="center"/>
          </w:tcPr>
          <w:p w14:paraId="5D305F3C" w14:textId="77777777" w:rsidR="00244938" w:rsidRPr="00E963EF" w:rsidRDefault="005D3708" w:rsidP="002A5101">
            <w:pPr>
              <w:keepNext/>
              <w:keepLines/>
              <w:jc w:val="center"/>
              <w:rPr>
                <w:rFonts w:ascii="Arial" w:hAnsi="Arial" w:cs="Arial"/>
                <w:b/>
              </w:rPr>
            </w:pPr>
            <w:r w:rsidRPr="00E963EF">
              <w:rPr>
                <w:rFonts w:ascii="Arial" w:hAnsi="Arial" w:cs="Arial"/>
                <w:b/>
              </w:rPr>
              <w:t>Chemical or Constituent</w:t>
            </w:r>
          </w:p>
          <w:p w14:paraId="5BD8AAE1" w14:textId="38A9E5D5" w:rsidR="00244938" w:rsidRPr="00E963EF" w:rsidRDefault="005D3708" w:rsidP="002A5101">
            <w:pPr>
              <w:keepNext/>
              <w:keepLines/>
              <w:jc w:val="center"/>
              <w:rPr>
                <w:rFonts w:ascii="Arial" w:hAnsi="Arial" w:cs="Arial"/>
                <w:b/>
              </w:rPr>
            </w:pPr>
            <w:r w:rsidRPr="00E963EF">
              <w:rPr>
                <w:rFonts w:ascii="Arial" w:hAnsi="Arial" w:cs="Arial"/>
                <w:b/>
              </w:rPr>
              <w:t>(</w:t>
            </w:r>
            <w:proofErr w:type="gramStart"/>
            <w:r w:rsidRPr="00E963EF">
              <w:rPr>
                <w:rFonts w:ascii="Arial" w:hAnsi="Arial" w:cs="Arial"/>
                <w:b/>
              </w:rPr>
              <w:t>and</w:t>
            </w:r>
            <w:proofErr w:type="gramEnd"/>
          </w:p>
          <w:p w14:paraId="5EAC0E0C" w14:textId="7515AE9D" w:rsidR="005D3708" w:rsidRPr="00E963EF" w:rsidRDefault="005D3708" w:rsidP="002A5101">
            <w:pPr>
              <w:keepNext/>
              <w:keepLines/>
              <w:jc w:val="center"/>
              <w:rPr>
                <w:rFonts w:ascii="Arial" w:hAnsi="Arial" w:cs="Arial"/>
                <w:b/>
              </w:rPr>
            </w:pPr>
            <w:r w:rsidRPr="00E963EF">
              <w:rPr>
                <w:rFonts w:ascii="Arial" w:hAnsi="Arial" w:cs="Arial"/>
                <w:b/>
              </w:rPr>
              <w:t>reporting units)</w:t>
            </w:r>
          </w:p>
        </w:tc>
        <w:tc>
          <w:tcPr>
            <w:tcW w:w="1080" w:type="dxa"/>
            <w:vAlign w:val="center"/>
          </w:tcPr>
          <w:p w14:paraId="09A3D0BB" w14:textId="77777777" w:rsidR="005D3708" w:rsidRPr="00E963EF" w:rsidRDefault="005D3708" w:rsidP="002A5101">
            <w:pPr>
              <w:keepNext/>
              <w:keepLines/>
              <w:jc w:val="center"/>
              <w:rPr>
                <w:rFonts w:ascii="Arial" w:hAnsi="Arial" w:cs="Arial"/>
                <w:b/>
              </w:rPr>
            </w:pPr>
            <w:r w:rsidRPr="00E963EF">
              <w:rPr>
                <w:rFonts w:ascii="Arial" w:hAnsi="Arial" w:cs="Arial"/>
                <w:b/>
              </w:rPr>
              <w:t>Sample Date</w:t>
            </w:r>
          </w:p>
        </w:tc>
        <w:tc>
          <w:tcPr>
            <w:tcW w:w="1260" w:type="dxa"/>
            <w:tcMar>
              <w:left w:w="72" w:type="dxa"/>
              <w:right w:w="72" w:type="dxa"/>
            </w:tcMar>
            <w:vAlign w:val="center"/>
          </w:tcPr>
          <w:p w14:paraId="6C8B5EC3" w14:textId="586D6E88" w:rsidR="005D3708" w:rsidRPr="00E963EF" w:rsidRDefault="005D3708" w:rsidP="002A5101">
            <w:pPr>
              <w:keepNext/>
              <w:keepLines/>
              <w:jc w:val="center"/>
              <w:rPr>
                <w:rFonts w:ascii="Arial" w:hAnsi="Arial" w:cs="Arial"/>
                <w:b/>
              </w:rPr>
            </w:pPr>
            <w:r w:rsidRPr="00E963EF">
              <w:rPr>
                <w:rFonts w:ascii="Arial" w:hAnsi="Arial" w:cs="Arial"/>
                <w:b/>
              </w:rPr>
              <w:t>Level</w:t>
            </w:r>
            <w:r w:rsidR="005D3BD9" w:rsidRPr="00E963EF">
              <w:rPr>
                <w:rFonts w:ascii="Arial" w:hAnsi="Arial" w:cs="Arial"/>
                <w:b/>
              </w:rPr>
              <w:t xml:space="preserve"> </w:t>
            </w:r>
            <w:r w:rsidRPr="00E963EF">
              <w:rPr>
                <w:rFonts w:ascii="Arial" w:hAnsi="Arial" w:cs="Arial"/>
                <w:b/>
              </w:rPr>
              <w:t>Detected</w:t>
            </w:r>
          </w:p>
        </w:tc>
        <w:tc>
          <w:tcPr>
            <w:tcW w:w="1260" w:type="dxa"/>
            <w:vAlign w:val="center"/>
          </w:tcPr>
          <w:p w14:paraId="39BF4DF6" w14:textId="77777777" w:rsidR="005D3708" w:rsidRPr="00E963EF" w:rsidRDefault="005D3708" w:rsidP="002A5101">
            <w:pPr>
              <w:keepNext/>
              <w:keepLines/>
              <w:jc w:val="center"/>
              <w:rPr>
                <w:rFonts w:ascii="Arial" w:hAnsi="Arial" w:cs="Arial"/>
                <w:b/>
              </w:rPr>
            </w:pPr>
            <w:r w:rsidRPr="00E963EF">
              <w:rPr>
                <w:rFonts w:ascii="Arial" w:hAnsi="Arial" w:cs="Arial"/>
                <w:b/>
              </w:rPr>
              <w:t>Range of Detections</w:t>
            </w:r>
          </w:p>
        </w:tc>
        <w:tc>
          <w:tcPr>
            <w:tcW w:w="1080" w:type="dxa"/>
            <w:vAlign w:val="center"/>
          </w:tcPr>
          <w:p w14:paraId="7B1E983A" w14:textId="3813232C" w:rsidR="005D3708" w:rsidRPr="00E963EF" w:rsidRDefault="005D3708" w:rsidP="002A5101">
            <w:pPr>
              <w:keepNext/>
              <w:keepLines/>
              <w:jc w:val="center"/>
              <w:rPr>
                <w:rFonts w:ascii="Arial" w:hAnsi="Arial" w:cs="Arial"/>
                <w:b/>
              </w:rPr>
            </w:pPr>
            <w:r w:rsidRPr="00E963EF">
              <w:rPr>
                <w:rFonts w:ascii="Arial" w:hAnsi="Arial" w:cs="Arial"/>
                <w:b/>
              </w:rPr>
              <w:t>MCL</w:t>
            </w:r>
            <w:r w:rsidR="00624516" w:rsidRPr="00E963EF">
              <w:rPr>
                <w:rFonts w:ascii="Arial" w:hAnsi="Arial" w:cs="Arial"/>
                <w:b/>
              </w:rPr>
              <w:t xml:space="preserve"> </w:t>
            </w:r>
            <w:r w:rsidRPr="00E963EF">
              <w:rPr>
                <w:rFonts w:ascii="Arial" w:hAnsi="Arial" w:cs="Arial"/>
                <w:b/>
              </w:rPr>
              <w:t>[MRDL]</w:t>
            </w:r>
          </w:p>
        </w:tc>
        <w:tc>
          <w:tcPr>
            <w:tcW w:w="1260" w:type="dxa"/>
            <w:vAlign w:val="center"/>
          </w:tcPr>
          <w:p w14:paraId="5FC2DC4F" w14:textId="302D51E1" w:rsidR="005D3708" w:rsidRPr="00E963EF" w:rsidRDefault="005D3708" w:rsidP="002A5101">
            <w:pPr>
              <w:keepNext/>
              <w:keepLines/>
              <w:jc w:val="center"/>
              <w:rPr>
                <w:rFonts w:ascii="Arial" w:hAnsi="Arial" w:cs="Arial"/>
                <w:b/>
              </w:rPr>
            </w:pPr>
            <w:r w:rsidRPr="00E963EF">
              <w:rPr>
                <w:rFonts w:ascii="Arial" w:hAnsi="Arial" w:cs="Arial"/>
                <w:b/>
              </w:rPr>
              <w:t>PHG</w:t>
            </w:r>
            <w:r w:rsidR="00624516" w:rsidRPr="00E963EF">
              <w:rPr>
                <w:rFonts w:ascii="Arial" w:hAnsi="Arial" w:cs="Arial"/>
                <w:b/>
              </w:rPr>
              <w:t xml:space="preserve"> </w:t>
            </w:r>
            <w:r w:rsidRPr="00E963EF">
              <w:rPr>
                <w:rFonts w:ascii="Arial" w:hAnsi="Arial" w:cs="Arial"/>
                <w:b/>
              </w:rPr>
              <w:t>(MCLG)</w:t>
            </w:r>
            <w:r w:rsidR="00624516" w:rsidRPr="00E963EF">
              <w:rPr>
                <w:rFonts w:ascii="Arial" w:hAnsi="Arial" w:cs="Arial"/>
                <w:b/>
              </w:rPr>
              <w:t xml:space="preserve"> </w:t>
            </w:r>
            <w:r w:rsidRPr="00E963EF">
              <w:rPr>
                <w:rFonts w:ascii="Arial" w:hAnsi="Arial" w:cs="Arial"/>
                <w:b/>
              </w:rPr>
              <w:t>[MRDLG]</w:t>
            </w:r>
          </w:p>
        </w:tc>
        <w:tc>
          <w:tcPr>
            <w:tcW w:w="3281" w:type="dxa"/>
            <w:vAlign w:val="center"/>
          </w:tcPr>
          <w:p w14:paraId="518AAAA0" w14:textId="77777777" w:rsidR="005D3708" w:rsidRPr="00E963EF" w:rsidRDefault="005D3708" w:rsidP="002A5101">
            <w:pPr>
              <w:keepNext/>
              <w:keepLines/>
              <w:jc w:val="center"/>
              <w:rPr>
                <w:rFonts w:ascii="Arial" w:hAnsi="Arial" w:cs="Arial"/>
                <w:b/>
              </w:rPr>
            </w:pPr>
            <w:r w:rsidRPr="00E963EF">
              <w:rPr>
                <w:rFonts w:ascii="Arial" w:hAnsi="Arial" w:cs="Arial"/>
                <w:b/>
              </w:rPr>
              <w:t>Typical Source of Contaminant</w:t>
            </w:r>
          </w:p>
        </w:tc>
      </w:tr>
      <w:tr w:rsidR="000B5325" w:rsidRPr="005F082E" w14:paraId="7C96DD6F" w14:textId="77777777" w:rsidTr="00E963EF">
        <w:trPr>
          <w:trHeight w:val="432"/>
        </w:trPr>
        <w:tc>
          <w:tcPr>
            <w:tcW w:w="1615" w:type="dxa"/>
            <w:tcMar>
              <w:left w:w="58" w:type="dxa"/>
              <w:right w:w="58" w:type="dxa"/>
            </w:tcMar>
          </w:tcPr>
          <w:p w14:paraId="29E71AAC" w14:textId="73003ADE" w:rsidR="000B5325" w:rsidRPr="000B5325" w:rsidRDefault="000B5325" w:rsidP="000B5325">
            <w:pPr>
              <w:keepNext/>
              <w:keepLines/>
              <w:spacing w:before="40" w:after="40"/>
              <w:ind w:left="30"/>
              <w:jc w:val="both"/>
              <w:rPr>
                <w:rFonts w:ascii="Arial" w:hAnsi="Arial" w:cs="Arial"/>
                <w:color w:val="000000" w:themeColor="text1"/>
              </w:rPr>
            </w:pPr>
            <w:r w:rsidRPr="000B5325">
              <w:rPr>
                <w:rFonts w:ascii="Arial" w:hAnsi="Arial" w:cs="Arial"/>
              </w:rPr>
              <w:t>Nitrate (mg/L)</w:t>
            </w:r>
          </w:p>
        </w:tc>
        <w:tc>
          <w:tcPr>
            <w:tcW w:w="1080" w:type="dxa"/>
          </w:tcPr>
          <w:p w14:paraId="21F7006B" w14:textId="5C9426BC" w:rsidR="000B5325" w:rsidRPr="000B5325" w:rsidRDefault="000B5325" w:rsidP="000B5325">
            <w:pPr>
              <w:keepNext/>
              <w:keepLines/>
              <w:spacing w:before="40" w:after="40"/>
              <w:jc w:val="center"/>
              <w:rPr>
                <w:rFonts w:ascii="Arial" w:hAnsi="Arial" w:cs="Arial"/>
                <w:color w:val="000000" w:themeColor="text1"/>
              </w:rPr>
            </w:pPr>
            <w:r w:rsidRPr="000B5325">
              <w:rPr>
                <w:rFonts w:ascii="Arial" w:hAnsi="Arial" w:cs="Arial"/>
                <w:color w:val="000000" w:themeColor="text1"/>
              </w:rPr>
              <w:t>12-18-20</w:t>
            </w:r>
          </w:p>
        </w:tc>
        <w:tc>
          <w:tcPr>
            <w:tcW w:w="1260" w:type="dxa"/>
          </w:tcPr>
          <w:p w14:paraId="1BD7CABC" w14:textId="3C5BEA83" w:rsidR="000B5325" w:rsidRPr="000B5325" w:rsidRDefault="000B5325" w:rsidP="000B5325">
            <w:pPr>
              <w:keepNext/>
              <w:keepLines/>
              <w:spacing w:before="40" w:after="40"/>
              <w:jc w:val="center"/>
              <w:rPr>
                <w:rFonts w:ascii="Arial" w:hAnsi="Arial" w:cs="Arial"/>
                <w:color w:val="000000" w:themeColor="text1"/>
              </w:rPr>
            </w:pPr>
            <w:r w:rsidRPr="000B5325">
              <w:rPr>
                <w:rFonts w:ascii="Arial" w:hAnsi="Arial" w:cs="Arial"/>
                <w:color w:val="000000" w:themeColor="text1"/>
              </w:rPr>
              <w:t>0.45</w:t>
            </w:r>
          </w:p>
        </w:tc>
        <w:tc>
          <w:tcPr>
            <w:tcW w:w="1260" w:type="dxa"/>
          </w:tcPr>
          <w:p w14:paraId="40895B2C" w14:textId="79B73395" w:rsidR="000B5325" w:rsidRPr="000B5325" w:rsidRDefault="000B5325" w:rsidP="000B5325">
            <w:pPr>
              <w:keepNext/>
              <w:keepLines/>
              <w:spacing w:before="40" w:after="40"/>
              <w:jc w:val="center"/>
              <w:rPr>
                <w:rFonts w:ascii="Arial" w:hAnsi="Arial" w:cs="Arial"/>
                <w:color w:val="000000" w:themeColor="text1"/>
              </w:rPr>
            </w:pPr>
            <w:r w:rsidRPr="000B5325">
              <w:rPr>
                <w:rFonts w:ascii="Arial" w:hAnsi="Arial" w:cs="Arial"/>
                <w:color w:val="000000" w:themeColor="text1"/>
              </w:rPr>
              <w:t xml:space="preserve">N/A </w:t>
            </w:r>
          </w:p>
        </w:tc>
        <w:tc>
          <w:tcPr>
            <w:tcW w:w="1080" w:type="dxa"/>
          </w:tcPr>
          <w:p w14:paraId="707B8EC2" w14:textId="2D74DBCF" w:rsidR="000B5325" w:rsidRPr="000B5325" w:rsidRDefault="000B5325" w:rsidP="000B5325">
            <w:pPr>
              <w:keepNext/>
              <w:keepLines/>
              <w:spacing w:before="40" w:after="40"/>
              <w:jc w:val="center"/>
              <w:rPr>
                <w:rFonts w:ascii="Arial" w:hAnsi="Arial" w:cs="Arial"/>
                <w:color w:val="000000" w:themeColor="text1"/>
              </w:rPr>
            </w:pPr>
            <w:r w:rsidRPr="000B5325">
              <w:rPr>
                <w:rFonts w:ascii="Arial" w:hAnsi="Arial" w:cs="Arial"/>
              </w:rPr>
              <w:t>10</w:t>
            </w:r>
            <w:r w:rsidRPr="000B5325">
              <w:rPr>
                <w:rFonts w:ascii="Arial" w:hAnsi="Arial" w:cs="Arial"/>
              </w:rPr>
              <w:br/>
              <w:t>(as N)</w:t>
            </w:r>
          </w:p>
        </w:tc>
        <w:tc>
          <w:tcPr>
            <w:tcW w:w="1260" w:type="dxa"/>
          </w:tcPr>
          <w:p w14:paraId="4F209845" w14:textId="5836CAED" w:rsidR="000B5325" w:rsidRPr="000B5325" w:rsidRDefault="000B5325" w:rsidP="000B5325">
            <w:pPr>
              <w:keepNext/>
              <w:keepLines/>
              <w:spacing w:before="40" w:after="40"/>
              <w:jc w:val="center"/>
              <w:rPr>
                <w:rFonts w:ascii="Arial" w:hAnsi="Arial" w:cs="Arial"/>
                <w:color w:val="000000" w:themeColor="text1"/>
              </w:rPr>
            </w:pPr>
            <w:r w:rsidRPr="000B5325">
              <w:rPr>
                <w:rFonts w:ascii="Arial" w:hAnsi="Arial" w:cs="Arial"/>
              </w:rPr>
              <w:t>10</w:t>
            </w:r>
            <w:r w:rsidRPr="000B5325">
              <w:rPr>
                <w:rFonts w:ascii="Arial" w:hAnsi="Arial" w:cs="Arial"/>
              </w:rPr>
              <w:br/>
              <w:t>(as N)</w:t>
            </w:r>
          </w:p>
        </w:tc>
        <w:tc>
          <w:tcPr>
            <w:tcW w:w="3281" w:type="dxa"/>
          </w:tcPr>
          <w:p w14:paraId="307E6935" w14:textId="15B72BDD" w:rsidR="000B5325" w:rsidRPr="000B5325" w:rsidRDefault="000B5325" w:rsidP="000B5325">
            <w:pPr>
              <w:keepNext/>
              <w:keepLines/>
              <w:spacing w:before="40" w:after="40"/>
              <w:rPr>
                <w:rFonts w:ascii="Arial" w:hAnsi="Arial" w:cs="Arial"/>
                <w:color w:val="000000" w:themeColor="text1"/>
              </w:rPr>
            </w:pPr>
            <w:r w:rsidRPr="000B5325">
              <w:rPr>
                <w:rFonts w:ascii="Arial" w:hAnsi="Arial" w:cs="Arial"/>
              </w:rPr>
              <w:t>Runoff and leaching from fertilizer use; leaching from septic tanks and sewage; erosion of natural deposits</w:t>
            </w:r>
          </w:p>
        </w:tc>
      </w:tr>
      <w:tr w:rsidR="000B5325" w:rsidRPr="005F082E" w14:paraId="7E778FAF" w14:textId="77777777" w:rsidTr="00E963EF">
        <w:trPr>
          <w:trHeight w:val="432"/>
        </w:trPr>
        <w:tc>
          <w:tcPr>
            <w:tcW w:w="1615" w:type="dxa"/>
            <w:tcMar>
              <w:left w:w="58" w:type="dxa"/>
              <w:right w:w="58" w:type="dxa"/>
            </w:tcMar>
          </w:tcPr>
          <w:p w14:paraId="2BC454A4" w14:textId="31AD91A3" w:rsidR="000B5325" w:rsidRPr="000B5325" w:rsidRDefault="000B5325" w:rsidP="000B5325">
            <w:pPr>
              <w:spacing w:before="40" w:after="40"/>
              <w:ind w:left="30"/>
              <w:jc w:val="both"/>
              <w:rPr>
                <w:rFonts w:ascii="Arial" w:hAnsi="Arial" w:cs="Arial"/>
                <w:color w:val="000000" w:themeColor="text1"/>
              </w:rPr>
            </w:pPr>
            <w:r w:rsidRPr="000B5325">
              <w:rPr>
                <w:rFonts w:ascii="Arial" w:hAnsi="Arial" w:cs="Arial"/>
              </w:rPr>
              <w:t>Perchlorate (µg/L)</w:t>
            </w:r>
          </w:p>
        </w:tc>
        <w:tc>
          <w:tcPr>
            <w:tcW w:w="1080" w:type="dxa"/>
          </w:tcPr>
          <w:p w14:paraId="25EFD446" w14:textId="23C2B818"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6-22-20</w:t>
            </w:r>
          </w:p>
        </w:tc>
        <w:tc>
          <w:tcPr>
            <w:tcW w:w="1260" w:type="dxa"/>
          </w:tcPr>
          <w:p w14:paraId="7CAF39D9" w14:textId="70B6DFAE"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ND</w:t>
            </w:r>
          </w:p>
        </w:tc>
        <w:tc>
          <w:tcPr>
            <w:tcW w:w="1260" w:type="dxa"/>
          </w:tcPr>
          <w:p w14:paraId="694B316A" w14:textId="7C8CA5A1"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 xml:space="preserve">N/A </w:t>
            </w:r>
          </w:p>
        </w:tc>
        <w:tc>
          <w:tcPr>
            <w:tcW w:w="1080" w:type="dxa"/>
          </w:tcPr>
          <w:p w14:paraId="04B3ABD1" w14:textId="28F1F826" w:rsidR="000B5325" w:rsidRPr="000B5325" w:rsidRDefault="000B5325" w:rsidP="000B5325">
            <w:pPr>
              <w:spacing w:before="40" w:after="40"/>
              <w:jc w:val="center"/>
              <w:rPr>
                <w:rFonts w:ascii="Arial" w:hAnsi="Arial" w:cs="Arial"/>
                <w:color w:val="000000" w:themeColor="text1"/>
              </w:rPr>
            </w:pPr>
            <w:r w:rsidRPr="000B5325">
              <w:rPr>
                <w:rFonts w:ascii="Arial" w:hAnsi="Arial" w:cs="Arial"/>
              </w:rPr>
              <w:t>6</w:t>
            </w:r>
          </w:p>
        </w:tc>
        <w:tc>
          <w:tcPr>
            <w:tcW w:w="1260" w:type="dxa"/>
          </w:tcPr>
          <w:p w14:paraId="7BD33183" w14:textId="7E705DF8" w:rsidR="000B5325" w:rsidRPr="000B5325" w:rsidRDefault="000B5325" w:rsidP="000B5325">
            <w:pPr>
              <w:spacing w:before="40" w:after="40"/>
              <w:jc w:val="center"/>
              <w:rPr>
                <w:rFonts w:ascii="Arial" w:hAnsi="Arial" w:cs="Arial"/>
                <w:color w:val="000000" w:themeColor="text1"/>
              </w:rPr>
            </w:pPr>
            <w:r w:rsidRPr="000B5325">
              <w:rPr>
                <w:rFonts w:ascii="Arial" w:hAnsi="Arial" w:cs="Arial"/>
              </w:rPr>
              <w:t>1</w:t>
            </w:r>
          </w:p>
        </w:tc>
        <w:tc>
          <w:tcPr>
            <w:tcW w:w="3281" w:type="dxa"/>
          </w:tcPr>
          <w:p w14:paraId="701F5E75" w14:textId="0E2188E8" w:rsidR="000B5325" w:rsidRPr="000B5325" w:rsidRDefault="000B5325" w:rsidP="000B5325">
            <w:pPr>
              <w:spacing w:before="40" w:after="40"/>
              <w:rPr>
                <w:rFonts w:ascii="Arial" w:hAnsi="Arial" w:cs="Arial"/>
                <w:color w:val="000000" w:themeColor="text1"/>
              </w:rPr>
            </w:pPr>
            <w:r w:rsidRPr="000B5325">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0B5325">
              <w:rPr>
                <w:rFonts w:ascii="Arial" w:hAnsi="Arial" w:cs="Arial"/>
              </w:rPr>
              <w:t>as a result of</w:t>
            </w:r>
            <w:proofErr w:type="gramEnd"/>
            <w:r w:rsidRPr="000B5325">
              <w:rPr>
                <w:rFonts w:ascii="Arial" w:hAnsi="Arial" w:cs="Arial"/>
              </w:rPr>
              <w:t xml:space="preserve"> environmental contamination from historic aerospace or other industrial operations that used or use, store, or dispose of perchlorate and its salts.</w:t>
            </w:r>
          </w:p>
        </w:tc>
      </w:tr>
      <w:tr w:rsidR="000B5325" w:rsidRPr="005F082E" w14:paraId="5A2E4EDA" w14:textId="77777777" w:rsidTr="00E963EF">
        <w:trPr>
          <w:trHeight w:val="432"/>
        </w:trPr>
        <w:tc>
          <w:tcPr>
            <w:tcW w:w="1615" w:type="dxa"/>
            <w:tcMar>
              <w:left w:w="58" w:type="dxa"/>
              <w:right w:w="58" w:type="dxa"/>
            </w:tcMar>
          </w:tcPr>
          <w:p w14:paraId="490802B3" w14:textId="4A972CDE" w:rsidR="000B5325" w:rsidRPr="000B5325" w:rsidRDefault="000B5325" w:rsidP="000B5325">
            <w:pPr>
              <w:spacing w:before="40" w:after="40"/>
              <w:ind w:left="30"/>
              <w:jc w:val="both"/>
              <w:rPr>
                <w:rFonts w:ascii="Arial" w:hAnsi="Arial" w:cs="Arial"/>
                <w:color w:val="000000" w:themeColor="text1"/>
              </w:rPr>
            </w:pPr>
            <w:r w:rsidRPr="000B5325">
              <w:rPr>
                <w:rFonts w:ascii="Arial" w:hAnsi="Arial" w:cs="Arial"/>
              </w:rPr>
              <w:t>Arsenic (µg/L)</w:t>
            </w:r>
          </w:p>
        </w:tc>
        <w:tc>
          <w:tcPr>
            <w:tcW w:w="1080" w:type="dxa"/>
          </w:tcPr>
          <w:p w14:paraId="535C6478" w14:textId="32020269"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6-22-20</w:t>
            </w:r>
          </w:p>
        </w:tc>
        <w:tc>
          <w:tcPr>
            <w:tcW w:w="1260" w:type="dxa"/>
          </w:tcPr>
          <w:p w14:paraId="1A872876" w14:textId="1AAFDDC6"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6.6</w:t>
            </w:r>
          </w:p>
        </w:tc>
        <w:tc>
          <w:tcPr>
            <w:tcW w:w="1260" w:type="dxa"/>
          </w:tcPr>
          <w:p w14:paraId="4E27FAAD" w14:textId="3ABC1682" w:rsidR="000B5325" w:rsidRPr="000B5325" w:rsidRDefault="000B5325" w:rsidP="000B5325">
            <w:pPr>
              <w:spacing w:before="40" w:after="40"/>
              <w:jc w:val="center"/>
              <w:rPr>
                <w:rFonts w:ascii="Arial" w:hAnsi="Arial" w:cs="Arial"/>
                <w:color w:val="000000" w:themeColor="text1"/>
              </w:rPr>
            </w:pPr>
            <w:r w:rsidRPr="000B5325">
              <w:rPr>
                <w:rFonts w:ascii="Arial" w:hAnsi="Arial" w:cs="Arial"/>
                <w:color w:val="000000" w:themeColor="text1"/>
              </w:rPr>
              <w:t xml:space="preserve">N/A </w:t>
            </w:r>
          </w:p>
        </w:tc>
        <w:tc>
          <w:tcPr>
            <w:tcW w:w="1080" w:type="dxa"/>
          </w:tcPr>
          <w:p w14:paraId="6EC8A772" w14:textId="5C0AB1A2" w:rsidR="000B5325" w:rsidRPr="000B5325" w:rsidRDefault="000B5325" w:rsidP="000B5325">
            <w:pPr>
              <w:spacing w:before="40" w:after="40"/>
              <w:jc w:val="center"/>
              <w:rPr>
                <w:rFonts w:ascii="Arial" w:hAnsi="Arial" w:cs="Arial"/>
                <w:color w:val="000000" w:themeColor="text1"/>
              </w:rPr>
            </w:pPr>
            <w:r w:rsidRPr="000B5325">
              <w:rPr>
                <w:rFonts w:ascii="Arial" w:hAnsi="Arial" w:cs="Arial"/>
              </w:rPr>
              <w:t>10</w:t>
            </w:r>
          </w:p>
        </w:tc>
        <w:tc>
          <w:tcPr>
            <w:tcW w:w="1260" w:type="dxa"/>
          </w:tcPr>
          <w:p w14:paraId="22CCB022" w14:textId="33CC0195" w:rsidR="000B5325" w:rsidRPr="000B5325" w:rsidRDefault="000B5325" w:rsidP="000B5325">
            <w:pPr>
              <w:spacing w:before="40" w:after="40"/>
              <w:jc w:val="center"/>
              <w:rPr>
                <w:rFonts w:ascii="Arial" w:hAnsi="Arial" w:cs="Arial"/>
                <w:color w:val="000000" w:themeColor="text1"/>
              </w:rPr>
            </w:pPr>
            <w:r w:rsidRPr="000B5325">
              <w:rPr>
                <w:rFonts w:ascii="Arial" w:hAnsi="Arial" w:cs="Arial"/>
              </w:rPr>
              <w:t>0.004</w:t>
            </w:r>
          </w:p>
        </w:tc>
        <w:tc>
          <w:tcPr>
            <w:tcW w:w="3281" w:type="dxa"/>
          </w:tcPr>
          <w:p w14:paraId="218DDB99" w14:textId="37BEF030" w:rsidR="000B5325" w:rsidRPr="000B5325" w:rsidRDefault="000B5325" w:rsidP="000B5325">
            <w:pPr>
              <w:spacing w:before="40" w:after="40"/>
              <w:rPr>
                <w:rFonts w:ascii="Arial" w:hAnsi="Arial" w:cs="Arial"/>
                <w:color w:val="000000" w:themeColor="text1"/>
              </w:rPr>
            </w:pPr>
            <w:r w:rsidRPr="000B5325">
              <w:rPr>
                <w:rFonts w:ascii="Arial" w:hAnsi="Arial" w:cs="Arial"/>
              </w:rPr>
              <w:t>Erosion of natural deposits; runoff from orchards; glass and electronics production wastes</w:t>
            </w:r>
          </w:p>
        </w:tc>
      </w:tr>
    </w:tbl>
    <w:p w14:paraId="7CEB1FE7" w14:textId="57BAEFA8" w:rsidR="005D3708" w:rsidRPr="005F082E" w:rsidRDefault="005D3708" w:rsidP="00070C22">
      <w:pPr>
        <w:pStyle w:val="Caption"/>
      </w:pPr>
      <w:r w:rsidRPr="005F082E">
        <w:t xml:space="preserve">Table </w:t>
      </w:r>
      <w:r w:rsidR="00130A0C">
        <w:fldChar w:fldCharType="begin"/>
      </w:r>
      <w:r w:rsidR="00130A0C">
        <w:instrText xml:space="preserve"> SEQ Table \* ARABIC </w:instrText>
      </w:r>
      <w:r w:rsidR="00130A0C">
        <w:fldChar w:fldCharType="separate"/>
      </w:r>
      <w:r w:rsidR="000D6C70">
        <w:rPr>
          <w:noProof/>
        </w:rPr>
        <w:t>5</w:t>
      </w:r>
      <w:r w:rsidR="00130A0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B5325" w:rsidRPr="005F082E" w14:paraId="029A4A7D" w14:textId="77777777" w:rsidTr="00640D92">
        <w:trPr>
          <w:trHeight w:val="432"/>
        </w:trPr>
        <w:tc>
          <w:tcPr>
            <w:tcW w:w="2245" w:type="dxa"/>
          </w:tcPr>
          <w:p w14:paraId="04C2A80B" w14:textId="46B1535F" w:rsidR="000B5325" w:rsidRPr="000B5325" w:rsidRDefault="000B5325" w:rsidP="000B5325">
            <w:pPr>
              <w:spacing w:before="40" w:after="40"/>
              <w:ind w:left="187"/>
              <w:rPr>
                <w:rFonts w:ascii="Arial" w:hAnsi="Arial" w:cs="Arial"/>
                <w:color w:val="000000" w:themeColor="text1"/>
              </w:rPr>
            </w:pPr>
            <w:r w:rsidRPr="000B5325">
              <w:rPr>
                <w:rFonts w:ascii="Arial" w:hAnsi="Arial" w:cs="Arial"/>
              </w:rPr>
              <w:t>Specific Conductance</w:t>
            </w:r>
          </w:p>
        </w:tc>
        <w:tc>
          <w:tcPr>
            <w:tcW w:w="1440" w:type="dxa"/>
          </w:tcPr>
          <w:p w14:paraId="3AB56DE9" w14:textId="22A537E2" w:rsidR="000B5325" w:rsidRPr="000B5325" w:rsidRDefault="000B5325" w:rsidP="000B5325">
            <w:pPr>
              <w:spacing w:before="40" w:after="40"/>
              <w:rPr>
                <w:rFonts w:ascii="Arial" w:hAnsi="Arial" w:cs="Arial"/>
                <w:color w:val="000000" w:themeColor="text1"/>
              </w:rPr>
            </w:pPr>
            <w:r w:rsidRPr="000B5325">
              <w:rPr>
                <w:rFonts w:ascii="Arial" w:hAnsi="Arial" w:cs="Arial"/>
                <w:color w:val="000000" w:themeColor="text1"/>
              </w:rPr>
              <w:t>6-22-20</w:t>
            </w:r>
          </w:p>
        </w:tc>
        <w:tc>
          <w:tcPr>
            <w:tcW w:w="1260" w:type="dxa"/>
          </w:tcPr>
          <w:p w14:paraId="5D465B29" w14:textId="09AB0D57" w:rsidR="000B5325" w:rsidRPr="000B5325" w:rsidRDefault="000B5325" w:rsidP="000B5325">
            <w:pPr>
              <w:spacing w:before="40" w:after="40"/>
              <w:rPr>
                <w:rFonts w:ascii="Arial" w:hAnsi="Arial" w:cs="Arial"/>
                <w:color w:val="000000" w:themeColor="text1"/>
              </w:rPr>
            </w:pPr>
            <w:r w:rsidRPr="000B5325">
              <w:rPr>
                <w:rFonts w:ascii="Arial" w:hAnsi="Arial" w:cs="Arial"/>
                <w:color w:val="000000" w:themeColor="text1"/>
              </w:rPr>
              <w:t>290</w:t>
            </w:r>
          </w:p>
        </w:tc>
        <w:tc>
          <w:tcPr>
            <w:tcW w:w="1530" w:type="dxa"/>
          </w:tcPr>
          <w:p w14:paraId="6F2413BA" w14:textId="19CFC0CF" w:rsidR="000B5325" w:rsidRPr="000B5325" w:rsidRDefault="000B5325" w:rsidP="000B5325">
            <w:pPr>
              <w:spacing w:before="40" w:after="40"/>
              <w:rPr>
                <w:rFonts w:ascii="Arial" w:hAnsi="Arial" w:cs="Arial"/>
                <w:color w:val="000000" w:themeColor="text1"/>
              </w:rPr>
            </w:pPr>
            <w:r w:rsidRPr="000B5325">
              <w:rPr>
                <w:rFonts w:ascii="Arial" w:hAnsi="Arial" w:cs="Arial"/>
                <w:color w:val="000000" w:themeColor="text1"/>
              </w:rPr>
              <w:t xml:space="preserve">N/A </w:t>
            </w:r>
          </w:p>
        </w:tc>
        <w:tc>
          <w:tcPr>
            <w:tcW w:w="900" w:type="dxa"/>
          </w:tcPr>
          <w:p w14:paraId="5615AC9F" w14:textId="63E34F4A" w:rsidR="000B5325" w:rsidRPr="000B5325" w:rsidRDefault="000B5325" w:rsidP="000B5325">
            <w:pPr>
              <w:spacing w:before="40" w:after="40"/>
              <w:rPr>
                <w:rFonts w:ascii="Arial" w:hAnsi="Arial" w:cs="Arial"/>
                <w:color w:val="000000" w:themeColor="text1"/>
              </w:rPr>
            </w:pPr>
            <w:r w:rsidRPr="000B5325">
              <w:rPr>
                <w:rFonts w:ascii="Arial" w:hAnsi="Arial" w:cs="Arial"/>
              </w:rPr>
              <w:t>1,600 µS/cm</w:t>
            </w:r>
          </w:p>
        </w:tc>
        <w:tc>
          <w:tcPr>
            <w:tcW w:w="1170" w:type="dxa"/>
          </w:tcPr>
          <w:p w14:paraId="188C38E4" w14:textId="35F541C5" w:rsidR="000B5325" w:rsidRPr="000B5325" w:rsidRDefault="000B5325" w:rsidP="000B5325">
            <w:pPr>
              <w:spacing w:before="40" w:after="40"/>
              <w:rPr>
                <w:rFonts w:ascii="Arial" w:hAnsi="Arial" w:cs="Arial"/>
                <w:color w:val="000000" w:themeColor="text1"/>
              </w:rPr>
            </w:pPr>
            <w:r w:rsidRPr="000B5325">
              <w:rPr>
                <w:rFonts w:ascii="Arial" w:hAnsi="Arial" w:cs="Arial"/>
              </w:rPr>
              <w:t>1,600 µS/cm</w:t>
            </w:r>
          </w:p>
        </w:tc>
        <w:tc>
          <w:tcPr>
            <w:tcW w:w="2291" w:type="dxa"/>
          </w:tcPr>
          <w:p w14:paraId="566F303C" w14:textId="2F2B2A58" w:rsidR="000B5325" w:rsidRPr="000B5325" w:rsidRDefault="000B5325" w:rsidP="000B5325">
            <w:pPr>
              <w:spacing w:before="40" w:after="40"/>
              <w:rPr>
                <w:rFonts w:ascii="Arial" w:hAnsi="Arial" w:cs="Arial"/>
                <w:color w:val="000000" w:themeColor="text1"/>
              </w:rPr>
            </w:pPr>
            <w:r w:rsidRPr="000B5325">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B3955D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183F72">
        <w:rPr>
          <w:rFonts w:ascii="Arial" w:hAnsi="Arial" w:cs="Arial"/>
          <w:bCs/>
          <w:sz w:val="24"/>
          <w:szCs w:val="24"/>
        </w:rPr>
        <w:t xml:space="preserve"> TURLOCK GOLF &amp; COUNTRY CLUB</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5E348E34"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B5325" w:rsidRPr="001F3468" w14:paraId="707EE03B" w14:textId="77777777" w:rsidTr="007559B8">
        <w:trPr>
          <w:cantSplit/>
        </w:trPr>
        <w:tc>
          <w:tcPr>
            <w:tcW w:w="10800" w:type="dxa"/>
          </w:tcPr>
          <w:p w14:paraId="39619ADD" w14:textId="77777777" w:rsidR="000B5325" w:rsidRPr="001F3468" w:rsidRDefault="000B5325" w:rsidP="007559B8">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0B5325" w:rsidRPr="001F3468" w14:paraId="4DE56695" w14:textId="77777777" w:rsidTr="007559B8">
        <w:trPr>
          <w:cantSplit/>
        </w:trPr>
        <w:tc>
          <w:tcPr>
            <w:tcW w:w="10800" w:type="dxa"/>
          </w:tcPr>
          <w:p w14:paraId="4E6D305E" w14:textId="77777777" w:rsidR="000B5325" w:rsidRPr="001F3468" w:rsidRDefault="000B5325" w:rsidP="007559B8">
            <w:pPr>
              <w:pStyle w:val="BodyText"/>
              <w:spacing w:before="0"/>
              <w:jc w:val="left"/>
              <w:rPr>
                <w:rFonts w:ascii="Times New Roman" w:hAnsi="Times New Roman"/>
              </w:rPr>
            </w:pPr>
            <w:r>
              <w:rPr>
                <w:rFonts w:ascii="Times New Roman" w:hAnsi="Times New Roman"/>
              </w:rPr>
              <w:t>Leaching from natural deposits; industrial wastes.</w:t>
            </w:r>
          </w:p>
        </w:tc>
      </w:tr>
    </w:tbl>
    <w:p w14:paraId="21404346" w14:textId="77777777" w:rsidR="000B5325" w:rsidRPr="005F082E" w:rsidRDefault="000B5325" w:rsidP="001909F2">
      <w:pPr>
        <w:spacing w:after="240"/>
        <w:rPr>
          <w:rFonts w:ascii="Arial" w:hAnsi="Arial" w:cs="Arial"/>
          <w:bCs/>
          <w:sz w:val="24"/>
        </w:rPr>
      </w:pPr>
    </w:p>
    <w:p w14:paraId="1385D6E6" w14:textId="57642A22" w:rsidR="001F503E" w:rsidRPr="005F082E" w:rsidRDefault="001F503E" w:rsidP="00BF628D">
      <w:pPr>
        <w:pStyle w:val="Heading3"/>
        <w:rPr>
          <w:sz w:val="28"/>
        </w:rPr>
      </w:pPr>
    </w:p>
    <w:p w14:paraId="76470F1B" w14:textId="38FEFE1A" w:rsidR="00DD0989" w:rsidRPr="005F082E" w:rsidRDefault="00DD0989" w:rsidP="003131EE">
      <w:pPr>
        <w:spacing w:after="240"/>
        <w:rPr>
          <w:rFonts w:ascii="Arial" w:hAnsi="Arial" w:cs="Arial"/>
          <w:sz w:val="24"/>
          <w:szCs w:val="24"/>
        </w:rPr>
      </w:pPr>
    </w:p>
    <w:sectPr w:rsidR="00DD0989" w:rsidRPr="005F082E" w:rsidSect="000D6C70">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18B4" w14:textId="77777777" w:rsidR="00130A0C" w:rsidRDefault="00130A0C">
      <w:r>
        <w:separator/>
      </w:r>
    </w:p>
    <w:p w14:paraId="318A8922" w14:textId="77777777" w:rsidR="00130A0C" w:rsidRDefault="00130A0C"/>
  </w:endnote>
  <w:endnote w:type="continuationSeparator" w:id="0">
    <w:p w14:paraId="7CB7D842" w14:textId="77777777" w:rsidR="00130A0C" w:rsidRDefault="00130A0C">
      <w:r>
        <w:continuationSeparator/>
      </w:r>
    </w:p>
    <w:p w14:paraId="33F04613" w14:textId="77777777" w:rsidR="00130A0C" w:rsidRDefault="00130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030C" w14:textId="77777777" w:rsidR="00130A0C" w:rsidRDefault="00130A0C">
      <w:r>
        <w:separator/>
      </w:r>
    </w:p>
    <w:p w14:paraId="789ABCF8" w14:textId="77777777" w:rsidR="00130A0C" w:rsidRDefault="00130A0C"/>
  </w:footnote>
  <w:footnote w:type="continuationSeparator" w:id="0">
    <w:p w14:paraId="223B8352" w14:textId="77777777" w:rsidR="00130A0C" w:rsidRDefault="00130A0C">
      <w:r>
        <w:continuationSeparator/>
      </w:r>
    </w:p>
    <w:p w14:paraId="6029B4DB" w14:textId="77777777" w:rsidR="00130A0C" w:rsidRDefault="00130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75CD1"/>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5325"/>
    <w:rsid w:val="000B60F2"/>
    <w:rsid w:val="000B74BB"/>
    <w:rsid w:val="000C116D"/>
    <w:rsid w:val="000C16DD"/>
    <w:rsid w:val="000C1A52"/>
    <w:rsid w:val="000C6837"/>
    <w:rsid w:val="000D2943"/>
    <w:rsid w:val="000D4AC7"/>
    <w:rsid w:val="000D4BB8"/>
    <w:rsid w:val="000D6C70"/>
    <w:rsid w:val="000F3C1E"/>
    <w:rsid w:val="000F6367"/>
    <w:rsid w:val="00100750"/>
    <w:rsid w:val="00101107"/>
    <w:rsid w:val="00115004"/>
    <w:rsid w:val="001151D3"/>
    <w:rsid w:val="00115AD5"/>
    <w:rsid w:val="0012764D"/>
    <w:rsid w:val="00127B6D"/>
    <w:rsid w:val="00130A0C"/>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3F72"/>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63EF"/>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6</cp:revision>
  <cp:lastPrinted>2021-06-30T18:03:00Z</cp:lastPrinted>
  <dcterms:created xsi:type="dcterms:W3CDTF">2021-06-08T17:59:00Z</dcterms:created>
  <dcterms:modified xsi:type="dcterms:W3CDTF">2021-06-30T18:06:00Z</dcterms:modified>
</cp:coreProperties>
</file>