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1958A7D8" w:rsidR="00BC6327" w:rsidRPr="001F7181" w:rsidRDefault="00BC6327" w:rsidP="008E66E2">
      <w:pPr>
        <w:pStyle w:val="Heading1"/>
        <w:spacing w:before="0"/>
        <w:jc w:val="center"/>
      </w:pPr>
      <w:bookmarkStart w:id="0" w:name="_Toc58336712"/>
      <w:r w:rsidRPr="001F7181">
        <w:t>20</w:t>
      </w:r>
      <w:r w:rsidR="00587220" w:rsidRPr="001F7181">
        <w:t>20</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269C6C60"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D11BA7">
        <w:rPr>
          <w:rFonts w:ascii="Arial" w:hAnsi="Arial" w:cs="Arial"/>
          <w:sz w:val="24"/>
          <w:szCs w:val="24"/>
        </w:rPr>
        <w:t>SAPUTO DAIRY FOODS USA, LLC.</w:t>
      </w:r>
      <w:r w:rsidR="00494C7A">
        <w:rPr>
          <w:rFonts w:ascii="Arial" w:hAnsi="Arial" w:cs="Arial"/>
          <w:sz w:val="24"/>
          <w:szCs w:val="24"/>
        </w:rPr>
        <w:t xml:space="preserve"> </w:t>
      </w:r>
    </w:p>
    <w:p w14:paraId="65A99AB1" w14:textId="065E3326"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D11BA7">
        <w:rPr>
          <w:rFonts w:ascii="Arial" w:hAnsi="Arial" w:cs="Arial"/>
          <w:sz w:val="24"/>
          <w:szCs w:val="24"/>
        </w:rPr>
        <w:t>6/8/2021</w:t>
      </w:r>
    </w:p>
    <w:p w14:paraId="21C05768" w14:textId="7655E88C"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D11BA7">
        <w:rPr>
          <w:rFonts w:ascii="Arial" w:hAnsi="Arial" w:cs="Arial"/>
          <w:sz w:val="24"/>
          <w:szCs w:val="24"/>
        </w:rPr>
        <w:t>GROUND WATER</w:t>
      </w:r>
    </w:p>
    <w:p w14:paraId="6AE5ED8C" w14:textId="3888187F" w:rsidR="004263A6" w:rsidRPr="005F082E" w:rsidRDefault="004263A6" w:rsidP="00D11BA7">
      <w:pPr>
        <w:spacing w:after="240"/>
        <w:rPr>
          <w:rFonts w:ascii="Arial" w:hAnsi="Arial" w:cs="Arial"/>
          <w:sz w:val="24"/>
          <w:szCs w:val="24"/>
        </w:rPr>
      </w:pPr>
      <w:r w:rsidRPr="005F082E">
        <w:rPr>
          <w:rFonts w:ascii="Arial" w:hAnsi="Arial" w:cs="Arial"/>
          <w:sz w:val="24"/>
          <w:szCs w:val="24"/>
        </w:rPr>
        <w:t xml:space="preserve">Name and General Location of Source(s): </w:t>
      </w:r>
      <w:r w:rsidR="00D11BA7" w:rsidRPr="00D11BA7">
        <w:rPr>
          <w:rFonts w:ascii="Arial" w:hAnsi="Arial" w:cs="Arial"/>
          <w:sz w:val="24"/>
          <w:szCs w:val="24"/>
        </w:rPr>
        <w:t>Well 1 is located inside a dry warehouse, close to an exterior wall on east side.</w:t>
      </w:r>
      <w:r w:rsidR="00D11BA7">
        <w:rPr>
          <w:rFonts w:ascii="Arial" w:hAnsi="Arial" w:cs="Arial"/>
          <w:sz w:val="24"/>
          <w:szCs w:val="24"/>
        </w:rPr>
        <w:t xml:space="preserve"> </w:t>
      </w:r>
      <w:r w:rsidR="00D11BA7" w:rsidRPr="00D11BA7">
        <w:rPr>
          <w:rFonts w:ascii="Arial" w:hAnsi="Arial" w:cs="Arial"/>
          <w:sz w:val="24"/>
          <w:szCs w:val="24"/>
        </w:rPr>
        <w:t>Well 2 is located south of the Saputo Dairy Foods plant. Well 3 is on the far West side of the Plant.</w:t>
      </w:r>
    </w:p>
    <w:p w14:paraId="1EC0942F" w14:textId="5E7DFD54" w:rsidR="00D11BA7" w:rsidRDefault="00D11BA7" w:rsidP="00D11BA7">
      <w:pPr>
        <w:spacing w:after="240"/>
        <w:rPr>
          <w:rFonts w:ascii="Arial" w:hAnsi="Arial" w:cs="Arial"/>
          <w:sz w:val="24"/>
          <w:szCs w:val="24"/>
        </w:rPr>
      </w:pPr>
      <w:r w:rsidRPr="00D11BA7">
        <w:rPr>
          <w:rFonts w:ascii="Arial" w:hAnsi="Arial" w:cs="Arial"/>
          <w:sz w:val="24"/>
          <w:szCs w:val="24"/>
        </w:rPr>
        <w:t>Drinking Water Source Assessment information:</w:t>
      </w:r>
      <w:r>
        <w:rPr>
          <w:rFonts w:ascii="Arial" w:hAnsi="Arial" w:cs="Arial"/>
          <w:sz w:val="24"/>
          <w:szCs w:val="24"/>
        </w:rPr>
        <w:t xml:space="preserve"> </w:t>
      </w:r>
      <w:r w:rsidRPr="00D11BA7">
        <w:rPr>
          <w:rFonts w:ascii="Arial" w:hAnsi="Arial" w:cs="Arial"/>
          <w:sz w:val="24"/>
          <w:szCs w:val="24"/>
        </w:rPr>
        <w:t>2002- The source is considered most vulnerable to the following</w:t>
      </w:r>
      <w:r>
        <w:rPr>
          <w:rFonts w:ascii="Arial" w:hAnsi="Arial" w:cs="Arial"/>
          <w:sz w:val="24"/>
          <w:szCs w:val="24"/>
        </w:rPr>
        <w:t xml:space="preserve"> </w:t>
      </w:r>
      <w:r w:rsidRPr="00D11BA7">
        <w:rPr>
          <w:rFonts w:ascii="Arial" w:hAnsi="Arial" w:cs="Arial"/>
          <w:sz w:val="24"/>
          <w:szCs w:val="24"/>
        </w:rPr>
        <w:t>activities not associated with any detected contaminants: Historic Gas Stations</w:t>
      </w:r>
    </w:p>
    <w:p w14:paraId="55CC3D7E" w14:textId="5CC535E2" w:rsidR="004263A6" w:rsidRPr="005F082E" w:rsidRDefault="004263A6" w:rsidP="00D11BA7">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r w:rsidR="00D11BA7">
        <w:rPr>
          <w:rFonts w:ascii="Arial" w:hAnsi="Arial" w:cs="Arial"/>
          <w:sz w:val="24"/>
          <w:szCs w:val="24"/>
        </w:rPr>
        <w:t>NONE</w:t>
      </w:r>
    </w:p>
    <w:p w14:paraId="175FE9EF" w14:textId="55295A44"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D11BA7">
        <w:rPr>
          <w:rFonts w:ascii="Arial" w:hAnsi="Arial" w:cs="Arial"/>
          <w:sz w:val="24"/>
          <w:szCs w:val="24"/>
        </w:rPr>
        <w:t xml:space="preserve">DIONISIO SILVA  </w:t>
      </w:r>
      <w:proofErr w:type="gramStart"/>
      <w:r w:rsidR="00D11BA7">
        <w:rPr>
          <w:rFonts w:ascii="Arial" w:hAnsi="Arial" w:cs="Arial"/>
          <w:sz w:val="24"/>
          <w:szCs w:val="24"/>
        </w:rPr>
        <w:t xml:space="preserve">   (</w:t>
      </w:r>
      <w:proofErr w:type="gramEnd"/>
      <w:r w:rsidR="00D11BA7">
        <w:rPr>
          <w:rFonts w:ascii="Arial" w:hAnsi="Arial" w:cs="Arial"/>
          <w:sz w:val="24"/>
          <w:szCs w:val="24"/>
        </w:rPr>
        <w:t>209) 854-9304</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09FCC18"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20</w:t>
      </w:r>
      <w:r w:rsidR="00E34F9C" w:rsidRPr="005F082E">
        <w:rPr>
          <w:rFonts w:ascii="Arial" w:hAnsi="Arial" w:cs="Arial"/>
          <w:sz w:val="24"/>
          <w:szCs w:val="24"/>
        </w:rPr>
        <w:t>20</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44B307B8" w:rsidR="00BC6327" w:rsidRPr="0050755D" w:rsidRDefault="0092687A" w:rsidP="0092687A">
      <w:pPr>
        <w:spacing w:after="180"/>
        <w:rPr>
          <w:rFonts w:ascii="Arial" w:hAnsi="Arial" w:cs="Arial"/>
          <w:sz w:val="24"/>
          <w:szCs w:val="24"/>
          <w:lang w:val="es-MX"/>
        </w:rPr>
      </w:pPr>
      <w:r w:rsidRPr="0050755D">
        <w:rPr>
          <w:rFonts w:ascii="Arial" w:hAnsi="Arial" w:cs="Arial"/>
          <w:sz w:val="24"/>
          <w:szCs w:val="24"/>
          <w:lang w:val="es-MX"/>
        </w:rPr>
        <w:t xml:space="preserve">Language in </w:t>
      </w:r>
      <w:r w:rsidR="008404C1" w:rsidRPr="0050755D">
        <w:rPr>
          <w:rFonts w:ascii="Arial" w:hAnsi="Arial" w:cs="Arial"/>
          <w:sz w:val="24"/>
          <w:szCs w:val="24"/>
          <w:lang w:val="es-MX"/>
        </w:rPr>
        <w:t xml:space="preserve">Spanish:  </w:t>
      </w:r>
      <w:r w:rsidR="00442D66" w:rsidRPr="0050755D">
        <w:rPr>
          <w:rFonts w:ascii="Arial" w:hAnsi="Arial" w:cs="Arial"/>
          <w:sz w:val="24"/>
          <w:szCs w:val="24"/>
          <w:lang w:val="es-MX"/>
        </w:rPr>
        <w:t>Este informe contiene información muy importante sobre su agua para beber.  Favor de comunicarse [</w:t>
      </w:r>
      <w:r w:rsidR="00D11BA7">
        <w:rPr>
          <w:rFonts w:ascii="Arial" w:hAnsi="Arial" w:cs="Arial"/>
          <w:sz w:val="24"/>
          <w:szCs w:val="24"/>
          <w:lang w:val="es-MX"/>
        </w:rPr>
        <w:t>SAPUTO DAIRY FOODS USA, LLC</w:t>
      </w:r>
      <w:r w:rsidR="00442D66" w:rsidRPr="0050755D">
        <w:rPr>
          <w:rFonts w:ascii="Arial" w:hAnsi="Arial" w:cs="Arial"/>
          <w:sz w:val="24"/>
          <w:szCs w:val="24"/>
          <w:lang w:val="es-MX"/>
        </w:rPr>
        <w:t>] a [</w:t>
      </w:r>
      <w:r w:rsidR="00D11BA7">
        <w:rPr>
          <w:rFonts w:ascii="Arial" w:hAnsi="Arial" w:cs="Arial"/>
          <w:sz w:val="24"/>
          <w:szCs w:val="24"/>
          <w:lang w:val="es-MX"/>
        </w:rPr>
        <w:t>299 FIFTH AVE. GUSTINE, CA 95322</w:t>
      </w:r>
      <w:r w:rsidR="00442D66" w:rsidRPr="0050755D">
        <w:rPr>
          <w:rFonts w:ascii="Arial" w:hAnsi="Arial" w:cs="Arial"/>
          <w:sz w:val="24"/>
          <w:szCs w:val="24"/>
          <w:lang w:val="es-MX"/>
        </w:rPr>
        <w:t>] para asistirlo en español.</w:t>
      </w:r>
    </w:p>
    <w:p w14:paraId="72C2ECD4" w14:textId="45290541" w:rsidR="006672EF" w:rsidRPr="00D10A7C" w:rsidRDefault="0092687A" w:rsidP="0092687A">
      <w:pPr>
        <w:spacing w:after="180"/>
        <w:rPr>
          <w:rFonts w:ascii="Arial" w:eastAsia="PMingLiU" w:hAnsi="Arial" w:cs="Arial"/>
          <w:sz w:val="24"/>
          <w:szCs w:val="24"/>
        </w:rPr>
      </w:pPr>
      <w:proofErr w:type="spellStart"/>
      <w:r w:rsidRPr="0050755D">
        <w:rPr>
          <w:rFonts w:ascii="Arial" w:eastAsia="PMingLiU" w:hAnsi="Arial" w:cs="Arial"/>
          <w:sz w:val="24"/>
          <w:szCs w:val="24"/>
          <w:lang w:val="es-MX"/>
        </w:rPr>
        <w:t>Language</w:t>
      </w:r>
      <w:proofErr w:type="spellEnd"/>
      <w:r w:rsidRPr="0050755D">
        <w:rPr>
          <w:rFonts w:ascii="Arial" w:eastAsia="PMingLiU" w:hAnsi="Arial" w:cs="Arial"/>
          <w:sz w:val="24"/>
          <w:szCs w:val="24"/>
          <w:lang w:val="es-MX"/>
        </w:rPr>
        <w:t xml:space="preserve"> in </w:t>
      </w:r>
      <w:proofErr w:type="spellStart"/>
      <w:r w:rsidR="008404C1" w:rsidRPr="0050755D">
        <w:rPr>
          <w:rFonts w:ascii="Arial" w:eastAsia="PMingLiU" w:hAnsi="Arial" w:cs="Arial"/>
          <w:sz w:val="24"/>
          <w:szCs w:val="24"/>
          <w:lang w:val="es-MX"/>
        </w:rPr>
        <w:t>Mandarin</w:t>
      </w:r>
      <w:proofErr w:type="spellEnd"/>
      <w:r w:rsidR="008404C1" w:rsidRPr="0050755D">
        <w:rPr>
          <w:rFonts w:ascii="Arial" w:eastAsia="PMingLiU" w:hAnsi="Arial" w:cs="Arial"/>
          <w:sz w:val="24"/>
          <w:szCs w:val="24"/>
          <w:lang w:val="es-MX"/>
        </w:rPr>
        <w:t xml:space="preserve">:  </w:t>
      </w:r>
      <w:proofErr w:type="spellStart"/>
      <w:r w:rsidR="00BA6254" w:rsidRPr="00D10A7C">
        <w:rPr>
          <w:rFonts w:ascii="Arial" w:eastAsia="PMingLiU" w:hAnsi="Arial" w:cs="Arial"/>
          <w:sz w:val="24"/>
          <w:szCs w:val="24"/>
        </w:rPr>
        <w:t>这份报告含有关于您的饮用水的重要讯息。请用以下地址和电话联系</w:t>
      </w:r>
      <w:proofErr w:type="spellEnd"/>
      <w:r w:rsidR="00BA6254" w:rsidRPr="00D10A7C">
        <w:rPr>
          <w:rFonts w:ascii="Arial" w:eastAsia="PMingLiU" w:hAnsi="Arial" w:cs="Arial"/>
          <w:sz w:val="24"/>
          <w:szCs w:val="24"/>
        </w:rPr>
        <w:t xml:space="preserve"> [</w:t>
      </w:r>
      <w:r w:rsidR="00D11BA7">
        <w:rPr>
          <w:rFonts w:ascii="Arial" w:eastAsia="PMingLiU" w:hAnsi="Arial" w:cs="Arial"/>
          <w:sz w:val="24"/>
          <w:szCs w:val="24"/>
        </w:rPr>
        <w:t>SAPUTO DAIRY FOODS USA, LLC.</w:t>
      </w:r>
      <w:r w:rsidR="00BA6254" w:rsidRPr="00D10A7C">
        <w:rPr>
          <w:rFonts w:ascii="Arial" w:eastAsia="PMingLiU" w:hAnsi="Arial" w:cs="Arial"/>
          <w:sz w:val="24"/>
          <w:szCs w:val="24"/>
        </w:rPr>
        <w:t>]</w:t>
      </w:r>
      <w:proofErr w:type="spellStart"/>
      <w:r w:rsidR="00BA6254" w:rsidRPr="00D10A7C">
        <w:rPr>
          <w:rFonts w:ascii="Arial" w:eastAsia="PMingLiU" w:hAnsi="Arial" w:cs="Arial"/>
          <w:sz w:val="24"/>
          <w:szCs w:val="24"/>
        </w:rPr>
        <w:t>以获得中文的帮助</w:t>
      </w:r>
      <w:proofErr w:type="spellEnd"/>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BA6254" w:rsidRPr="00D10A7C">
        <w:rPr>
          <w:rFonts w:ascii="Arial" w:eastAsia="PMingLiU" w:hAnsi="Arial" w:cs="Arial"/>
          <w:sz w:val="24"/>
          <w:szCs w:val="24"/>
        </w:rPr>
        <w:t>[</w:t>
      </w:r>
      <w:r w:rsidR="00D11BA7">
        <w:rPr>
          <w:rFonts w:ascii="Arial" w:eastAsia="PMingLiU" w:hAnsi="Arial" w:cs="Arial"/>
          <w:sz w:val="24"/>
          <w:szCs w:val="24"/>
        </w:rPr>
        <w:t>299 FIFTH AVE. GUSTINE, CA 95322</w:t>
      </w:r>
      <w:r w:rsidR="00BA6254" w:rsidRPr="00D10A7C">
        <w:rPr>
          <w:rFonts w:ascii="Arial" w:eastAsia="PMingLiU" w:hAnsi="Arial" w:cs="Arial"/>
          <w:sz w:val="24"/>
          <w:szCs w:val="24"/>
        </w:rPr>
        <w:t>]</w:t>
      </w:r>
      <w:r w:rsidR="00FB5ACE" w:rsidRPr="00D10A7C">
        <w:rPr>
          <w:rFonts w:ascii="Arial" w:eastAsia="PMingLiU" w:hAnsi="Arial" w:cs="Arial"/>
          <w:sz w:val="24"/>
          <w:szCs w:val="24"/>
        </w:rPr>
        <w:t>.</w:t>
      </w:r>
    </w:p>
    <w:p w14:paraId="7D3636E6" w14:textId="6D0C6BF3"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 xml:space="preserve">Ang </w:t>
      </w:r>
      <w:proofErr w:type="spellStart"/>
      <w:r w:rsidR="008A64D8" w:rsidRPr="00D10A7C">
        <w:rPr>
          <w:rFonts w:ascii="Arial" w:hAnsi="Arial" w:cs="Arial"/>
          <w:sz w:val="24"/>
          <w:szCs w:val="24"/>
        </w:rPr>
        <w:t>pag-uulat</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na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ito</w:t>
      </w:r>
      <w:proofErr w:type="spellEnd"/>
      <w:r w:rsidR="008A64D8" w:rsidRPr="00D10A7C">
        <w:rPr>
          <w:rFonts w:ascii="Arial" w:hAnsi="Arial" w:cs="Arial"/>
          <w:sz w:val="24"/>
          <w:szCs w:val="24"/>
        </w:rPr>
        <w:t xml:space="preserve"> ay </w:t>
      </w:r>
      <w:proofErr w:type="spellStart"/>
      <w:r w:rsidR="008A64D8" w:rsidRPr="00D10A7C">
        <w:rPr>
          <w:rFonts w:ascii="Arial" w:hAnsi="Arial" w:cs="Arial"/>
          <w:sz w:val="24"/>
          <w:szCs w:val="24"/>
        </w:rPr>
        <w:t>naglalaman</w:t>
      </w:r>
      <w:proofErr w:type="spellEnd"/>
      <w:r w:rsidR="008A64D8" w:rsidRPr="00D10A7C">
        <w:rPr>
          <w:rFonts w:ascii="Arial" w:hAnsi="Arial" w:cs="Arial"/>
          <w:sz w:val="24"/>
          <w:szCs w:val="24"/>
        </w:rPr>
        <w:t xml:space="preserve"> ng </w:t>
      </w:r>
      <w:proofErr w:type="spellStart"/>
      <w:r w:rsidR="008A64D8" w:rsidRPr="00D10A7C">
        <w:rPr>
          <w:rFonts w:ascii="Arial" w:hAnsi="Arial" w:cs="Arial"/>
          <w:sz w:val="24"/>
          <w:szCs w:val="24"/>
        </w:rPr>
        <w:t>mahalagang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impormasyon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tungkol</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inyong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inuming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tubig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Mangyaring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makipag-ugnayan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D11BA7">
        <w:rPr>
          <w:rFonts w:ascii="Arial" w:hAnsi="Arial" w:cs="Arial"/>
          <w:sz w:val="24"/>
          <w:szCs w:val="24"/>
        </w:rPr>
        <w:t>SAPUTO DAIRY FOODS USA, LLC.  299 FIFTH AVE. GUSTINE, CA 95322</w:t>
      </w:r>
      <w:r w:rsidR="008A64D8" w:rsidRPr="00D10A7C">
        <w:rPr>
          <w:rFonts w:ascii="Arial" w:hAnsi="Arial" w:cs="Arial"/>
          <w:sz w:val="24"/>
          <w:szCs w:val="24"/>
        </w:rPr>
        <w:t xml:space="preserve">] o </w:t>
      </w:r>
      <w:proofErr w:type="spellStart"/>
      <w:r w:rsidR="008A64D8" w:rsidRPr="00D10A7C">
        <w:rPr>
          <w:rFonts w:ascii="Arial" w:hAnsi="Arial" w:cs="Arial"/>
          <w:sz w:val="24"/>
          <w:szCs w:val="24"/>
        </w:rPr>
        <w:t>tumawag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para </w:t>
      </w:r>
      <w:proofErr w:type="spellStart"/>
      <w:r w:rsidR="008A64D8" w:rsidRPr="00D10A7C">
        <w:rPr>
          <w:rFonts w:ascii="Arial" w:hAnsi="Arial" w:cs="Arial"/>
          <w:sz w:val="24"/>
          <w:szCs w:val="24"/>
        </w:rPr>
        <w:t>matulungan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wikang</w:t>
      </w:r>
      <w:proofErr w:type="spellEnd"/>
      <w:r w:rsidR="008A64D8" w:rsidRPr="00D10A7C">
        <w:rPr>
          <w:rFonts w:ascii="Arial" w:hAnsi="Arial" w:cs="Arial"/>
          <w:sz w:val="24"/>
          <w:szCs w:val="24"/>
        </w:rPr>
        <w:t xml:space="preserve"> Tagalog</w:t>
      </w:r>
      <w:r w:rsidR="002436C8" w:rsidRPr="00D10A7C">
        <w:rPr>
          <w:rFonts w:ascii="Arial" w:hAnsi="Arial" w:cs="Arial"/>
          <w:sz w:val="24"/>
          <w:szCs w:val="24"/>
        </w:rPr>
        <w:t>.</w:t>
      </w:r>
    </w:p>
    <w:p w14:paraId="4C37EC14" w14:textId="3D2DAD32"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proofErr w:type="spellStart"/>
      <w:r w:rsidR="009D4211" w:rsidRPr="00D10A7C">
        <w:rPr>
          <w:rFonts w:ascii="Arial" w:hAnsi="Arial" w:cs="Arial"/>
          <w:sz w:val="24"/>
          <w:szCs w:val="24"/>
        </w:rPr>
        <w:t>Báo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này</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chứa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thông</w:t>
      </w:r>
      <w:proofErr w:type="spellEnd"/>
      <w:r w:rsidR="009D4211" w:rsidRPr="00D10A7C">
        <w:rPr>
          <w:rFonts w:ascii="Arial" w:hAnsi="Arial" w:cs="Arial"/>
          <w:sz w:val="24"/>
          <w:szCs w:val="24"/>
        </w:rPr>
        <w:t xml:space="preserve"> tin </w:t>
      </w:r>
      <w:proofErr w:type="spellStart"/>
      <w:r w:rsidR="009D4211" w:rsidRPr="00D10A7C">
        <w:rPr>
          <w:rFonts w:ascii="Arial" w:hAnsi="Arial" w:cs="Arial"/>
          <w:sz w:val="24"/>
          <w:szCs w:val="24"/>
        </w:rPr>
        <w:t>quan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trọng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về</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nước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uống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của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bạn</w:t>
      </w:r>
      <w:proofErr w:type="spellEnd"/>
      <w:r w:rsidR="009D4211" w:rsidRPr="00D10A7C">
        <w:rPr>
          <w:rFonts w:ascii="Arial" w:hAnsi="Arial" w:cs="Arial"/>
          <w:sz w:val="24"/>
          <w:szCs w:val="24"/>
        </w:rPr>
        <w:t xml:space="preserve">.  Xin </w:t>
      </w:r>
      <w:proofErr w:type="spellStart"/>
      <w:r w:rsidR="009D4211" w:rsidRPr="00D10A7C">
        <w:rPr>
          <w:rFonts w:ascii="Arial" w:hAnsi="Arial" w:cs="Arial"/>
          <w:sz w:val="24"/>
          <w:szCs w:val="24"/>
        </w:rPr>
        <w:t>vui</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lòng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liên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hệ</w:t>
      </w:r>
      <w:proofErr w:type="spellEnd"/>
      <w:r w:rsidR="009D4211" w:rsidRPr="00D10A7C">
        <w:rPr>
          <w:rFonts w:ascii="Arial" w:hAnsi="Arial" w:cs="Arial"/>
          <w:sz w:val="24"/>
          <w:szCs w:val="24"/>
        </w:rPr>
        <w:t xml:space="preserve"> </w:t>
      </w:r>
      <w:r w:rsidR="00D11BA7">
        <w:rPr>
          <w:rFonts w:ascii="Arial" w:hAnsi="Arial" w:cs="Arial"/>
          <w:sz w:val="24"/>
          <w:szCs w:val="24"/>
        </w:rPr>
        <w:t>[ SAPUTO DAIRY FOODS USA, LLC</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tại</w:t>
      </w:r>
      <w:proofErr w:type="spellEnd"/>
      <w:r w:rsidR="009D4211" w:rsidRPr="00D10A7C">
        <w:rPr>
          <w:rFonts w:ascii="Arial" w:hAnsi="Arial" w:cs="Arial"/>
          <w:sz w:val="24"/>
          <w:szCs w:val="24"/>
        </w:rPr>
        <w:t xml:space="preserve"> </w:t>
      </w:r>
      <w:r w:rsidR="004F5902" w:rsidRPr="00D10A7C">
        <w:rPr>
          <w:rFonts w:ascii="Arial" w:hAnsi="Arial" w:cs="Arial"/>
          <w:sz w:val="24"/>
          <w:szCs w:val="24"/>
        </w:rPr>
        <w:t>[</w:t>
      </w:r>
      <w:r w:rsidR="00D11BA7">
        <w:rPr>
          <w:rFonts w:ascii="Arial" w:hAnsi="Arial" w:cs="Arial"/>
          <w:sz w:val="24"/>
          <w:szCs w:val="24"/>
        </w:rPr>
        <w:t>299 FIFTH AVE. GUSTINE, CA 95322</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để</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được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hỗ</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trợ</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giúp</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bằng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tiếng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Việt</w:t>
      </w:r>
      <w:proofErr w:type="spellEnd"/>
      <w:r w:rsidR="009D4211" w:rsidRPr="00D10A7C">
        <w:rPr>
          <w:rFonts w:ascii="Arial" w:hAnsi="Arial" w:cs="Arial"/>
          <w:sz w:val="24"/>
          <w:szCs w:val="24"/>
        </w:rPr>
        <w:t>.</w:t>
      </w:r>
    </w:p>
    <w:p w14:paraId="76F47AA3" w14:textId="3AEE1DF4" w:rsidR="006537F6"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proofErr w:type="spellStart"/>
      <w:r w:rsidR="006537F6" w:rsidRPr="00D10A7C">
        <w:rPr>
          <w:rFonts w:ascii="Arial" w:hAnsi="Arial" w:cs="Arial"/>
          <w:sz w:val="24"/>
          <w:szCs w:val="24"/>
        </w:rPr>
        <w:t>Tsab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ntawv</w:t>
      </w:r>
      <w:proofErr w:type="spellEnd"/>
      <w:r w:rsidR="006537F6" w:rsidRPr="00D10A7C">
        <w:rPr>
          <w:rFonts w:ascii="Arial" w:hAnsi="Arial" w:cs="Arial"/>
          <w:sz w:val="24"/>
          <w:szCs w:val="24"/>
        </w:rPr>
        <w:t xml:space="preserve"> no </w:t>
      </w:r>
      <w:proofErr w:type="spellStart"/>
      <w:r w:rsidR="006537F6" w:rsidRPr="00D10A7C">
        <w:rPr>
          <w:rFonts w:ascii="Arial" w:hAnsi="Arial" w:cs="Arial"/>
          <w:sz w:val="24"/>
          <w:szCs w:val="24"/>
        </w:rPr>
        <w:t>muaj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ntsiab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tseem</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ceeb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txog</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koj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dej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Thov</w:t>
      </w:r>
      <w:proofErr w:type="spellEnd"/>
      <w:r w:rsidR="006537F6" w:rsidRPr="00D10A7C">
        <w:rPr>
          <w:rFonts w:ascii="Arial" w:hAnsi="Arial" w:cs="Arial"/>
          <w:sz w:val="24"/>
          <w:szCs w:val="24"/>
        </w:rPr>
        <w:t xml:space="preserve"> hu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r w:rsidR="00D11BA7">
        <w:rPr>
          <w:rFonts w:ascii="Arial" w:hAnsi="Arial" w:cs="Arial"/>
          <w:sz w:val="24"/>
          <w:szCs w:val="24"/>
        </w:rPr>
        <w:t>SAPUTO DAIRY FOODS USA, LLC</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ntawm</w:t>
      </w:r>
      <w:proofErr w:type="spellEnd"/>
      <w:r w:rsidR="006537F6" w:rsidRPr="00D10A7C">
        <w:rPr>
          <w:rFonts w:ascii="Arial" w:hAnsi="Arial" w:cs="Arial"/>
          <w:sz w:val="24"/>
          <w:szCs w:val="24"/>
        </w:rPr>
        <w:t xml:space="preserve"> [</w:t>
      </w:r>
      <w:r w:rsidR="00D11BA7">
        <w:rPr>
          <w:rFonts w:ascii="Arial" w:hAnsi="Arial" w:cs="Arial"/>
          <w:sz w:val="24"/>
          <w:szCs w:val="24"/>
        </w:rPr>
        <w:t>299 FIFTH AVE. GUSTINE, CA 95322</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kev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pab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Askiv</w:t>
      </w:r>
      <w:proofErr w:type="spellEnd"/>
      <w:r w:rsidR="006537F6" w:rsidRPr="00D10A7C">
        <w:rPr>
          <w:rFonts w:ascii="Arial" w:hAnsi="Arial" w:cs="Arial"/>
          <w:sz w:val="24"/>
          <w:szCs w:val="24"/>
        </w:rPr>
        <w:t>.</w:t>
      </w:r>
    </w:p>
    <w:p w14:paraId="38F1FFCA" w14:textId="0D9CBA62" w:rsidR="00D32406" w:rsidRPr="005F082E" w:rsidRDefault="00D32406" w:rsidP="00701C81">
      <w:pPr>
        <w:pStyle w:val="Heading2"/>
        <w:spacing w:before="0" w:after="40"/>
      </w:pPr>
      <w:bookmarkStart w:id="3" w:name="_Toc58336715"/>
      <w:r w:rsidRPr="005F082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9D1C052"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1D2ECB"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627B22">
        <w:trPr>
          <w:trHeight w:val="298"/>
        </w:trPr>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531575A" w:rsidR="001F7181" w:rsidRPr="005F082E" w:rsidRDefault="001F7181" w:rsidP="00C31F01">
            <w:pPr>
              <w:rPr>
                <w:rFonts w:ascii="Arial" w:hAnsi="Arial" w:cs="Arial"/>
                <w:sz w:val="24"/>
                <w:szCs w:val="24"/>
              </w:rPr>
            </w:pPr>
            <w:r w:rsidRPr="005F082E">
              <w:rPr>
                <w:rFonts w:ascii="Arial" w:hAnsi="Arial" w:cs="Arial"/>
                <w:sz w:val="24"/>
                <w:szCs w:val="24"/>
              </w:rPr>
              <w:t xml:space="preserve">parts per </w:t>
            </w:r>
            <w:r w:rsidR="00627B22">
              <w:rPr>
                <w:rFonts w:ascii="Arial" w:hAnsi="Arial" w:cs="Arial"/>
                <w:sz w:val="24"/>
                <w:szCs w:val="24"/>
              </w:rPr>
              <w:t>billion or micrograms per liter (</w:t>
            </w:r>
            <w:r w:rsidR="00627B22" w:rsidRPr="00627B22">
              <w:rPr>
                <w:rFonts w:ascii="Arial" w:hAnsi="Arial" w:cs="Arial"/>
                <w:sz w:val="24"/>
                <w:szCs w:val="24"/>
              </w:rPr>
              <w:t>µ</w:t>
            </w:r>
            <w:r w:rsidR="00627B22">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lastRenderedPageBreak/>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that can be naturally-occurring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naturally-occurring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6695D60A" w:rsidR="00095AAC" w:rsidRPr="005F082E" w:rsidRDefault="00095AAC" w:rsidP="00115004">
      <w:pPr>
        <w:pStyle w:val="Caption"/>
      </w:pPr>
      <w:r w:rsidRPr="005F082E">
        <w:lastRenderedPageBreak/>
        <w:t xml:space="preserve">Table </w:t>
      </w:r>
      <w:r w:rsidR="0046147B">
        <w:fldChar w:fldCharType="begin"/>
      </w:r>
      <w:r w:rsidR="0046147B">
        <w:instrText xml:space="preserve"> SEQ Table \* ARABIC </w:instrText>
      </w:r>
      <w:r w:rsidR="0046147B">
        <w:fldChar w:fldCharType="separate"/>
      </w:r>
      <w:r w:rsidR="00397D90">
        <w:rPr>
          <w:noProof/>
        </w:rPr>
        <w:t>1</w:t>
      </w:r>
      <w:r w:rsidR="0046147B">
        <w:rPr>
          <w:noProof/>
        </w:rPr>
        <w:fldChar w:fldCharType="end"/>
      </w:r>
      <w:r w:rsidRPr="005F082E">
        <w:t>.  Samp</w:t>
      </w:r>
      <w:r w:rsidR="00DE240A" w:rsidRPr="005F082E">
        <w:t>l</w:t>
      </w:r>
      <w:r w:rsidRPr="005F082E">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5F082E">
        <w:rPr>
          <w:rFonts w:ascii="Arial" w:hAnsi="Arial" w:cs="Arial"/>
          <w:sz w:val="24"/>
          <w:szCs w:val="24"/>
        </w:rPr>
        <w:t xml:space="preserve">Complete if bacteria </w:t>
      </w:r>
      <w:r w:rsidR="00174975" w:rsidRPr="005F082E">
        <w:rPr>
          <w:rFonts w:ascii="Arial" w:hAnsi="Arial" w:cs="Arial"/>
          <w:sz w:val="24"/>
          <w:szCs w:val="24"/>
        </w:rPr>
        <w:t xml:space="preserve">are </w:t>
      </w:r>
      <w:r w:rsidRPr="005F082E">
        <w:rPr>
          <w:rFonts w:ascii="Arial" w:hAnsi="Arial" w:cs="Arial"/>
          <w:sz w:val="24"/>
          <w:szCs w:val="24"/>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Microbiological Contaminants</w:t>
            </w:r>
            <w:r w:rsidR="00624516" w:rsidRPr="005F082E">
              <w:rPr>
                <w:rFonts w:ascii="Arial" w:hAnsi="Arial" w:cs="Arial"/>
                <w:b/>
                <w:bCs/>
                <w:sz w:val="24"/>
                <w:szCs w:val="24"/>
              </w:rPr>
              <w:t xml:space="preserve"> </w:t>
            </w:r>
          </w:p>
        </w:tc>
        <w:tc>
          <w:tcPr>
            <w:tcW w:w="1617" w:type="dxa"/>
            <w:vAlign w:val="center"/>
          </w:tcPr>
          <w:p w14:paraId="2B0F6A6A"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Highest No. of Detections</w:t>
            </w:r>
          </w:p>
        </w:tc>
        <w:tc>
          <w:tcPr>
            <w:tcW w:w="1443" w:type="dxa"/>
            <w:vAlign w:val="center"/>
          </w:tcPr>
          <w:p w14:paraId="0972350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No. of Months in Violation</w:t>
            </w:r>
          </w:p>
        </w:tc>
        <w:tc>
          <w:tcPr>
            <w:tcW w:w="2610" w:type="dxa"/>
            <w:vAlign w:val="center"/>
          </w:tcPr>
          <w:p w14:paraId="7D6A3E09"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w:t>
            </w:r>
          </w:p>
        </w:tc>
        <w:tc>
          <w:tcPr>
            <w:tcW w:w="990" w:type="dxa"/>
            <w:vAlign w:val="center"/>
          </w:tcPr>
          <w:p w14:paraId="6FDAEB4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MCLG</w:t>
            </w:r>
          </w:p>
        </w:tc>
        <w:tc>
          <w:tcPr>
            <w:tcW w:w="2071" w:type="dxa"/>
            <w:vAlign w:val="center"/>
          </w:tcPr>
          <w:p w14:paraId="3C822245"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Typical Source of Bacteria</w:t>
            </w:r>
          </w:p>
        </w:tc>
      </w:tr>
      <w:tr w:rsidR="00FB2B44" w:rsidRPr="005F082E" w14:paraId="59FB7A7C" w14:textId="77777777" w:rsidTr="00960466">
        <w:tc>
          <w:tcPr>
            <w:tcW w:w="2065" w:type="dxa"/>
          </w:tcPr>
          <w:p w14:paraId="5827EAC3" w14:textId="5C302537" w:rsidR="00FB2B44" w:rsidRPr="005F082E" w:rsidRDefault="00FB2B44" w:rsidP="00FB2B44">
            <w:pPr>
              <w:spacing w:before="40" w:after="40"/>
              <w:rPr>
                <w:rFonts w:ascii="Arial" w:hAnsi="Arial" w:cs="Arial"/>
                <w:sz w:val="24"/>
                <w:szCs w:val="24"/>
              </w:rPr>
            </w:pPr>
            <w:r w:rsidRPr="00F41F91">
              <w:rPr>
                <w:sz w:val="18"/>
                <w:szCs w:val="18"/>
              </w:rPr>
              <w:t>Total Coliform Bacteria</w:t>
            </w:r>
            <w:r w:rsidRPr="00F41F91">
              <w:rPr>
                <w:sz w:val="18"/>
                <w:szCs w:val="18"/>
              </w:rPr>
              <w:br/>
              <w:t>(state Total Coliform Rule)</w:t>
            </w:r>
          </w:p>
        </w:tc>
        <w:tc>
          <w:tcPr>
            <w:tcW w:w="1617" w:type="dxa"/>
          </w:tcPr>
          <w:p w14:paraId="1DB39710" w14:textId="77777777" w:rsidR="00FB2B44" w:rsidRDefault="00FB2B44" w:rsidP="00FB2B44">
            <w:pPr>
              <w:jc w:val="center"/>
              <w:rPr>
                <w:sz w:val="18"/>
                <w:szCs w:val="18"/>
              </w:rPr>
            </w:pPr>
            <w:r w:rsidRPr="00F41F91">
              <w:rPr>
                <w:sz w:val="18"/>
                <w:szCs w:val="18"/>
              </w:rPr>
              <w:t>(In a mo</w:t>
            </w:r>
            <w:r>
              <w:rPr>
                <w:sz w:val="18"/>
                <w:szCs w:val="18"/>
              </w:rPr>
              <w:t>nth</w:t>
            </w:r>
            <w:r w:rsidRPr="00F41F91">
              <w:rPr>
                <w:sz w:val="18"/>
                <w:szCs w:val="18"/>
              </w:rPr>
              <w:t>)</w:t>
            </w:r>
          </w:p>
          <w:p w14:paraId="0E6615E2" w14:textId="0DB70D05" w:rsidR="00FB2B44" w:rsidRPr="005F082E" w:rsidRDefault="00FB2B44" w:rsidP="00FB2B44">
            <w:pPr>
              <w:spacing w:before="40" w:after="40"/>
              <w:jc w:val="center"/>
              <w:rPr>
                <w:rFonts w:ascii="Arial" w:hAnsi="Arial" w:cs="Arial"/>
                <w:sz w:val="24"/>
                <w:szCs w:val="24"/>
                <w:u w:val="single"/>
              </w:rPr>
            </w:pPr>
            <w:r>
              <w:rPr>
                <w:sz w:val="18"/>
                <w:szCs w:val="18"/>
              </w:rPr>
              <w:t>0</w:t>
            </w:r>
          </w:p>
        </w:tc>
        <w:tc>
          <w:tcPr>
            <w:tcW w:w="1443" w:type="dxa"/>
            <w:shd w:val="clear" w:color="auto" w:fill="auto"/>
          </w:tcPr>
          <w:p w14:paraId="7D6226CF" w14:textId="08CF7CE6" w:rsidR="00FB2B44" w:rsidRPr="005F082E" w:rsidRDefault="00FB2B44" w:rsidP="00FB2B44">
            <w:pPr>
              <w:spacing w:before="40" w:after="40"/>
              <w:jc w:val="center"/>
              <w:rPr>
                <w:rFonts w:ascii="Arial" w:hAnsi="Arial" w:cs="Arial"/>
                <w:color w:val="000000" w:themeColor="text1"/>
                <w:sz w:val="24"/>
                <w:szCs w:val="24"/>
              </w:rPr>
            </w:pPr>
            <w:r>
              <w:rPr>
                <w:sz w:val="18"/>
                <w:szCs w:val="18"/>
              </w:rPr>
              <w:t>0</w:t>
            </w:r>
          </w:p>
        </w:tc>
        <w:tc>
          <w:tcPr>
            <w:tcW w:w="2610" w:type="dxa"/>
          </w:tcPr>
          <w:p w14:paraId="3977DDBE" w14:textId="189124E2" w:rsidR="00FB2B44" w:rsidRPr="005F082E" w:rsidRDefault="00FB2B44" w:rsidP="00FB2B44">
            <w:pPr>
              <w:spacing w:before="40" w:after="40"/>
              <w:rPr>
                <w:rFonts w:ascii="Arial" w:hAnsi="Arial" w:cs="Arial"/>
                <w:sz w:val="24"/>
                <w:szCs w:val="24"/>
              </w:rPr>
            </w:pPr>
            <w:r w:rsidRPr="00F41F91">
              <w:rPr>
                <w:sz w:val="18"/>
                <w:szCs w:val="18"/>
              </w:rPr>
              <w:t>1 positive monthly sample</w:t>
            </w:r>
            <w:r w:rsidRPr="00945B59">
              <w:rPr>
                <w:sz w:val="18"/>
                <w:szCs w:val="18"/>
                <w:highlight w:val="yellow"/>
                <w:vertAlign w:val="superscript"/>
              </w:rPr>
              <w:t>(a)</w:t>
            </w:r>
          </w:p>
        </w:tc>
        <w:tc>
          <w:tcPr>
            <w:tcW w:w="990" w:type="dxa"/>
          </w:tcPr>
          <w:p w14:paraId="46829651" w14:textId="345EB672" w:rsidR="00FB2B44" w:rsidRPr="005F082E" w:rsidRDefault="00FB2B44" w:rsidP="00FB2B44">
            <w:pPr>
              <w:spacing w:before="40" w:after="40"/>
              <w:jc w:val="center"/>
              <w:rPr>
                <w:rFonts w:ascii="Arial" w:hAnsi="Arial" w:cs="Arial"/>
                <w:sz w:val="24"/>
                <w:szCs w:val="24"/>
              </w:rPr>
            </w:pPr>
            <w:r w:rsidRPr="00F41F91">
              <w:rPr>
                <w:sz w:val="18"/>
                <w:szCs w:val="18"/>
              </w:rPr>
              <w:t>0</w:t>
            </w:r>
          </w:p>
        </w:tc>
        <w:tc>
          <w:tcPr>
            <w:tcW w:w="2071" w:type="dxa"/>
          </w:tcPr>
          <w:p w14:paraId="1ACD8888" w14:textId="37B3103F" w:rsidR="00FB2B44" w:rsidRPr="005F082E" w:rsidRDefault="00FB2B44" w:rsidP="00FB2B44">
            <w:pPr>
              <w:spacing w:before="40" w:after="40"/>
              <w:rPr>
                <w:rFonts w:ascii="Arial" w:hAnsi="Arial" w:cs="Arial"/>
                <w:sz w:val="24"/>
                <w:szCs w:val="24"/>
              </w:rPr>
            </w:pPr>
            <w:r w:rsidRPr="00F41F91">
              <w:rPr>
                <w:sz w:val="18"/>
                <w:szCs w:val="18"/>
              </w:rPr>
              <w:t>Naturally present in the environment</w:t>
            </w:r>
          </w:p>
        </w:tc>
      </w:tr>
      <w:tr w:rsidR="00FB2B44" w:rsidRPr="005F082E" w14:paraId="18258C69" w14:textId="77777777" w:rsidTr="00960466">
        <w:tc>
          <w:tcPr>
            <w:tcW w:w="2065" w:type="dxa"/>
          </w:tcPr>
          <w:p w14:paraId="1F96BFEA" w14:textId="20B07738" w:rsidR="00FB2B44" w:rsidRPr="005F082E" w:rsidRDefault="00FB2B44" w:rsidP="00FB2B44">
            <w:pPr>
              <w:spacing w:before="40" w:after="40"/>
              <w:rPr>
                <w:rFonts w:ascii="Arial" w:hAnsi="Arial" w:cs="Arial"/>
                <w:sz w:val="24"/>
                <w:szCs w:val="24"/>
              </w:rPr>
            </w:pPr>
            <w:r w:rsidRPr="00F41F91">
              <w:rPr>
                <w:sz w:val="18"/>
                <w:szCs w:val="18"/>
              </w:rPr>
              <w:t xml:space="preserve">Fecal Coliform or </w:t>
            </w:r>
            <w:r w:rsidRPr="00F41F91">
              <w:rPr>
                <w:i/>
                <w:sz w:val="18"/>
                <w:szCs w:val="18"/>
              </w:rPr>
              <w:t>E. coli</w:t>
            </w:r>
            <w:r w:rsidRPr="00F41F91">
              <w:rPr>
                <w:i/>
                <w:sz w:val="18"/>
                <w:szCs w:val="18"/>
              </w:rPr>
              <w:br/>
            </w:r>
            <w:r w:rsidRPr="00F41F91">
              <w:rPr>
                <w:sz w:val="18"/>
                <w:szCs w:val="18"/>
              </w:rPr>
              <w:t>(state Total Coliform Rule)</w:t>
            </w:r>
          </w:p>
        </w:tc>
        <w:tc>
          <w:tcPr>
            <w:tcW w:w="1617" w:type="dxa"/>
          </w:tcPr>
          <w:p w14:paraId="4EA813F6" w14:textId="77777777" w:rsidR="00FB2B44" w:rsidRDefault="00FB2B44" w:rsidP="00FB2B44">
            <w:pPr>
              <w:jc w:val="center"/>
              <w:rPr>
                <w:sz w:val="18"/>
                <w:szCs w:val="18"/>
              </w:rPr>
            </w:pPr>
            <w:r w:rsidRPr="00F41F91">
              <w:rPr>
                <w:sz w:val="18"/>
                <w:szCs w:val="18"/>
              </w:rPr>
              <w:t>(In the year)</w:t>
            </w:r>
          </w:p>
          <w:p w14:paraId="754D37D1" w14:textId="21129DC2" w:rsidR="00FB2B44" w:rsidRPr="005F082E" w:rsidRDefault="00FB2B44" w:rsidP="00FB2B44">
            <w:pPr>
              <w:spacing w:after="40"/>
              <w:jc w:val="center"/>
              <w:rPr>
                <w:rFonts w:ascii="Arial" w:hAnsi="Arial" w:cs="Arial"/>
                <w:sz w:val="24"/>
                <w:szCs w:val="24"/>
              </w:rPr>
            </w:pPr>
            <w:r>
              <w:rPr>
                <w:sz w:val="18"/>
                <w:szCs w:val="18"/>
              </w:rPr>
              <w:t>0</w:t>
            </w:r>
          </w:p>
        </w:tc>
        <w:tc>
          <w:tcPr>
            <w:tcW w:w="1443" w:type="dxa"/>
          </w:tcPr>
          <w:p w14:paraId="2E633587" w14:textId="09246A26" w:rsidR="00FB2B44" w:rsidRPr="005F082E" w:rsidRDefault="00FB2B44" w:rsidP="00FB2B44">
            <w:pPr>
              <w:spacing w:before="40" w:after="40"/>
              <w:jc w:val="center"/>
              <w:rPr>
                <w:rFonts w:ascii="Arial" w:hAnsi="Arial" w:cs="Arial"/>
                <w:color w:val="000000" w:themeColor="text1"/>
                <w:sz w:val="24"/>
                <w:szCs w:val="24"/>
              </w:rPr>
            </w:pPr>
            <w:r>
              <w:rPr>
                <w:sz w:val="18"/>
                <w:szCs w:val="18"/>
              </w:rPr>
              <w:t>0</w:t>
            </w:r>
          </w:p>
        </w:tc>
        <w:tc>
          <w:tcPr>
            <w:tcW w:w="2610" w:type="dxa"/>
          </w:tcPr>
          <w:p w14:paraId="2F094566" w14:textId="4F89BEC1" w:rsidR="00FB2B44" w:rsidRPr="005F082E" w:rsidRDefault="00FB2B44" w:rsidP="00FB2B44">
            <w:pPr>
              <w:spacing w:before="40" w:after="40"/>
              <w:rPr>
                <w:rFonts w:ascii="Arial" w:hAnsi="Arial" w:cs="Arial"/>
                <w:sz w:val="24"/>
                <w:szCs w:val="24"/>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990" w:type="dxa"/>
          </w:tcPr>
          <w:p w14:paraId="11B82D3A" w14:textId="123C0A7F" w:rsidR="00FB2B44" w:rsidRPr="005F082E" w:rsidRDefault="00FB2B44" w:rsidP="00FB2B44">
            <w:pPr>
              <w:spacing w:before="40" w:after="40"/>
              <w:jc w:val="center"/>
              <w:rPr>
                <w:rFonts w:ascii="Arial" w:hAnsi="Arial" w:cs="Arial"/>
                <w:color w:val="000000" w:themeColor="text1"/>
                <w:sz w:val="24"/>
                <w:szCs w:val="24"/>
              </w:rPr>
            </w:pPr>
            <w:r>
              <w:rPr>
                <w:sz w:val="18"/>
                <w:szCs w:val="18"/>
              </w:rPr>
              <w:t>0</w:t>
            </w:r>
          </w:p>
        </w:tc>
        <w:tc>
          <w:tcPr>
            <w:tcW w:w="2071" w:type="dxa"/>
          </w:tcPr>
          <w:p w14:paraId="61ABD55F" w14:textId="497F78D7" w:rsidR="00FB2B44" w:rsidRPr="005F082E" w:rsidRDefault="00FB2B44" w:rsidP="00FB2B44">
            <w:pPr>
              <w:spacing w:before="40" w:after="40"/>
              <w:rPr>
                <w:rFonts w:ascii="Arial" w:hAnsi="Arial" w:cs="Arial"/>
                <w:sz w:val="24"/>
                <w:szCs w:val="24"/>
              </w:rPr>
            </w:pPr>
            <w:r w:rsidRPr="00F41F91">
              <w:rPr>
                <w:sz w:val="18"/>
                <w:szCs w:val="18"/>
              </w:rPr>
              <w:t>Human and animal fecal waste</w:t>
            </w:r>
          </w:p>
        </w:tc>
      </w:tr>
      <w:tr w:rsidR="00FB2B44" w:rsidRPr="005F082E" w14:paraId="6D5D8707" w14:textId="77777777" w:rsidTr="00960466">
        <w:tc>
          <w:tcPr>
            <w:tcW w:w="2065" w:type="dxa"/>
          </w:tcPr>
          <w:p w14:paraId="0402B7BF" w14:textId="77777777" w:rsidR="00FB2B44" w:rsidRPr="00F41F91" w:rsidRDefault="00FB2B44" w:rsidP="00FB2B44">
            <w:pPr>
              <w:jc w:val="center"/>
              <w:rPr>
                <w:i/>
                <w:sz w:val="18"/>
                <w:szCs w:val="18"/>
              </w:rPr>
            </w:pPr>
            <w:r w:rsidRPr="00F41F91">
              <w:rPr>
                <w:i/>
                <w:sz w:val="18"/>
                <w:szCs w:val="18"/>
              </w:rPr>
              <w:t>E. coli</w:t>
            </w:r>
          </w:p>
          <w:p w14:paraId="4DCCEFD0" w14:textId="774FBF79" w:rsidR="00FB2B44" w:rsidRPr="005F082E" w:rsidRDefault="00FB2B44" w:rsidP="00FB2B44">
            <w:pPr>
              <w:spacing w:before="40" w:after="40"/>
              <w:rPr>
                <w:rFonts w:ascii="Arial" w:hAnsi="Arial" w:cs="Arial"/>
                <w:sz w:val="24"/>
                <w:szCs w:val="24"/>
              </w:rPr>
            </w:pPr>
            <w:r w:rsidRPr="00F41F91">
              <w:rPr>
                <w:sz w:val="18"/>
                <w:szCs w:val="18"/>
              </w:rPr>
              <w:t>(</w:t>
            </w:r>
            <w:proofErr w:type="gramStart"/>
            <w:r w:rsidRPr="00F41F91">
              <w:rPr>
                <w:sz w:val="18"/>
                <w:szCs w:val="18"/>
              </w:rPr>
              <w:t>federal</w:t>
            </w:r>
            <w:proofErr w:type="gramEnd"/>
            <w:r w:rsidRPr="00F41F91">
              <w:rPr>
                <w:sz w:val="18"/>
                <w:szCs w:val="18"/>
              </w:rPr>
              <w:t xml:space="preserve"> Revised Total Coliform Rule)</w:t>
            </w:r>
          </w:p>
        </w:tc>
        <w:tc>
          <w:tcPr>
            <w:tcW w:w="1617" w:type="dxa"/>
          </w:tcPr>
          <w:p w14:paraId="4A18E97C" w14:textId="228CED8A" w:rsidR="00FB2B44" w:rsidRPr="005F082E" w:rsidRDefault="00FB2B44" w:rsidP="00FB2B44">
            <w:pPr>
              <w:spacing w:before="40" w:after="40"/>
              <w:jc w:val="center"/>
              <w:rPr>
                <w:rFonts w:ascii="Arial" w:hAnsi="Arial" w:cs="Arial"/>
                <w:sz w:val="24"/>
                <w:szCs w:val="24"/>
              </w:rPr>
            </w:pPr>
            <w:r>
              <w:rPr>
                <w:sz w:val="18"/>
                <w:szCs w:val="18"/>
              </w:rPr>
              <w:t>4-1-2016-12-31-2016</w:t>
            </w:r>
          </w:p>
        </w:tc>
        <w:tc>
          <w:tcPr>
            <w:tcW w:w="1443" w:type="dxa"/>
          </w:tcPr>
          <w:p w14:paraId="38C21B9B" w14:textId="6A5A980E" w:rsidR="00FB2B44" w:rsidRPr="005F082E" w:rsidRDefault="00FB2B44" w:rsidP="00FB2B44">
            <w:pPr>
              <w:spacing w:before="40" w:after="40"/>
              <w:jc w:val="center"/>
              <w:rPr>
                <w:rFonts w:ascii="Arial" w:hAnsi="Arial" w:cs="Arial"/>
                <w:color w:val="000000" w:themeColor="text1"/>
                <w:sz w:val="24"/>
                <w:szCs w:val="24"/>
              </w:rPr>
            </w:pPr>
            <w:r>
              <w:rPr>
                <w:sz w:val="18"/>
                <w:szCs w:val="18"/>
              </w:rPr>
              <w:t>0</w:t>
            </w:r>
          </w:p>
        </w:tc>
        <w:tc>
          <w:tcPr>
            <w:tcW w:w="2610" w:type="dxa"/>
          </w:tcPr>
          <w:p w14:paraId="09A9CFD2" w14:textId="776443E8" w:rsidR="00FB2B44" w:rsidRPr="005F082E" w:rsidRDefault="00FB2B44" w:rsidP="00FB2B44">
            <w:pPr>
              <w:spacing w:before="40" w:after="40"/>
              <w:rPr>
                <w:rFonts w:ascii="Arial" w:hAnsi="Arial" w:cs="Arial"/>
                <w:sz w:val="24"/>
                <w:szCs w:val="24"/>
              </w:rPr>
            </w:pPr>
            <w:r w:rsidRPr="00945B59">
              <w:rPr>
                <w:sz w:val="18"/>
                <w:szCs w:val="18"/>
                <w:highlight w:val="yellow"/>
              </w:rPr>
              <w:t>(b)</w:t>
            </w:r>
          </w:p>
        </w:tc>
        <w:tc>
          <w:tcPr>
            <w:tcW w:w="990" w:type="dxa"/>
          </w:tcPr>
          <w:p w14:paraId="52965BD7" w14:textId="523FDBB0" w:rsidR="00FB2B44" w:rsidRPr="005F082E" w:rsidRDefault="00FB2B44" w:rsidP="00FB2B44">
            <w:pPr>
              <w:spacing w:before="40" w:after="40"/>
              <w:jc w:val="center"/>
              <w:rPr>
                <w:rFonts w:ascii="Arial" w:hAnsi="Arial" w:cs="Arial"/>
                <w:sz w:val="24"/>
                <w:szCs w:val="24"/>
              </w:rPr>
            </w:pPr>
            <w:r w:rsidRPr="00F41F91">
              <w:rPr>
                <w:sz w:val="18"/>
                <w:szCs w:val="18"/>
              </w:rPr>
              <w:t>0</w:t>
            </w:r>
          </w:p>
        </w:tc>
        <w:tc>
          <w:tcPr>
            <w:tcW w:w="2071" w:type="dxa"/>
          </w:tcPr>
          <w:p w14:paraId="6D4E3BEB" w14:textId="69C35FAD" w:rsidR="00FB2B44" w:rsidRPr="005F082E" w:rsidRDefault="00FB2B44" w:rsidP="00FB2B44">
            <w:pPr>
              <w:spacing w:before="40" w:after="40"/>
              <w:rPr>
                <w:rFonts w:ascii="Arial" w:hAnsi="Arial" w:cs="Arial"/>
                <w:sz w:val="24"/>
                <w:szCs w:val="24"/>
              </w:rPr>
            </w:pPr>
            <w:r w:rsidRPr="00F41F91">
              <w:rPr>
                <w:sz w:val="18"/>
                <w:szCs w:val="18"/>
              </w:rPr>
              <w:t>Human and animal fecal waste</w:t>
            </w:r>
          </w:p>
        </w:tc>
      </w:tr>
    </w:tbl>
    <w:p w14:paraId="5AF47EF1" w14:textId="4D93A59E" w:rsidR="00BF6317" w:rsidRPr="005F082E" w:rsidRDefault="00BF6317" w:rsidP="00E1732D">
      <w:pPr>
        <w:rPr>
          <w:rFonts w:ascii="Arial" w:hAnsi="Arial" w:cs="Arial"/>
          <w:sz w:val="24"/>
          <w:szCs w:val="24"/>
        </w:rPr>
      </w:pPr>
      <w:r w:rsidRPr="005F082E">
        <w:rPr>
          <w:rFonts w:ascii="Arial" w:hAnsi="Arial" w:cs="Arial"/>
          <w:sz w:val="24"/>
          <w:szCs w:val="24"/>
        </w:rPr>
        <w:t>(a) Two or more positive monthly samples is a violation of the MCL</w:t>
      </w:r>
    </w:p>
    <w:p w14:paraId="0F753E9D" w14:textId="70B6D092" w:rsidR="00095AAC" w:rsidRPr="005F082E" w:rsidRDefault="00BF6317" w:rsidP="00E1732D">
      <w:pPr>
        <w:rPr>
          <w:rFonts w:ascii="Arial" w:hAnsi="Arial" w:cs="Arial"/>
          <w:sz w:val="24"/>
          <w:szCs w:val="24"/>
        </w:rPr>
      </w:pPr>
      <w:r w:rsidRPr="005F082E">
        <w:rPr>
          <w:rFonts w:ascii="Arial" w:hAnsi="Arial" w:cs="Arial"/>
          <w:sz w:val="24"/>
          <w:szCs w:val="24"/>
        </w:rPr>
        <w:t xml:space="preserve">(b) Routine and repeat samples are total coliform-positive and either is </w:t>
      </w:r>
      <w:r w:rsidRPr="005F082E">
        <w:rPr>
          <w:rFonts w:ascii="Arial" w:hAnsi="Arial" w:cs="Arial"/>
          <w:i/>
          <w:sz w:val="24"/>
          <w:szCs w:val="24"/>
        </w:rPr>
        <w:t>E. coli</w:t>
      </w:r>
      <w:r w:rsidRPr="005F082E">
        <w:rPr>
          <w:rFonts w:ascii="Arial" w:hAnsi="Arial" w:cs="Arial"/>
          <w:sz w:val="24"/>
          <w:szCs w:val="24"/>
        </w:rPr>
        <w:t xml:space="preserve">-positive or system fails to take repeat samples following </w:t>
      </w:r>
      <w:r w:rsidRPr="005F082E">
        <w:rPr>
          <w:rFonts w:ascii="Arial" w:hAnsi="Arial" w:cs="Arial"/>
          <w:i/>
          <w:sz w:val="24"/>
          <w:szCs w:val="24"/>
        </w:rPr>
        <w:t>E. coli</w:t>
      </w:r>
      <w:r w:rsidRPr="005F082E">
        <w:rPr>
          <w:rFonts w:ascii="Arial" w:hAnsi="Arial" w:cs="Arial"/>
          <w:sz w:val="24"/>
          <w:szCs w:val="24"/>
        </w:rPr>
        <w:t xml:space="preserve">-positive routine sample or system fails to analyze total coliform-positive repeat sample for </w:t>
      </w:r>
      <w:r w:rsidRPr="005F082E">
        <w:rPr>
          <w:rFonts w:ascii="Arial" w:hAnsi="Arial" w:cs="Arial"/>
          <w:i/>
          <w:sz w:val="24"/>
          <w:szCs w:val="24"/>
        </w:rPr>
        <w:t>E. coli</w:t>
      </w:r>
      <w:r w:rsidRPr="005F082E">
        <w:rPr>
          <w:rFonts w:ascii="Arial" w:hAnsi="Arial" w:cs="Arial"/>
          <w:sz w:val="24"/>
          <w:szCs w:val="24"/>
        </w:rPr>
        <w:t>.</w:t>
      </w:r>
    </w:p>
    <w:p w14:paraId="643E57A7" w14:textId="4D5168CC" w:rsidR="005210D2" w:rsidRPr="005F082E" w:rsidRDefault="005210D2" w:rsidP="00070C22">
      <w:pPr>
        <w:pStyle w:val="Caption"/>
      </w:pPr>
      <w:r w:rsidRPr="005F082E">
        <w:t xml:space="preserve">Table </w:t>
      </w:r>
      <w:r w:rsidR="0046147B">
        <w:fldChar w:fldCharType="begin"/>
      </w:r>
      <w:r w:rsidR="0046147B">
        <w:instrText xml:space="preserve"> SEQ Table \* ARABIC </w:instrText>
      </w:r>
      <w:r w:rsidR="0046147B">
        <w:fldChar w:fldCharType="separate"/>
      </w:r>
      <w:r w:rsidR="00397D90">
        <w:rPr>
          <w:noProof/>
        </w:rPr>
        <w:t>2</w:t>
      </w:r>
      <w:r w:rsidR="0046147B">
        <w:rPr>
          <w:noProof/>
        </w:rPr>
        <w:fldChar w:fldCharType="end"/>
      </w:r>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FB2B44" w:rsidRPr="005F082E" w14:paraId="08D72929" w14:textId="77777777" w:rsidTr="006D480B">
        <w:tc>
          <w:tcPr>
            <w:tcW w:w="985" w:type="dxa"/>
            <w:tcMar>
              <w:left w:w="86" w:type="dxa"/>
              <w:right w:w="86" w:type="dxa"/>
            </w:tcMar>
          </w:tcPr>
          <w:p w14:paraId="5B6D4539" w14:textId="391582D8" w:rsidR="00FB2B44" w:rsidRPr="005F082E" w:rsidRDefault="00FB2B44" w:rsidP="00FB2B44">
            <w:pPr>
              <w:spacing w:before="40" w:after="40"/>
              <w:rPr>
                <w:rFonts w:ascii="Arial" w:hAnsi="Arial" w:cs="Arial"/>
                <w:sz w:val="24"/>
                <w:szCs w:val="24"/>
              </w:rPr>
            </w:pPr>
            <w:r w:rsidRPr="00F41F91">
              <w:rPr>
                <w:sz w:val="18"/>
              </w:rPr>
              <w:t>Lead (ppb)</w:t>
            </w:r>
          </w:p>
        </w:tc>
        <w:tc>
          <w:tcPr>
            <w:tcW w:w="1440" w:type="dxa"/>
            <w:tcMar>
              <w:left w:w="86" w:type="dxa"/>
              <w:right w:w="86" w:type="dxa"/>
            </w:tcMar>
          </w:tcPr>
          <w:p w14:paraId="0A0580DD" w14:textId="5EED1250" w:rsidR="00FB2B44" w:rsidRPr="005F082E" w:rsidRDefault="00FB2B44" w:rsidP="00FB2B44">
            <w:pPr>
              <w:spacing w:before="40" w:after="40"/>
              <w:jc w:val="center"/>
              <w:rPr>
                <w:rFonts w:ascii="Arial" w:hAnsi="Arial" w:cs="Arial"/>
                <w:color w:val="000000" w:themeColor="text1"/>
                <w:sz w:val="24"/>
                <w:szCs w:val="24"/>
              </w:rPr>
            </w:pPr>
            <w:r>
              <w:rPr>
                <w:sz w:val="18"/>
              </w:rPr>
              <w:t>9-13-2019</w:t>
            </w:r>
          </w:p>
        </w:tc>
        <w:tc>
          <w:tcPr>
            <w:tcW w:w="900" w:type="dxa"/>
            <w:tcMar>
              <w:left w:w="86" w:type="dxa"/>
              <w:right w:w="86" w:type="dxa"/>
            </w:tcMar>
          </w:tcPr>
          <w:p w14:paraId="102D5A02" w14:textId="2265CD10" w:rsidR="00FB2B44" w:rsidRPr="005F082E" w:rsidRDefault="00FB2B44" w:rsidP="00FB2B44">
            <w:pPr>
              <w:spacing w:before="40" w:after="40"/>
              <w:jc w:val="center"/>
              <w:rPr>
                <w:rFonts w:ascii="Arial" w:hAnsi="Arial" w:cs="Arial"/>
                <w:color w:val="FFFFFF" w:themeColor="background1"/>
                <w:sz w:val="24"/>
                <w:szCs w:val="24"/>
              </w:rPr>
            </w:pPr>
            <w:r>
              <w:rPr>
                <w:sz w:val="18"/>
              </w:rPr>
              <w:t>10</w:t>
            </w:r>
          </w:p>
        </w:tc>
        <w:tc>
          <w:tcPr>
            <w:tcW w:w="990" w:type="dxa"/>
            <w:tcMar>
              <w:left w:w="86" w:type="dxa"/>
              <w:right w:w="86" w:type="dxa"/>
            </w:tcMar>
          </w:tcPr>
          <w:p w14:paraId="36E2A949" w14:textId="4C543E40" w:rsidR="00FB2B44" w:rsidRPr="005F082E" w:rsidRDefault="00FB2B44" w:rsidP="00FB2B44">
            <w:pPr>
              <w:spacing w:before="40" w:after="40"/>
              <w:jc w:val="center"/>
              <w:rPr>
                <w:rFonts w:ascii="Arial" w:hAnsi="Arial" w:cs="Arial"/>
                <w:color w:val="FFFFFF" w:themeColor="background1"/>
                <w:sz w:val="24"/>
                <w:szCs w:val="24"/>
              </w:rPr>
            </w:pPr>
            <w:r>
              <w:rPr>
                <w:sz w:val="18"/>
              </w:rPr>
              <w:t>N/D</w:t>
            </w:r>
          </w:p>
        </w:tc>
        <w:tc>
          <w:tcPr>
            <w:tcW w:w="900" w:type="dxa"/>
            <w:tcMar>
              <w:left w:w="86" w:type="dxa"/>
              <w:right w:w="86" w:type="dxa"/>
            </w:tcMar>
          </w:tcPr>
          <w:p w14:paraId="308535F4" w14:textId="299D16E2" w:rsidR="00FB2B44" w:rsidRPr="005F082E" w:rsidRDefault="00FB2B44" w:rsidP="00FB2B44">
            <w:pPr>
              <w:spacing w:before="40" w:after="40"/>
              <w:jc w:val="center"/>
              <w:rPr>
                <w:rFonts w:ascii="Arial" w:hAnsi="Arial" w:cs="Arial"/>
                <w:color w:val="FFFFFF" w:themeColor="background1"/>
                <w:sz w:val="24"/>
                <w:szCs w:val="24"/>
              </w:rPr>
            </w:pPr>
            <w:r>
              <w:rPr>
                <w:sz w:val="18"/>
              </w:rPr>
              <w:t>0</w:t>
            </w:r>
          </w:p>
        </w:tc>
        <w:tc>
          <w:tcPr>
            <w:tcW w:w="540" w:type="dxa"/>
            <w:tcMar>
              <w:left w:w="86" w:type="dxa"/>
              <w:right w:w="86" w:type="dxa"/>
            </w:tcMar>
          </w:tcPr>
          <w:p w14:paraId="0173A2B8" w14:textId="756CC3D2" w:rsidR="00FB2B44" w:rsidRPr="005F082E" w:rsidRDefault="00FB2B44" w:rsidP="00FB2B44">
            <w:pPr>
              <w:spacing w:before="40" w:after="40"/>
              <w:jc w:val="center"/>
              <w:rPr>
                <w:rFonts w:ascii="Arial" w:hAnsi="Arial" w:cs="Arial"/>
                <w:sz w:val="24"/>
                <w:szCs w:val="24"/>
              </w:rPr>
            </w:pPr>
            <w:r>
              <w:rPr>
                <w:sz w:val="18"/>
              </w:rPr>
              <w:t>15</w:t>
            </w:r>
          </w:p>
        </w:tc>
        <w:tc>
          <w:tcPr>
            <w:tcW w:w="540" w:type="dxa"/>
            <w:tcMar>
              <w:left w:w="86" w:type="dxa"/>
              <w:right w:w="86" w:type="dxa"/>
            </w:tcMar>
          </w:tcPr>
          <w:p w14:paraId="4C360E7C" w14:textId="0E96108E" w:rsidR="00FB2B44" w:rsidRPr="005F082E" w:rsidRDefault="00FB2B44" w:rsidP="00FB2B44">
            <w:pPr>
              <w:spacing w:before="40" w:after="40"/>
              <w:jc w:val="center"/>
              <w:rPr>
                <w:rFonts w:ascii="Arial" w:hAnsi="Arial" w:cs="Arial"/>
                <w:sz w:val="24"/>
                <w:szCs w:val="24"/>
              </w:rPr>
            </w:pPr>
            <w:r w:rsidRPr="00F41F91">
              <w:rPr>
                <w:sz w:val="18"/>
              </w:rPr>
              <w:t>0.2</w:t>
            </w:r>
          </w:p>
        </w:tc>
        <w:tc>
          <w:tcPr>
            <w:tcW w:w="1350" w:type="dxa"/>
            <w:tcMar>
              <w:left w:w="86" w:type="dxa"/>
              <w:right w:w="86" w:type="dxa"/>
            </w:tcMar>
          </w:tcPr>
          <w:p w14:paraId="2A95BBE1" w14:textId="32E0ED3B" w:rsidR="00FB2B44" w:rsidRPr="005F082E" w:rsidRDefault="00FB2B44" w:rsidP="00FB2B44">
            <w:pPr>
              <w:spacing w:before="40" w:after="40"/>
              <w:jc w:val="center"/>
              <w:rPr>
                <w:rFonts w:ascii="Arial" w:hAnsi="Arial" w:cs="Arial"/>
                <w:sz w:val="24"/>
                <w:szCs w:val="24"/>
              </w:rPr>
            </w:pPr>
            <w:r w:rsidRPr="007D4A9E">
              <w:rPr>
                <w:sz w:val="17"/>
                <w:szCs w:val="16"/>
              </w:rPr>
              <w:t>Not applicable</w:t>
            </w:r>
          </w:p>
        </w:tc>
        <w:tc>
          <w:tcPr>
            <w:tcW w:w="3240" w:type="dxa"/>
          </w:tcPr>
          <w:p w14:paraId="53E810BE" w14:textId="7D36A397" w:rsidR="00FB2B44" w:rsidRPr="005F082E" w:rsidRDefault="00FB2B44" w:rsidP="00FB2B44">
            <w:pPr>
              <w:spacing w:before="40" w:after="40"/>
              <w:rPr>
                <w:rFonts w:ascii="Arial" w:hAnsi="Arial" w:cs="Arial"/>
                <w:sz w:val="24"/>
                <w:szCs w:val="24"/>
              </w:rPr>
            </w:pPr>
            <w:r w:rsidRPr="00F41F91">
              <w:rPr>
                <w:sz w:val="17"/>
                <w:szCs w:val="16"/>
              </w:rPr>
              <w:t>Internal corrosion of household water plumbing systems; discharges from industrial manufacturers; erosion of natural deposits</w:t>
            </w:r>
          </w:p>
        </w:tc>
      </w:tr>
      <w:tr w:rsidR="00FB2B44" w:rsidRPr="005F082E" w14:paraId="3E0C72DE" w14:textId="77777777" w:rsidTr="006D480B">
        <w:tc>
          <w:tcPr>
            <w:tcW w:w="985" w:type="dxa"/>
            <w:tcMar>
              <w:left w:w="86" w:type="dxa"/>
              <w:right w:w="86" w:type="dxa"/>
            </w:tcMar>
          </w:tcPr>
          <w:p w14:paraId="4152BF18" w14:textId="0628F1EC" w:rsidR="00FB2B44" w:rsidRPr="005F082E" w:rsidRDefault="00FB2B44" w:rsidP="00FB2B44">
            <w:pPr>
              <w:spacing w:before="40" w:after="40"/>
              <w:rPr>
                <w:rFonts w:ascii="Arial" w:hAnsi="Arial" w:cs="Arial"/>
                <w:sz w:val="24"/>
                <w:szCs w:val="24"/>
              </w:rPr>
            </w:pPr>
            <w:r w:rsidRPr="00F41F91">
              <w:rPr>
                <w:sz w:val="18"/>
              </w:rPr>
              <w:t>Copper (ppm)</w:t>
            </w:r>
          </w:p>
        </w:tc>
        <w:tc>
          <w:tcPr>
            <w:tcW w:w="1440" w:type="dxa"/>
            <w:tcMar>
              <w:left w:w="86" w:type="dxa"/>
              <w:right w:w="86" w:type="dxa"/>
            </w:tcMar>
          </w:tcPr>
          <w:p w14:paraId="1E79D436" w14:textId="7C2EFA47" w:rsidR="00FB2B44" w:rsidRPr="005F082E" w:rsidRDefault="00FB2B44" w:rsidP="00FB2B44">
            <w:pPr>
              <w:spacing w:before="40" w:after="40"/>
              <w:jc w:val="center"/>
              <w:rPr>
                <w:rFonts w:ascii="Arial" w:hAnsi="Arial" w:cs="Arial"/>
                <w:color w:val="FFFFFF" w:themeColor="background1"/>
                <w:sz w:val="24"/>
                <w:szCs w:val="24"/>
              </w:rPr>
            </w:pPr>
            <w:r>
              <w:rPr>
                <w:sz w:val="18"/>
              </w:rPr>
              <w:t>9/13/2019</w:t>
            </w:r>
          </w:p>
        </w:tc>
        <w:tc>
          <w:tcPr>
            <w:tcW w:w="900" w:type="dxa"/>
            <w:tcMar>
              <w:left w:w="86" w:type="dxa"/>
              <w:right w:w="86" w:type="dxa"/>
            </w:tcMar>
          </w:tcPr>
          <w:p w14:paraId="42CEE2F3" w14:textId="2B21C15E" w:rsidR="00FB2B44" w:rsidRPr="005F082E" w:rsidRDefault="00FB2B44" w:rsidP="00FB2B44">
            <w:pPr>
              <w:spacing w:before="40" w:after="40"/>
              <w:jc w:val="center"/>
              <w:rPr>
                <w:rFonts w:ascii="Arial" w:hAnsi="Arial" w:cs="Arial"/>
                <w:color w:val="FFFFFF" w:themeColor="background1"/>
                <w:sz w:val="24"/>
                <w:szCs w:val="24"/>
              </w:rPr>
            </w:pPr>
            <w:r>
              <w:rPr>
                <w:sz w:val="18"/>
              </w:rPr>
              <w:t>10</w:t>
            </w:r>
          </w:p>
        </w:tc>
        <w:tc>
          <w:tcPr>
            <w:tcW w:w="990" w:type="dxa"/>
            <w:tcMar>
              <w:left w:w="86" w:type="dxa"/>
              <w:right w:w="86" w:type="dxa"/>
            </w:tcMar>
          </w:tcPr>
          <w:p w14:paraId="15E55B1F" w14:textId="38A1980B" w:rsidR="00FB2B44" w:rsidRPr="005F082E" w:rsidRDefault="00FB2B44" w:rsidP="00FB2B44">
            <w:pPr>
              <w:spacing w:before="40" w:after="40"/>
              <w:jc w:val="center"/>
              <w:rPr>
                <w:rFonts w:ascii="Arial" w:hAnsi="Arial" w:cs="Arial"/>
                <w:color w:val="FFFFFF" w:themeColor="background1"/>
                <w:sz w:val="24"/>
                <w:szCs w:val="24"/>
              </w:rPr>
            </w:pPr>
            <w:r>
              <w:rPr>
                <w:sz w:val="18"/>
              </w:rPr>
              <w:t>N/D</w:t>
            </w:r>
          </w:p>
        </w:tc>
        <w:tc>
          <w:tcPr>
            <w:tcW w:w="900" w:type="dxa"/>
            <w:tcMar>
              <w:left w:w="86" w:type="dxa"/>
              <w:right w:w="86" w:type="dxa"/>
            </w:tcMar>
          </w:tcPr>
          <w:p w14:paraId="1AE57BBF" w14:textId="421B81A6" w:rsidR="00FB2B44" w:rsidRPr="005F082E" w:rsidRDefault="00FB2B44" w:rsidP="00FB2B44">
            <w:pPr>
              <w:spacing w:before="40" w:after="40"/>
              <w:jc w:val="center"/>
              <w:rPr>
                <w:rFonts w:ascii="Arial" w:hAnsi="Arial" w:cs="Arial"/>
                <w:color w:val="FFFFFF" w:themeColor="background1"/>
                <w:sz w:val="24"/>
                <w:szCs w:val="24"/>
              </w:rPr>
            </w:pPr>
            <w:r>
              <w:rPr>
                <w:sz w:val="18"/>
              </w:rPr>
              <w:t>0</w:t>
            </w:r>
          </w:p>
        </w:tc>
        <w:tc>
          <w:tcPr>
            <w:tcW w:w="540" w:type="dxa"/>
            <w:tcMar>
              <w:left w:w="86" w:type="dxa"/>
              <w:right w:w="86" w:type="dxa"/>
            </w:tcMar>
          </w:tcPr>
          <w:p w14:paraId="70C90CCD" w14:textId="04582DB7" w:rsidR="00FB2B44" w:rsidRPr="005F082E" w:rsidRDefault="00FB2B44" w:rsidP="00FB2B44">
            <w:pPr>
              <w:spacing w:before="40" w:after="40"/>
              <w:jc w:val="center"/>
              <w:rPr>
                <w:rFonts w:ascii="Arial" w:hAnsi="Arial" w:cs="Arial"/>
                <w:sz w:val="24"/>
                <w:szCs w:val="24"/>
              </w:rPr>
            </w:pPr>
            <w:r w:rsidRPr="00F41F91">
              <w:rPr>
                <w:sz w:val="18"/>
              </w:rPr>
              <w:t>1.3</w:t>
            </w:r>
          </w:p>
        </w:tc>
        <w:tc>
          <w:tcPr>
            <w:tcW w:w="540" w:type="dxa"/>
            <w:tcMar>
              <w:left w:w="86" w:type="dxa"/>
              <w:right w:w="86" w:type="dxa"/>
            </w:tcMar>
          </w:tcPr>
          <w:p w14:paraId="6BFCFA13" w14:textId="0268C577" w:rsidR="00FB2B44" w:rsidRPr="005F082E" w:rsidRDefault="00FB2B44" w:rsidP="00FB2B44">
            <w:pPr>
              <w:spacing w:before="40" w:after="40"/>
              <w:jc w:val="center"/>
              <w:rPr>
                <w:rFonts w:ascii="Arial" w:hAnsi="Arial" w:cs="Arial"/>
                <w:sz w:val="24"/>
                <w:szCs w:val="24"/>
              </w:rPr>
            </w:pPr>
            <w:r w:rsidRPr="00F41F91">
              <w:rPr>
                <w:sz w:val="18"/>
              </w:rPr>
              <w:t>0.3</w:t>
            </w:r>
          </w:p>
        </w:tc>
        <w:tc>
          <w:tcPr>
            <w:tcW w:w="1350" w:type="dxa"/>
            <w:tcMar>
              <w:left w:w="86" w:type="dxa"/>
              <w:right w:w="86" w:type="dxa"/>
            </w:tcMar>
          </w:tcPr>
          <w:p w14:paraId="60640B47" w14:textId="35EC68E3" w:rsidR="00FB2B44" w:rsidRPr="005F082E" w:rsidRDefault="00FB2B44" w:rsidP="00FB2B44">
            <w:pPr>
              <w:spacing w:before="40" w:after="40"/>
              <w:jc w:val="center"/>
              <w:rPr>
                <w:rFonts w:ascii="Arial" w:hAnsi="Arial" w:cs="Arial"/>
                <w:sz w:val="24"/>
                <w:szCs w:val="24"/>
              </w:rPr>
            </w:pPr>
            <w:r w:rsidRPr="00F41F91">
              <w:rPr>
                <w:sz w:val="17"/>
                <w:szCs w:val="16"/>
              </w:rPr>
              <w:t>Not applicable</w:t>
            </w:r>
          </w:p>
        </w:tc>
        <w:tc>
          <w:tcPr>
            <w:tcW w:w="3240" w:type="dxa"/>
          </w:tcPr>
          <w:p w14:paraId="5A3BAA98" w14:textId="65564C91" w:rsidR="00FB2B44" w:rsidRPr="005F082E" w:rsidRDefault="00FB2B44" w:rsidP="00FB2B44">
            <w:pPr>
              <w:spacing w:before="40" w:after="40"/>
              <w:rPr>
                <w:rFonts w:ascii="Arial" w:hAnsi="Arial" w:cs="Arial"/>
                <w:sz w:val="24"/>
                <w:szCs w:val="24"/>
              </w:rPr>
            </w:pPr>
            <w:r w:rsidRPr="00F41F91">
              <w:rPr>
                <w:sz w:val="17"/>
                <w:szCs w:val="16"/>
              </w:rPr>
              <w:t>Internal corrosion of household plumbing systems; erosion of natural deposits; leaching from wood preservatives</w:t>
            </w:r>
          </w:p>
        </w:tc>
      </w:tr>
    </w:tbl>
    <w:p w14:paraId="28CE577E" w14:textId="7CA27E41" w:rsidR="005D3708" w:rsidRPr="005F082E" w:rsidRDefault="005D3708" w:rsidP="00070C22">
      <w:pPr>
        <w:pStyle w:val="Caption"/>
      </w:pPr>
      <w:r w:rsidRPr="005F082E">
        <w:t xml:space="preserve">Table </w:t>
      </w:r>
      <w:r w:rsidR="0046147B">
        <w:fldChar w:fldCharType="begin"/>
      </w:r>
      <w:r w:rsidR="0046147B">
        <w:instrText xml:space="preserve"> SEQ Table \* ARABIC </w:instrText>
      </w:r>
      <w:r w:rsidR="0046147B">
        <w:fldChar w:fldCharType="separate"/>
      </w:r>
      <w:r w:rsidR="00397D90">
        <w:rPr>
          <w:noProof/>
        </w:rPr>
        <w:t>3</w:t>
      </w:r>
      <w:r w:rsidR="0046147B">
        <w:rPr>
          <w:noProof/>
        </w:rPr>
        <w:fldChar w:fldCharType="end"/>
      </w:r>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FB2B44" w:rsidRPr="005F082E" w14:paraId="0E0C1E93" w14:textId="77777777" w:rsidTr="00841291">
        <w:trPr>
          <w:trHeight w:val="432"/>
        </w:trPr>
        <w:tc>
          <w:tcPr>
            <w:tcW w:w="2250" w:type="dxa"/>
            <w:tcBorders>
              <w:top w:val="nil"/>
              <w:left w:val="single" w:sz="6" w:space="0" w:color="auto"/>
              <w:bottom w:val="single" w:sz="4" w:space="0" w:color="auto"/>
            </w:tcBorders>
          </w:tcPr>
          <w:p w14:paraId="66AD9F49" w14:textId="26E6AE97" w:rsidR="00FB2B44" w:rsidRPr="005F082E" w:rsidRDefault="00FB2B44" w:rsidP="00FB2B44">
            <w:pPr>
              <w:spacing w:before="40" w:after="40"/>
              <w:rPr>
                <w:rFonts w:ascii="Arial" w:hAnsi="Arial" w:cs="Arial"/>
                <w:sz w:val="24"/>
                <w:szCs w:val="24"/>
              </w:rPr>
            </w:pPr>
            <w:r w:rsidRPr="00F41F91">
              <w:rPr>
                <w:sz w:val="18"/>
              </w:rPr>
              <w:t>Sodium (ppm)</w:t>
            </w:r>
          </w:p>
        </w:tc>
        <w:tc>
          <w:tcPr>
            <w:tcW w:w="1345" w:type="dxa"/>
            <w:tcBorders>
              <w:top w:val="nil"/>
              <w:bottom w:val="single" w:sz="4" w:space="0" w:color="auto"/>
            </w:tcBorders>
            <w:tcMar>
              <w:left w:w="58" w:type="dxa"/>
              <w:right w:w="58" w:type="dxa"/>
            </w:tcMar>
          </w:tcPr>
          <w:p w14:paraId="2DC49168" w14:textId="66487382" w:rsidR="00FB2B44" w:rsidRPr="005F082E" w:rsidRDefault="00FB2B44" w:rsidP="00FB2B44">
            <w:pPr>
              <w:spacing w:before="40" w:after="40"/>
              <w:jc w:val="center"/>
              <w:rPr>
                <w:rFonts w:ascii="Arial" w:hAnsi="Arial" w:cs="Arial"/>
                <w:color w:val="000000" w:themeColor="text1"/>
                <w:sz w:val="24"/>
                <w:szCs w:val="24"/>
              </w:rPr>
            </w:pPr>
            <w:r>
              <w:rPr>
                <w:sz w:val="18"/>
              </w:rPr>
              <w:t>1/10/2007</w:t>
            </w:r>
          </w:p>
        </w:tc>
        <w:tc>
          <w:tcPr>
            <w:tcW w:w="1260" w:type="dxa"/>
            <w:tcBorders>
              <w:top w:val="nil"/>
              <w:bottom w:val="single" w:sz="4" w:space="0" w:color="auto"/>
            </w:tcBorders>
            <w:tcMar>
              <w:left w:w="58" w:type="dxa"/>
              <w:right w:w="58" w:type="dxa"/>
            </w:tcMar>
          </w:tcPr>
          <w:p w14:paraId="690B0D1C" w14:textId="5CDEF6B5" w:rsidR="00FB2B44" w:rsidRPr="005F082E" w:rsidRDefault="00FB2B44" w:rsidP="00FB2B44">
            <w:pPr>
              <w:spacing w:before="40" w:after="40"/>
              <w:jc w:val="center"/>
              <w:rPr>
                <w:rFonts w:ascii="Arial" w:hAnsi="Arial" w:cs="Arial"/>
                <w:color w:val="FFFFFF" w:themeColor="background1"/>
                <w:sz w:val="24"/>
                <w:szCs w:val="24"/>
              </w:rPr>
            </w:pPr>
            <w:r>
              <w:rPr>
                <w:sz w:val="18"/>
              </w:rPr>
              <w:t>80</w:t>
            </w:r>
          </w:p>
        </w:tc>
        <w:tc>
          <w:tcPr>
            <w:tcW w:w="1530" w:type="dxa"/>
            <w:tcBorders>
              <w:top w:val="nil"/>
              <w:bottom w:val="single" w:sz="4" w:space="0" w:color="auto"/>
            </w:tcBorders>
            <w:tcMar>
              <w:left w:w="58" w:type="dxa"/>
              <w:right w:w="58" w:type="dxa"/>
            </w:tcMar>
          </w:tcPr>
          <w:p w14:paraId="6802CC34" w14:textId="78D06DF0" w:rsidR="00FB2B44" w:rsidRPr="005F082E" w:rsidRDefault="00FB2B44" w:rsidP="00FB2B44">
            <w:pPr>
              <w:spacing w:before="40" w:after="40"/>
              <w:jc w:val="center"/>
              <w:rPr>
                <w:rFonts w:ascii="Arial" w:hAnsi="Arial" w:cs="Arial"/>
                <w:color w:val="FFFFFF" w:themeColor="background1"/>
                <w:sz w:val="24"/>
                <w:szCs w:val="24"/>
              </w:rPr>
            </w:pPr>
            <w:r>
              <w:rPr>
                <w:sz w:val="18"/>
              </w:rPr>
              <w:t>N/A</w:t>
            </w:r>
          </w:p>
        </w:tc>
        <w:tc>
          <w:tcPr>
            <w:tcW w:w="810" w:type="dxa"/>
            <w:tcBorders>
              <w:top w:val="nil"/>
              <w:bottom w:val="single" w:sz="4" w:space="0" w:color="auto"/>
            </w:tcBorders>
            <w:tcMar>
              <w:left w:w="58" w:type="dxa"/>
              <w:right w:w="58" w:type="dxa"/>
            </w:tcMar>
          </w:tcPr>
          <w:p w14:paraId="4E60C959" w14:textId="4FF31AF8" w:rsidR="00FB2B44" w:rsidRPr="005F082E" w:rsidRDefault="00FB2B44" w:rsidP="00FB2B44">
            <w:pPr>
              <w:spacing w:before="40" w:after="40"/>
              <w:jc w:val="center"/>
              <w:rPr>
                <w:rFonts w:ascii="Arial" w:hAnsi="Arial" w:cs="Arial"/>
                <w:sz w:val="24"/>
                <w:szCs w:val="24"/>
              </w:rPr>
            </w:pPr>
            <w:r w:rsidRPr="00F41F91">
              <w:rPr>
                <w:sz w:val="18"/>
              </w:rPr>
              <w:t>None</w:t>
            </w:r>
          </w:p>
        </w:tc>
        <w:tc>
          <w:tcPr>
            <w:tcW w:w="1080" w:type="dxa"/>
            <w:tcBorders>
              <w:top w:val="nil"/>
              <w:bottom w:val="single" w:sz="4" w:space="0" w:color="auto"/>
            </w:tcBorders>
            <w:tcMar>
              <w:left w:w="58" w:type="dxa"/>
              <w:right w:w="58" w:type="dxa"/>
            </w:tcMar>
          </w:tcPr>
          <w:p w14:paraId="721928BB" w14:textId="1248FC2F" w:rsidR="00FB2B44" w:rsidRPr="005F082E" w:rsidRDefault="00FB2B44" w:rsidP="00FB2B44">
            <w:pPr>
              <w:spacing w:before="40" w:after="40"/>
              <w:jc w:val="center"/>
              <w:rPr>
                <w:rFonts w:ascii="Arial" w:hAnsi="Arial" w:cs="Arial"/>
                <w:sz w:val="24"/>
                <w:szCs w:val="24"/>
              </w:rPr>
            </w:pPr>
            <w:r w:rsidRPr="00F41F91">
              <w:rPr>
                <w:sz w:val="18"/>
              </w:rPr>
              <w:t>None</w:t>
            </w:r>
          </w:p>
        </w:tc>
        <w:tc>
          <w:tcPr>
            <w:tcW w:w="2561" w:type="dxa"/>
            <w:tcBorders>
              <w:top w:val="nil"/>
              <w:bottom w:val="single" w:sz="4" w:space="0" w:color="auto"/>
              <w:right w:val="single" w:sz="6" w:space="0" w:color="auto"/>
            </w:tcBorders>
            <w:tcMar>
              <w:left w:w="58" w:type="dxa"/>
              <w:right w:w="58" w:type="dxa"/>
            </w:tcMar>
          </w:tcPr>
          <w:p w14:paraId="4A3C8020" w14:textId="22C47EE9" w:rsidR="00FB2B44" w:rsidRPr="005F082E" w:rsidRDefault="00FB2B44" w:rsidP="00FB2B44">
            <w:pPr>
              <w:spacing w:before="40" w:after="40"/>
              <w:rPr>
                <w:rFonts w:ascii="Arial" w:hAnsi="Arial" w:cs="Arial"/>
                <w:sz w:val="24"/>
                <w:szCs w:val="24"/>
              </w:rPr>
            </w:pPr>
            <w:r w:rsidRPr="00F41F91">
              <w:rPr>
                <w:sz w:val="18"/>
              </w:rPr>
              <w:t>Salt present in the water and is generally naturally occurring</w:t>
            </w:r>
          </w:p>
        </w:tc>
      </w:tr>
      <w:tr w:rsidR="00FB2B44" w:rsidRPr="005F082E" w14:paraId="2ACD2463" w14:textId="77777777" w:rsidTr="00841291">
        <w:tc>
          <w:tcPr>
            <w:tcW w:w="2250" w:type="dxa"/>
            <w:tcBorders>
              <w:left w:val="single" w:sz="6" w:space="0" w:color="auto"/>
              <w:bottom w:val="single" w:sz="18" w:space="0" w:color="auto"/>
            </w:tcBorders>
          </w:tcPr>
          <w:p w14:paraId="01FDA3CE" w14:textId="704C1AD2" w:rsidR="00FB2B44" w:rsidRPr="005F082E" w:rsidRDefault="00FB2B44" w:rsidP="00FB2B44">
            <w:pPr>
              <w:spacing w:before="40" w:after="40"/>
              <w:rPr>
                <w:rFonts w:ascii="Arial" w:hAnsi="Arial" w:cs="Arial"/>
                <w:sz w:val="24"/>
                <w:szCs w:val="24"/>
              </w:rPr>
            </w:pPr>
            <w:r w:rsidRPr="00F41F91">
              <w:rPr>
                <w:sz w:val="18"/>
              </w:rPr>
              <w:t>Hardness (ppm)</w:t>
            </w:r>
          </w:p>
        </w:tc>
        <w:tc>
          <w:tcPr>
            <w:tcW w:w="1345" w:type="dxa"/>
            <w:tcBorders>
              <w:bottom w:val="single" w:sz="18" w:space="0" w:color="auto"/>
            </w:tcBorders>
            <w:tcMar>
              <w:left w:w="58" w:type="dxa"/>
              <w:right w:w="58" w:type="dxa"/>
            </w:tcMar>
          </w:tcPr>
          <w:p w14:paraId="7A81C45D" w14:textId="5531F3B5" w:rsidR="00FB2B44" w:rsidRPr="005F082E" w:rsidRDefault="00FB2B44" w:rsidP="00FB2B44">
            <w:pPr>
              <w:spacing w:before="40" w:after="40"/>
              <w:jc w:val="center"/>
              <w:rPr>
                <w:rFonts w:ascii="Arial" w:hAnsi="Arial" w:cs="Arial"/>
                <w:color w:val="FFFFFF" w:themeColor="background1"/>
                <w:sz w:val="24"/>
                <w:szCs w:val="24"/>
              </w:rPr>
            </w:pPr>
            <w:r>
              <w:rPr>
                <w:sz w:val="18"/>
              </w:rPr>
              <w:t>1/10/2007</w:t>
            </w:r>
          </w:p>
        </w:tc>
        <w:tc>
          <w:tcPr>
            <w:tcW w:w="1260" w:type="dxa"/>
            <w:tcBorders>
              <w:bottom w:val="single" w:sz="18" w:space="0" w:color="auto"/>
            </w:tcBorders>
            <w:tcMar>
              <w:left w:w="58" w:type="dxa"/>
              <w:right w:w="58" w:type="dxa"/>
            </w:tcMar>
          </w:tcPr>
          <w:p w14:paraId="5F571C45" w14:textId="7D120CC9" w:rsidR="00FB2B44" w:rsidRPr="005F082E" w:rsidRDefault="00FB2B44" w:rsidP="00FB2B44">
            <w:pPr>
              <w:spacing w:before="40" w:after="40"/>
              <w:jc w:val="center"/>
              <w:rPr>
                <w:rFonts w:ascii="Arial" w:hAnsi="Arial" w:cs="Arial"/>
                <w:color w:val="FFFFFF" w:themeColor="background1"/>
                <w:sz w:val="24"/>
                <w:szCs w:val="24"/>
              </w:rPr>
            </w:pPr>
            <w:r>
              <w:rPr>
                <w:sz w:val="18"/>
              </w:rPr>
              <w:t>396</w:t>
            </w:r>
          </w:p>
        </w:tc>
        <w:tc>
          <w:tcPr>
            <w:tcW w:w="1530" w:type="dxa"/>
            <w:tcBorders>
              <w:bottom w:val="single" w:sz="18" w:space="0" w:color="auto"/>
            </w:tcBorders>
            <w:tcMar>
              <w:left w:w="58" w:type="dxa"/>
              <w:right w:w="58" w:type="dxa"/>
            </w:tcMar>
          </w:tcPr>
          <w:p w14:paraId="2BE476FB" w14:textId="5C71F3A8" w:rsidR="00FB2B44" w:rsidRPr="005F082E" w:rsidRDefault="00FB2B44" w:rsidP="00FB2B44">
            <w:pPr>
              <w:spacing w:before="40" w:after="40"/>
              <w:jc w:val="center"/>
              <w:rPr>
                <w:rFonts w:ascii="Arial" w:hAnsi="Arial" w:cs="Arial"/>
                <w:color w:val="FFFFFF" w:themeColor="background1"/>
                <w:sz w:val="24"/>
                <w:szCs w:val="24"/>
              </w:rPr>
            </w:pPr>
            <w:r>
              <w:rPr>
                <w:sz w:val="18"/>
              </w:rPr>
              <w:t>N/A</w:t>
            </w:r>
          </w:p>
        </w:tc>
        <w:tc>
          <w:tcPr>
            <w:tcW w:w="810" w:type="dxa"/>
            <w:tcBorders>
              <w:bottom w:val="single" w:sz="18" w:space="0" w:color="auto"/>
            </w:tcBorders>
            <w:tcMar>
              <w:left w:w="58" w:type="dxa"/>
              <w:right w:w="58" w:type="dxa"/>
            </w:tcMar>
          </w:tcPr>
          <w:p w14:paraId="76B554F2" w14:textId="22143AEA" w:rsidR="00FB2B44" w:rsidRPr="005F082E" w:rsidRDefault="00FB2B44" w:rsidP="00FB2B44">
            <w:pPr>
              <w:spacing w:before="40" w:after="40"/>
              <w:jc w:val="center"/>
              <w:rPr>
                <w:rFonts w:ascii="Arial" w:hAnsi="Arial" w:cs="Arial"/>
                <w:sz w:val="24"/>
                <w:szCs w:val="24"/>
              </w:rPr>
            </w:pPr>
            <w:r w:rsidRPr="00F41F91">
              <w:rPr>
                <w:sz w:val="18"/>
              </w:rPr>
              <w:t>None</w:t>
            </w:r>
          </w:p>
        </w:tc>
        <w:tc>
          <w:tcPr>
            <w:tcW w:w="1080" w:type="dxa"/>
            <w:tcBorders>
              <w:bottom w:val="single" w:sz="18" w:space="0" w:color="auto"/>
            </w:tcBorders>
            <w:tcMar>
              <w:left w:w="58" w:type="dxa"/>
              <w:right w:w="58" w:type="dxa"/>
            </w:tcMar>
          </w:tcPr>
          <w:p w14:paraId="2588B8FC" w14:textId="0D97D2EF" w:rsidR="00FB2B44" w:rsidRPr="005F082E" w:rsidRDefault="00FB2B44" w:rsidP="00FB2B44">
            <w:pPr>
              <w:spacing w:before="40" w:after="40"/>
              <w:jc w:val="center"/>
              <w:rPr>
                <w:rFonts w:ascii="Arial" w:hAnsi="Arial" w:cs="Arial"/>
                <w:sz w:val="24"/>
                <w:szCs w:val="24"/>
              </w:rPr>
            </w:pPr>
            <w:r w:rsidRPr="00F41F91">
              <w:rPr>
                <w:sz w:val="18"/>
              </w:rPr>
              <w:t>None</w:t>
            </w:r>
          </w:p>
        </w:tc>
        <w:tc>
          <w:tcPr>
            <w:tcW w:w="2561" w:type="dxa"/>
            <w:tcBorders>
              <w:bottom w:val="single" w:sz="18" w:space="0" w:color="auto"/>
              <w:right w:val="single" w:sz="6" w:space="0" w:color="auto"/>
            </w:tcBorders>
            <w:tcMar>
              <w:left w:w="58" w:type="dxa"/>
              <w:right w:w="58" w:type="dxa"/>
            </w:tcMar>
          </w:tcPr>
          <w:p w14:paraId="092D52C6" w14:textId="1D71C9F6" w:rsidR="00FB2B44" w:rsidRPr="005F082E" w:rsidRDefault="00FB2B44" w:rsidP="00FB2B44">
            <w:pPr>
              <w:spacing w:before="40" w:after="40"/>
              <w:rPr>
                <w:rFonts w:ascii="Arial" w:hAnsi="Arial" w:cs="Arial"/>
                <w:sz w:val="24"/>
                <w:szCs w:val="24"/>
              </w:rPr>
            </w:pPr>
            <w:r w:rsidRPr="00F41F91">
              <w:rPr>
                <w:sz w:val="18"/>
              </w:rPr>
              <w:t>Sum of polyvalent cations present in the water, generally magnesium and calcium, and are usually naturally occurring</w:t>
            </w:r>
          </w:p>
        </w:tc>
      </w:tr>
    </w:tbl>
    <w:p w14:paraId="26E86F03" w14:textId="792DCD26" w:rsidR="005D3708" w:rsidRPr="005F082E" w:rsidRDefault="005D3708" w:rsidP="00070C22">
      <w:pPr>
        <w:pStyle w:val="Caption"/>
      </w:pPr>
      <w:r w:rsidRPr="005F082E">
        <w:lastRenderedPageBreak/>
        <w:t xml:space="preserve">Table </w:t>
      </w:r>
      <w:r w:rsidR="0046147B">
        <w:fldChar w:fldCharType="begin"/>
      </w:r>
      <w:r w:rsidR="0046147B">
        <w:instrText xml:space="preserve"> SEQ Table \* ARABIC </w:instrText>
      </w:r>
      <w:r w:rsidR="0046147B">
        <w:fldChar w:fldCharType="separate"/>
      </w:r>
      <w:r w:rsidR="00397D90">
        <w:rPr>
          <w:noProof/>
        </w:rPr>
        <w:t>4</w:t>
      </w:r>
      <w:r w:rsidR="0046147B">
        <w:rPr>
          <w:noProof/>
        </w:rPr>
        <w:fldChar w:fldCharType="end"/>
      </w:r>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FB2B44" w:rsidRPr="005F082E" w14:paraId="7C96DD6F" w14:textId="77777777" w:rsidTr="00512D8C">
        <w:trPr>
          <w:trHeight w:val="432"/>
        </w:trPr>
        <w:tc>
          <w:tcPr>
            <w:tcW w:w="2245" w:type="dxa"/>
            <w:tcMar>
              <w:left w:w="58" w:type="dxa"/>
              <w:right w:w="58" w:type="dxa"/>
            </w:tcMar>
          </w:tcPr>
          <w:p w14:paraId="29E71AAC" w14:textId="794CAB85" w:rsidR="00FB2B44" w:rsidRPr="005F082E" w:rsidRDefault="00FB2B44" w:rsidP="00FB2B44">
            <w:pPr>
              <w:keepNext/>
              <w:keepLines/>
              <w:spacing w:before="40" w:after="40"/>
              <w:ind w:left="30"/>
              <w:jc w:val="both"/>
              <w:rPr>
                <w:rFonts w:ascii="Arial" w:hAnsi="Arial" w:cs="Arial"/>
                <w:color w:val="000000" w:themeColor="text1"/>
                <w:sz w:val="24"/>
                <w:szCs w:val="24"/>
              </w:rPr>
            </w:pPr>
            <w:r w:rsidRPr="00FC4C09">
              <w:rPr>
                <w:sz w:val="18"/>
                <w:szCs w:val="18"/>
              </w:rPr>
              <w:t>GROSS ALPHA PARTICLE ACTIVITY (</w:t>
            </w:r>
            <w:proofErr w:type="spellStart"/>
            <w:r w:rsidRPr="00FC4C09">
              <w:rPr>
                <w:sz w:val="18"/>
                <w:szCs w:val="18"/>
              </w:rPr>
              <w:t>pCi</w:t>
            </w:r>
            <w:proofErr w:type="spellEnd"/>
            <w:r w:rsidRPr="00FC4C09">
              <w:rPr>
                <w:sz w:val="18"/>
                <w:szCs w:val="18"/>
              </w:rPr>
              <w:t>/L)</w:t>
            </w:r>
          </w:p>
        </w:tc>
        <w:tc>
          <w:tcPr>
            <w:tcW w:w="1440" w:type="dxa"/>
          </w:tcPr>
          <w:p w14:paraId="41E5C6CA" w14:textId="77777777" w:rsidR="00FB2B44" w:rsidRDefault="00FB2B44" w:rsidP="00FB2B44">
            <w:pPr>
              <w:jc w:val="center"/>
              <w:rPr>
                <w:sz w:val="18"/>
                <w:szCs w:val="18"/>
              </w:rPr>
            </w:pPr>
            <w:r>
              <w:rPr>
                <w:sz w:val="18"/>
                <w:szCs w:val="18"/>
              </w:rPr>
              <w:t>1-8-2019</w:t>
            </w:r>
          </w:p>
          <w:p w14:paraId="21F7006B" w14:textId="270817A4" w:rsidR="00FB2B44" w:rsidRPr="005F082E" w:rsidRDefault="00FB2B44" w:rsidP="00FB2B44">
            <w:pPr>
              <w:keepNext/>
              <w:keepLines/>
              <w:spacing w:before="40" w:after="40"/>
              <w:jc w:val="center"/>
              <w:rPr>
                <w:rFonts w:ascii="Arial" w:hAnsi="Arial" w:cs="Arial"/>
                <w:color w:val="000000" w:themeColor="text1"/>
                <w:sz w:val="24"/>
                <w:szCs w:val="24"/>
              </w:rPr>
            </w:pPr>
            <w:r>
              <w:rPr>
                <w:sz w:val="18"/>
                <w:szCs w:val="18"/>
              </w:rPr>
              <w:t>4-1-2019</w:t>
            </w:r>
          </w:p>
        </w:tc>
        <w:tc>
          <w:tcPr>
            <w:tcW w:w="1260" w:type="dxa"/>
          </w:tcPr>
          <w:p w14:paraId="1BD7CABC" w14:textId="47AC826E" w:rsidR="00FB2B44" w:rsidRPr="005F082E" w:rsidRDefault="00FB2B44" w:rsidP="00FB2B44">
            <w:pPr>
              <w:keepNext/>
              <w:keepLines/>
              <w:spacing w:before="40" w:after="40"/>
              <w:jc w:val="center"/>
              <w:rPr>
                <w:rFonts w:ascii="Arial" w:hAnsi="Arial" w:cs="Arial"/>
                <w:color w:val="000000" w:themeColor="text1"/>
                <w:sz w:val="24"/>
                <w:szCs w:val="24"/>
              </w:rPr>
            </w:pPr>
            <w:r>
              <w:rPr>
                <w:sz w:val="18"/>
                <w:szCs w:val="18"/>
              </w:rPr>
              <w:t>1.01</w:t>
            </w:r>
          </w:p>
        </w:tc>
        <w:tc>
          <w:tcPr>
            <w:tcW w:w="1530" w:type="dxa"/>
          </w:tcPr>
          <w:p w14:paraId="40895B2C" w14:textId="702DF985" w:rsidR="00FB2B44" w:rsidRPr="005F082E" w:rsidRDefault="00FB2B44" w:rsidP="00FB2B44">
            <w:pPr>
              <w:keepNext/>
              <w:keepLines/>
              <w:spacing w:before="40" w:after="40"/>
              <w:jc w:val="center"/>
              <w:rPr>
                <w:rFonts w:ascii="Arial" w:hAnsi="Arial" w:cs="Arial"/>
                <w:color w:val="000000" w:themeColor="text1"/>
                <w:sz w:val="24"/>
                <w:szCs w:val="24"/>
              </w:rPr>
            </w:pPr>
            <w:r>
              <w:rPr>
                <w:sz w:val="18"/>
                <w:szCs w:val="18"/>
              </w:rPr>
              <w:t>N/A-2.01</w:t>
            </w:r>
          </w:p>
        </w:tc>
        <w:tc>
          <w:tcPr>
            <w:tcW w:w="1170" w:type="dxa"/>
          </w:tcPr>
          <w:p w14:paraId="707B8EC2" w14:textId="253BF85C" w:rsidR="00FB2B44" w:rsidRPr="005F082E" w:rsidRDefault="00FB2B44" w:rsidP="00FB2B44">
            <w:pPr>
              <w:keepNext/>
              <w:keepLines/>
              <w:spacing w:before="40" w:after="40"/>
              <w:jc w:val="center"/>
              <w:rPr>
                <w:rFonts w:ascii="Arial" w:hAnsi="Arial" w:cs="Arial"/>
                <w:color w:val="000000" w:themeColor="text1"/>
                <w:sz w:val="24"/>
                <w:szCs w:val="24"/>
              </w:rPr>
            </w:pPr>
            <w:r w:rsidRPr="00FC4C09">
              <w:rPr>
                <w:sz w:val="18"/>
                <w:szCs w:val="18"/>
              </w:rPr>
              <w:t>15</w:t>
            </w:r>
          </w:p>
        </w:tc>
        <w:tc>
          <w:tcPr>
            <w:tcW w:w="1260" w:type="dxa"/>
          </w:tcPr>
          <w:p w14:paraId="4F209845" w14:textId="6DCB5D0F" w:rsidR="00FB2B44" w:rsidRPr="005F082E" w:rsidRDefault="00FB2B44" w:rsidP="00FB2B44">
            <w:pPr>
              <w:keepNext/>
              <w:keepLines/>
              <w:spacing w:before="40" w:after="40"/>
              <w:jc w:val="center"/>
              <w:rPr>
                <w:rFonts w:ascii="Arial" w:hAnsi="Arial" w:cs="Arial"/>
                <w:color w:val="000000" w:themeColor="text1"/>
                <w:sz w:val="24"/>
                <w:szCs w:val="24"/>
              </w:rPr>
            </w:pPr>
            <w:r w:rsidRPr="00FC4C09">
              <w:rPr>
                <w:sz w:val="18"/>
                <w:szCs w:val="18"/>
              </w:rPr>
              <w:t>(0)</w:t>
            </w:r>
          </w:p>
        </w:tc>
        <w:tc>
          <w:tcPr>
            <w:tcW w:w="1931" w:type="dxa"/>
          </w:tcPr>
          <w:p w14:paraId="307E6935" w14:textId="6BD7FD96" w:rsidR="00FB2B44" w:rsidRPr="005F082E" w:rsidRDefault="00FB2B44" w:rsidP="00FB2B44">
            <w:pPr>
              <w:keepNext/>
              <w:keepLines/>
              <w:spacing w:before="40" w:after="40"/>
              <w:jc w:val="center"/>
              <w:rPr>
                <w:rFonts w:ascii="Arial" w:hAnsi="Arial" w:cs="Arial"/>
                <w:color w:val="000000" w:themeColor="text1"/>
                <w:sz w:val="24"/>
                <w:szCs w:val="24"/>
              </w:rPr>
            </w:pPr>
            <w:r w:rsidRPr="00FC4C09">
              <w:rPr>
                <w:sz w:val="18"/>
                <w:szCs w:val="18"/>
              </w:rPr>
              <w:t>Erosion of natural deposits.</w:t>
            </w:r>
          </w:p>
        </w:tc>
      </w:tr>
      <w:tr w:rsidR="00FB2B44" w:rsidRPr="005F082E" w14:paraId="7E778FAF" w14:textId="77777777" w:rsidTr="00512D8C">
        <w:trPr>
          <w:trHeight w:val="432"/>
        </w:trPr>
        <w:tc>
          <w:tcPr>
            <w:tcW w:w="2245" w:type="dxa"/>
            <w:tcMar>
              <w:left w:w="58" w:type="dxa"/>
              <w:right w:w="58" w:type="dxa"/>
            </w:tcMar>
          </w:tcPr>
          <w:p w14:paraId="1DC5352C" w14:textId="77777777" w:rsidR="00FB2B44" w:rsidRPr="00FC4C09" w:rsidRDefault="00FB2B44" w:rsidP="00FB2B44">
            <w:pPr>
              <w:ind w:left="180"/>
              <w:rPr>
                <w:sz w:val="18"/>
                <w:szCs w:val="18"/>
              </w:rPr>
            </w:pPr>
            <w:r w:rsidRPr="00FC4C09">
              <w:rPr>
                <w:sz w:val="18"/>
                <w:szCs w:val="18"/>
              </w:rPr>
              <w:t xml:space="preserve">URANIUM </w:t>
            </w:r>
          </w:p>
          <w:p w14:paraId="2BC454A4" w14:textId="3195A629" w:rsidR="00FB2B44" w:rsidRPr="005F082E" w:rsidRDefault="00FB2B44" w:rsidP="00FB2B44">
            <w:pPr>
              <w:spacing w:before="40" w:after="40"/>
              <w:ind w:left="30"/>
              <w:jc w:val="both"/>
              <w:rPr>
                <w:rFonts w:ascii="Arial" w:hAnsi="Arial" w:cs="Arial"/>
                <w:color w:val="000000" w:themeColor="text1"/>
                <w:sz w:val="24"/>
                <w:szCs w:val="24"/>
              </w:rPr>
            </w:pPr>
            <w:r w:rsidRPr="00FC4C09">
              <w:rPr>
                <w:sz w:val="18"/>
                <w:szCs w:val="18"/>
              </w:rPr>
              <w:t>(</w:t>
            </w:r>
            <w:proofErr w:type="spellStart"/>
            <w:r w:rsidRPr="00FC4C09">
              <w:rPr>
                <w:sz w:val="18"/>
                <w:szCs w:val="18"/>
              </w:rPr>
              <w:t>pCi</w:t>
            </w:r>
            <w:proofErr w:type="spellEnd"/>
            <w:r w:rsidRPr="00FC4C09">
              <w:rPr>
                <w:sz w:val="18"/>
                <w:szCs w:val="18"/>
              </w:rPr>
              <w:t>/L)</w:t>
            </w:r>
          </w:p>
        </w:tc>
        <w:tc>
          <w:tcPr>
            <w:tcW w:w="1440" w:type="dxa"/>
          </w:tcPr>
          <w:p w14:paraId="0754D406" w14:textId="77777777" w:rsidR="00FB2B44" w:rsidRDefault="00FB2B44" w:rsidP="00FB2B44">
            <w:pPr>
              <w:jc w:val="center"/>
              <w:rPr>
                <w:sz w:val="18"/>
                <w:szCs w:val="18"/>
              </w:rPr>
            </w:pPr>
            <w:r>
              <w:rPr>
                <w:sz w:val="18"/>
                <w:szCs w:val="18"/>
              </w:rPr>
              <w:t>2/18/2016</w:t>
            </w:r>
          </w:p>
          <w:p w14:paraId="25EFD446" w14:textId="5C569F74" w:rsidR="00FB2B44" w:rsidRPr="005F082E" w:rsidRDefault="00FB2B44" w:rsidP="00FB2B44">
            <w:pPr>
              <w:spacing w:before="40" w:after="40"/>
              <w:jc w:val="center"/>
              <w:rPr>
                <w:rFonts w:ascii="Arial" w:hAnsi="Arial" w:cs="Arial"/>
                <w:color w:val="000000" w:themeColor="text1"/>
                <w:sz w:val="24"/>
                <w:szCs w:val="24"/>
              </w:rPr>
            </w:pPr>
            <w:r w:rsidRPr="00EA3717">
              <w:rPr>
                <w:sz w:val="16"/>
                <w:szCs w:val="18"/>
              </w:rPr>
              <w:t>12/29/2017</w:t>
            </w:r>
          </w:p>
        </w:tc>
        <w:tc>
          <w:tcPr>
            <w:tcW w:w="1260" w:type="dxa"/>
          </w:tcPr>
          <w:p w14:paraId="7CAF39D9" w14:textId="072D4B29" w:rsidR="00FB2B44" w:rsidRPr="005F082E" w:rsidRDefault="00FB2B44" w:rsidP="00FB2B44">
            <w:pPr>
              <w:spacing w:before="40" w:after="40"/>
              <w:jc w:val="center"/>
              <w:rPr>
                <w:rFonts w:ascii="Arial" w:hAnsi="Arial" w:cs="Arial"/>
                <w:color w:val="000000" w:themeColor="text1"/>
                <w:sz w:val="24"/>
                <w:szCs w:val="24"/>
              </w:rPr>
            </w:pPr>
            <w:r>
              <w:rPr>
                <w:sz w:val="18"/>
                <w:szCs w:val="18"/>
              </w:rPr>
              <w:t>0.9</w:t>
            </w:r>
          </w:p>
        </w:tc>
        <w:tc>
          <w:tcPr>
            <w:tcW w:w="1530" w:type="dxa"/>
          </w:tcPr>
          <w:p w14:paraId="694B316A" w14:textId="448DE4B4" w:rsidR="00FB2B44" w:rsidRPr="005F082E" w:rsidRDefault="00FB2B44" w:rsidP="00FB2B44">
            <w:pPr>
              <w:spacing w:before="40" w:after="40"/>
              <w:jc w:val="center"/>
              <w:rPr>
                <w:rFonts w:ascii="Arial" w:hAnsi="Arial" w:cs="Arial"/>
                <w:color w:val="000000" w:themeColor="text1"/>
                <w:sz w:val="24"/>
                <w:szCs w:val="24"/>
              </w:rPr>
            </w:pPr>
            <w:r w:rsidRPr="00FC4C09">
              <w:rPr>
                <w:sz w:val="18"/>
                <w:szCs w:val="18"/>
              </w:rPr>
              <w:t xml:space="preserve"> N/A</w:t>
            </w:r>
          </w:p>
        </w:tc>
        <w:tc>
          <w:tcPr>
            <w:tcW w:w="1170" w:type="dxa"/>
          </w:tcPr>
          <w:p w14:paraId="04B3ABD1" w14:textId="1347CC59" w:rsidR="00FB2B44" w:rsidRPr="005F082E" w:rsidRDefault="00FB2B44" w:rsidP="00FB2B44">
            <w:pPr>
              <w:spacing w:before="40" w:after="40"/>
              <w:jc w:val="center"/>
              <w:rPr>
                <w:rFonts w:ascii="Arial" w:hAnsi="Arial" w:cs="Arial"/>
                <w:color w:val="000000" w:themeColor="text1"/>
                <w:sz w:val="24"/>
                <w:szCs w:val="24"/>
              </w:rPr>
            </w:pPr>
            <w:r w:rsidRPr="00FC4C09">
              <w:rPr>
                <w:sz w:val="18"/>
                <w:szCs w:val="18"/>
              </w:rPr>
              <w:t>20</w:t>
            </w:r>
          </w:p>
        </w:tc>
        <w:tc>
          <w:tcPr>
            <w:tcW w:w="1260" w:type="dxa"/>
          </w:tcPr>
          <w:p w14:paraId="7BD33183" w14:textId="2D1163EC" w:rsidR="00FB2B44" w:rsidRPr="005F082E" w:rsidRDefault="00FB2B44" w:rsidP="00FB2B44">
            <w:pPr>
              <w:spacing w:before="40" w:after="40"/>
              <w:jc w:val="center"/>
              <w:rPr>
                <w:rFonts w:ascii="Arial" w:hAnsi="Arial" w:cs="Arial"/>
                <w:color w:val="000000" w:themeColor="text1"/>
                <w:sz w:val="24"/>
                <w:szCs w:val="24"/>
              </w:rPr>
            </w:pPr>
            <w:r w:rsidRPr="00FC4C09">
              <w:rPr>
                <w:sz w:val="18"/>
                <w:szCs w:val="18"/>
              </w:rPr>
              <w:t>0.43</w:t>
            </w:r>
          </w:p>
        </w:tc>
        <w:tc>
          <w:tcPr>
            <w:tcW w:w="1931" w:type="dxa"/>
          </w:tcPr>
          <w:p w14:paraId="701F5E75" w14:textId="3486C903" w:rsidR="00FB2B44" w:rsidRPr="005F082E" w:rsidRDefault="00FB2B44" w:rsidP="00FB2B44">
            <w:pPr>
              <w:spacing w:before="40" w:after="40"/>
              <w:jc w:val="center"/>
              <w:rPr>
                <w:rFonts w:ascii="Arial" w:hAnsi="Arial" w:cs="Arial"/>
                <w:color w:val="000000" w:themeColor="text1"/>
                <w:sz w:val="24"/>
                <w:szCs w:val="24"/>
              </w:rPr>
            </w:pPr>
            <w:r w:rsidRPr="00FC4C09">
              <w:rPr>
                <w:sz w:val="18"/>
                <w:szCs w:val="18"/>
              </w:rPr>
              <w:t xml:space="preserve">Erosion of natural deposits. </w:t>
            </w:r>
          </w:p>
        </w:tc>
      </w:tr>
      <w:tr w:rsidR="00FB2B44" w:rsidRPr="005F082E" w14:paraId="5A2E4EDA" w14:textId="77777777" w:rsidTr="00512D8C">
        <w:trPr>
          <w:trHeight w:val="432"/>
        </w:trPr>
        <w:tc>
          <w:tcPr>
            <w:tcW w:w="2245" w:type="dxa"/>
            <w:tcMar>
              <w:left w:w="58" w:type="dxa"/>
              <w:right w:w="58" w:type="dxa"/>
            </w:tcMar>
          </w:tcPr>
          <w:p w14:paraId="202CA1A2" w14:textId="77777777" w:rsidR="00FB2B44" w:rsidRPr="00FC4C09" w:rsidRDefault="00FB2B44" w:rsidP="00FB2B44">
            <w:pPr>
              <w:ind w:left="180"/>
              <w:rPr>
                <w:sz w:val="18"/>
                <w:szCs w:val="18"/>
              </w:rPr>
            </w:pPr>
            <w:r w:rsidRPr="00FC4C09">
              <w:rPr>
                <w:sz w:val="18"/>
                <w:szCs w:val="18"/>
              </w:rPr>
              <w:t xml:space="preserve">NITRATE (as </w:t>
            </w:r>
            <w:r w:rsidRPr="006E061B">
              <w:rPr>
                <w:sz w:val="18"/>
                <w:szCs w:val="18"/>
              </w:rPr>
              <w:t>nitrogen, N</w:t>
            </w:r>
            <w:r w:rsidRPr="00FC4C09">
              <w:rPr>
                <w:sz w:val="18"/>
                <w:szCs w:val="18"/>
              </w:rPr>
              <w:t>)</w:t>
            </w:r>
          </w:p>
          <w:p w14:paraId="490802B3" w14:textId="6B419466" w:rsidR="00FB2B44" w:rsidRPr="005F082E" w:rsidRDefault="00FB2B44" w:rsidP="00FB2B44">
            <w:pPr>
              <w:spacing w:before="40" w:after="40"/>
              <w:ind w:left="30"/>
              <w:jc w:val="both"/>
              <w:rPr>
                <w:rFonts w:ascii="Arial" w:hAnsi="Arial" w:cs="Arial"/>
                <w:color w:val="000000" w:themeColor="text1"/>
                <w:sz w:val="24"/>
                <w:szCs w:val="24"/>
              </w:rPr>
            </w:pPr>
            <w:r>
              <w:rPr>
                <w:sz w:val="18"/>
                <w:szCs w:val="18"/>
              </w:rPr>
              <w:t>(mg/L)</w:t>
            </w:r>
          </w:p>
        </w:tc>
        <w:tc>
          <w:tcPr>
            <w:tcW w:w="1440" w:type="dxa"/>
          </w:tcPr>
          <w:p w14:paraId="2FB8BF8E" w14:textId="4FA3E86A" w:rsidR="00FB2B44" w:rsidRDefault="00FB2B44" w:rsidP="00FB2B44">
            <w:pPr>
              <w:jc w:val="center"/>
              <w:rPr>
                <w:sz w:val="18"/>
              </w:rPr>
            </w:pPr>
            <w:r>
              <w:rPr>
                <w:sz w:val="18"/>
              </w:rPr>
              <w:t>1-13-2020</w:t>
            </w:r>
          </w:p>
          <w:p w14:paraId="5D997EA7" w14:textId="014F3A1B" w:rsidR="00FB2B44" w:rsidRDefault="00FB2B44" w:rsidP="00FB2B44">
            <w:pPr>
              <w:rPr>
                <w:sz w:val="18"/>
              </w:rPr>
            </w:pPr>
            <w:r>
              <w:rPr>
                <w:sz w:val="18"/>
              </w:rPr>
              <w:t>4/21/2020</w:t>
            </w:r>
          </w:p>
          <w:p w14:paraId="4CB07F59" w14:textId="2FF70D22" w:rsidR="00FB2B44" w:rsidRDefault="00FB2B44" w:rsidP="00FB2B44">
            <w:pPr>
              <w:jc w:val="center"/>
              <w:rPr>
                <w:sz w:val="18"/>
              </w:rPr>
            </w:pPr>
            <w:r>
              <w:rPr>
                <w:sz w:val="18"/>
              </w:rPr>
              <w:t>7/20/2020</w:t>
            </w:r>
          </w:p>
          <w:p w14:paraId="33BF92EA" w14:textId="3ED639A3" w:rsidR="00FB2B44" w:rsidRDefault="00FB2B44" w:rsidP="00FB2B44">
            <w:pPr>
              <w:jc w:val="center"/>
              <w:rPr>
                <w:sz w:val="18"/>
              </w:rPr>
            </w:pPr>
            <w:r>
              <w:rPr>
                <w:sz w:val="18"/>
              </w:rPr>
              <w:t>10/13/2020</w:t>
            </w:r>
          </w:p>
          <w:p w14:paraId="3B6E063F" w14:textId="23E48F9E" w:rsidR="00FB2B44" w:rsidRDefault="00FB2B44" w:rsidP="00FB2B44">
            <w:pPr>
              <w:jc w:val="center"/>
              <w:rPr>
                <w:sz w:val="18"/>
              </w:rPr>
            </w:pPr>
            <w:r>
              <w:rPr>
                <w:sz w:val="18"/>
              </w:rPr>
              <w:t>12/10/2020</w:t>
            </w:r>
          </w:p>
          <w:p w14:paraId="535C6478" w14:textId="4DE6F102" w:rsidR="00FB2B44" w:rsidRPr="005F082E" w:rsidRDefault="00FB2B44" w:rsidP="00FB2B44">
            <w:pPr>
              <w:spacing w:before="40" w:after="40"/>
              <w:jc w:val="center"/>
              <w:rPr>
                <w:rFonts w:ascii="Arial" w:hAnsi="Arial" w:cs="Arial"/>
                <w:color w:val="000000" w:themeColor="text1"/>
                <w:sz w:val="24"/>
                <w:szCs w:val="24"/>
              </w:rPr>
            </w:pPr>
          </w:p>
        </w:tc>
        <w:tc>
          <w:tcPr>
            <w:tcW w:w="1260" w:type="dxa"/>
          </w:tcPr>
          <w:p w14:paraId="1A872876" w14:textId="35A565E4" w:rsidR="00FB2B44" w:rsidRPr="005F082E" w:rsidRDefault="00FB2B44" w:rsidP="00FB2B44">
            <w:pPr>
              <w:spacing w:before="40" w:after="40"/>
              <w:jc w:val="center"/>
              <w:rPr>
                <w:rFonts w:ascii="Arial" w:hAnsi="Arial" w:cs="Arial"/>
                <w:color w:val="000000" w:themeColor="text1"/>
                <w:sz w:val="24"/>
                <w:szCs w:val="24"/>
              </w:rPr>
            </w:pPr>
            <w:r>
              <w:rPr>
                <w:sz w:val="18"/>
                <w:szCs w:val="18"/>
              </w:rPr>
              <w:t>6.6</w:t>
            </w:r>
          </w:p>
        </w:tc>
        <w:tc>
          <w:tcPr>
            <w:tcW w:w="1530" w:type="dxa"/>
          </w:tcPr>
          <w:p w14:paraId="4E27FAAD" w14:textId="42E7BDE9" w:rsidR="00FB2B44" w:rsidRPr="005F082E" w:rsidRDefault="00FB2B44" w:rsidP="00FB2B44">
            <w:pPr>
              <w:spacing w:before="40" w:after="40"/>
              <w:jc w:val="center"/>
              <w:rPr>
                <w:rFonts w:ascii="Arial" w:hAnsi="Arial" w:cs="Arial"/>
                <w:color w:val="000000" w:themeColor="text1"/>
                <w:sz w:val="24"/>
                <w:szCs w:val="24"/>
              </w:rPr>
            </w:pPr>
            <w:r>
              <w:rPr>
                <w:sz w:val="18"/>
                <w:szCs w:val="18"/>
              </w:rPr>
              <w:t>1.7-8.3</w:t>
            </w:r>
          </w:p>
        </w:tc>
        <w:tc>
          <w:tcPr>
            <w:tcW w:w="1170" w:type="dxa"/>
          </w:tcPr>
          <w:p w14:paraId="6EC8A772" w14:textId="35A9243B" w:rsidR="00FB2B44" w:rsidRPr="005F082E" w:rsidRDefault="00FB2B44" w:rsidP="00FB2B44">
            <w:pPr>
              <w:spacing w:before="40" w:after="40"/>
              <w:jc w:val="center"/>
              <w:rPr>
                <w:rFonts w:ascii="Arial" w:hAnsi="Arial" w:cs="Arial"/>
                <w:color w:val="000000" w:themeColor="text1"/>
                <w:sz w:val="24"/>
                <w:szCs w:val="24"/>
              </w:rPr>
            </w:pPr>
            <w:r>
              <w:rPr>
                <w:sz w:val="18"/>
                <w:szCs w:val="18"/>
              </w:rPr>
              <w:t>10</w:t>
            </w:r>
          </w:p>
        </w:tc>
        <w:tc>
          <w:tcPr>
            <w:tcW w:w="1260" w:type="dxa"/>
          </w:tcPr>
          <w:p w14:paraId="22CCB022" w14:textId="041F0875" w:rsidR="00FB2B44" w:rsidRPr="005F082E" w:rsidRDefault="00FB2B44" w:rsidP="00FB2B44">
            <w:pPr>
              <w:spacing w:before="40" w:after="40"/>
              <w:jc w:val="center"/>
              <w:rPr>
                <w:rFonts w:ascii="Arial" w:hAnsi="Arial" w:cs="Arial"/>
                <w:color w:val="000000" w:themeColor="text1"/>
                <w:sz w:val="24"/>
                <w:szCs w:val="24"/>
              </w:rPr>
            </w:pPr>
            <w:r>
              <w:rPr>
                <w:sz w:val="18"/>
                <w:szCs w:val="18"/>
              </w:rPr>
              <w:t>10</w:t>
            </w:r>
          </w:p>
        </w:tc>
        <w:tc>
          <w:tcPr>
            <w:tcW w:w="1931" w:type="dxa"/>
          </w:tcPr>
          <w:p w14:paraId="218DDB99" w14:textId="0C5B06B5" w:rsidR="00FB2B44" w:rsidRPr="005F082E" w:rsidRDefault="00FB2B44" w:rsidP="00FB2B44">
            <w:pPr>
              <w:spacing w:before="40" w:after="40"/>
              <w:jc w:val="center"/>
              <w:rPr>
                <w:rFonts w:ascii="Arial" w:hAnsi="Arial" w:cs="Arial"/>
                <w:color w:val="000000" w:themeColor="text1"/>
                <w:sz w:val="24"/>
                <w:szCs w:val="24"/>
              </w:rPr>
            </w:pPr>
            <w:r w:rsidRPr="00FC4C09">
              <w:rPr>
                <w:sz w:val="18"/>
                <w:szCs w:val="18"/>
              </w:rPr>
              <w:t xml:space="preserve">Runoff and leaching from fertilizer use; leaching from septic tanks and sewage; erosion of natural deposits. </w:t>
            </w:r>
          </w:p>
        </w:tc>
      </w:tr>
      <w:tr w:rsidR="00FB2B44" w:rsidRPr="005F082E" w14:paraId="49080789" w14:textId="77777777" w:rsidTr="00512D8C">
        <w:trPr>
          <w:trHeight w:val="432"/>
        </w:trPr>
        <w:tc>
          <w:tcPr>
            <w:tcW w:w="2245" w:type="dxa"/>
            <w:tcMar>
              <w:left w:w="58" w:type="dxa"/>
              <w:right w:w="58" w:type="dxa"/>
            </w:tcMar>
          </w:tcPr>
          <w:p w14:paraId="5415EEC8" w14:textId="77777777" w:rsidR="00FB2B44" w:rsidRPr="00FC4C09" w:rsidRDefault="00FB2B44" w:rsidP="00FB2B44">
            <w:pPr>
              <w:ind w:left="180"/>
              <w:rPr>
                <w:sz w:val="18"/>
                <w:szCs w:val="18"/>
              </w:rPr>
            </w:pPr>
            <w:r w:rsidRPr="00FC4C09">
              <w:rPr>
                <w:sz w:val="18"/>
                <w:szCs w:val="18"/>
              </w:rPr>
              <w:t>CHROMIUM</w:t>
            </w:r>
          </w:p>
          <w:p w14:paraId="23C50D7B" w14:textId="68764A97" w:rsidR="00FB2B44" w:rsidRPr="00FC4C09" w:rsidRDefault="00FB2B44" w:rsidP="00FB2B44">
            <w:pPr>
              <w:ind w:left="180"/>
              <w:rPr>
                <w:sz w:val="18"/>
                <w:szCs w:val="18"/>
              </w:rPr>
            </w:pPr>
            <w:r w:rsidRPr="00CA3F87">
              <w:t>(</w:t>
            </w:r>
            <w:r w:rsidRPr="005E32EF">
              <w:t>µg/L</w:t>
            </w:r>
            <w:r w:rsidRPr="00CA3F87">
              <w:t>)</w:t>
            </w:r>
          </w:p>
        </w:tc>
        <w:tc>
          <w:tcPr>
            <w:tcW w:w="1440" w:type="dxa"/>
          </w:tcPr>
          <w:p w14:paraId="1D187E31" w14:textId="77777777" w:rsidR="00FB2B44" w:rsidRDefault="00FB2B44" w:rsidP="00FB2B44">
            <w:pPr>
              <w:jc w:val="center"/>
              <w:rPr>
                <w:sz w:val="18"/>
                <w:szCs w:val="18"/>
              </w:rPr>
            </w:pPr>
            <w:r>
              <w:rPr>
                <w:sz w:val="18"/>
                <w:szCs w:val="18"/>
              </w:rPr>
              <w:t>2-20-2019</w:t>
            </w:r>
          </w:p>
          <w:p w14:paraId="59A2FE39" w14:textId="4FADD087" w:rsidR="00FB2B44" w:rsidRDefault="00FB2B44" w:rsidP="00FB2B44">
            <w:pPr>
              <w:jc w:val="center"/>
              <w:rPr>
                <w:sz w:val="18"/>
              </w:rPr>
            </w:pPr>
            <w:r>
              <w:rPr>
                <w:sz w:val="18"/>
                <w:szCs w:val="18"/>
              </w:rPr>
              <w:t>6-26-2019</w:t>
            </w:r>
          </w:p>
        </w:tc>
        <w:tc>
          <w:tcPr>
            <w:tcW w:w="1260" w:type="dxa"/>
          </w:tcPr>
          <w:p w14:paraId="5CFFC90A" w14:textId="140D05D4" w:rsidR="00FB2B44" w:rsidRDefault="00FB2B44" w:rsidP="00FB2B44">
            <w:pPr>
              <w:spacing w:before="40" w:after="40"/>
              <w:jc w:val="center"/>
              <w:rPr>
                <w:sz w:val="18"/>
                <w:szCs w:val="18"/>
              </w:rPr>
            </w:pPr>
            <w:r>
              <w:rPr>
                <w:sz w:val="18"/>
                <w:szCs w:val="18"/>
              </w:rPr>
              <w:t>ND</w:t>
            </w:r>
          </w:p>
        </w:tc>
        <w:tc>
          <w:tcPr>
            <w:tcW w:w="1530" w:type="dxa"/>
          </w:tcPr>
          <w:p w14:paraId="5BD079E5" w14:textId="710825B6" w:rsidR="00FB2B44" w:rsidRDefault="00FB2B44" w:rsidP="00FB2B44">
            <w:pPr>
              <w:spacing w:before="40" w:after="40"/>
              <w:jc w:val="center"/>
              <w:rPr>
                <w:sz w:val="18"/>
                <w:szCs w:val="18"/>
              </w:rPr>
            </w:pPr>
            <w:r>
              <w:rPr>
                <w:sz w:val="18"/>
                <w:szCs w:val="18"/>
              </w:rPr>
              <w:t>11.12</w:t>
            </w:r>
          </w:p>
        </w:tc>
        <w:tc>
          <w:tcPr>
            <w:tcW w:w="1170" w:type="dxa"/>
          </w:tcPr>
          <w:p w14:paraId="67E12A4B" w14:textId="609BA7F5" w:rsidR="00FB2B44" w:rsidRDefault="00FB2B44" w:rsidP="00FB2B44">
            <w:pPr>
              <w:spacing w:before="40" w:after="40"/>
              <w:jc w:val="center"/>
              <w:rPr>
                <w:sz w:val="18"/>
                <w:szCs w:val="18"/>
              </w:rPr>
            </w:pPr>
            <w:r w:rsidRPr="00FC4C09">
              <w:rPr>
                <w:sz w:val="18"/>
                <w:szCs w:val="18"/>
              </w:rPr>
              <w:t>50</w:t>
            </w:r>
          </w:p>
        </w:tc>
        <w:tc>
          <w:tcPr>
            <w:tcW w:w="1260" w:type="dxa"/>
          </w:tcPr>
          <w:p w14:paraId="442072DC" w14:textId="4E87511F" w:rsidR="00FB2B44" w:rsidRDefault="00FB2B44" w:rsidP="00FB2B44">
            <w:pPr>
              <w:spacing w:before="40" w:after="40"/>
              <w:jc w:val="center"/>
              <w:rPr>
                <w:sz w:val="18"/>
                <w:szCs w:val="18"/>
              </w:rPr>
            </w:pPr>
            <w:r w:rsidRPr="00FC4C09">
              <w:rPr>
                <w:sz w:val="18"/>
                <w:szCs w:val="18"/>
              </w:rPr>
              <w:t>(100)</w:t>
            </w:r>
          </w:p>
        </w:tc>
        <w:tc>
          <w:tcPr>
            <w:tcW w:w="1931" w:type="dxa"/>
          </w:tcPr>
          <w:p w14:paraId="2BE3462D" w14:textId="383FFA6A" w:rsidR="00FB2B44" w:rsidRPr="00FC4C09" w:rsidRDefault="00FB2B44" w:rsidP="00FB2B44">
            <w:pPr>
              <w:spacing w:before="40" w:after="40"/>
              <w:jc w:val="center"/>
              <w:rPr>
                <w:sz w:val="18"/>
                <w:szCs w:val="18"/>
              </w:rPr>
            </w:pPr>
            <w:r w:rsidRPr="00FC4C09">
              <w:rPr>
                <w:sz w:val="18"/>
                <w:szCs w:val="18"/>
              </w:rPr>
              <w:t xml:space="preserve">Discharge from steel and pulp mills and chrome plating; erosion of natural deposits. </w:t>
            </w:r>
          </w:p>
        </w:tc>
      </w:tr>
      <w:tr w:rsidR="00FB2B44" w:rsidRPr="005F082E" w14:paraId="0B03B012" w14:textId="77777777" w:rsidTr="00512D8C">
        <w:trPr>
          <w:trHeight w:val="432"/>
        </w:trPr>
        <w:tc>
          <w:tcPr>
            <w:tcW w:w="2245" w:type="dxa"/>
            <w:tcMar>
              <w:left w:w="58" w:type="dxa"/>
              <w:right w:w="58" w:type="dxa"/>
            </w:tcMar>
          </w:tcPr>
          <w:p w14:paraId="27865724" w14:textId="77777777" w:rsidR="00FB2B44" w:rsidRPr="00FC4C09" w:rsidRDefault="00FB2B44" w:rsidP="00FB2B44">
            <w:pPr>
              <w:ind w:left="180"/>
              <w:rPr>
                <w:sz w:val="18"/>
                <w:szCs w:val="18"/>
              </w:rPr>
            </w:pPr>
            <w:r w:rsidRPr="00FC4C09">
              <w:rPr>
                <w:sz w:val="14"/>
                <w:szCs w:val="14"/>
              </w:rPr>
              <w:t xml:space="preserve">TETRACHLOROETHYLENE </w:t>
            </w:r>
            <w:r>
              <w:rPr>
                <w:sz w:val="18"/>
                <w:szCs w:val="18"/>
              </w:rPr>
              <w:t>(</w:t>
            </w:r>
            <w:proofErr w:type="gramStart"/>
            <w:r>
              <w:rPr>
                <w:sz w:val="18"/>
                <w:szCs w:val="18"/>
              </w:rPr>
              <w:t xml:space="preserve">PCE)  </w:t>
            </w:r>
            <w:r w:rsidRPr="00CA3F87">
              <w:t>(</w:t>
            </w:r>
            <w:proofErr w:type="gramEnd"/>
            <w:r w:rsidRPr="005E32EF">
              <w:t>µg/L</w:t>
            </w:r>
            <w:r w:rsidRPr="00CA3F87">
              <w:t>)</w:t>
            </w:r>
          </w:p>
          <w:p w14:paraId="67C9C72F" w14:textId="77777777" w:rsidR="00FB2B44" w:rsidRPr="00FC4C09" w:rsidRDefault="00FB2B44" w:rsidP="00FB2B44">
            <w:pPr>
              <w:ind w:left="180"/>
              <w:rPr>
                <w:sz w:val="18"/>
                <w:szCs w:val="18"/>
              </w:rPr>
            </w:pPr>
          </w:p>
          <w:p w14:paraId="25CDA42A" w14:textId="77777777" w:rsidR="00FB2B44" w:rsidRPr="00FC4C09" w:rsidRDefault="00FB2B44" w:rsidP="00FB2B44">
            <w:pPr>
              <w:ind w:left="180"/>
              <w:rPr>
                <w:sz w:val="18"/>
                <w:szCs w:val="18"/>
              </w:rPr>
            </w:pPr>
          </w:p>
        </w:tc>
        <w:tc>
          <w:tcPr>
            <w:tcW w:w="1440" w:type="dxa"/>
          </w:tcPr>
          <w:p w14:paraId="5D1F9C2C" w14:textId="42EB3E60" w:rsidR="00FB2B44" w:rsidRDefault="00FB2B44" w:rsidP="00FB2B44">
            <w:pPr>
              <w:jc w:val="center"/>
              <w:rPr>
                <w:sz w:val="18"/>
                <w:szCs w:val="18"/>
              </w:rPr>
            </w:pPr>
            <w:r>
              <w:rPr>
                <w:sz w:val="18"/>
                <w:szCs w:val="18"/>
              </w:rPr>
              <w:t>1-18-2019</w:t>
            </w:r>
          </w:p>
        </w:tc>
        <w:tc>
          <w:tcPr>
            <w:tcW w:w="1260" w:type="dxa"/>
          </w:tcPr>
          <w:p w14:paraId="20B737AD" w14:textId="00379682" w:rsidR="00FB2B44" w:rsidRDefault="00FB2B44" w:rsidP="00FB2B44">
            <w:pPr>
              <w:spacing w:before="40" w:after="40"/>
              <w:jc w:val="center"/>
              <w:rPr>
                <w:sz w:val="18"/>
                <w:szCs w:val="18"/>
              </w:rPr>
            </w:pPr>
            <w:r>
              <w:rPr>
                <w:sz w:val="18"/>
                <w:szCs w:val="18"/>
              </w:rPr>
              <w:t>0.6</w:t>
            </w:r>
          </w:p>
        </w:tc>
        <w:tc>
          <w:tcPr>
            <w:tcW w:w="1530" w:type="dxa"/>
          </w:tcPr>
          <w:p w14:paraId="2FDFACB5" w14:textId="7788C27F" w:rsidR="00FB2B44" w:rsidRDefault="00FB2B44" w:rsidP="00FB2B44">
            <w:pPr>
              <w:spacing w:before="40" w:after="40"/>
              <w:jc w:val="center"/>
              <w:rPr>
                <w:sz w:val="18"/>
                <w:szCs w:val="18"/>
              </w:rPr>
            </w:pPr>
            <w:r>
              <w:rPr>
                <w:sz w:val="18"/>
                <w:szCs w:val="18"/>
              </w:rPr>
              <w:t>NA</w:t>
            </w:r>
          </w:p>
        </w:tc>
        <w:tc>
          <w:tcPr>
            <w:tcW w:w="1170" w:type="dxa"/>
          </w:tcPr>
          <w:p w14:paraId="32F172D2" w14:textId="549A724E" w:rsidR="00FB2B44" w:rsidRPr="00FC4C09" w:rsidRDefault="00FB2B44" w:rsidP="00FB2B44">
            <w:pPr>
              <w:spacing w:before="40" w:after="40"/>
              <w:jc w:val="center"/>
              <w:rPr>
                <w:sz w:val="18"/>
                <w:szCs w:val="18"/>
              </w:rPr>
            </w:pPr>
            <w:r w:rsidRPr="00FC4C09">
              <w:rPr>
                <w:sz w:val="18"/>
                <w:szCs w:val="18"/>
              </w:rPr>
              <w:t>5</w:t>
            </w:r>
          </w:p>
        </w:tc>
        <w:tc>
          <w:tcPr>
            <w:tcW w:w="1260" w:type="dxa"/>
          </w:tcPr>
          <w:p w14:paraId="73CEBEAC" w14:textId="441FF107" w:rsidR="00FB2B44" w:rsidRPr="00FC4C09" w:rsidRDefault="00FB2B44" w:rsidP="00FB2B44">
            <w:pPr>
              <w:spacing w:before="40" w:after="40"/>
              <w:jc w:val="center"/>
              <w:rPr>
                <w:sz w:val="18"/>
                <w:szCs w:val="18"/>
              </w:rPr>
            </w:pPr>
            <w:r w:rsidRPr="00FC4C09">
              <w:rPr>
                <w:sz w:val="18"/>
                <w:szCs w:val="18"/>
              </w:rPr>
              <w:t>0.06</w:t>
            </w:r>
          </w:p>
        </w:tc>
        <w:tc>
          <w:tcPr>
            <w:tcW w:w="1931" w:type="dxa"/>
          </w:tcPr>
          <w:p w14:paraId="5D75CB43" w14:textId="186E7974" w:rsidR="00FB2B44" w:rsidRPr="00FC4C09" w:rsidRDefault="00FB2B44" w:rsidP="00FB2B44">
            <w:pPr>
              <w:spacing w:before="40" w:after="40"/>
              <w:jc w:val="center"/>
              <w:rPr>
                <w:sz w:val="18"/>
                <w:szCs w:val="18"/>
              </w:rPr>
            </w:pPr>
            <w:r w:rsidRPr="00FC4C09">
              <w:rPr>
                <w:sz w:val="18"/>
                <w:szCs w:val="18"/>
              </w:rPr>
              <w:t xml:space="preserve">Discharge from factories, dry cleaners, and auto shops (metal degreaser) </w:t>
            </w:r>
          </w:p>
        </w:tc>
      </w:tr>
      <w:tr w:rsidR="00FB2B44" w:rsidRPr="005F082E" w14:paraId="3B3EB0B9" w14:textId="77777777" w:rsidTr="00512D8C">
        <w:trPr>
          <w:trHeight w:val="432"/>
        </w:trPr>
        <w:tc>
          <w:tcPr>
            <w:tcW w:w="2245" w:type="dxa"/>
            <w:tcMar>
              <w:left w:w="58" w:type="dxa"/>
              <w:right w:w="58" w:type="dxa"/>
            </w:tcMar>
          </w:tcPr>
          <w:p w14:paraId="6F0E8E22" w14:textId="77777777" w:rsidR="00FB2B44" w:rsidRPr="00FC4C09" w:rsidRDefault="00FB2B44" w:rsidP="00FB2B44">
            <w:pPr>
              <w:ind w:left="180"/>
              <w:rPr>
                <w:sz w:val="18"/>
                <w:szCs w:val="18"/>
              </w:rPr>
            </w:pPr>
            <w:r w:rsidRPr="00FC4C09">
              <w:rPr>
                <w:sz w:val="18"/>
                <w:szCs w:val="18"/>
              </w:rPr>
              <w:t xml:space="preserve">TURBIDITY </w:t>
            </w:r>
          </w:p>
          <w:p w14:paraId="33F3920D" w14:textId="1C6FA1E5" w:rsidR="00FB2B44" w:rsidRPr="00FC4C09" w:rsidRDefault="00FB2B44" w:rsidP="00FB2B44">
            <w:pPr>
              <w:ind w:left="180"/>
              <w:rPr>
                <w:sz w:val="14"/>
                <w:szCs w:val="14"/>
              </w:rPr>
            </w:pPr>
            <w:r>
              <w:rPr>
                <w:sz w:val="18"/>
              </w:rPr>
              <w:t>(Units)</w:t>
            </w:r>
          </w:p>
        </w:tc>
        <w:tc>
          <w:tcPr>
            <w:tcW w:w="1440" w:type="dxa"/>
          </w:tcPr>
          <w:p w14:paraId="2236D0F2" w14:textId="01A28545" w:rsidR="00FB2B44" w:rsidRDefault="00FB2B44" w:rsidP="00FB2B44">
            <w:pPr>
              <w:jc w:val="center"/>
              <w:rPr>
                <w:sz w:val="18"/>
                <w:szCs w:val="18"/>
              </w:rPr>
            </w:pPr>
            <w:r w:rsidRPr="00FC4C09">
              <w:rPr>
                <w:sz w:val="18"/>
                <w:szCs w:val="18"/>
              </w:rPr>
              <w:t>1/10/2007</w:t>
            </w:r>
          </w:p>
        </w:tc>
        <w:tc>
          <w:tcPr>
            <w:tcW w:w="1260" w:type="dxa"/>
          </w:tcPr>
          <w:p w14:paraId="2BFA8DAF" w14:textId="52DF4896" w:rsidR="00FB2B44" w:rsidRDefault="00FB2B44" w:rsidP="00FB2B44">
            <w:pPr>
              <w:spacing w:before="40" w:after="40"/>
              <w:jc w:val="center"/>
              <w:rPr>
                <w:sz w:val="18"/>
                <w:szCs w:val="18"/>
              </w:rPr>
            </w:pPr>
            <w:r w:rsidRPr="00FC4C09">
              <w:rPr>
                <w:sz w:val="18"/>
                <w:szCs w:val="18"/>
              </w:rPr>
              <w:t>1.5</w:t>
            </w:r>
          </w:p>
        </w:tc>
        <w:tc>
          <w:tcPr>
            <w:tcW w:w="1530" w:type="dxa"/>
          </w:tcPr>
          <w:p w14:paraId="461A4E23" w14:textId="5AF075E3" w:rsidR="00FB2B44" w:rsidRDefault="00FB2B44" w:rsidP="00FB2B44">
            <w:pPr>
              <w:spacing w:before="40" w:after="40"/>
              <w:jc w:val="center"/>
              <w:rPr>
                <w:sz w:val="18"/>
                <w:szCs w:val="18"/>
              </w:rPr>
            </w:pPr>
            <w:r w:rsidRPr="00FC4C09">
              <w:rPr>
                <w:sz w:val="18"/>
                <w:szCs w:val="18"/>
              </w:rPr>
              <w:t>1.5</w:t>
            </w:r>
          </w:p>
        </w:tc>
        <w:tc>
          <w:tcPr>
            <w:tcW w:w="1170" w:type="dxa"/>
          </w:tcPr>
          <w:p w14:paraId="7A346D34" w14:textId="55E77123" w:rsidR="00FB2B44" w:rsidRPr="00FC4C09" w:rsidRDefault="00FB2B44" w:rsidP="00FB2B44">
            <w:pPr>
              <w:spacing w:before="40" w:after="40"/>
              <w:jc w:val="center"/>
              <w:rPr>
                <w:sz w:val="18"/>
                <w:szCs w:val="18"/>
              </w:rPr>
            </w:pPr>
            <w:r w:rsidRPr="00FC4C09">
              <w:rPr>
                <w:sz w:val="18"/>
                <w:szCs w:val="18"/>
              </w:rPr>
              <w:t>TT</w:t>
            </w:r>
          </w:p>
        </w:tc>
        <w:tc>
          <w:tcPr>
            <w:tcW w:w="1260" w:type="dxa"/>
          </w:tcPr>
          <w:p w14:paraId="484E5196" w14:textId="2AEC263B" w:rsidR="00FB2B44" w:rsidRPr="00FC4C09" w:rsidRDefault="00FB2B44" w:rsidP="00FB2B44">
            <w:pPr>
              <w:spacing w:before="40" w:after="40"/>
              <w:jc w:val="center"/>
              <w:rPr>
                <w:sz w:val="18"/>
                <w:szCs w:val="18"/>
              </w:rPr>
            </w:pPr>
            <w:r w:rsidRPr="00FC4C09">
              <w:rPr>
                <w:sz w:val="18"/>
                <w:szCs w:val="18"/>
              </w:rPr>
              <w:t xml:space="preserve">N/A </w:t>
            </w:r>
          </w:p>
        </w:tc>
        <w:tc>
          <w:tcPr>
            <w:tcW w:w="1931" w:type="dxa"/>
          </w:tcPr>
          <w:p w14:paraId="7F9CBE55" w14:textId="40836918" w:rsidR="00FB2B44" w:rsidRPr="00FC4C09" w:rsidRDefault="00FB2B44" w:rsidP="00FB2B44">
            <w:pPr>
              <w:spacing w:before="40" w:after="40"/>
              <w:jc w:val="center"/>
              <w:rPr>
                <w:sz w:val="18"/>
                <w:szCs w:val="18"/>
              </w:rPr>
            </w:pPr>
            <w:r w:rsidRPr="00FC4C09">
              <w:rPr>
                <w:sz w:val="18"/>
                <w:szCs w:val="18"/>
              </w:rPr>
              <w:t>Soil runoff.</w:t>
            </w:r>
          </w:p>
        </w:tc>
      </w:tr>
      <w:tr w:rsidR="00FB2B44" w:rsidRPr="005F082E" w14:paraId="01E75373" w14:textId="77777777" w:rsidTr="00512D8C">
        <w:trPr>
          <w:trHeight w:val="432"/>
        </w:trPr>
        <w:tc>
          <w:tcPr>
            <w:tcW w:w="2245" w:type="dxa"/>
            <w:tcMar>
              <w:left w:w="58" w:type="dxa"/>
              <w:right w:w="58" w:type="dxa"/>
            </w:tcMar>
          </w:tcPr>
          <w:p w14:paraId="22790B77" w14:textId="77777777" w:rsidR="00FB2B44" w:rsidRPr="00FC4C09" w:rsidRDefault="00FB2B44" w:rsidP="00FB2B44">
            <w:pPr>
              <w:ind w:left="180"/>
              <w:rPr>
                <w:sz w:val="18"/>
                <w:szCs w:val="18"/>
              </w:rPr>
            </w:pPr>
            <w:r w:rsidRPr="00FC4C09">
              <w:rPr>
                <w:sz w:val="18"/>
                <w:szCs w:val="18"/>
              </w:rPr>
              <w:t xml:space="preserve">FLUORIDE </w:t>
            </w:r>
          </w:p>
          <w:p w14:paraId="020D2B4B" w14:textId="18B99FEA" w:rsidR="00FB2B44" w:rsidRPr="00FC4C09" w:rsidRDefault="00FB2B44" w:rsidP="00FB2B44">
            <w:pPr>
              <w:ind w:left="180"/>
              <w:rPr>
                <w:sz w:val="18"/>
                <w:szCs w:val="18"/>
              </w:rPr>
            </w:pPr>
            <w:r>
              <w:rPr>
                <w:sz w:val="18"/>
                <w:szCs w:val="18"/>
              </w:rPr>
              <w:t>(mg/L)</w:t>
            </w:r>
          </w:p>
        </w:tc>
        <w:tc>
          <w:tcPr>
            <w:tcW w:w="1440" w:type="dxa"/>
          </w:tcPr>
          <w:p w14:paraId="2805CDF8" w14:textId="3CE90C7D" w:rsidR="00FB2B44" w:rsidRDefault="00FB2B44" w:rsidP="00FB2B44">
            <w:pPr>
              <w:jc w:val="center"/>
              <w:rPr>
                <w:sz w:val="18"/>
                <w:szCs w:val="18"/>
              </w:rPr>
            </w:pPr>
            <w:r>
              <w:rPr>
                <w:sz w:val="18"/>
                <w:szCs w:val="18"/>
              </w:rPr>
              <w:t>12/10/2020</w:t>
            </w:r>
          </w:p>
          <w:p w14:paraId="4E429D22" w14:textId="77777777" w:rsidR="00FB2B44" w:rsidRPr="00FC4C09" w:rsidRDefault="00FB2B44" w:rsidP="00FB2B44">
            <w:pPr>
              <w:jc w:val="center"/>
              <w:rPr>
                <w:sz w:val="18"/>
                <w:szCs w:val="18"/>
              </w:rPr>
            </w:pPr>
          </w:p>
        </w:tc>
        <w:tc>
          <w:tcPr>
            <w:tcW w:w="1260" w:type="dxa"/>
          </w:tcPr>
          <w:p w14:paraId="6C9306BB" w14:textId="7B362DE6" w:rsidR="00FB2B44" w:rsidRPr="00FC4C09" w:rsidRDefault="00FB2B44" w:rsidP="00FB2B44">
            <w:pPr>
              <w:spacing w:before="40" w:after="40"/>
              <w:jc w:val="center"/>
              <w:rPr>
                <w:sz w:val="18"/>
                <w:szCs w:val="18"/>
              </w:rPr>
            </w:pPr>
            <w:r>
              <w:rPr>
                <w:sz w:val="18"/>
                <w:szCs w:val="18"/>
              </w:rPr>
              <w:t>0.13</w:t>
            </w:r>
          </w:p>
        </w:tc>
        <w:tc>
          <w:tcPr>
            <w:tcW w:w="1530" w:type="dxa"/>
          </w:tcPr>
          <w:p w14:paraId="5F761B8F" w14:textId="0FF9D6E8" w:rsidR="00FB2B44" w:rsidRPr="00FC4C09" w:rsidRDefault="00FB2B44" w:rsidP="00FB2B44">
            <w:pPr>
              <w:spacing w:before="40" w:after="40"/>
              <w:jc w:val="center"/>
              <w:rPr>
                <w:sz w:val="18"/>
                <w:szCs w:val="18"/>
              </w:rPr>
            </w:pPr>
            <w:r>
              <w:rPr>
                <w:sz w:val="18"/>
                <w:szCs w:val="18"/>
              </w:rPr>
              <w:t>0.16-0.21</w:t>
            </w:r>
          </w:p>
        </w:tc>
        <w:tc>
          <w:tcPr>
            <w:tcW w:w="1170" w:type="dxa"/>
          </w:tcPr>
          <w:p w14:paraId="510C1EE1" w14:textId="7EB634A2" w:rsidR="00FB2B44" w:rsidRPr="00FC4C09" w:rsidRDefault="00FB2B44" w:rsidP="00FB2B44">
            <w:pPr>
              <w:spacing w:before="40" w:after="40"/>
              <w:jc w:val="center"/>
              <w:rPr>
                <w:sz w:val="18"/>
                <w:szCs w:val="18"/>
              </w:rPr>
            </w:pPr>
            <w:r w:rsidRPr="00FC4C09">
              <w:rPr>
                <w:sz w:val="18"/>
                <w:szCs w:val="18"/>
              </w:rPr>
              <w:t>2.0</w:t>
            </w:r>
          </w:p>
        </w:tc>
        <w:tc>
          <w:tcPr>
            <w:tcW w:w="1260" w:type="dxa"/>
          </w:tcPr>
          <w:p w14:paraId="59098716" w14:textId="2F0E1E18" w:rsidR="00FB2B44" w:rsidRPr="00FC4C09" w:rsidRDefault="00FB2B44" w:rsidP="00FB2B44">
            <w:pPr>
              <w:spacing w:before="40" w:after="40"/>
              <w:jc w:val="center"/>
              <w:rPr>
                <w:sz w:val="18"/>
                <w:szCs w:val="18"/>
              </w:rPr>
            </w:pPr>
            <w:r w:rsidRPr="00FC4C09">
              <w:rPr>
                <w:sz w:val="18"/>
                <w:szCs w:val="18"/>
              </w:rPr>
              <w:t>1</w:t>
            </w:r>
          </w:p>
        </w:tc>
        <w:tc>
          <w:tcPr>
            <w:tcW w:w="1931" w:type="dxa"/>
          </w:tcPr>
          <w:p w14:paraId="5D903FAA" w14:textId="4BA54048" w:rsidR="00FB2B44" w:rsidRPr="00FC4C09" w:rsidRDefault="00FB2B44" w:rsidP="00FB2B44">
            <w:pPr>
              <w:spacing w:before="40" w:after="40"/>
              <w:jc w:val="center"/>
              <w:rPr>
                <w:sz w:val="18"/>
                <w:szCs w:val="18"/>
              </w:rPr>
            </w:pPr>
            <w:r w:rsidRPr="00FC4C09">
              <w:rPr>
                <w:sz w:val="18"/>
                <w:szCs w:val="18"/>
              </w:rPr>
              <w:t xml:space="preserve">Erosion of natural deposits; water additive which promotes strong teeth; discharge from fertilizer and aluminum factories. </w:t>
            </w:r>
          </w:p>
        </w:tc>
      </w:tr>
      <w:tr w:rsidR="00FB2B44" w:rsidRPr="005F082E" w14:paraId="4EE0B610" w14:textId="77777777" w:rsidTr="00512D8C">
        <w:trPr>
          <w:trHeight w:val="432"/>
        </w:trPr>
        <w:tc>
          <w:tcPr>
            <w:tcW w:w="2245" w:type="dxa"/>
            <w:tcMar>
              <w:left w:w="58" w:type="dxa"/>
              <w:right w:w="58" w:type="dxa"/>
            </w:tcMar>
          </w:tcPr>
          <w:p w14:paraId="1DB5716F" w14:textId="77777777" w:rsidR="00FB2B44" w:rsidRPr="00EB6414" w:rsidRDefault="00FB2B44" w:rsidP="00FB2B44">
            <w:pPr>
              <w:ind w:left="180"/>
              <w:rPr>
                <w:sz w:val="14"/>
                <w:szCs w:val="14"/>
              </w:rPr>
            </w:pPr>
            <w:r w:rsidRPr="00EB6414">
              <w:rPr>
                <w:sz w:val="14"/>
                <w:szCs w:val="14"/>
              </w:rPr>
              <w:t>DIBROMOCHLOROPROPANE</w:t>
            </w:r>
          </w:p>
          <w:p w14:paraId="0755444C" w14:textId="54CD7F32" w:rsidR="00FB2B44" w:rsidRPr="00FC4C09" w:rsidRDefault="00FB2B44" w:rsidP="00FB2B44">
            <w:pPr>
              <w:ind w:left="180"/>
              <w:rPr>
                <w:sz w:val="18"/>
                <w:szCs w:val="18"/>
              </w:rPr>
            </w:pPr>
            <w:r>
              <w:rPr>
                <w:sz w:val="18"/>
                <w:szCs w:val="18"/>
              </w:rPr>
              <w:t>(DBCP) (ng/L)</w:t>
            </w:r>
          </w:p>
        </w:tc>
        <w:tc>
          <w:tcPr>
            <w:tcW w:w="1440" w:type="dxa"/>
          </w:tcPr>
          <w:p w14:paraId="6D29DEB7" w14:textId="6A959321" w:rsidR="00FB2B44" w:rsidRDefault="00FB2B44" w:rsidP="00FB2B44">
            <w:pPr>
              <w:jc w:val="center"/>
              <w:rPr>
                <w:sz w:val="18"/>
                <w:szCs w:val="18"/>
              </w:rPr>
            </w:pPr>
            <w:r w:rsidRPr="00FC4C09">
              <w:rPr>
                <w:sz w:val="18"/>
                <w:szCs w:val="18"/>
              </w:rPr>
              <w:t>6/23/201</w:t>
            </w:r>
            <w:r>
              <w:rPr>
                <w:sz w:val="18"/>
                <w:szCs w:val="18"/>
              </w:rPr>
              <w:t>6</w:t>
            </w:r>
          </w:p>
        </w:tc>
        <w:tc>
          <w:tcPr>
            <w:tcW w:w="1260" w:type="dxa"/>
          </w:tcPr>
          <w:p w14:paraId="7A51FAC7" w14:textId="073A3D65" w:rsidR="00FB2B44" w:rsidRDefault="00FB2B44" w:rsidP="00FB2B44">
            <w:pPr>
              <w:spacing w:before="40" w:after="40"/>
              <w:jc w:val="center"/>
              <w:rPr>
                <w:sz w:val="18"/>
                <w:szCs w:val="18"/>
              </w:rPr>
            </w:pPr>
            <w:r>
              <w:rPr>
                <w:sz w:val="18"/>
                <w:szCs w:val="18"/>
              </w:rPr>
              <w:t>ND</w:t>
            </w:r>
          </w:p>
        </w:tc>
        <w:tc>
          <w:tcPr>
            <w:tcW w:w="1530" w:type="dxa"/>
          </w:tcPr>
          <w:p w14:paraId="360E9E80" w14:textId="60520E73" w:rsidR="00FB2B44" w:rsidRDefault="00FB2B44" w:rsidP="00FB2B44">
            <w:pPr>
              <w:spacing w:before="40" w:after="40"/>
              <w:jc w:val="center"/>
              <w:rPr>
                <w:sz w:val="18"/>
                <w:szCs w:val="18"/>
              </w:rPr>
            </w:pPr>
            <w:r w:rsidRPr="00FC4C09">
              <w:rPr>
                <w:sz w:val="18"/>
                <w:szCs w:val="18"/>
              </w:rPr>
              <w:t xml:space="preserve"> N/A</w:t>
            </w:r>
          </w:p>
        </w:tc>
        <w:tc>
          <w:tcPr>
            <w:tcW w:w="1170" w:type="dxa"/>
          </w:tcPr>
          <w:p w14:paraId="69E3783A" w14:textId="47014BE9" w:rsidR="00FB2B44" w:rsidRPr="00FC4C09" w:rsidRDefault="00FB2B44" w:rsidP="00FB2B44">
            <w:pPr>
              <w:spacing w:before="40" w:after="40"/>
              <w:jc w:val="center"/>
              <w:rPr>
                <w:sz w:val="18"/>
                <w:szCs w:val="18"/>
              </w:rPr>
            </w:pPr>
            <w:r w:rsidRPr="00FC4C09">
              <w:rPr>
                <w:sz w:val="18"/>
                <w:szCs w:val="18"/>
              </w:rPr>
              <w:t>200</w:t>
            </w:r>
          </w:p>
        </w:tc>
        <w:tc>
          <w:tcPr>
            <w:tcW w:w="1260" w:type="dxa"/>
          </w:tcPr>
          <w:p w14:paraId="56884035" w14:textId="17CA0655" w:rsidR="00FB2B44" w:rsidRPr="00FC4C09" w:rsidRDefault="00FB2B44" w:rsidP="00FB2B44">
            <w:pPr>
              <w:spacing w:before="40" w:after="40"/>
              <w:jc w:val="center"/>
              <w:rPr>
                <w:sz w:val="18"/>
                <w:szCs w:val="18"/>
              </w:rPr>
            </w:pPr>
            <w:r w:rsidRPr="00FC4C09">
              <w:rPr>
                <w:sz w:val="18"/>
                <w:szCs w:val="18"/>
              </w:rPr>
              <w:t>1.7</w:t>
            </w:r>
          </w:p>
        </w:tc>
        <w:tc>
          <w:tcPr>
            <w:tcW w:w="1931" w:type="dxa"/>
          </w:tcPr>
          <w:p w14:paraId="441403C0" w14:textId="3C61B8CE" w:rsidR="00FB2B44" w:rsidRPr="00FC4C09" w:rsidRDefault="00FB2B44" w:rsidP="00FB2B44">
            <w:pPr>
              <w:spacing w:before="40" w:after="40"/>
              <w:jc w:val="center"/>
              <w:rPr>
                <w:sz w:val="18"/>
                <w:szCs w:val="18"/>
              </w:rPr>
            </w:pPr>
            <w:r w:rsidRPr="00FC4C09">
              <w:rPr>
                <w:sz w:val="18"/>
                <w:szCs w:val="18"/>
              </w:rPr>
              <w:t xml:space="preserve">Banned </w:t>
            </w:r>
            <w:proofErr w:type="spellStart"/>
            <w:r w:rsidRPr="00FC4C09">
              <w:rPr>
                <w:sz w:val="18"/>
                <w:szCs w:val="18"/>
              </w:rPr>
              <w:t>nematocide</w:t>
            </w:r>
            <w:proofErr w:type="spellEnd"/>
            <w:r w:rsidRPr="00FC4C09">
              <w:rPr>
                <w:sz w:val="18"/>
                <w:szCs w:val="18"/>
              </w:rPr>
              <w:t xml:space="preserve"> that may still be present in soils due to runoff/leaching from former use on soybeans, cotton, vineyards, tomatoes, and tree fruit</w:t>
            </w:r>
          </w:p>
        </w:tc>
      </w:tr>
      <w:tr w:rsidR="00FB2B44" w:rsidRPr="005F082E" w14:paraId="7373D78F" w14:textId="77777777" w:rsidTr="00512D8C">
        <w:trPr>
          <w:trHeight w:val="432"/>
        </w:trPr>
        <w:tc>
          <w:tcPr>
            <w:tcW w:w="2245" w:type="dxa"/>
            <w:tcMar>
              <w:left w:w="58" w:type="dxa"/>
              <w:right w:w="58" w:type="dxa"/>
            </w:tcMar>
          </w:tcPr>
          <w:p w14:paraId="3E217479" w14:textId="77777777" w:rsidR="00FB2B44" w:rsidRPr="00FC4C09" w:rsidRDefault="00FB2B44" w:rsidP="00FB2B44">
            <w:pPr>
              <w:ind w:left="180"/>
              <w:rPr>
                <w:sz w:val="18"/>
                <w:szCs w:val="18"/>
              </w:rPr>
            </w:pPr>
            <w:r w:rsidRPr="00FC4C09">
              <w:rPr>
                <w:sz w:val="18"/>
                <w:szCs w:val="18"/>
              </w:rPr>
              <w:t>TTHMs (Total Trihalomethanes)</w:t>
            </w:r>
          </w:p>
          <w:p w14:paraId="6FC80249" w14:textId="247E129C" w:rsidR="00FB2B44" w:rsidRPr="00EB6414" w:rsidRDefault="00FB2B44" w:rsidP="00FB2B44">
            <w:pPr>
              <w:ind w:left="180"/>
              <w:rPr>
                <w:sz w:val="14"/>
                <w:szCs w:val="14"/>
              </w:rPr>
            </w:pPr>
            <w:r w:rsidRPr="00CA3F87">
              <w:t>(</w:t>
            </w:r>
            <w:r w:rsidRPr="005E32EF">
              <w:t>µg/L</w:t>
            </w:r>
            <w:r w:rsidRPr="00CA3F87">
              <w:t>)</w:t>
            </w:r>
          </w:p>
        </w:tc>
        <w:tc>
          <w:tcPr>
            <w:tcW w:w="1440" w:type="dxa"/>
          </w:tcPr>
          <w:p w14:paraId="670CA2ED" w14:textId="4AA3DB91" w:rsidR="00FB2B44" w:rsidRPr="00FC4C09" w:rsidRDefault="00FB2B44" w:rsidP="00FB2B44">
            <w:pPr>
              <w:jc w:val="center"/>
              <w:rPr>
                <w:sz w:val="18"/>
                <w:szCs w:val="18"/>
              </w:rPr>
            </w:pPr>
            <w:r>
              <w:rPr>
                <w:sz w:val="18"/>
                <w:szCs w:val="18"/>
              </w:rPr>
              <w:t>7/20/2020</w:t>
            </w:r>
          </w:p>
        </w:tc>
        <w:tc>
          <w:tcPr>
            <w:tcW w:w="1260" w:type="dxa"/>
          </w:tcPr>
          <w:p w14:paraId="6AD35A67" w14:textId="7F205349" w:rsidR="00FB2B44" w:rsidRDefault="00FB2B44" w:rsidP="00FB2B44">
            <w:pPr>
              <w:spacing w:before="40" w:after="40"/>
              <w:jc w:val="center"/>
              <w:rPr>
                <w:sz w:val="18"/>
                <w:szCs w:val="18"/>
              </w:rPr>
            </w:pPr>
            <w:r>
              <w:rPr>
                <w:sz w:val="18"/>
                <w:szCs w:val="18"/>
              </w:rPr>
              <w:t>5.6</w:t>
            </w:r>
          </w:p>
        </w:tc>
        <w:tc>
          <w:tcPr>
            <w:tcW w:w="1530" w:type="dxa"/>
          </w:tcPr>
          <w:p w14:paraId="4940085F" w14:textId="162816E7" w:rsidR="00FB2B44" w:rsidRPr="00FC4C09" w:rsidRDefault="00FB2B44" w:rsidP="00FB2B44">
            <w:pPr>
              <w:spacing w:before="40" w:after="40"/>
              <w:jc w:val="center"/>
              <w:rPr>
                <w:sz w:val="18"/>
                <w:szCs w:val="18"/>
              </w:rPr>
            </w:pPr>
            <w:r w:rsidRPr="00FC4C09">
              <w:rPr>
                <w:sz w:val="18"/>
                <w:szCs w:val="18"/>
              </w:rPr>
              <w:t xml:space="preserve"> N/A</w:t>
            </w:r>
          </w:p>
        </w:tc>
        <w:tc>
          <w:tcPr>
            <w:tcW w:w="1170" w:type="dxa"/>
          </w:tcPr>
          <w:p w14:paraId="388DEE2B" w14:textId="1B03474E" w:rsidR="00FB2B44" w:rsidRPr="00FC4C09" w:rsidRDefault="00FB2B44" w:rsidP="00FB2B44">
            <w:pPr>
              <w:spacing w:before="40" w:after="40"/>
              <w:jc w:val="center"/>
              <w:rPr>
                <w:sz w:val="18"/>
                <w:szCs w:val="18"/>
              </w:rPr>
            </w:pPr>
            <w:r w:rsidRPr="00FC4C09">
              <w:rPr>
                <w:sz w:val="18"/>
                <w:szCs w:val="18"/>
              </w:rPr>
              <w:t>80</w:t>
            </w:r>
          </w:p>
        </w:tc>
        <w:tc>
          <w:tcPr>
            <w:tcW w:w="1260" w:type="dxa"/>
          </w:tcPr>
          <w:p w14:paraId="37F6B04D" w14:textId="67D33554" w:rsidR="00FB2B44" w:rsidRPr="00FC4C09" w:rsidRDefault="00FB2B44" w:rsidP="00FB2B44">
            <w:pPr>
              <w:spacing w:before="40" w:after="40"/>
              <w:jc w:val="center"/>
              <w:rPr>
                <w:sz w:val="18"/>
                <w:szCs w:val="18"/>
              </w:rPr>
            </w:pPr>
            <w:r w:rsidRPr="00FC4C09">
              <w:rPr>
                <w:sz w:val="18"/>
                <w:szCs w:val="18"/>
              </w:rPr>
              <w:t>N/A</w:t>
            </w:r>
          </w:p>
        </w:tc>
        <w:tc>
          <w:tcPr>
            <w:tcW w:w="1931" w:type="dxa"/>
          </w:tcPr>
          <w:p w14:paraId="0DD65B28" w14:textId="2CB1C7FC" w:rsidR="00FB2B44" w:rsidRPr="00FC4C09" w:rsidRDefault="00FB2B44" w:rsidP="00FB2B44">
            <w:pPr>
              <w:spacing w:before="40" w:after="40"/>
              <w:jc w:val="center"/>
              <w:rPr>
                <w:sz w:val="18"/>
                <w:szCs w:val="18"/>
              </w:rPr>
            </w:pPr>
            <w:r w:rsidRPr="00FC4C09">
              <w:rPr>
                <w:sz w:val="18"/>
                <w:szCs w:val="18"/>
              </w:rPr>
              <w:t>By-product of drinking water disinfection</w:t>
            </w:r>
          </w:p>
        </w:tc>
      </w:tr>
      <w:tr w:rsidR="00FB2B44" w:rsidRPr="005F082E" w14:paraId="4B3F6E9D" w14:textId="77777777" w:rsidTr="00512D8C">
        <w:trPr>
          <w:trHeight w:val="432"/>
        </w:trPr>
        <w:tc>
          <w:tcPr>
            <w:tcW w:w="2245" w:type="dxa"/>
            <w:tcMar>
              <w:left w:w="58" w:type="dxa"/>
              <w:right w:w="58" w:type="dxa"/>
            </w:tcMar>
          </w:tcPr>
          <w:p w14:paraId="62AA2D99" w14:textId="5B834856" w:rsidR="00FB2B44" w:rsidRPr="00FC4C09" w:rsidRDefault="00FB2B44" w:rsidP="00FB2B44">
            <w:pPr>
              <w:ind w:left="180"/>
              <w:rPr>
                <w:sz w:val="18"/>
                <w:szCs w:val="18"/>
              </w:rPr>
            </w:pPr>
            <w:r>
              <w:rPr>
                <w:szCs w:val="22"/>
              </w:rPr>
              <w:t xml:space="preserve">HAA5 [Sum of 5 </w:t>
            </w:r>
            <w:r w:rsidRPr="0044361E">
              <w:rPr>
                <w:szCs w:val="22"/>
              </w:rPr>
              <w:t>Haloacetic Acids</w:t>
            </w:r>
            <w:r>
              <w:rPr>
                <w:szCs w:val="22"/>
              </w:rPr>
              <w:t>]</w:t>
            </w:r>
            <w:r w:rsidRPr="0044361E">
              <w:rPr>
                <w:szCs w:val="22"/>
              </w:rPr>
              <w:t xml:space="preserve"> (</w:t>
            </w:r>
            <w:r w:rsidRPr="005E32EF">
              <w:t>µg/L</w:t>
            </w:r>
            <w:r w:rsidRPr="0044361E">
              <w:rPr>
                <w:szCs w:val="22"/>
              </w:rPr>
              <w:t>)</w:t>
            </w:r>
          </w:p>
        </w:tc>
        <w:tc>
          <w:tcPr>
            <w:tcW w:w="1440" w:type="dxa"/>
          </w:tcPr>
          <w:p w14:paraId="35A42DAF" w14:textId="6B9BA2DD" w:rsidR="00FB2B44" w:rsidRDefault="00FB2B44" w:rsidP="00FB2B44">
            <w:pPr>
              <w:jc w:val="center"/>
              <w:rPr>
                <w:sz w:val="18"/>
                <w:szCs w:val="18"/>
              </w:rPr>
            </w:pPr>
            <w:r>
              <w:rPr>
                <w:sz w:val="18"/>
                <w:szCs w:val="18"/>
              </w:rPr>
              <w:t>7/20/2020</w:t>
            </w:r>
          </w:p>
        </w:tc>
        <w:tc>
          <w:tcPr>
            <w:tcW w:w="1260" w:type="dxa"/>
          </w:tcPr>
          <w:p w14:paraId="76796A03" w14:textId="03DE2BEE" w:rsidR="00FB2B44" w:rsidRDefault="00FB2B44" w:rsidP="00FB2B44">
            <w:pPr>
              <w:spacing w:before="40" w:after="40"/>
              <w:jc w:val="center"/>
              <w:rPr>
                <w:sz w:val="18"/>
                <w:szCs w:val="18"/>
              </w:rPr>
            </w:pPr>
            <w:r>
              <w:rPr>
                <w:sz w:val="18"/>
                <w:szCs w:val="18"/>
              </w:rPr>
              <w:t>2.0</w:t>
            </w:r>
          </w:p>
        </w:tc>
        <w:tc>
          <w:tcPr>
            <w:tcW w:w="1530" w:type="dxa"/>
          </w:tcPr>
          <w:p w14:paraId="2AE4F452" w14:textId="566826A3" w:rsidR="00FB2B44" w:rsidRPr="00FC4C09" w:rsidRDefault="00FB2B44" w:rsidP="00FB2B44">
            <w:pPr>
              <w:spacing w:before="40" w:after="40"/>
              <w:jc w:val="center"/>
              <w:rPr>
                <w:sz w:val="18"/>
                <w:szCs w:val="18"/>
              </w:rPr>
            </w:pPr>
            <w:r w:rsidRPr="00FC4C09">
              <w:rPr>
                <w:sz w:val="18"/>
                <w:szCs w:val="18"/>
              </w:rPr>
              <w:t xml:space="preserve"> N/A</w:t>
            </w:r>
          </w:p>
        </w:tc>
        <w:tc>
          <w:tcPr>
            <w:tcW w:w="1170" w:type="dxa"/>
          </w:tcPr>
          <w:p w14:paraId="2C7DB1C0" w14:textId="749F25FC" w:rsidR="00FB2B44" w:rsidRPr="00FC4C09" w:rsidRDefault="00FB2B44" w:rsidP="00FB2B44">
            <w:pPr>
              <w:spacing w:before="40" w:after="40"/>
              <w:jc w:val="center"/>
              <w:rPr>
                <w:sz w:val="18"/>
                <w:szCs w:val="18"/>
              </w:rPr>
            </w:pPr>
            <w:r w:rsidRPr="00FC4C09">
              <w:rPr>
                <w:sz w:val="18"/>
                <w:szCs w:val="18"/>
              </w:rPr>
              <w:t>60</w:t>
            </w:r>
          </w:p>
        </w:tc>
        <w:tc>
          <w:tcPr>
            <w:tcW w:w="1260" w:type="dxa"/>
          </w:tcPr>
          <w:p w14:paraId="6D18E2EC" w14:textId="18812E88" w:rsidR="00FB2B44" w:rsidRPr="00FC4C09" w:rsidRDefault="00FB2B44" w:rsidP="00FB2B44">
            <w:pPr>
              <w:spacing w:before="40" w:after="40"/>
              <w:jc w:val="center"/>
              <w:rPr>
                <w:sz w:val="18"/>
                <w:szCs w:val="18"/>
              </w:rPr>
            </w:pPr>
            <w:r w:rsidRPr="00FC4C09">
              <w:rPr>
                <w:sz w:val="18"/>
                <w:szCs w:val="18"/>
              </w:rPr>
              <w:t>N/A</w:t>
            </w:r>
          </w:p>
        </w:tc>
        <w:tc>
          <w:tcPr>
            <w:tcW w:w="1931" w:type="dxa"/>
          </w:tcPr>
          <w:p w14:paraId="6EC65F35" w14:textId="2EE2E628" w:rsidR="00FB2B44" w:rsidRPr="00FC4C09" w:rsidRDefault="00FB2B44" w:rsidP="00FB2B44">
            <w:pPr>
              <w:spacing w:before="40" w:after="40"/>
              <w:jc w:val="center"/>
              <w:rPr>
                <w:sz w:val="18"/>
                <w:szCs w:val="18"/>
              </w:rPr>
            </w:pPr>
            <w:r w:rsidRPr="00FC4C09">
              <w:rPr>
                <w:sz w:val="18"/>
                <w:szCs w:val="18"/>
              </w:rPr>
              <w:t>Byproduct of drinking water disinfection</w:t>
            </w:r>
          </w:p>
        </w:tc>
      </w:tr>
      <w:tr w:rsidR="00FB2B44" w:rsidRPr="005F082E" w14:paraId="08324B67" w14:textId="77777777" w:rsidTr="00512D8C">
        <w:trPr>
          <w:trHeight w:val="432"/>
        </w:trPr>
        <w:tc>
          <w:tcPr>
            <w:tcW w:w="2245" w:type="dxa"/>
            <w:tcMar>
              <w:left w:w="58" w:type="dxa"/>
              <w:right w:w="58" w:type="dxa"/>
            </w:tcMar>
          </w:tcPr>
          <w:p w14:paraId="53D01B2B" w14:textId="0C836186" w:rsidR="00FB2B44" w:rsidRDefault="00FB2B44" w:rsidP="00FB2B44">
            <w:pPr>
              <w:ind w:left="180"/>
              <w:rPr>
                <w:szCs w:val="22"/>
              </w:rPr>
            </w:pPr>
            <w:r>
              <w:rPr>
                <w:szCs w:val="22"/>
              </w:rPr>
              <w:t>HEXAVALENT CHROMIUM (ppb)</w:t>
            </w:r>
          </w:p>
        </w:tc>
        <w:tc>
          <w:tcPr>
            <w:tcW w:w="1440" w:type="dxa"/>
          </w:tcPr>
          <w:p w14:paraId="27410083" w14:textId="77777777" w:rsidR="00FB2B44" w:rsidRDefault="00FB2B44" w:rsidP="00FB2B44">
            <w:pPr>
              <w:jc w:val="center"/>
              <w:rPr>
                <w:sz w:val="18"/>
                <w:szCs w:val="18"/>
              </w:rPr>
            </w:pPr>
            <w:r>
              <w:rPr>
                <w:sz w:val="18"/>
                <w:szCs w:val="18"/>
              </w:rPr>
              <w:t>1-27-2017</w:t>
            </w:r>
          </w:p>
          <w:p w14:paraId="03BD693A" w14:textId="77777777" w:rsidR="00FB2B44" w:rsidRDefault="00FB2B44" w:rsidP="00FB2B44">
            <w:pPr>
              <w:jc w:val="center"/>
              <w:rPr>
                <w:sz w:val="18"/>
                <w:szCs w:val="18"/>
              </w:rPr>
            </w:pPr>
            <w:r>
              <w:rPr>
                <w:sz w:val="18"/>
                <w:szCs w:val="18"/>
              </w:rPr>
              <w:t>4/21/2017</w:t>
            </w:r>
          </w:p>
          <w:p w14:paraId="71AF2971" w14:textId="147A7C10" w:rsidR="00FB2B44" w:rsidRDefault="00FB2B44" w:rsidP="00FB2B44">
            <w:pPr>
              <w:jc w:val="center"/>
              <w:rPr>
                <w:sz w:val="18"/>
                <w:szCs w:val="18"/>
              </w:rPr>
            </w:pPr>
            <w:r>
              <w:rPr>
                <w:sz w:val="18"/>
                <w:szCs w:val="18"/>
              </w:rPr>
              <w:t>7/7/2017</w:t>
            </w:r>
          </w:p>
        </w:tc>
        <w:tc>
          <w:tcPr>
            <w:tcW w:w="1260" w:type="dxa"/>
          </w:tcPr>
          <w:p w14:paraId="67D5D8AC" w14:textId="39F628D0" w:rsidR="00FB2B44" w:rsidRDefault="00FB2B44" w:rsidP="00FB2B44">
            <w:pPr>
              <w:spacing w:before="40" w:after="40"/>
              <w:jc w:val="center"/>
              <w:rPr>
                <w:sz w:val="18"/>
                <w:szCs w:val="18"/>
              </w:rPr>
            </w:pPr>
            <w:r>
              <w:rPr>
                <w:sz w:val="18"/>
                <w:szCs w:val="18"/>
              </w:rPr>
              <w:t>16*</w:t>
            </w:r>
          </w:p>
        </w:tc>
        <w:tc>
          <w:tcPr>
            <w:tcW w:w="1530" w:type="dxa"/>
          </w:tcPr>
          <w:p w14:paraId="11E62BCF" w14:textId="3388737A" w:rsidR="00FB2B44" w:rsidRPr="00FC4C09" w:rsidRDefault="00FB2B44" w:rsidP="00FB2B44">
            <w:pPr>
              <w:spacing w:before="40" w:after="40"/>
              <w:jc w:val="center"/>
              <w:rPr>
                <w:sz w:val="18"/>
                <w:szCs w:val="18"/>
              </w:rPr>
            </w:pPr>
            <w:r>
              <w:rPr>
                <w:sz w:val="18"/>
                <w:szCs w:val="18"/>
              </w:rPr>
              <w:t>13-20</w:t>
            </w:r>
          </w:p>
        </w:tc>
        <w:tc>
          <w:tcPr>
            <w:tcW w:w="1170" w:type="dxa"/>
          </w:tcPr>
          <w:p w14:paraId="462B5833" w14:textId="14C2E6D7" w:rsidR="00FB2B44" w:rsidRPr="00FC4C09" w:rsidRDefault="00FB2B44" w:rsidP="00FB2B44">
            <w:pPr>
              <w:spacing w:before="40" w:after="40"/>
              <w:jc w:val="center"/>
              <w:rPr>
                <w:sz w:val="18"/>
                <w:szCs w:val="18"/>
              </w:rPr>
            </w:pPr>
            <w:r>
              <w:rPr>
                <w:sz w:val="18"/>
                <w:szCs w:val="18"/>
              </w:rPr>
              <w:t>No MCL</w:t>
            </w:r>
          </w:p>
        </w:tc>
        <w:tc>
          <w:tcPr>
            <w:tcW w:w="1260" w:type="dxa"/>
          </w:tcPr>
          <w:p w14:paraId="07E3789E" w14:textId="141E7F94" w:rsidR="00FB2B44" w:rsidRPr="00FC4C09" w:rsidRDefault="00FB2B44" w:rsidP="00FB2B44">
            <w:pPr>
              <w:spacing w:before="40" w:after="40"/>
              <w:jc w:val="center"/>
              <w:rPr>
                <w:sz w:val="18"/>
                <w:szCs w:val="18"/>
              </w:rPr>
            </w:pPr>
            <w:r>
              <w:rPr>
                <w:sz w:val="18"/>
                <w:szCs w:val="18"/>
              </w:rPr>
              <w:t>0.02</w:t>
            </w:r>
          </w:p>
        </w:tc>
        <w:tc>
          <w:tcPr>
            <w:tcW w:w="1931" w:type="dxa"/>
          </w:tcPr>
          <w:p w14:paraId="3C9701F1" w14:textId="71111074" w:rsidR="00FB2B44" w:rsidRPr="00FC4C09" w:rsidRDefault="00FB2B44" w:rsidP="00FB2B44">
            <w:pPr>
              <w:spacing w:before="40" w:after="40"/>
              <w:jc w:val="center"/>
              <w:rPr>
                <w:sz w:val="18"/>
                <w:szCs w:val="18"/>
              </w:rPr>
            </w:pPr>
            <w:r>
              <w:rPr>
                <w:sz w:val="18"/>
                <w:szCs w:val="18"/>
              </w:rPr>
              <w:t xml:space="preserve">Discharge from electroplating factories, leather tanneries, wood preservation, chemical synthesis, and textile manufacturing facilities; erosion of natural deposits. </w:t>
            </w:r>
          </w:p>
        </w:tc>
      </w:tr>
      <w:tr w:rsidR="00FB2B44" w:rsidRPr="005F082E" w14:paraId="01861608" w14:textId="77777777" w:rsidTr="00512D8C">
        <w:trPr>
          <w:trHeight w:val="432"/>
        </w:trPr>
        <w:tc>
          <w:tcPr>
            <w:tcW w:w="2245" w:type="dxa"/>
            <w:tcMar>
              <w:left w:w="58" w:type="dxa"/>
              <w:right w:w="58" w:type="dxa"/>
            </w:tcMar>
          </w:tcPr>
          <w:p w14:paraId="1007DCF8" w14:textId="77777777" w:rsidR="00FB2B44" w:rsidRDefault="00FB2B44" w:rsidP="00FB2B44">
            <w:pPr>
              <w:ind w:left="180"/>
              <w:rPr>
                <w:sz w:val="18"/>
              </w:rPr>
            </w:pPr>
            <w:r w:rsidRPr="006E061B">
              <w:rPr>
                <w:sz w:val="18"/>
              </w:rPr>
              <w:t>A</w:t>
            </w:r>
            <w:r>
              <w:rPr>
                <w:sz w:val="18"/>
              </w:rPr>
              <w:t>RSENIC</w:t>
            </w:r>
          </w:p>
          <w:p w14:paraId="5F1BD09E" w14:textId="18B4C215" w:rsidR="00FB2B44" w:rsidRDefault="00FB2B44" w:rsidP="00FB2B44">
            <w:pPr>
              <w:ind w:left="180"/>
              <w:rPr>
                <w:szCs w:val="22"/>
              </w:rPr>
            </w:pPr>
            <w:r w:rsidRPr="0044361E">
              <w:rPr>
                <w:szCs w:val="22"/>
              </w:rPr>
              <w:t>(</w:t>
            </w:r>
            <w:r w:rsidRPr="005E32EF">
              <w:t>µg/L</w:t>
            </w:r>
            <w:r w:rsidRPr="0044361E">
              <w:rPr>
                <w:szCs w:val="22"/>
              </w:rPr>
              <w:t>)</w:t>
            </w:r>
          </w:p>
        </w:tc>
        <w:tc>
          <w:tcPr>
            <w:tcW w:w="1440" w:type="dxa"/>
          </w:tcPr>
          <w:p w14:paraId="491F155D" w14:textId="05E7293F" w:rsidR="00FB2B44" w:rsidRPr="00FB2B44" w:rsidRDefault="00FB2B44" w:rsidP="00FB2B44">
            <w:pPr>
              <w:jc w:val="center"/>
              <w:rPr>
                <w:sz w:val="18"/>
              </w:rPr>
            </w:pPr>
            <w:r>
              <w:rPr>
                <w:sz w:val="18"/>
              </w:rPr>
              <w:t>12/10/2020</w:t>
            </w:r>
          </w:p>
        </w:tc>
        <w:tc>
          <w:tcPr>
            <w:tcW w:w="1260" w:type="dxa"/>
          </w:tcPr>
          <w:p w14:paraId="48837F87" w14:textId="5C6E134C" w:rsidR="00FB2B44" w:rsidRDefault="00FB2B44" w:rsidP="00FB2B44">
            <w:pPr>
              <w:spacing w:before="40" w:after="40"/>
              <w:jc w:val="center"/>
              <w:rPr>
                <w:sz w:val="18"/>
                <w:szCs w:val="18"/>
              </w:rPr>
            </w:pPr>
            <w:r>
              <w:rPr>
                <w:sz w:val="18"/>
              </w:rPr>
              <w:t>2.6</w:t>
            </w:r>
          </w:p>
        </w:tc>
        <w:tc>
          <w:tcPr>
            <w:tcW w:w="1530" w:type="dxa"/>
          </w:tcPr>
          <w:p w14:paraId="77C049B6" w14:textId="57B6030D" w:rsidR="00FB2B44" w:rsidRDefault="00FB2B44" w:rsidP="00FB2B44">
            <w:pPr>
              <w:spacing w:before="40" w:after="40"/>
              <w:jc w:val="center"/>
              <w:rPr>
                <w:sz w:val="18"/>
                <w:szCs w:val="18"/>
              </w:rPr>
            </w:pPr>
            <w:r>
              <w:rPr>
                <w:sz w:val="18"/>
              </w:rPr>
              <w:t>ND-ND</w:t>
            </w:r>
          </w:p>
        </w:tc>
        <w:tc>
          <w:tcPr>
            <w:tcW w:w="1170" w:type="dxa"/>
          </w:tcPr>
          <w:p w14:paraId="26D8CBFF" w14:textId="7C9FFE9B" w:rsidR="00FB2B44" w:rsidRDefault="00FB2B44" w:rsidP="00FB2B44">
            <w:pPr>
              <w:spacing w:before="40" w:after="40"/>
              <w:jc w:val="center"/>
              <w:rPr>
                <w:sz w:val="18"/>
                <w:szCs w:val="18"/>
              </w:rPr>
            </w:pPr>
            <w:r>
              <w:rPr>
                <w:sz w:val="18"/>
              </w:rPr>
              <w:t>10</w:t>
            </w:r>
          </w:p>
        </w:tc>
        <w:tc>
          <w:tcPr>
            <w:tcW w:w="1260" w:type="dxa"/>
          </w:tcPr>
          <w:p w14:paraId="6616B94C" w14:textId="20F78E4D" w:rsidR="00FB2B44" w:rsidRDefault="00FB2B44" w:rsidP="00FB2B44">
            <w:pPr>
              <w:spacing w:before="40" w:after="40"/>
              <w:jc w:val="center"/>
              <w:rPr>
                <w:sz w:val="18"/>
                <w:szCs w:val="18"/>
              </w:rPr>
            </w:pPr>
            <w:r>
              <w:rPr>
                <w:sz w:val="18"/>
              </w:rPr>
              <w:t>0.004</w:t>
            </w:r>
          </w:p>
        </w:tc>
        <w:tc>
          <w:tcPr>
            <w:tcW w:w="1931" w:type="dxa"/>
          </w:tcPr>
          <w:p w14:paraId="10CF7347" w14:textId="541ADB8A" w:rsidR="00FB2B44" w:rsidRDefault="00FB2B44" w:rsidP="00FB2B44">
            <w:pPr>
              <w:spacing w:before="40" w:after="40"/>
              <w:jc w:val="center"/>
              <w:rPr>
                <w:sz w:val="18"/>
                <w:szCs w:val="18"/>
              </w:rPr>
            </w:pPr>
            <w:r w:rsidRPr="006E061B">
              <w:rPr>
                <w:sz w:val="18"/>
              </w:rPr>
              <w:t xml:space="preserve">Erosion of natural deposits; runoff from orchards; glass and </w:t>
            </w:r>
            <w:r w:rsidRPr="006E061B">
              <w:rPr>
                <w:sz w:val="18"/>
              </w:rPr>
              <w:lastRenderedPageBreak/>
              <w:t>electronics production wastes</w:t>
            </w:r>
          </w:p>
        </w:tc>
      </w:tr>
      <w:tr w:rsidR="00FB2B44" w:rsidRPr="005F082E" w14:paraId="46030C0E" w14:textId="77777777" w:rsidTr="00512D8C">
        <w:trPr>
          <w:trHeight w:val="432"/>
        </w:trPr>
        <w:tc>
          <w:tcPr>
            <w:tcW w:w="2245" w:type="dxa"/>
            <w:tcMar>
              <w:left w:w="58" w:type="dxa"/>
              <w:right w:w="58" w:type="dxa"/>
            </w:tcMar>
          </w:tcPr>
          <w:p w14:paraId="7DF23E4A" w14:textId="77777777" w:rsidR="00FB2B44" w:rsidRDefault="00FB2B44" w:rsidP="00FB2B44">
            <w:pPr>
              <w:ind w:left="180"/>
              <w:rPr>
                <w:sz w:val="18"/>
              </w:rPr>
            </w:pPr>
            <w:r w:rsidRPr="006E061B">
              <w:rPr>
                <w:sz w:val="18"/>
              </w:rPr>
              <w:lastRenderedPageBreak/>
              <w:t>B</w:t>
            </w:r>
            <w:r>
              <w:rPr>
                <w:sz w:val="18"/>
              </w:rPr>
              <w:t>ARIUM</w:t>
            </w:r>
          </w:p>
          <w:p w14:paraId="2FCB0A1E" w14:textId="514C887B" w:rsidR="00FB2B44" w:rsidRPr="006E061B" w:rsidRDefault="00FB2B44" w:rsidP="00FB2B44">
            <w:pPr>
              <w:ind w:left="180"/>
              <w:rPr>
                <w:sz w:val="18"/>
              </w:rPr>
            </w:pPr>
            <w:r>
              <w:rPr>
                <w:sz w:val="18"/>
              </w:rPr>
              <w:t>(mg/L)</w:t>
            </w:r>
          </w:p>
        </w:tc>
        <w:tc>
          <w:tcPr>
            <w:tcW w:w="1440" w:type="dxa"/>
          </w:tcPr>
          <w:p w14:paraId="66BB6136" w14:textId="45871C10" w:rsidR="00FB2B44" w:rsidRDefault="00FB2B44" w:rsidP="00FB2B44">
            <w:pPr>
              <w:jc w:val="center"/>
              <w:rPr>
                <w:sz w:val="18"/>
              </w:rPr>
            </w:pPr>
            <w:r>
              <w:rPr>
                <w:sz w:val="18"/>
              </w:rPr>
              <w:t>12/10/2020</w:t>
            </w:r>
          </w:p>
          <w:p w14:paraId="1B4FF68B" w14:textId="77777777" w:rsidR="00FB2B44" w:rsidRDefault="00FB2B44" w:rsidP="00FB2B44">
            <w:pPr>
              <w:jc w:val="center"/>
              <w:rPr>
                <w:sz w:val="18"/>
              </w:rPr>
            </w:pPr>
          </w:p>
        </w:tc>
        <w:tc>
          <w:tcPr>
            <w:tcW w:w="1260" w:type="dxa"/>
          </w:tcPr>
          <w:p w14:paraId="65B1FD93" w14:textId="3D8D5545" w:rsidR="00FB2B44" w:rsidRDefault="00FB2B44" w:rsidP="00FB2B44">
            <w:pPr>
              <w:spacing w:before="40" w:after="40"/>
              <w:jc w:val="center"/>
              <w:rPr>
                <w:sz w:val="18"/>
              </w:rPr>
            </w:pPr>
            <w:r>
              <w:rPr>
                <w:sz w:val="18"/>
              </w:rPr>
              <w:t>ND</w:t>
            </w:r>
          </w:p>
        </w:tc>
        <w:tc>
          <w:tcPr>
            <w:tcW w:w="1530" w:type="dxa"/>
          </w:tcPr>
          <w:p w14:paraId="7859CA63" w14:textId="720D1B92" w:rsidR="00FB2B44" w:rsidRDefault="00FB2B44" w:rsidP="00FB2B44">
            <w:pPr>
              <w:spacing w:before="40" w:after="40"/>
              <w:jc w:val="center"/>
              <w:rPr>
                <w:sz w:val="18"/>
              </w:rPr>
            </w:pPr>
            <w:r>
              <w:rPr>
                <w:sz w:val="18"/>
              </w:rPr>
              <w:t>ND-ND</w:t>
            </w:r>
          </w:p>
        </w:tc>
        <w:tc>
          <w:tcPr>
            <w:tcW w:w="1170" w:type="dxa"/>
          </w:tcPr>
          <w:p w14:paraId="27B63DF0" w14:textId="7BE79244" w:rsidR="00FB2B44" w:rsidRDefault="00FB2B44" w:rsidP="00FB2B44">
            <w:pPr>
              <w:spacing w:before="40" w:after="40"/>
              <w:jc w:val="center"/>
              <w:rPr>
                <w:sz w:val="18"/>
              </w:rPr>
            </w:pPr>
            <w:r>
              <w:rPr>
                <w:sz w:val="18"/>
              </w:rPr>
              <w:t>1</w:t>
            </w:r>
          </w:p>
        </w:tc>
        <w:tc>
          <w:tcPr>
            <w:tcW w:w="1260" w:type="dxa"/>
          </w:tcPr>
          <w:p w14:paraId="1572F156" w14:textId="7DE33FFF" w:rsidR="00FB2B44" w:rsidRDefault="00FB2B44" w:rsidP="00FB2B44">
            <w:pPr>
              <w:spacing w:before="40" w:after="40"/>
              <w:jc w:val="center"/>
              <w:rPr>
                <w:sz w:val="18"/>
              </w:rPr>
            </w:pPr>
            <w:r>
              <w:rPr>
                <w:sz w:val="18"/>
              </w:rPr>
              <w:t>2</w:t>
            </w:r>
          </w:p>
        </w:tc>
        <w:tc>
          <w:tcPr>
            <w:tcW w:w="1931" w:type="dxa"/>
          </w:tcPr>
          <w:p w14:paraId="75A13F37" w14:textId="121B1F3D" w:rsidR="00FB2B44" w:rsidRPr="006E061B" w:rsidRDefault="00FB2B44" w:rsidP="00FB2B44">
            <w:pPr>
              <w:spacing w:before="40" w:after="40"/>
              <w:jc w:val="center"/>
              <w:rPr>
                <w:sz w:val="18"/>
              </w:rPr>
            </w:pPr>
            <w:r w:rsidRPr="006E061B">
              <w:rPr>
                <w:sz w:val="18"/>
              </w:rPr>
              <w:t>Discharge of oil drilling wastes and from metal refineries; erosion of natural deposits</w:t>
            </w:r>
          </w:p>
        </w:tc>
      </w:tr>
      <w:tr w:rsidR="00FB2B44" w:rsidRPr="005F082E" w14:paraId="613398F5" w14:textId="77777777" w:rsidTr="00512D8C">
        <w:trPr>
          <w:trHeight w:val="432"/>
        </w:trPr>
        <w:tc>
          <w:tcPr>
            <w:tcW w:w="2245" w:type="dxa"/>
            <w:tcMar>
              <w:left w:w="58" w:type="dxa"/>
              <w:right w:w="58" w:type="dxa"/>
            </w:tcMar>
          </w:tcPr>
          <w:p w14:paraId="471924E5" w14:textId="137FD1D6" w:rsidR="00FB2B44" w:rsidRPr="006E061B" w:rsidRDefault="00FB2B44" w:rsidP="00FB2B44">
            <w:pPr>
              <w:ind w:left="180"/>
              <w:rPr>
                <w:sz w:val="18"/>
              </w:rPr>
            </w:pPr>
            <w:r>
              <w:rPr>
                <w:sz w:val="18"/>
              </w:rPr>
              <w:t>CHLORINE (Distribution System) (mg/L)</w:t>
            </w:r>
          </w:p>
        </w:tc>
        <w:tc>
          <w:tcPr>
            <w:tcW w:w="1440" w:type="dxa"/>
          </w:tcPr>
          <w:p w14:paraId="2AA952E3" w14:textId="29A1C8A0" w:rsidR="00FB2B44" w:rsidRDefault="00FB2B44" w:rsidP="00FB2B44">
            <w:pPr>
              <w:jc w:val="center"/>
              <w:rPr>
                <w:sz w:val="18"/>
              </w:rPr>
            </w:pPr>
            <w:r>
              <w:rPr>
                <w:sz w:val="18"/>
              </w:rPr>
              <w:t>JAN-DEC 2019</w:t>
            </w:r>
          </w:p>
        </w:tc>
        <w:tc>
          <w:tcPr>
            <w:tcW w:w="1260" w:type="dxa"/>
          </w:tcPr>
          <w:p w14:paraId="3CDDA54F" w14:textId="3E9A5959" w:rsidR="00FB2B44" w:rsidRDefault="00FB2B44" w:rsidP="00FB2B44">
            <w:pPr>
              <w:spacing w:before="40" w:after="40"/>
              <w:jc w:val="center"/>
              <w:rPr>
                <w:sz w:val="18"/>
              </w:rPr>
            </w:pPr>
            <w:r>
              <w:rPr>
                <w:sz w:val="18"/>
              </w:rPr>
              <w:t>1.17</w:t>
            </w:r>
          </w:p>
        </w:tc>
        <w:tc>
          <w:tcPr>
            <w:tcW w:w="1530" w:type="dxa"/>
          </w:tcPr>
          <w:p w14:paraId="1E1B8F2F" w14:textId="42628027" w:rsidR="00FB2B44" w:rsidRDefault="00FB2B44" w:rsidP="00FB2B44">
            <w:pPr>
              <w:spacing w:before="40" w:after="40"/>
              <w:jc w:val="center"/>
              <w:rPr>
                <w:sz w:val="18"/>
              </w:rPr>
            </w:pPr>
            <w:r>
              <w:rPr>
                <w:sz w:val="18"/>
              </w:rPr>
              <w:t>0.5-2.0</w:t>
            </w:r>
          </w:p>
        </w:tc>
        <w:tc>
          <w:tcPr>
            <w:tcW w:w="1170" w:type="dxa"/>
          </w:tcPr>
          <w:p w14:paraId="2250BC7E" w14:textId="57DB2352" w:rsidR="00FB2B44" w:rsidRDefault="00FB2B44" w:rsidP="00FB2B44">
            <w:pPr>
              <w:spacing w:before="40" w:after="40"/>
              <w:jc w:val="center"/>
              <w:rPr>
                <w:sz w:val="18"/>
              </w:rPr>
            </w:pPr>
            <w:r w:rsidRPr="00983A97">
              <w:rPr>
                <w:sz w:val="18"/>
              </w:rPr>
              <w:t>[MRDL =</w:t>
            </w:r>
            <w:r w:rsidRPr="00983A97">
              <w:rPr>
                <w:sz w:val="18"/>
              </w:rPr>
              <w:br/>
              <w:t>4.0 (as Cl</w:t>
            </w:r>
            <w:r w:rsidRPr="00983A97">
              <w:rPr>
                <w:sz w:val="18"/>
                <w:vertAlign w:val="subscript"/>
              </w:rPr>
              <w:t>2)</w:t>
            </w:r>
            <w:r w:rsidRPr="00983A97">
              <w:rPr>
                <w:sz w:val="18"/>
              </w:rPr>
              <w:t>]</w:t>
            </w:r>
          </w:p>
        </w:tc>
        <w:tc>
          <w:tcPr>
            <w:tcW w:w="1260" w:type="dxa"/>
          </w:tcPr>
          <w:p w14:paraId="0E5BED04" w14:textId="0CE6E1C0" w:rsidR="00FB2B44" w:rsidRDefault="00FB2B44" w:rsidP="00FB2B44">
            <w:pPr>
              <w:spacing w:before="40" w:after="40"/>
              <w:jc w:val="center"/>
              <w:rPr>
                <w:sz w:val="18"/>
              </w:rPr>
            </w:pPr>
            <w:r w:rsidRPr="00983A97">
              <w:rPr>
                <w:sz w:val="18"/>
              </w:rPr>
              <w:t>[MRDLG = 4 (as Cl</w:t>
            </w:r>
            <w:r w:rsidRPr="00983A97">
              <w:rPr>
                <w:sz w:val="18"/>
                <w:vertAlign w:val="subscript"/>
              </w:rPr>
              <w:t>2)</w:t>
            </w:r>
          </w:p>
        </w:tc>
        <w:tc>
          <w:tcPr>
            <w:tcW w:w="1931" w:type="dxa"/>
          </w:tcPr>
          <w:p w14:paraId="77A0719D" w14:textId="106F37E1" w:rsidR="00FB2B44" w:rsidRPr="006E061B" w:rsidRDefault="00FB2B44" w:rsidP="00FB2B44">
            <w:pPr>
              <w:spacing w:before="40" w:after="40"/>
              <w:jc w:val="center"/>
              <w:rPr>
                <w:sz w:val="18"/>
              </w:rPr>
            </w:pPr>
            <w:r w:rsidRPr="00983A97">
              <w:rPr>
                <w:sz w:val="18"/>
              </w:rPr>
              <w:t>Drinking water disinfectant added for treatment</w:t>
            </w:r>
          </w:p>
        </w:tc>
      </w:tr>
      <w:tr w:rsidR="00FB2B44" w:rsidRPr="005F082E" w14:paraId="0206A292" w14:textId="77777777" w:rsidTr="00512D8C">
        <w:trPr>
          <w:trHeight w:val="432"/>
        </w:trPr>
        <w:tc>
          <w:tcPr>
            <w:tcW w:w="2245" w:type="dxa"/>
            <w:tcMar>
              <w:left w:w="58" w:type="dxa"/>
              <w:right w:w="58" w:type="dxa"/>
            </w:tcMar>
          </w:tcPr>
          <w:p w14:paraId="11E28E75" w14:textId="539771BC" w:rsidR="00FB2B44" w:rsidRDefault="00FB2B44" w:rsidP="00FB2B44">
            <w:pPr>
              <w:ind w:left="180"/>
              <w:rPr>
                <w:sz w:val="18"/>
              </w:rPr>
            </w:pPr>
            <w:r>
              <w:rPr>
                <w:sz w:val="18"/>
              </w:rPr>
              <w:t>NICKEL ((ppb)</w:t>
            </w:r>
          </w:p>
        </w:tc>
        <w:tc>
          <w:tcPr>
            <w:tcW w:w="1440" w:type="dxa"/>
          </w:tcPr>
          <w:p w14:paraId="3B7FD175" w14:textId="541FD153" w:rsidR="00FB2B44" w:rsidRDefault="00FB2B44" w:rsidP="00FB2B44">
            <w:pPr>
              <w:jc w:val="center"/>
              <w:rPr>
                <w:sz w:val="18"/>
              </w:rPr>
            </w:pPr>
            <w:r>
              <w:rPr>
                <w:sz w:val="18"/>
              </w:rPr>
              <w:t>12/10/2020</w:t>
            </w:r>
          </w:p>
        </w:tc>
        <w:tc>
          <w:tcPr>
            <w:tcW w:w="1260" w:type="dxa"/>
          </w:tcPr>
          <w:p w14:paraId="31933CC3" w14:textId="0D26BDBC" w:rsidR="00FB2B44" w:rsidRDefault="00FB2B44" w:rsidP="00FB2B44">
            <w:pPr>
              <w:spacing w:before="40" w:after="40"/>
              <w:jc w:val="center"/>
              <w:rPr>
                <w:sz w:val="18"/>
              </w:rPr>
            </w:pPr>
            <w:r>
              <w:rPr>
                <w:sz w:val="18"/>
              </w:rPr>
              <w:t>ND</w:t>
            </w:r>
          </w:p>
        </w:tc>
        <w:tc>
          <w:tcPr>
            <w:tcW w:w="1530" w:type="dxa"/>
          </w:tcPr>
          <w:p w14:paraId="788ED4B6" w14:textId="1E897545" w:rsidR="00FB2B44" w:rsidRDefault="00FB2B44" w:rsidP="00FB2B44">
            <w:pPr>
              <w:spacing w:before="40" w:after="40"/>
              <w:jc w:val="center"/>
              <w:rPr>
                <w:sz w:val="18"/>
              </w:rPr>
            </w:pPr>
            <w:r>
              <w:rPr>
                <w:sz w:val="18"/>
              </w:rPr>
              <w:t>n/d</w:t>
            </w:r>
          </w:p>
        </w:tc>
        <w:tc>
          <w:tcPr>
            <w:tcW w:w="1170" w:type="dxa"/>
          </w:tcPr>
          <w:p w14:paraId="1A833C16" w14:textId="1A64ADA3" w:rsidR="00FB2B44" w:rsidRPr="00983A97" w:rsidRDefault="00FB2B44" w:rsidP="00FB2B44">
            <w:pPr>
              <w:spacing w:before="40" w:after="40"/>
              <w:jc w:val="center"/>
              <w:rPr>
                <w:sz w:val="18"/>
              </w:rPr>
            </w:pPr>
            <w:r>
              <w:rPr>
                <w:sz w:val="18"/>
              </w:rPr>
              <w:t>100</w:t>
            </w:r>
          </w:p>
        </w:tc>
        <w:tc>
          <w:tcPr>
            <w:tcW w:w="1260" w:type="dxa"/>
          </w:tcPr>
          <w:p w14:paraId="37A4D61C" w14:textId="23660A54" w:rsidR="00FB2B44" w:rsidRPr="00983A97" w:rsidRDefault="00FB2B44" w:rsidP="00FB2B44">
            <w:pPr>
              <w:spacing w:before="40" w:after="40"/>
              <w:jc w:val="center"/>
              <w:rPr>
                <w:sz w:val="18"/>
              </w:rPr>
            </w:pPr>
            <w:r>
              <w:rPr>
                <w:sz w:val="18"/>
              </w:rPr>
              <w:t>12</w:t>
            </w:r>
          </w:p>
        </w:tc>
        <w:tc>
          <w:tcPr>
            <w:tcW w:w="1931" w:type="dxa"/>
          </w:tcPr>
          <w:p w14:paraId="49B6B9E7" w14:textId="1CA6F044" w:rsidR="00FB2B44" w:rsidRPr="00983A97" w:rsidRDefault="00FB2B44" w:rsidP="00FB2B44">
            <w:pPr>
              <w:spacing w:before="40" w:after="40"/>
              <w:jc w:val="center"/>
              <w:rPr>
                <w:sz w:val="18"/>
              </w:rPr>
            </w:pPr>
            <w:r>
              <w:rPr>
                <w:sz w:val="18"/>
              </w:rPr>
              <w:t>Erosion of natural deposits, discharge from metal factories.</w:t>
            </w:r>
          </w:p>
        </w:tc>
      </w:tr>
      <w:tr w:rsidR="00FB2B44" w:rsidRPr="005F082E" w14:paraId="5EF4D066" w14:textId="77777777" w:rsidTr="00512D8C">
        <w:trPr>
          <w:trHeight w:val="432"/>
        </w:trPr>
        <w:tc>
          <w:tcPr>
            <w:tcW w:w="2245" w:type="dxa"/>
            <w:tcMar>
              <w:left w:w="58" w:type="dxa"/>
              <w:right w:w="58" w:type="dxa"/>
            </w:tcMar>
          </w:tcPr>
          <w:p w14:paraId="70EBB524" w14:textId="77777777" w:rsidR="00FB2B44" w:rsidRDefault="00FB2B44" w:rsidP="00FB2B44">
            <w:pPr>
              <w:ind w:left="180"/>
              <w:rPr>
                <w:sz w:val="18"/>
              </w:rPr>
            </w:pPr>
            <w:r>
              <w:rPr>
                <w:sz w:val="18"/>
              </w:rPr>
              <w:t>COMBINED RADIUM 226 &amp; 228</w:t>
            </w:r>
          </w:p>
          <w:p w14:paraId="7269F367" w14:textId="1D9108FC" w:rsidR="00FB2B44" w:rsidRDefault="00FB2B44" w:rsidP="00FB2B44">
            <w:pPr>
              <w:ind w:left="180"/>
              <w:rPr>
                <w:sz w:val="18"/>
              </w:rPr>
            </w:pPr>
            <w:r>
              <w:rPr>
                <w:sz w:val="18"/>
              </w:rPr>
              <w:t>(</w:t>
            </w:r>
            <w:proofErr w:type="spellStart"/>
            <w:r w:rsidRPr="00F35333">
              <w:rPr>
                <w:sz w:val="18"/>
              </w:rPr>
              <w:t>pCi</w:t>
            </w:r>
            <w:proofErr w:type="spellEnd"/>
            <w:r w:rsidRPr="00F35333">
              <w:rPr>
                <w:sz w:val="18"/>
              </w:rPr>
              <w:t>/L</w:t>
            </w:r>
            <w:r>
              <w:rPr>
                <w:sz w:val="18"/>
              </w:rPr>
              <w:t>)</w:t>
            </w:r>
          </w:p>
        </w:tc>
        <w:tc>
          <w:tcPr>
            <w:tcW w:w="1440" w:type="dxa"/>
          </w:tcPr>
          <w:p w14:paraId="65ABB7E4" w14:textId="60127C65" w:rsidR="00FB2B44" w:rsidRDefault="00FB2B44" w:rsidP="00FB2B44">
            <w:pPr>
              <w:jc w:val="center"/>
              <w:rPr>
                <w:sz w:val="18"/>
              </w:rPr>
            </w:pPr>
            <w:r w:rsidRPr="00F35333">
              <w:rPr>
                <w:sz w:val="16"/>
              </w:rPr>
              <w:t>11/10/2017</w:t>
            </w:r>
          </w:p>
        </w:tc>
        <w:tc>
          <w:tcPr>
            <w:tcW w:w="1260" w:type="dxa"/>
          </w:tcPr>
          <w:p w14:paraId="07BAA13D" w14:textId="403B0828" w:rsidR="00FB2B44" w:rsidRDefault="00FB2B44" w:rsidP="00FB2B44">
            <w:pPr>
              <w:spacing w:before="40" w:after="40"/>
              <w:jc w:val="center"/>
              <w:rPr>
                <w:sz w:val="18"/>
              </w:rPr>
            </w:pPr>
            <w:r>
              <w:rPr>
                <w:sz w:val="18"/>
              </w:rPr>
              <w:t>1.89</w:t>
            </w:r>
          </w:p>
        </w:tc>
        <w:tc>
          <w:tcPr>
            <w:tcW w:w="1530" w:type="dxa"/>
          </w:tcPr>
          <w:p w14:paraId="1DC85ADB" w14:textId="33B4BBBA" w:rsidR="00FB2B44" w:rsidRDefault="00FB2B44" w:rsidP="00FB2B44">
            <w:pPr>
              <w:spacing w:before="40" w:after="40"/>
              <w:jc w:val="center"/>
              <w:rPr>
                <w:sz w:val="18"/>
              </w:rPr>
            </w:pPr>
            <w:r>
              <w:rPr>
                <w:sz w:val="18"/>
              </w:rPr>
              <w:t>0.73-1.16</w:t>
            </w:r>
          </w:p>
        </w:tc>
        <w:tc>
          <w:tcPr>
            <w:tcW w:w="1170" w:type="dxa"/>
          </w:tcPr>
          <w:p w14:paraId="2A525827" w14:textId="37929634" w:rsidR="00FB2B44" w:rsidRDefault="00FB2B44" w:rsidP="00FB2B44">
            <w:pPr>
              <w:spacing w:before="40" w:after="40"/>
              <w:jc w:val="center"/>
              <w:rPr>
                <w:sz w:val="18"/>
              </w:rPr>
            </w:pPr>
            <w:r w:rsidRPr="00AE37EC">
              <w:t>5</w:t>
            </w:r>
          </w:p>
        </w:tc>
        <w:tc>
          <w:tcPr>
            <w:tcW w:w="1260" w:type="dxa"/>
          </w:tcPr>
          <w:p w14:paraId="340CACC8" w14:textId="0D99153F" w:rsidR="00FB2B44" w:rsidRDefault="00FB2B44" w:rsidP="00FB2B44">
            <w:pPr>
              <w:spacing w:before="40" w:after="40"/>
              <w:jc w:val="center"/>
              <w:rPr>
                <w:sz w:val="18"/>
              </w:rPr>
            </w:pPr>
            <w:r w:rsidRPr="00AE37EC">
              <w:t>(0)</w:t>
            </w:r>
            <w:r w:rsidRPr="00AE37EC">
              <w:rPr>
                <w:vertAlign w:val="superscript"/>
              </w:rPr>
              <w:t>(</w:t>
            </w:r>
            <w:r>
              <w:rPr>
                <w:vertAlign w:val="superscript"/>
              </w:rPr>
              <w:t>c</w:t>
            </w:r>
            <w:r w:rsidRPr="00AE37EC">
              <w:rPr>
                <w:vertAlign w:val="superscript"/>
              </w:rPr>
              <w:t>)</w:t>
            </w:r>
          </w:p>
        </w:tc>
        <w:tc>
          <w:tcPr>
            <w:tcW w:w="1931" w:type="dxa"/>
          </w:tcPr>
          <w:p w14:paraId="654D3B9D" w14:textId="44D0C8E2" w:rsidR="00FB2B44" w:rsidRDefault="00FB2B44" w:rsidP="00FB2B44">
            <w:pPr>
              <w:spacing w:before="40" w:after="40"/>
              <w:jc w:val="center"/>
              <w:rPr>
                <w:sz w:val="18"/>
              </w:rPr>
            </w:pPr>
            <w:r w:rsidRPr="00AE37EC">
              <w:t>Erosion of natural deposits</w:t>
            </w:r>
          </w:p>
        </w:tc>
      </w:tr>
      <w:tr w:rsidR="00FB2B44" w:rsidRPr="005F082E" w14:paraId="7F406809" w14:textId="77777777" w:rsidTr="00512D8C">
        <w:trPr>
          <w:trHeight w:val="432"/>
        </w:trPr>
        <w:tc>
          <w:tcPr>
            <w:tcW w:w="2245" w:type="dxa"/>
            <w:tcMar>
              <w:left w:w="58" w:type="dxa"/>
              <w:right w:w="58" w:type="dxa"/>
            </w:tcMar>
          </w:tcPr>
          <w:p w14:paraId="1C10773A" w14:textId="23A41F64" w:rsidR="00FB2B44" w:rsidRDefault="00FB2B44" w:rsidP="00FB2B44">
            <w:pPr>
              <w:ind w:left="180"/>
              <w:rPr>
                <w:sz w:val="18"/>
              </w:rPr>
            </w:pPr>
            <w:r w:rsidRPr="00FB2B44">
              <w:rPr>
                <w:sz w:val="18"/>
              </w:rPr>
              <w:t>Perchlorate (µg/L)</w:t>
            </w:r>
          </w:p>
        </w:tc>
        <w:tc>
          <w:tcPr>
            <w:tcW w:w="1440" w:type="dxa"/>
          </w:tcPr>
          <w:p w14:paraId="3EBAA4F1" w14:textId="67A6EF3B" w:rsidR="00FB2B44" w:rsidRPr="00F35333" w:rsidRDefault="00FB2B44" w:rsidP="00FB2B44">
            <w:pPr>
              <w:jc w:val="center"/>
              <w:rPr>
                <w:sz w:val="16"/>
              </w:rPr>
            </w:pPr>
            <w:r>
              <w:rPr>
                <w:sz w:val="16"/>
              </w:rPr>
              <w:t>6/9/2020</w:t>
            </w:r>
          </w:p>
        </w:tc>
        <w:tc>
          <w:tcPr>
            <w:tcW w:w="1260" w:type="dxa"/>
          </w:tcPr>
          <w:p w14:paraId="19568639" w14:textId="1CC037B9" w:rsidR="00FB2B44" w:rsidRDefault="00FB2B44" w:rsidP="00FB2B44">
            <w:pPr>
              <w:spacing w:before="40" w:after="40"/>
              <w:jc w:val="center"/>
              <w:rPr>
                <w:sz w:val="18"/>
              </w:rPr>
            </w:pPr>
            <w:r>
              <w:rPr>
                <w:sz w:val="18"/>
              </w:rPr>
              <w:t>ND</w:t>
            </w:r>
          </w:p>
        </w:tc>
        <w:tc>
          <w:tcPr>
            <w:tcW w:w="1530" w:type="dxa"/>
          </w:tcPr>
          <w:p w14:paraId="2767F5ED" w14:textId="007812D1" w:rsidR="00FB2B44" w:rsidRDefault="00FB2B44" w:rsidP="00FB2B44">
            <w:pPr>
              <w:spacing w:before="40" w:after="40"/>
              <w:jc w:val="center"/>
              <w:rPr>
                <w:sz w:val="18"/>
              </w:rPr>
            </w:pPr>
            <w:r>
              <w:rPr>
                <w:sz w:val="18"/>
              </w:rPr>
              <w:t>NA</w:t>
            </w:r>
          </w:p>
        </w:tc>
        <w:tc>
          <w:tcPr>
            <w:tcW w:w="1170" w:type="dxa"/>
          </w:tcPr>
          <w:p w14:paraId="5A5247EF" w14:textId="19767E52" w:rsidR="00FB2B44" w:rsidRPr="00AE37EC" w:rsidRDefault="00FB2B44" w:rsidP="00FB2B44">
            <w:pPr>
              <w:spacing w:before="40" w:after="40"/>
              <w:jc w:val="center"/>
            </w:pPr>
            <w:r>
              <w:t>6</w:t>
            </w:r>
          </w:p>
        </w:tc>
        <w:tc>
          <w:tcPr>
            <w:tcW w:w="1260" w:type="dxa"/>
          </w:tcPr>
          <w:p w14:paraId="219E7691" w14:textId="71D8D193" w:rsidR="00FB2B44" w:rsidRPr="00AE37EC" w:rsidRDefault="00FB2B44" w:rsidP="00FB2B44">
            <w:pPr>
              <w:spacing w:before="40" w:after="40"/>
              <w:jc w:val="center"/>
            </w:pPr>
            <w:r>
              <w:t>1</w:t>
            </w:r>
          </w:p>
        </w:tc>
        <w:tc>
          <w:tcPr>
            <w:tcW w:w="1931" w:type="dxa"/>
          </w:tcPr>
          <w:p w14:paraId="57374AE0" w14:textId="68C0D9C7" w:rsidR="00FB2B44" w:rsidRPr="00AE37EC" w:rsidRDefault="00FB2B44" w:rsidP="00FB2B44">
            <w:pPr>
              <w:spacing w:before="40" w:after="40"/>
              <w:jc w:val="center"/>
            </w:pPr>
            <w:r w:rsidRPr="00FB2B44">
              <w:t xml:space="preserve">.  It usually gets into drinking water </w:t>
            </w:r>
            <w:proofErr w:type="gramStart"/>
            <w:r w:rsidRPr="00FB2B44">
              <w:t>as a result of</w:t>
            </w:r>
            <w:proofErr w:type="gramEnd"/>
            <w:r w:rsidRPr="00FB2B44">
              <w:t xml:space="preserve"> environmental contamination from historic aerospace or other industrial operations</w:t>
            </w:r>
            <w:r>
              <w:t>.</w:t>
            </w:r>
          </w:p>
        </w:tc>
      </w:tr>
      <w:tr w:rsidR="00FB2B44" w:rsidRPr="005F082E" w14:paraId="37280367" w14:textId="77777777" w:rsidTr="00512D8C">
        <w:trPr>
          <w:trHeight w:val="432"/>
        </w:trPr>
        <w:tc>
          <w:tcPr>
            <w:tcW w:w="2245" w:type="dxa"/>
            <w:tcMar>
              <w:left w:w="58" w:type="dxa"/>
              <w:right w:w="58" w:type="dxa"/>
            </w:tcMar>
          </w:tcPr>
          <w:p w14:paraId="7D68E134" w14:textId="7B512E46" w:rsidR="00FB2B44" w:rsidRDefault="00FB2B44" w:rsidP="00FB2B44">
            <w:pPr>
              <w:ind w:left="180"/>
              <w:rPr>
                <w:sz w:val="18"/>
              </w:rPr>
            </w:pPr>
            <w:r w:rsidRPr="00FB2B44">
              <w:rPr>
                <w:sz w:val="18"/>
              </w:rPr>
              <w:t>Aluminum (mg/L)</w:t>
            </w:r>
          </w:p>
        </w:tc>
        <w:tc>
          <w:tcPr>
            <w:tcW w:w="1440" w:type="dxa"/>
          </w:tcPr>
          <w:p w14:paraId="3B948A0B" w14:textId="373E90D5" w:rsidR="00FB2B44" w:rsidRPr="00F35333" w:rsidRDefault="00FB2B44" w:rsidP="00FB2B44">
            <w:pPr>
              <w:jc w:val="center"/>
              <w:rPr>
                <w:sz w:val="16"/>
              </w:rPr>
            </w:pPr>
            <w:r>
              <w:rPr>
                <w:sz w:val="16"/>
              </w:rPr>
              <w:t>12/10/2020</w:t>
            </w:r>
          </w:p>
        </w:tc>
        <w:tc>
          <w:tcPr>
            <w:tcW w:w="1260" w:type="dxa"/>
          </w:tcPr>
          <w:p w14:paraId="4C808F1A" w14:textId="0E4FCF77" w:rsidR="00FB2B44" w:rsidRDefault="00FB2B44" w:rsidP="00FB2B44">
            <w:pPr>
              <w:spacing w:before="40" w:after="40"/>
              <w:jc w:val="center"/>
              <w:rPr>
                <w:sz w:val="18"/>
              </w:rPr>
            </w:pPr>
            <w:r>
              <w:rPr>
                <w:sz w:val="18"/>
              </w:rPr>
              <w:t>ND</w:t>
            </w:r>
          </w:p>
        </w:tc>
        <w:tc>
          <w:tcPr>
            <w:tcW w:w="1530" w:type="dxa"/>
          </w:tcPr>
          <w:p w14:paraId="7AFEC0BE" w14:textId="17397CF0" w:rsidR="00FB2B44" w:rsidRDefault="00FB2B44" w:rsidP="00FB2B44">
            <w:pPr>
              <w:spacing w:before="40" w:after="40"/>
              <w:jc w:val="center"/>
              <w:rPr>
                <w:sz w:val="18"/>
              </w:rPr>
            </w:pPr>
            <w:r>
              <w:rPr>
                <w:sz w:val="18"/>
              </w:rPr>
              <w:t>NA</w:t>
            </w:r>
          </w:p>
        </w:tc>
        <w:tc>
          <w:tcPr>
            <w:tcW w:w="1170" w:type="dxa"/>
          </w:tcPr>
          <w:p w14:paraId="1A35333C" w14:textId="137ABA0A" w:rsidR="00FB2B44" w:rsidRPr="00AE37EC" w:rsidRDefault="00FB2B44" w:rsidP="00FB2B44">
            <w:pPr>
              <w:spacing w:before="40" w:after="40"/>
              <w:jc w:val="center"/>
            </w:pPr>
            <w:r>
              <w:t>1</w:t>
            </w:r>
          </w:p>
        </w:tc>
        <w:tc>
          <w:tcPr>
            <w:tcW w:w="1260" w:type="dxa"/>
          </w:tcPr>
          <w:p w14:paraId="05FB422B" w14:textId="30CFB60C" w:rsidR="00FB2B44" w:rsidRPr="00AE37EC" w:rsidRDefault="00FB2B44" w:rsidP="00FB2B44">
            <w:pPr>
              <w:spacing w:before="40" w:after="40"/>
              <w:jc w:val="center"/>
            </w:pPr>
            <w:r>
              <w:t>0.6</w:t>
            </w:r>
          </w:p>
        </w:tc>
        <w:tc>
          <w:tcPr>
            <w:tcW w:w="1931" w:type="dxa"/>
          </w:tcPr>
          <w:p w14:paraId="13261609" w14:textId="125F30EE" w:rsidR="00FB2B44" w:rsidRPr="00AE37EC" w:rsidRDefault="00FB2B44" w:rsidP="00FB2B44">
            <w:pPr>
              <w:spacing w:before="40" w:after="40"/>
              <w:jc w:val="right"/>
            </w:pPr>
            <w:r w:rsidRPr="00FB2B44">
              <w:t>Discharge from petroleum refineries; fire retardants; ceramics; electronics; solder</w:t>
            </w:r>
          </w:p>
        </w:tc>
      </w:tr>
      <w:tr w:rsidR="00FB2B44" w:rsidRPr="005F082E" w14:paraId="715F95D0" w14:textId="77777777" w:rsidTr="00512D8C">
        <w:trPr>
          <w:trHeight w:val="432"/>
        </w:trPr>
        <w:tc>
          <w:tcPr>
            <w:tcW w:w="2245" w:type="dxa"/>
            <w:tcMar>
              <w:left w:w="58" w:type="dxa"/>
              <w:right w:w="58" w:type="dxa"/>
            </w:tcMar>
          </w:tcPr>
          <w:p w14:paraId="07BA26F0" w14:textId="2B03B0B4" w:rsidR="00FB2B44" w:rsidRDefault="00FB2B44" w:rsidP="00FB2B44">
            <w:pPr>
              <w:ind w:left="180"/>
              <w:rPr>
                <w:sz w:val="18"/>
              </w:rPr>
            </w:pPr>
            <w:r w:rsidRPr="00FB2B44">
              <w:rPr>
                <w:sz w:val="18"/>
              </w:rPr>
              <w:t>Antimony (µg/L)</w:t>
            </w:r>
          </w:p>
        </w:tc>
        <w:tc>
          <w:tcPr>
            <w:tcW w:w="1440" w:type="dxa"/>
          </w:tcPr>
          <w:p w14:paraId="0B746B8E" w14:textId="175CB903" w:rsidR="00FB2B44" w:rsidRPr="00F35333" w:rsidRDefault="00FB2B44" w:rsidP="00FB2B44">
            <w:pPr>
              <w:jc w:val="center"/>
              <w:rPr>
                <w:sz w:val="16"/>
              </w:rPr>
            </w:pPr>
            <w:r>
              <w:rPr>
                <w:sz w:val="16"/>
              </w:rPr>
              <w:t>12/10/2020</w:t>
            </w:r>
          </w:p>
        </w:tc>
        <w:tc>
          <w:tcPr>
            <w:tcW w:w="1260" w:type="dxa"/>
          </w:tcPr>
          <w:p w14:paraId="0C4EDA11" w14:textId="6BB3CD24" w:rsidR="00FB2B44" w:rsidRDefault="00FB2B44" w:rsidP="00FB2B44">
            <w:pPr>
              <w:spacing w:before="40" w:after="40"/>
              <w:jc w:val="center"/>
              <w:rPr>
                <w:sz w:val="18"/>
              </w:rPr>
            </w:pPr>
            <w:r>
              <w:rPr>
                <w:sz w:val="18"/>
              </w:rPr>
              <w:t>ND</w:t>
            </w:r>
          </w:p>
        </w:tc>
        <w:tc>
          <w:tcPr>
            <w:tcW w:w="1530" w:type="dxa"/>
          </w:tcPr>
          <w:p w14:paraId="4810697C" w14:textId="6D66009B" w:rsidR="00FB2B44" w:rsidRDefault="00FB2B44" w:rsidP="00FB2B44">
            <w:pPr>
              <w:spacing w:before="40" w:after="40"/>
              <w:jc w:val="center"/>
              <w:rPr>
                <w:sz w:val="18"/>
              </w:rPr>
            </w:pPr>
            <w:r>
              <w:rPr>
                <w:sz w:val="18"/>
              </w:rPr>
              <w:t>NA</w:t>
            </w:r>
          </w:p>
        </w:tc>
        <w:tc>
          <w:tcPr>
            <w:tcW w:w="1170" w:type="dxa"/>
          </w:tcPr>
          <w:p w14:paraId="38AB9370" w14:textId="7D323E41" w:rsidR="00FB2B44" w:rsidRPr="00AE37EC" w:rsidRDefault="00FB2B44" w:rsidP="00FB2B44">
            <w:pPr>
              <w:spacing w:before="40" w:after="40"/>
              <w:jc w:val="center"/>
            </w:pPr>
            <w:r>
              <w:t>6</w:t>
            </w:r>
          </w:p>
        </w:tc>
        <w:tc>
          <w:tcPr>
            <w:tcW w:w="1260" w:type="dxa"/>
          </w:tcPr>
          <w:p w14:paraId="2943FDEA" w14:textId="0B8B3EE0" w:rsidR="00FB2B44" w:rsidRPr="00AE37EC" w:rsidRDefault="00FB2B44" w:rsidP="00FB2B44">
            <w:pPr>
              <w:spacing w:before="40" w:after="40"/>
              <w:jc w:val="center"/>
            </w:pPr>
            <w:r>
              <w:t>1</w:t>
            </w:r>
          </w:p>
        </w:tc>
        <w:tc>
          <w:tcPr>
            <w:tcW w:w="1931" w:type="dxa"/>
          </w:tcPr>
          <w:p w14:paraId="3070C5C3" w14:textId="78ED18C8" w:rsidR="00FB2B44" w:rsidRPr="00AE37EC" w:rsidRDefault="00FB2B44" w:rsidP="00FB2B44">
            <w:pPr>
              <w:spacing w:before="40" w:after="40"/>
              <w:jc w:val="center"/>
            </w:pPr>
            <w:r w:rsidRPr="00FB2B44">
              <w:t>Discharge from petroleum refineries; fire retardants; ceramics; electronics; solder</w:t>
            </w:r>
          </w:p>
        </w:tc>
      </w:tr>
      <w:tr w:rsidR="00FB2B44" w:rsidRPr="005F082E" w14:paraId="44CDAADD" w14:textId="77777777" w:rsidTr="00512D8C">
        <w:trPr>
          <w:trHeight w:val="432"/>
        </w:trPr>
        <w:tc>
          <w:tcPr>
            <w:tcW w:w="2245" w:type="dxa"/>
            <w:tcMar>
              <w:left w:w="58" w:type="dxa"/>
              <w:right w:w="58" w:type="dxa"/>
            </w:tcMar>
          </w:tcPr>
          <w:p w14:paraId="7BE17FA4" w14:textId="37D4224E" w:rsidR="00FB2B44" w:rsidRDefault="00FB2B44" w:rsidP="00FB2B44">
            <w:pPr>
              <w:ind w:left="180"/>
              <w:rPr>
                <w:sz w:val="18"/>
              </w:rPr>
            </w:pPr>
            <w:r w:rsidRPr="00FB2B44">
              <w:rPr>
                <w:sz w:val="18"/>
              </w:rPr>
              <w:t>Beryllium (µg/L)</w:t>
            </w:r>
          </w:p>
        </w:tc>
        <w:tc>
          <w:tcPr>
            <w:tcW w:w="1440" w:type="dxa"/>
          </w:tcPr>
          <w:p w14:paraId="14EAB9C8" w14:textId="00F9ED86" w:rsidR="00FB2B44" w:rsidRPr="00F35333" w:rsidRDefault="00FB2B44" w:rsidP="00FB2B44">
            <w:pPr>
              <w:jc w:val="center"/>
              <w:rPr>
                <w:sz w:val="16"/>
              </w:rPr>
            </w:pPr>
            <w:r>
              <w:rPr>
                <w:sz w:val="16"/>
              </w:rPr>
              <w:t>12/10/2020</w:t>
            </w:r>
          </w:p>
        </w:tc>
        <w:tc>
          <w:tcPr>
            <w:tcW w:w="1260" w:type="dxa"/>
          </w:tcPr>
          <w:p w14:paraId="0BE5E33C" w14:textId="6BB211CD" w:rsidR="00FB2B44" w:rsidRDefault="00FB2B44" w:rsidP="00FB2B44">
            <w:pPr>
              <w:spacing w:before="40" w:after="40"/>
              <w:jc w:val="center"/>
              <w:rPr>
                <w:sz w:val="18"/>
              </w:rPr>
            </w:pPr>
            <w:r>
              <w:rPr>
                <w:sz w:val="18"/>
              </w:rPr>
              <w:t>ND</w:t>
            </w:r>
          </w:p>
        </w:tc>
        <w:tc>
          <w:tcPr>
            <w:tcW w:w="1530" w:type="dxa"/>
          </w:tcPr>
          <w:p w14:paraId="0D4B2368" w14:textId="29EA7430" w:rsidR="00FB2B44" w:rsidRDefault="00FB2B44" w:rsidP="00FB2B44">
            <w:pPr>
              <w:spacing w:before="40" w:after="40"/>
              <w:jc w:val="center"/>
              <w:rPr>
                <w:sz w:val="18"/>
              </w:rPr>
            </w:pPr>
            <w:r>
              <w:rPr>
                <w:sz w:val="18"/>
              </w:rPr>
              <w:t>NA</w:t>
            </w:r>
          </w:p>
        </w:tc>
        <w:tc>
          <w:tcPr>
            <w:tcW w:w="1170" w:type="dxa"/>
          </w:tcPr>
          <w:p w14:paraId="1699FF83" w14:textId="22781115" w:rsidR="00FB2B44" w:rsidRPr="00AE37EC" w:rsidRDefault="00FB2B44" w:rsidP="00FB2B44">
            <w:pPr>
              <w:spacing w:before="40" w:after="40"/>
              <w:jc w:val="center"/>
            </w:pPr>
            <w:r>
              <w:t>1</w:t>
            </w:r>
          </w:p>
        </w:tc>
        <w:tc>
          <w:tcPr>
            <w:tcW w:w="1260" w:type="dxa"/>
          </w:tcPr>
          <w:p w14:paraId="2CEBF6F1" w14:textId="73341C95" w:rsidR="00FB2B44" w:rsidRPr="00AE37EC" w:rsidRDefault="00FB2B44" w:rsidP="00FB2B44">
            <w:pPr>
              <w:spacing w:before="40" w:after="40"/>
              <w:jc w:val="center"/>
            </w:pPr>
            <w:r>
              <w:t>2</w:t>
            </w:r>
          </w:p>
        </w:tc>
        <w:tc>
          <w:tcPr>
            <w:tcW w:w="1931" w:type="dxa"/>
          </w:tcPr>
          <w:p w14:paraId="736D57C9" w14:textId="5F55CE20" w:rsidR="00FB2B44" w:rsidRPr="00AE37EC" w:rsidRDefault="00FB2B44" w:rsidP="00FB2B44">
            <w:pPr>
              <w:spacing w:before="40" w:after="40"/>
              <w:jc w:val="center"/>
            </w:pPr>
            <w:r w:rsidRPr="00FB2B44">
              <w:t>Discharge from metal refineries, coal-burning factories, and electrical, aerospace, and defense industries</w:t>
            </w:r>
          </w:p>
        </w:tc>
      </w:tr>
      <w:tr w:rsidR="00FB2B44" w:rsidRPr="005F082E" w14:paraId="405AF36D" w14:textId="77777777" w:rsidTr="00512D8C">
        <w:trPr>
          <w:trHeight w:val="432"/>
        </w:trPr>
        <w:tc>
          <w:tcPr>
            <w:tcW w:w="2245" w:type="dxa"/>
            <w:tcMar>
              <w:left w:w="58" w:type="dxa"/>
              <w:right w:w="58" w:type="dxa"/>
            </w:tcMar>
          </w:tcPr>
          <w:p w14:paraId="2BD17C04" w14:textId="294F868D" w:rsidR="00FB2B44" w:rsidRDefault="00FB2B44" w:rsidP="00FB2B44">
            <w:pPr>
              <w:ind w:left="180"/>
              <w:rPr>
                <w:sz w:val="18"/>
              </w:rPr>
            </w:pPr>
            <w:r w:rsidRPr="00FB2B44">
              <w:rPr>
                <w:sz w:val="18"/>
              </w:rPr>
              <w:t>Cadmium (µg/L)</w:t>
            </w:r>
          </w:p>
        </w:tc>
        <w:tc>
          <w:tcPr>
            <w:tcW w:w="1440" w:type="dxa"/>
          </w:tcPr>
          <w:p w14:paraId="1E8F7C4C" w14:textId="1DDAF5C3" w:rsidR="00FB2B44" w:rsidRPr="00F35333" w:rsidRDefault="00FB2B44" w:rsidP="00FB2B44">
            <w:pPr>
              <w:jc w:val="center"/>
              <w:rPr>
                <w:sz w:val="16"/>
              </w:rPr>
            </w:pPr>
            <w:r>
              <w:rPr>
                <w:sz w:val="16"/>
              </w:rPr>
              <w:t>12/10/2020</w:t>
            </w:r>
          </w:p>
        </w:tc>
        <w:tc>
          <w:tcPr>
            <w:tcW w:w="1260" w:type="dxa"/>
          </w:tcPr>
          <w:p w14:paraId="01A03718" w14:textId="30CFF2F8" w:rsidR="00FB2B44" w:rsidRDefault="00FB2B44" w:rsidP="00FB2B44">
            <w:pPr>
              <w:spacing w:before="40" w:after="40"/>
              <w:jc w:val="center"/>
              <w:rPr>
                <w:sz w:val="18"/>
              </w:rPr>
            </w:pPr>
            <w:r>
              <w:rPr>
                <w:sz w:val="18"/>
              </w:rPr>
              <w:t>ND</w:t>
            </w:r>
          </w:p>
        </w:tc>
        <w:tc>
          <w:tcPr>
            <w:tcW w:w="1530" w:type="dxa"/>
          </w:tcPr>
          <w:p w14:paraId="7A6E5221" w14:textId="4F8EBD91" w:rsidR="00FB2B44" w:rsidRDefault="00FB2B44" w:rsidP="00FB2B44">
            <w:pPr>
              <w:spacing w:before="40" w:after="40"/>
              <w:jc w:val="center"/>
              <w:rPr>
                <w:sz w:val="18"/>
              </w:rPr>
            </w:pPr>
            <w:r>
              <w:rPr>
                <w:sz w:val="18"/>
              </w:rPr>
              <w:t>NA</w:t>
            </w:r>
          </w:p>
        </w:tc>
        <w:tc>
          <w:tcPr>
            <w:tcW w:w="1170" w:type="dxa"/>
          </w:tcPr>
          <w:p w14:paraId="7551C7F4" w14:textId="320B3247" w:rsidR="00FB2B44" w:rsidRPr="00AE37EC" w:rsidRDefault="00FB2B44" w:rsidP="00FB2B44">
            <w:pPr>
              <w:spacing w:before="40" w:after="40"/>
              <w:jc w:val="center"/>
            </w:pPr>
            <w:r>
              <w:t>5</w:t>
            </w:r>
          </w:p>
        </w:tc>
        <w:tc>
          <w:tcPr>
            <w:tcW w:w="1260" w:type="dxa"/>
          </w:tcPr>
          <w:p w14:paraId="5D70CCB5" w14:textId="3B9F033F" w:rsidR="00FB2B44" w:rsidRPr="00AE37EC" w:rsidRDefault="00FB2B44" w:rsidP="00FB2B44">
            <w:pPr>
              <w:spacing w:before="40" w:after="40"/>
              <w:jc w:val="center"/>
            </w:pPr>
            <w:r>
              <w:t>0.04</w:t>
            </w:r>
          </w:p>
        </w:tc>
        <w:tc>
          <w:tcPr>
            <w:tcW w:w="1931" w:type="dxa"/>
          </w:tcPr>
          <w:p w14:paraId="4B6A1957" w14:textId="56E57A6F" w:rsidR="00FB2B44" w:rsidRPr="00AE37EC" w:rsidRDefault="00FB2B44" w:rsidP="00FB2B44">
            <w:pPr>
              <w:spacing w:before="40" w:after="40"/>
              <w:jc w:val="center"/>
            </w:pPr>
            <w:r w:rsidRPr="00FB2B44">
              <w:t>Internal corrosion of galvanized pipes; erosion of natural deposits; discharge from electroplating and industrial chemical factories, and metal refineries; runoff from waste batteries and paints</w:t>
            </w:r>
          </w:p>
        </w:tc>
      </w:tr>
      <w:tr w:rsidR="00FB2B44" w:rsidRPr="005F082E" w14:paraId="4BABE69A" w14:textId="77777777" w:rsidTr="00512D8C">
        <w:trPr>
          <w:trHeight w:val="432"/>
        </w:trPr>
        <w:tc>
          <w:tcPr>
            <w:tcW w:w="2245" w:type="dxa"/>
            <w:tcMar>
              <w:left w:w="58" w:type="dxa"/>
              <w:right w:w="58" w:type="dxa"/>
            </w:tcMar>
          </w:tcPr>
          <w:p w14:paraId="765FF068" w14:textId="46FDE40D" w:rsidR="00FB2B44" w:rsidRDefault="00FB2B44" w:rsidP="00FB2B44">
            <w:pPr>
              <w:ind w:left="180"/>
              <w:rPr>
                <w:sz w:val="18"/>
              </w:rPr>
            </w:pPr>
            <w:r w:rsidRPr="00FB2B44">
              <w:rPr>
                <w:sz w:val="18"/>
              </w:rPr>
              <w:t>Lead (µg/L)</w:t>
            </w:r>
          </w:p>
        </w:tc>
        <w:tc>
          <w:tcPr>
            <w:tcW w:w="1440" w:type="dxa"/>
          </w:tcPr>
          <w:p w14:paraId="5996C768" w14:textId="0C702E97" w:rsidR="00FB2B44" w:rsidRPr="00F35333" w:rsidRDefault="00FB2B44" w:rsidP="00FB2B44">
            <w:pPr>
              <w:jc w:val="center"/>
              <w:rPr>
                <w:sz w:val="16"/>
              </w:rPr>
            </w:pPr>
            <w:r>
              <w:rPr>
                <w:sz w:val="16"/>
              </w:rPr>
              <w:t>12/10/2020</w:t>
            </w:r>
          </w:p>
        </w:tc>
        <w:tc>
          <w:tcPr>
            <w:tcW w:w="1260" w:type="dxa"/>
          </w:tcPr>
          <w:p w14:paraId="086CC3EA" w14:textId="1F5F9A4F" w:rsidR="00FB2B44" w:rsidRDefault="00FB2B44" w:rsidP="00FB2B44">
            <w:pPr>
              <w:spacing w:before="40" w:after="40"/>
              <w:jc w:val="center"/>
              <w:rPr>
                <w:sz w:val="18"/>
              </w:rPr>
            </w:pPr>
            <w:r>
              <w:rPr>
                <w:sz w:val="18"/>
              </w:rPr>
              <w:t>ND</w:t>
            </w:r>
          </w:p>
        </w:tc>
        <w:tc>
          <w:tcPr>
            <w:tcW w:w="1530" w:type="dxa"/>
          </w:tcPr>
          <w:p w14:paraId="4FA4A766" w14:textId="372CBA23" w:rsidR="00FB2B44" w:rsidRDefault="00FB2B44" w:rsidP="00FB2B44">
            <w:pPr>
              <w:spacing w:before="40" w:after="40"/>
              <w:jc w:val="center"/>
              <w:rPr>
                <w:sz w:val="18"/>
              </w:rPr>
            </w:pPr>
            <w:r>
              <w:rPr>
                <w:sz w:val="18"/>
              </w:rPr>
              <w:t>NA</w:t>
            </w:r>
          </w:p>
        </w:tc>
        <w:tc>
          <w:tcPr>
            <w:tcW w:w="1170" w:type="dxa"/>
          </w:tcPr>
          <w:p w14:paraId="7AB6C127" w14:textId="3CCEE59B" w:rsidR="00FB2B44" w:rsidRPr="00AE37EC" w:rsidRDefault="00FB2B44" w:rsidP="00FB2B44">
            <w:pPr>
              <w:spacing w:before="40" w:after="40"/>
              <w:jc w:val="center"/>
            </w:pPr>
            <w:r>
              <w:t>15</w:t>
            </w:r>
          </w:p>
        </w:tc>
        <w:tc>
          <w:tcPr>
            <w:tcW w:w="1260" w:type="dxa"/>
          </w:tcPr>
          <w:p w14:paraId="501CF1D9" w14:textId="4BE603E8" w:rsidR="00FB2B44" w:rsidRPr="00AE37EC" w:rsidRDefault="00FB2B44" w:rsidP="00FB2B44">
            <w:pPr>
              <w:spacing w:before="40" w:after="40"/>
              <w:jc w:val="center"/>
            </w:pPr>
            <w:r>
              <w:t>0.2</w:t>
            </w:r>
          </w:p>
        </w:tc>
        <w:tc>
          <w:tcPr>
            <w:tcW w:w="1931" w:type="dxa"/>
          </w:tcPr>
          <w:p w14:paraId="0176F544" w14:textId="32200307" w:rsidR="00FB2B44" w:rsidRPr="00AE37EC" w:rsidRDefault="00FB2B44" w:rsidP="00FB2B44">
            <w:pPr>
              <w:spacing w:before="40" w:after="40"/>
              <w:jc w:val="center"/>
            </w:pPr>
            <w:r w:rsidRPr="00FB2B44">
              <w:t xml:space="preserve">Internal corrosion of household water plumbing systems; discharges from industrial manufacturers; </w:t>
            </w:r>
            <w:r w:rsidRPr="00FB2B44">
              <w:lastRenderedPageBreak/>
              <w:t>erosion of natural deposits</w:t>
            </w:r>
          </w:p>
        </w:tc>
      </w:tr>
      <w:tr w:rsidR="00FB2B44" w:rsidRPr="005F082E" w14:paraId="5ED137BE" w14:textId="77777777" w:rsidTr="00512D8C">
        <w:trPr>
          <w:trHeight w:val="432"/>
        </w:trPr>
        <w:tc>
          <w:tcPr>
            <w:tcW w:w="2245" w:type="dxa"/>
            <w:tcMar>
              <w:left w:w="58" w:type="dxa"/>
              <w:right w:w="58" w:type="dxa"/>
            </w:tcMar>
          </w:tcPr>
          <w:p w14:paraId="1FB5D7D8" w14:textId="52C2C3F7" w:rsidR="00FB2B44" w:rsidRDefault="0046147B" w:rsidP="00FB2B44">
            <w:pPr>
              <w:ind w:left="180"/>
              <w:rPr>
                <w:sz w:val="18"/>
              </w:rPr>
            </w:pPr>
            <w:r w:rsidRPr="0046147B">
              <w:rPr>
                <w:sz w:val="18"/>
              </w:rPr>
              <w:lastRenderedPageBreak/>
              <w:t>Selenium (µg/L)</w:t>
            </w:r>
          </w:p>
        </w:tc>
        <w:tc>
          <w:tcPr>
            <w:tcW w:w="1440" w:type="dxa"/>
          </w:tcPr>
          <w:p w14:paraId="1E26423A" w14:textId="7B559C36" w:rsidR="00FB2B44" w:rsidRPr="00F35333" w:rsidRDefault="0046147B" w:rsidP="00FB2B44">
            <w:pPr>
              <w:jc w:val="center"/>
              <w:rPr>
                <w:sz w:val="16"/>
              </w:rPr>
            </w:pPr>
            <w:r>
              <w:rPr>
                <w:sz w:val="16"/>
              </w:rPr>
              <w:t>12/10/2020</w:t>
            </w:r>
          </w:p>
        </w:tc>
        <w:tc>
          <w:tcPr>
            <w:tcW w:w="1260" w:type="dxa"/>
          </w:tcPr>
          <w:p w14:paraId="3CC76CDC" w14:textId="7FEB54E5" w:rsidR="00FB2B44" w:rsidRDefault="0046147B" w:rsidP="00FB2B44">
            <w:pPr>
              <w:spacing w:before="40" w:after="40"/>
              <w:jc w:val="center"/>
              <w:rPr>
                <w:sz w:val="18"/>
              </w:rPr>
            </w:pPr>
            <w:r>
              <w:rPr>
                <w:sz w:val="18"/>
              </w:rPr>
              <w:t>ND</w:t>
            </w:r>
          </w:p>
        </w:tc>
        <w:tc>
          <w:tcPr>
            <w:tcW w:w="1530" w:type="dxa"/>
          </w:tcPr>
          <w:p w14:paraId="49A7F9D4" w14:textId="58E2039C" w:rsidR="00FB2B44" w:rsidRDefault="0046147B" w:rsidP="00FB2B44">
            <w:pPr>
              <w:spacing w:before="40" w:after="40"/>
              <w:jc w:val="center"/>
              <w:rPr>
                <w:sz w:val="18"/>
              </w:rPr>
            </w:pPr>
            <w:r>
              <w:rPr>
                <w:sz w:val="18"/>
              </w:rPr>
              <w:t>NA</w:t>
            </w:r>
          </w:p>
        </w:tc>
        <w:tc>
          <w:tcPr>
            <w:tcW w:w="1170" w:type="dxa"/>
          </w:tcPr>
          <w:p w14:paraId="4C2825E9" w14:textId="3AEA1342" w:rsidR="00FB2B44" w:rsidRPr="00AE37EC" w:rsidRDefault="0046147B" w:rsidP="00FB2B44">
            <w:pPr>
              <w:spacing w:before="40" w:after="40"/>
              <w:jc w:val="center"/>
            </w:pPr>
            <w:r>
              <w:t>50</w:t>
            </w:r>
          </w:p>
        </w:tc>
        <w:tc>
          <w:tcPr>
            <w:tcW w:w="1260" w:type="dxa"/>
          </w:tcPr>
          <w:p w14:paraId="3B434B10" w14:textId="0DF9DDE2" w:rsidR="00FB2B44" w:rsidRPr="00AE37EC" w:rsidRDefault="0046147B" w:rsidP="00FB2B44">
            <w:pPr>
              <w:spacing w:before="40" w:after="40"/>
              <w:jc w:val="center"/>
            </w:pPr>
            <w:r>
              <w:t>30</w:t>
            </w:r>
          </w:p>
        </w:tc>
        <w:tc>
          <w:tcPr>
            <w:tcW w:w="1931" w:type="dxa"/>
          </w:tcPr>
          <w:p w14:paraId="1FA3827A" w14:textId="4EEB5DBE" w:rsidR="00FB2B44" w:rsidRPr="00AE37EC" w:rsidRDefault="0046147B" w:rsidP="00FB2B44">
            <w:pPr>
              <w:spacing w:before="40" w:after="40"/>
              <w:jc w:val="center"/>
            </w:pPr>
            <w:r w:rsidRPr="0046147B">
              <w:t>Discharge from petroleum, glass, and metal refineries; erosion of natural deposits; discharge from mines and chemical manufacturers; runoff from livestock lots</w:t>
            </w:r>
          </w:p>
        </w:tc>
      </w:tr>
      <w:tr w:rsidR="00FB2B44" w:rsidRPr="005F082E" w14:paraId="7E02257C" w14:textId="77777777" w:rsidTr="00512D8C">
        <w:trPr>
          <w:trHeight w:val="432"/>
        </w:trPr>
        <w:tc>
          <w:tcPr>
            <w:tcW w:w="2245" w:type="dxa"/>
            <w:tcMar>
              <w:left w:w="58" w:type="dxa"/>
              <w:right w:w="58" w:type="dxa"/>
            </w:tcMar>
          </w:tcPr>
          <w:p w14:paraId="28D132D1" w14:textId="29F2E91D" w:rsidR="00FB2B44" w:rsidRDefault="0046147B" w:rsidP="00FB2B44">
            <w:pPr>
              <w:ind w:left="180"/>
              <w:rPr>
                <w:sz w:val="18"/>
              </w:rPr>
            </w:pPr>
            <w:r w:rsidRPr="0046147B">
              <w:rPr>
                <w:sz w:val="18"/>
              </w:rPr>
              <w:t>Thallium (µg/L)</w:t>
            </w:r>
          </w:p>
        </w:tc>
        <w:tc>
          <w:tcPr>
            <w:tcW w:w="1440" w:type="dxa"/>
          </w:tcPr>
          <w:p w14:paraId="7C9747FA" w14:textId="25EE0608" w:rsidR="00FB2B44" w:rsidRPr="00F35333" w:rsidRDefault="0046147B" w:rsidP="00FB2B44">
            <w:pPr>
              <w:jc w:val="center"/>
              <w:rPr>
                <w:sz w:val="16"/>
              </w:rPr>
            </w:pPr>
            <w:r>
              <w:rPr>
                <w:sz w:val="16"/>
              </w:rPr>
              <w:t>12/10/2020</w:t>
            </w:r>
          </w:p>
        </w:tc>
        <w:tc>
          <w:tcPr>
            <w:tcW w:w="1260" w:type="dxa"/>
          </w:tcPr>
          <w:p w14:paraId="52B129AC" w14:textId="00B00AD3" w:rsidR="00FB2B44" w:rsidRDefault="0046147B" w:rsidP="00FB2B44">
            <w:pPr>
              <w:spacing w:before="40" w:after="40"/>
              <w:jc w:val="center"/>
              <w:rPr>
                <w:sz w:val="18"/>
              </w:rPr>
            </w:pPr>
            <w:r>
              <w:rPr>
                <w:sz w:val="18"/>
              </w:rPr>
              <w:t>ND</w:t>
            </w:r>
          </w:p>
        </w:tc>
        <w:tc>
          <w:tcPr>
            <w:tcW w:w="1530" w:type="dxa"/>
          </w:tcPr>
          <w:p w14:paraId="71987C08" w14:textId="02AFCD2B" w:rsidR="00FB2B44" w:rsidRDefault="0046147B" w:rsidP="00FB2B44">
            <w:pPr>
              <w:spacing w:before="40" w:after="40"/>
              <w:jc w:val="center"/>
              <w:rPr>
                <w:sz w:val="18"/>
              </w:rPr>
            </w:pPr>
            <w:r>
              <w:rPr>
                <w:sz w:val="18"/>
              </w:rPr>
              <w:t>NA</w:t>
            </w:r>
          </w:p>
        </w:tc>
        <w:tc>
          <w:tcPr>
            <w:tcW w:w="1170" w:type="dxa"/>
          </w:tcPr>
          <w:p w14:paraId="01DB22DD" w14:textId="2D5EAF08" w:rsidR="00FB2B44" w:rsidRPr="00AE37EC" w:rsidRDefault="0046147B" w:rsidP="00FB2B44">
            <w:pPr>
              <w:spacing w:before="40" w:after="40"/>
              <w:jc w:val="center"/>
            </w:pPr>
            <w:r>
              <w:t>2</w:t>
            </w:r>
          </w:p>
        </w:tc>
        <w:tc>
          <w:tcPr>
            <w:tcW w:w="1260" w:type="dxa"/>
          </w:tcPr>
          <w:p w14:paraId="4ED537C0" w14:textId="0BF62037" w:rsidR="00FB2B44" w:rsidRPr="00AE37EC" w:rsidRDefault="0046147B" w:rsidP="00FB2B44">
            <w:pPr>
              <w:spacing w:before="40" w:after="40"/>
              <w:jc w:val="center"/>
            </w:pPr>
            <w:r>
              <w:t>0.1</w:t>
            </w:r>
          </w:p>
        </w:tc>
        <w:tc>
          <w:tcPr>
            <w:tcW w:w="1931" w:type="dxa"/>
          </w:tcPr>
          <w:p w14:paraId="64C894D2" w14:textId="1984F563" w:rsidR="00FB2B44" w:rsidRPr="00AE37EC" w:rsidRDefault="0046147B" w:rsidP="00FB2B44">
            <w:pPr>
              <w:spacing w:before="40" w:after="40"/>
              <w:jc w:val="center"/>
            </w:pPr>
            <w:r w:rsidRPr="0046147B">
              <w:t>Leaching from ore-processing sites; discharge from electronics, glass, and drug factories</w:t>
            </w:r>
          </w:p>
        </w:tc>
      </w:tr>
      <w:tr w:rsidR="00FB2B44" w:rsidRPr="005F082E" w14:paraId="1DC8F72E" w14:textId="77777777" w:rsidTr="00512D8C">
        <w:trPr>
          <w:trHeight w:val="432"/>
        </w:trPr>
        <w:tc>
          <w:tcPr>
            <w:tcW w:w="2245" w:type="dxa"/>
            <w:tcMar>
              <w:left w:w="58" w:type="dxa"/>
              <w:right w:w="58" w:type="dxa"/>
            </w:tcMar>
          </w:tcPr>
          <w:p w14:paraId="1841C824" w14:textId="10156FBF" w:rsidR="00FB2B44" w:rsidRDefault="0046147B" w:rsidP="00FB2B44">
            <w:pPr>
              <w:ind w:left="180"/>
              <w:rPr>
                <w:sz w:val="18"/>
              </w:rPr>
            </w:pPr>
            <w:r w:rsidRPr="0046147B">
              <w:rPr>
                <w:sz w:val="18"/>
              </w:rPr>
              <w:t>Nitrate (mg/L)</w:t>
            </w:r>
          </w:p>
        </w:tc>
        <w:tc>
          <w:tcPr>
            <w:tcW w:w="1440" w:type="dxa"/>
          </w:tcPr>
          <w:p w14:paraId="2EA7B936" w14:textId="133074E7" w:rsidR="00FB2B44" w:rsidRPr="00F35333" w:rsidRDefault="0046147B" w:rsidP="00FB2B44">
            <w:pPr>
              <w:jc w:val="center"/>
              <w:rPr>
                <w:sz w:val="16"/>
              </w:rPr>
            </w:pPr>
            <w:r>
              <w:rPr>
                <w:sz w:val="16"/>
              </w:rPr>
              <w:t>12/10/2020</w:t>
            </w:r>
          </w:p>
        </w:tc>
        <w:tc>
          <w:tcPr>
            <w:tcW w:w="1260" w:type="dxa"/>
          </w:tcPr>
          <w:p w14:paraId="737925EE" w14:textId="626F0778" w:rsidR="00FB2B44" w:rsidRDefault="0046147B" w:rsidP="00FB2B44">
            <w:pPr>
              <w:spacing w:before="40" w:after="40"/>
              <w:jc w:val="center"/>
              <w:rPr>
                <w:sz w:val="18"/>
              </w:rPr>
            </w:pPr>
            <w:r>
              <w:rPr>
                <w:sz w:val="18"/>
              </w:rPr>
              <w:t>ND</w:t>
            </w:r>
          </w:p>
        </w:tc>
        <w:tc>
          <w:tcPr>
            <w:tcW w:w="1530" w:type="dxa"/>
          </w:tcPr>
          <w:p w14:paraId="09B10916" w14:textId="036E9231" w:rsidR="00FB2B44" w:rsidRDefault="0046147B" w:rsidP="00FB2B44">
            <w:pPr>
              <w:spacing w:before="40" w:after="40"/>
              <w:jc w:val="center"/>
              <w:rPr>
                <w:sz w:val="18"/>
              </w:rPr>
            </w:pPr>
            <w:r>
              <w:rPr>
                <w:sz w:val="18"/>
              </w:rPr>
              <w:t>NA</w:t>
            </w:r>
          </w:p>
        </w:tc>
        <w:tc>
          <w:tcPr>
            <w:tcW w:w="1170" w:type="dxa"/>
          </w:tcPr>
          <w:p w14:paraId="67B63A93" w14:textId="29A5389C" w:rsidR="00FB2B44" w:rsidRPr="00AE37EC" w:rsidRDefault="0046147B" w:rsidP="00FB2B44">
            <w:pPr>
              <w:spacing w:before="40" w:after="40"/>
              <w:jc w:val="center"/>
            </w:pPr>
            <w:r>
              <w:t>10</w:t>
            </w:r>
          </w:p>
        </w:tc>
        <w:tc>
          <w:tcPr>
            <w:tcW w:w="1260" w:type="dxa"/>
          </w:tcPr>
          <w:p w14:paraId="54F21256" w14:textId="49366875" w:rsidR="00FB2B44" w:rsidRPr="00AE37EC" w:rsidRDefault="0046147B" w:rsidP="00FB2B44">
            <w:pPr>
              <w:spacing w:before="40" w:after="40"/>
              <w:jc w:val="center"/>
            </w:pPr>
            <w:r>
              <w:t>10</w:t>
            </w:r>
          </w:p>
        </w:tc>
        <w:tc>
          <w:tcPr>
            <w:tcW w:w="1931" w:type="dxa"/>
          </w:tcPr>
          <w:p w14:paraId="65B64D86" w14:textId="6FC6F150" w:rsidR="00FB2B44" w:rsidRPr="00AE37EC" w:rsidRDefault="0046147B" w:rsidP="00FB2B44">
            <w:pPr>
              <w:spacing w:before="40" w:after="40"/>
              <w:jc w:val="center"/>
            </w:pPr>
            <w:r w:rsidRPr="0046147B">
              <w:t>Runoff and leaching from fertilizer use; leaching from septic tanks and sewage; erosion of natural deposits</w:t>
            </w:r>
          </w:p>
        </w:tc>
      </w:tr>
    </w:tbl>
    <w:p w14:paraId="7CEB1FE7" w14:textId="731E8B47" w:rsidR="005D3708" w:rsidRPr="005F082E" w:rsidRDefault="005D3708" w:rsidP="00070C22">
      <w:pPr>
        <w:pStyle w:val="Caption"/>
      </w:pPr>
      <w:r w:rsidRPr="005F082E">
        <w:t xml:space="preserve">Table </w:t>
      </w:r>
      <w:r w:rsidR="0046147B">
        <w:fldChar w:fldCharType="begin"/>
      </w:r>
      <w:r w:rsidR="0046147B">
        <w:instrText xml:space="preserve"> SEQ Table \* ARABIC </w:instrText>
      </w:r>
      <w:r w:rsidR="0046147B">
        <w:fldChar w:fldCharType="separate"/>
      </w:r>
      <w:r w:rsidR="00397D90">
        <w:rPr>
          <w:noProof/>
        </w:rPr>
        <w:t>5</w:t>
      </w:r>
      <w:r w:rsidR="0046147B">
        <w:rPr>
          <w:noProof/>
        </w:rPr>
        <w:fldChar w:fldCharType="end"/>
      </w:r>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46147B" w:rsidRPr="005F082E" w14:paraId="029A4A7D" w14:textId="77777777" w:rsidTr="00640D92">
        <w:trPr>
          <w:trHeight w:val="432"/>
        </w:trPr>
        <w:tc>
          <w:tcPr>
            <w:tcW w:w="2245" w:type="dxa"/>
          </w:tcPr>
          <w:p w14:paraId="76B1E623" w14:textId="77777777" w:rsidR="0046147B" w:rsidRDefault="0046147B" w:rsidP="0046147B">
            <w:pPr>
              <w:ind w:left="187"/>
              <w:rPr>
                <w:sz w:val="18"/>
              </w:rPr>
            </w:pPr>
            <w:r>
              <w:rPr>
                <w:sz w:val="18"/>
              </w:rPr>
              <w:t>IRON</w:t>
            </w:r>
          </w:p>
          <w:p w14:paraId="04C2A80B" w14:textId="21D6C0B5" w:rsidR="0046147B" w:rsidRPr="005F082E" w:rsidRDefault="0046147B" w:rsidP="0046147B">
            <w:pPr>
              <w:spacing w:before="40" w:after="40"/>
              <w:ind w:left="187"/>
              <w:rPr>
                <w:rFonts w:ascii="Arial" w:hAnsi="Arial" w:cs="Arial"/>
                <w:color w:val="000000" w:themeColor="text1"/>
                <w:sz w:val="24"/>
                <w:szCs w:val="24"/>
              </w:rPr>
            </w:pPr>
            <w:r w:rsidRPr="0044361E">
              <w:rPr>
                <w:szCs w:val="22"/>
              </w:rPr>
              <w:t>(</w:t>
            </w:r>
            <w:r w:rsidRPr="005E32EF">
              <w:t>µg/L</w:t>
            </w:r>
            <w:r w:rsidRPr="0044361E">
              <w:rPr>
                <w:szCs w:val="22"/>
              </w:rPr>
              <w:t>)</w:t>
            </w:r>
          </w:p>
        </w:tc>
        <w:tc>
          <w:tcPr>
            <w:tcW w:w="1440" w:type="dxa"/>
          </w:tcPr>
          <w:p w14:paraId="3AB56DE9" w14:textId="40448435" w:rsidR="0046147B" w:rsidRPr="005F082E" w:rsidRDefault="0046147B" w:rsidP="0046147B">
            <w:pPr>
              <w:spacing w:before="40" w:after="40"/>
              <w:rPr>
                <w:rFonts w:ascii="Arial" w:hAnsi="Arial" w:cs="Arial"/>
                <w:color w:val="000000" w:themeColor="text1"/>
                <w:sz w:val="24"/>
                <w:szCs w:val="24"/>
              </w:rPr>
            </w:pPr>
            <w:r>
              <w:rPr>
                <w:sz w:val="18"/>
              </w:rPr>
              <w:t>1/10/2007</w:t>
            </w:r>
          </w:p>
        </w:tc>
        <w:tc>
          <w:tcPr>
            <w:tcW w:w="1260" w:type="dxa"/>
          </w:tcPr>
          <w:p w14:paraId="5D465B29" w14:textId="0F9B0669" w:rsidR="0046147B" w:rsidRPr="005F082E" w:rsidRDefault="0046147B" w:rsidP="0046147B">
            <w:pPr>
              <w:spacing w:before="40" w:after="40"/>
              <w:rPr>
                <w:rFonts w:ascii="Arial" w:hAnsi="Arial" w:cs="Arial"/>
                <w:color w:val="000000" w:themeColor="text1"/>
                <w:sz w:val="24"/>
                <w:szCs w:val="24"/>
              </w:rPr>
            </w:pPr>
            <w:r w:rsidRPr="004030E8">
              <w:rPr>
                <w:sz w:val="18"/>
              </w:rPr>
              <w:t>590*</w:t>
            </w:r>
          </w:p>
        </w:tc>
        <w:tc>
          <w:tcPr>
            <w:tcW w:w="1530" w:type="dxa"/>
          </w:tcPr>
          <w:p w14:paraId="6F2413BA" w14:textId="5C2CA204" w:rsidR="0046147B" w:rsidRPr="005F082E" w:rsidRDefault="0046147B" w:rsidP="0046147B">
            <w:pPr>
              <w:spacing w:before="40" w:after="40"/>
              <w:rPr>
                <w:rFonts w:ascii="Arial" w:hAnsi="Arial" w:cs="Arial"/>
                <w:color w:val="000000" w:themeColor="text1"/>
                <w:sz w:val="24"/>
                <w:szCs w:val="24"/>
              </w:rPr>
            </w:pPr>
            <w:r>
              <w:rPr>
                <w:sz w:val="18"/>
              </w:rPr>
              <w:t xml:space="preserve">N/A </w:t>
            </w:r>
          </w:p>
        </w:tc>
        <w:tc>
          <w:tcPr>
            <w:tcW w:w="900" w:type="dxa"/>
          </w:tcPr>
          <w:p w14:paraId="5615AC9F" w14:textId="22949B2C" w:rsidR="0046147B" w:rsidRPr="005F082E" w:rsidRDefault="0046147B" w:rsidP="0046147B">
            <w:pPr>
              <w:spacing w:before="40" w:after="40"/>
              <w:rPr>
                <w:rFonts w:ascii="Arial" w:hAnsi="Arial" w:cs="Arial"/>
                <w:color w:val="000000" w:themeColor="text1"/>
                <w:sz w:val="24"/>
                <w:szCs w:val="24"/>
              </w:rPr>
            </w:pPr>
            <w:r>
              <w:rPr>
                <w:sz w:val="18"/>
              </w:rPr>
              <w:t>300</w:t>
            </w:r>
          </w:p>
        </w:tc>
        <w:tc>
          <w:tcPr>
            <w:tcW w:w="1170" w:type="dxa"/>
          </w:tcPr>
          <w:p w14:paraId="188C38E4" w14:textId="5516BC39" w:rsidR="0046147B" w:rsidRPr="005F082E" w:rsidRDefault="0046147B" w:rsidP="0046147B">
            <w:pPr>
              <w:spacing w:before="40" w:after="40"/>
              <w:rPr>
                <w:rFonts w:ascii="Arial" w:hAnsi="Arial" w:cs="Arial"/>
                <w:color w:val="000000" w:themeColor="text1"/>
                <w:sz w:val="24"/>
                <w:szCs w:val="24"/>
              </w:rPr>
            </w:pPr>
            <w:r>
              <w:rPr>
                <w:sz w:val="18"/>
              </w:rPr>
              <w:t>NONE</w:t>
            </w:r>
          </w:p>
        </w:tc>
        <w:tc>
          <w:tcPr>
            <w:tcW w:w="2291" w:type="dxa"/>
          </w:tcPr>
          <w:p w14:paraId="566F303C" w14:textId="79A70510" w:rsidR="0046147B" w:rsidRPr="005F082E" w:rsidRDefault="0046147B" w:rsidP="0046147B">
            <w:pPr>
              <w:spacing w:before="40" w:after="40"/>
              <w:rPr>
                <w:rFonts w:ascii="Arial" w:hAnsi="Arial" w:cs="Arial"/>
                <w:color w:val="000000" w:themeColor="text1"/>
                <w:sz w:val="24"/>
                <w:szCs w:val="24"/>
              </w:rPr>
            </w:pPr>
            <w:r>
              <w:rPr>
                <w:sz w:val="18"/>
              </w:rPr>
              <w:t xml:space="preserve">Leaching from natural deposits; industrial wastes. </w:t>
            </w:r>
          </w:p>
        </w:tc>
      </w:tr>
      <w:tr w:rsidR="0046147B" w:rsidRPr="005F082E" w14:paraId="43BA6B8D" w14:textId="77777777" w:rsidTr="00640D92">
        <w:trPr>
          <w:trHeight w:val="432"/>
        </w:trPr>
        <w:tc>
          <w:tcPr>
            <w:tcW w:w="2245" w:type="dxa"/>
          </w:tcPr>
          <w:p w14:paraId="581AB298" w14:textId="47106107" w:rsidR="0046147B" w:rsidRPr="005F082E" w:rsidRDefault="0046147B" w:rsidP="0046147B">
            <w:pPr>
              <w:spacing w:before="40" w:after="40"/>
              <w:ind w:left="187"/>
              <w:rPr>
                <w:rFonts w:ascii="Arial" w:hAnsi="Arial" w:cs="Arial"/>
                <w:color w:val="000000" w:themeColor="text1"/>
                <w:sz w:val="24"/>
                <w:szCs w:val="24"/>
              </w:rPr>
            </w:pPr>
            <w:r>
              <w:rPr>
                <w:sz w:val="18"/>
              </w:rPr>
              <w:t>SPECIFIC CONDUCTANCE (</w:t>
            </w:r>
            <w:proofErr w:type="spellStart"/>
            <w:r>
              <w:rPr>
                <w:sz w:val="18"/>
              </w:rPr>
              <w:t>uS</w:t>
            </w:r>
            <w:proofErr w:type="spellEnd"/>
            <w:r>
              <w:rPr>
                <w:sz w:val="18"/>
              </w:rPr>
              <w:t>/cm)</w:t>
            </w:r>
          </w:p>
        </w:tc>
        <w:tc>
          <w:tcPr>
            <w:tcW w:w="1440" w:type="dxa"/>
          </w:tcPr>
          <w:p w14:paraId="410A60AE" w14:textId="43250619" w:rsidR="0046147B" w:rsidRPr="005F082E" w:rsidRDefault="0046147B" w:rsidP="0046147B">
            <w:pPr>
              <w:jc w:val="center"/>
              <w:rPr>
                <w:rFonts w:ascii="Arial" w:hAnsi="Arial" w:cs="Arial"/>
                <w:color w:val="000000" w:themeColor="text1"/>
                <w:sz w:val="24"/>
                <w:szCs w:val="24"/>
              </w:rPr>
            </w:pPr>
            <w:r>
              <w:rPr>
                <w:sz w:val="18"/>
              </w:rPr>
              <w:t>6/9/2020</w:t>
            </w:r>
          </w:p>
          <w:p w14:paraId="13425507" w14:textId="0F37672B" w:rsidR="0046147B" w:rsidRPr="005F082E" w:rsidRDefault="0046147B" w:rsidP="0046147B">
            <w:pPr>
              <w:spacing w:before="40" w:after="40"/>
              <w:rPr>
                <w:rFonts w:ascii="Arial" w:hAnsi="Arial" w:cs="Arial"/>
                <w:color w:val="000000" w:themeColor="text1"/>
                <w:sz w:val="24"/>
                <w:szCs w:val="24"/>
              </w:rPr>
            </w:pPr>
          </w:p>
        </w:tc>
        <w:tc>
          <w:tcPr>
            <w:tcW w:w="1260" w:type="dxa"/>
          </w:tcPr>
          <w:p w14:paraId="72C49EEB" w14:textId="6048C8B3" w:rsidR="0046147B" w:rsidRPr="005F082E" w:rsidRDefault="0046147B" w:rsidP="0046147B">
            <w:pPr>
              <w:spacing w:before="40" w:after="40"/>
              <w:rPr>
                <w:rFonts w:ascii="Arial" w:hAnsi="Arial" w:cs="Arial"/>
                <w:color w:val="000000" w:themeColor="text1"/>
                <w:sz w:val="24"/>
                <w:szCs w:val="24"/>
              </w:rPr>
            </w:pPr>
            <w:r>
              <w:rPr>
                <w:sz w:val="18"/>
              </w:rPr>
              <w:t>1300</w:t>
            </w:r>
          </w:p>
        </w:tc>
        <w:tc>
          <w:tcPr>
            <w:tcW w:w="1530" w:type="dxa"/>
          </w:tcPr>
          <w:p w14:paraId="7C11921B" w14:textId="064A52C8" w:rsidR="0046147B" w:rsidRPr="005F082E" w:rsidRDefault="0046147B" w:rsidP="0046147B">
            <w:pPr>
              <w:spacing w:before="40" w:after="40"/>
              <w:rPr>
                <w:rFonts w:ascii="Arial" w:hAnsi="Arial" w:cs="Arial"/>
                <w:color w:val="000000" w:themeColor="text1"/>
                <w:sz w:val="24"/>
                <w:szCs w:val="24"/>
              </w:rPr>
            </w:pPr>
            <w:r>
              <w:rPr>
                <w:sz w:val="18"/>
              </w:rPr>
              <w:t>1200-1600</w:t>
            </w:r>
          </w:p>
        </w:tc>
        <w:tc>
          <w:tcPr>
            <w:tcW w:w="900" w:type="dxa"/>
          </w:tcPr>
          <w:p w14:paraId="491F1603" w14:textId="4A3E5C33" w:rsidR="0046147B" w:rsidRPr="005F082E" w:rsidRDefault="0046147B" w:rsidP="0046147B">
            <w:pPr>
              <w:spacing w:before="40" w:after="40"/>
              <w:rPr>
                <w:rFonts w:ascii="Arial" w:hAnsi="Arial" w:cs="Arial"/>
                <w:color w:val="000000" w:themeColor="text1"/>
                <w:sz w:val="24"/>
                <w:szCs w:val="24"/>
              </w:rPr>
            </w:pPr>
            <w:r>
              <w:rPr>
                <w:sz w:val="18"/>
              </w:rPr>
              <w:t>1600</w:t>
            </w:r>
          </w:p>
        </w:tc>
        <w:tc>
          <w:tcPr>
            <w:tcW w:w="1170" w:type="dxa"/>
          </w:tcPr>
          <w:p w14:paraId="489C42D6" w14:textId="73B2FA5F" w:rsidR="0046147B" w:rsidRPr="005F082E" w:rsidRDefault="0046147B" w:rsidP="0046147B">
            <w:pPr>
              <w:spacing w:before="40" w:after="40"/>
              <w:rPr>
                <w:rFonts w:ascii="Arial" w:hAnsi="Arial" w:cs="Arial"/>
                <w:color w:val="000000" w:themeColor="text1"/>
                <w:sz w:val="24"/>
                <w:szCs w:val="24"/>
              </w:rPr>
            </w:pPr>
            <w:r w:rsidRPr="007C3CB5">
              <w:rPr>
                <w:sz w:val="18"/>
              </w:rPr>
              <w:t>NONE</w:t>
            </w:r>
          </w:p>
        </w:tc>
        <w:tc>
          <w:tcPr>
            <w:tcW w:w="2291" w:type="dxa"/>
          </w:tcPr>
          <w:p w14:paraId="2DBCEC1A" w14:textId="7D8C258E" w:rsidR="0046147B" w:rsidRPr="005F082E" w:rsidRDefault="0046147B" w:rsidP="0046147B">
            <w:pPr>
              <w:spacing w:before="40" w:after="40"/>
              <w:rPr>
                <w:rFonts w:ascii="Arial" w:hAnsi="Arial" w:cs="Arial"/>
                <w:color w:val="000000" w:themeColor="text1"/>
                <w:sz w:val="24"/>
                <w:szCs w:val="24"/>
              </w:rPr>
            </w:pPr>
            <w:r>
              <w:rPr>
                <w:sz w:val="18"/>
              </w:rPr>
              <w:t xml:space="preserve">Substances that form ions when in </w:t>
            </w:r>
            <w:proofErr w:type="gramStart"/>
            <w:r>
              <w:rPr>
                <w:sz w:val="18"/>
              </w:rPr>
              <w:t>water;</w:t>
            </w:r>
            <w:proofErr w:type="gramEnd"/>
            <w:r>
              <w:rPr>
                <w:sz w:val="18"/>
              </w:rPr>
              <w:t xml:space="preserve"> seawater influence. </w:t>
            </w:r>
          </w:p>
        </w:tc>
      </w:tr>
      <w:tr w:rsidR="0046147B" w:rsidRPr="005F082E" w14:paraId="18FA2C38" w14:textId="77777777" w:rsidTr="00640D92">
        <w:trPr>
          <w:trHeight w:val="432"/>
        </w:trPr>
        <w:tc>
          <w:tcPr>
            <w:tcW w:w="2245" w:type="dxa"/>
          </w:tcPr>
          <w:p w14:paraId="3001EBE5" w14:textId="77777777" w:rsidR="0046147B" w:rsidRDefault="0046147B" w:rsidP="0046147B">
            <w:pPr>
              <w:ind w:left="187"/>
              <w:rPr>
                <w:sz w:val="18"/>
              </w:rPr>
            </w:pPr>
            <w:r>
              <w:rPr>
                <w:sz w:val="18"/>
              </w:rPr>
              <w:t>CHLORIDE</w:t>
            </w:r>
          </w:p>
          <w:p w14:paraId="39D2E538" w14:textId="54C387DB" w:rsidR="0046147B" w:rsidRPr="005F082E" w:rsidRDefault="0046147B" w:rsidP="0046147B">
            <w:pPr>
              <w:spacing w:before="40" w:after="40"/>
              <w:ind w:left="187"/>
              <w:rPr>
                <w:rFonts w:ascii="Arial" w:hAnsi="Arial" w:cs="Arial"/>
                <w:color w:val="000000" w:themeColor="text1"/>
                <w:sz w:val="24"/>
                <w:szCs w:val="24"/>
              </w:rPr>
            </w:pPr>
            <w:r>
              <w:rPr>
                <w:sz w:val="18"/>
              </w:rPr>
              <w:t>(mg/L)</w:t>
            </w:r>
          </w:p>
        </w:tc>
        <w:tc>
          <w:tcPr>
            <w:tcW w:w="1440" w:type="dxa"/>
          </w:tcPr>
          <w:p w14:paraId="6AB05BED" w14:textId="6641D653" w:rsidR="0046147B" w:rsidRPr="005F082E" w:rsidRDefault="0046147B" w:rsidP="0046147B">
            <w:pPr>
              <w:spacing w:before="40" w:after="40"/>
              <w:rPr>
                <w:rFonts w:ascii="Arial" w:hAnsi="Arial" w:cs="Arial"/>
                <w:color w:val="000000" w:themeColor="text1"/>
                <w:sz w:val="24"/>
                <w:szCs w:val="24"/>
              </w:rPr>
            </w:pPr>
            <w:r w:rsidRPr="00E422DB">
              <w:rPr>
                <w:sz w:val="18"/>
              </w:rPr>
              <w:t>1/10/2007</w:t>
            </w:r>
          </w:p>
        </w:tc>
        <w:tc>
          <w:tcPr>
            <w:tcW w:w="1260" w:type="dxa"/>
          </w:tcPr>
          <w:p w14:paraId="0AC370FD" w14:textId="4548D187" w:rsidR="0046147B" w:rsidRPr="005F082E" w:rsidRDefault="0046147B" w:rsidP="0046147B">
            <w:pPr>
              <w:spacing w:before="40" w:after="40"/>
              <w:rPr>
                <w:rFonts w:ascii="Arial" w:hAnsi="Arial" w:cs="Arial"/>
                <w:color w:val="000000" w:themeColor="text1"/>
                <w:sz w:val="24"/>
                <w:szCs w:val="24"/>
              </w:rPr>
            </w:pPr>
            <w:r>
              <w:rPr>
                <w:sz w:val="18"/>
              </w:rPr>
              <w:t>154</w:t>
            </w:r>
          </w:p>
        </w:tc>
        <w:tc>
          <w:tcPr>
            <w:tcW w:w="1530" w:type="dxa"/>
          </w:tcPr>
          <w:p w14:paraId="06D23DE1" w14:textId="77E03E8B" w:rsidR="0046147B" w:rsidRPr="005F082E" w:rsidRDefault="0046147B" w:rsidP="0046147B">
            <w:pPr>
              <w:spacing w:before="40" w:after="40"/>
              <w:rPr>
                <w:rFonts w:ascii="Arial" w:hAnsi="Arial" w:cs="Arial"/>
                <w:color w:val="000000" w:themeColor="text1"/>
                <w:sz w:val="24"/>
                <w:szCs w:val="24"/>
              </w:rPr>
            </w:pPr>
            <w:r>
              <w:rPr>
                <w:sz w:val="18"/>
              </w:rPr>
              <w:t xml:space="preserve"> N/A</w:t>
            </w:r>
          </w:p>
        </w:tc>
        <w:tc>
          <w:tcPr>
            <w:tcW w:w="900" w:type="dxa"/>
          </w:tcPr>
          <w:p w14:paraId="4A9C9B68" w14:textId="6BBD4B64" w:rsidR="0046147B" w:rsidRPr="005F082E" w:rsidRDefault="0046147B" w:rsidP="0046147B">
            <w:pPr>
              <w:spacing w:before="40" w:after="40"/>
              <w:rPr>
                <w:rFonts w:ascii="Arial" w:hAnsi="Arial" w:cs="Arial"/>
                <w:color w:val="000000" w:themeColor="text1"/>
                <w:sz w:val="24"/>
                <w:szCs w:val="24"/>
              </w:rPr>
            </w:pPr>
            <w:r>
              <w:rPr>
                <w:sz w:val="18"/>
              </w:rPr>
              <w:t>500</w:t>
            </w:r>
          </w:p>
        </w:tc>
        <w:tc>
          <w:tcPr>
            <w:tcW w:w="1170" w:type="dxa"/>
          </w:tcPr>
          <w:p w14:paraId="7502C73C" w14:textId="6714B4C6" w:rsidR="0046147B" w:rsidRPr="005F082E" w:rsidRDefault="0046147B" w:rsidP="0046147B">
            <w:pPr>
              <w:spacing w:before="40" w:after="40"/>
              <w:rPr>
                <w:rFonts w:ascii="Arial" w:hAnsi="Arial" w:cs="Arial"/>
                <w:color w:val="000000" w:themeColor="text1"/>
                <w:sz w:val="24"/>
                <w:szCs w:val="24"/>
              </w:rPr>
            </w:pPr>
            <w:r w:rsidRPr="007C3CB5">
              <w:rPr>
                <w:sz w:val="18"/>
              </w:rPr>
              <w:t>NONE</w:t>
            </w:r>
          </w:p>
        </w:tc>
        <w:tc>
          <w:tcPr>
            <w:tcW w:w="2291" w:type="dxa"/>
          </w:tcPr>
          <w:p w14:paraId="06A23C91" w14:textId="512BF1F3" w:rsidR="0046147B" w:rsidRPr="005F082E" w:rsidRDefault="0046147B" w:rsidP="0046147B">
            <w:pPr>
              <w:spacing w:before="40" w:after="40"/>
              <w:rPr>
                <w:rFonts w:ascii="Arial" w:hAnsi="Arial" w:cs="Arial"/>
                <w:color w:val="000000" w:themeColor="text1"/>
                <w:sz w:val="24"/>
                <w:szCs w:val="24"/>
              </w:rPr>
            </w:pPr>
            <w:r>
              <w:rPr>
                <w:sz w:val="18"/>
              </w:rPr>
              <w:t>Runoff/leaching from natural deposits; seawater influence.</w:t>
            </w:r>
          </w:p>
        </w:tc>
      </w:tr>
      <w:tr w:rsidR="0046147B" w:rsidRPr="005F082E" w14:paraId="3EF12829" w14:textId="77777777" w:rsidTr="00640D92">
        <w:trPr>
          <w:trHeight w:val="432"/>
        </w:trPr>
        <w:tc>
          <w:tcPr>
            <w:tcW w:w="2245" w:type="dxa"/>
          </w:tcPr>
          <w:p w14:paraId="449E768D" w14:textId="77777777" w:rsidR="0046147B" w:rsidRDefault="0046147B" w:rsidP="0046147B">
            <w:pPr>
              <w:ind w:left="187"/>
              <w:rPr>
                <w:sz w:val="18"/>
              </w:rPr>
            </w:pPr>
            <w:r>
              <w:rPr>
                <w:sz w:val="18"/>
              </w:rPr>
              <w:t>SULFATE</w:t>
            </w:r>
          </w:p>
          <w:p w14:paraId="40EDF188" w14:textId="0E36C7E8" w:rsidR="0046147B" w:rsidRDefault="0046147B" w:rsidP="0046147B">
            <w:pPr>
              <w:ind w:left="187"/>
              <w:rPr>
                <w:sz w:val="18"/>
              </w:rPr>
            </w:pPr>
            <w:r>
              <w:rPr>
                <w:sz w:val="18"/>
              </w:rPr>
              <w:t>(mg/L)</w:t>
            </w:r>
          </w:p>
        </w:tc>
        <w:tc>
          <w:tcPr>
            <w:tcW w:w="1440" w:type="dxa"/>
          </w:tcPr>
          <w:p w14:paraId="0357B405" w14:textId="669FCA19" w:rsidR="0046147B" w:rsidRPr="00E422DB" w:rsidRDefault="0046147B" w:rsidP="0046147B">
            <w:pPr>
              <w:spacing w:before="40" w:after="40"/>
              <w:rPr>
                <w:sz w:val="18"/>
              </w:rPr>
            </w:pPr>
            <w:r w:rsidRPr="00E422DB">
              <w:rPr>
                <w:sz w:val="18"/>
              </w:rPr>
              <w:t>1/10/2007</w:t>
            </w:r>
          </w:p>
        </w:tc>
        <w:tc>
          <w:tcPr>
            <w:tcW w:w="1260" w:type="dxa"/>
          </w:tcPr>
          <w:p w14:paraId="56A1CD7A" w14:textId="1B19117A" w:rsidR="0046147B" w:rsidRDefault="0046147B" w:rsidP="0046147B">
            <w:pPr>
              <w:spacing w:before="40" w:after="40"/>
              <w:rPr>
                <w:sz w:val="18"/>
              </w:rPr>
            </w:pPr>
            <w:r>
              <w:rPr>
                <w:sz w:val="18"/>
              </w:rPr>
              <w:t>155</w:t>
            </w:r>
          </w:p>
        </w:tc>
        <w:tc>
          <w:tcPr>
            <w:tcW w:w="1530" w:type="dxa"/>
          </w:tcPr>
          <w:p w14:paraId="18549ADD" w14:textId="2BC03A7B" w:rsidR="0046147B" w:rsidRDefault="0046147B" w:rsidP="0046147B">
            <w:pPr>
              <w:spacing w:before="40" w:after="40"/>
              <w:rPr>
                <w:sz w:val="18"/>
              </w:rPr>
            </w:pPr>
            <w:r>
              <w:rPr>
                <w:sz w:val="18"/>
              </w:rPr>
              <w:t xml:space="preserve"> N/A</w:t>
            </w:r>
          </w:p>
        </w:tc>
        <w:tc>
          <w:tcPr>
            <w:tcW w:w="900" w:type="dxa"/>
          </w:tcPr>
          <w:p w14:paraId="00C5C616" w14:textId="08904D44" w:rsidR="0046147B" w:rsidRDefault="0046147B" w:rsidP="0046147B">
            <w:pPr>
              <w:spacing w:before="40" w:after="40"/>
              <w:rPr>
                <w:sz w:val="18"/>
              </w:rPr>
            </w:pPr>
            <w:r>
              <w:rPr>
                <w:sz w:val="18"/>
              </w:rPr>
              <w:t>500</w:t>
            </w:r>
          </w:p>
        </w:tc>
        <w:tc>
          <w:tcPr>
            <w:tcW w:w="1170" w:type="dxa"/>
          </w:tcPr>
          <w:p w14:paraId="3E4CFD81" w14:textId="22F0CF3F" w:rsidR="0046147B" w:rsidRPr="007C3CB5" w:rsidRDefault="0046147B" w:rsidP="0046147B">
            <w:pPr>
              <w:spacing w:before="40" w:after="40"/>
              <w:rPr>
                <w:sz w:val="18"/>
              </w:rPr>
            </w:pPr>
            <w:r w:rsidRPr="007C3CB5">
              <w:rPr>
                <w:sz w:val="18"/>
              </w:rPr>
              <w:t>NONE</w:t>
            </w:r>
          </w:p>
        </w:tc>
        <w:tc>
          <w:tcPr>
            <w:tcW w:w="2291" w:type="dxa"/>
          </w:tcPr>
          <w:p w14:paraId="2AA60A98" w14:textId="0B4B5771" w:rsidR="0046147B" w:rsidRDefault="0046147B" w:rsidP="0046147B">
            <w:pPr>
              <w:spacing w:before="40" w:after="40"/>
              <w:rPr>
                <w:sz w:val="18"/>
              </w:rPr>
            </w:pPr>
            <w:r>
              <w:rPr>
                <w:sz w:val="18"/>
              </w:rPr>
              <w:t xml:space="preserve">Runoff/leaching from natural deposits; industrial wastes. </w:t>
            </w:r>
          </w:p>
        </w:tc>
      </w:tr>
      <w:tr w:rsidR="0046147B" w:rsidRPr="005F082E" w14:paraId="7653E1B4" w14:textId="77777777" w:rsidTr="00640D92">
        <w:trPr>
          <w:trHeight w:val="432"/>
        </w:trPr>
        <w:tc>
          <w:tcPr>
            <w:tcW w:w="2245" w:type="dxa"/>
          </w:tcPr>
          <w:p w14:paraId="0B06A045" w14:textId="77777777" w:rsidR="0046147B" w:rsidRDefault="0046147B" w:rsidP="0046147B">
            <w:pPr>
              <w:ind w:left="187"/>
              <w:rPr>
                <w:sz w:val="18"/>
              </w:rPr>
            </w:pPr>
            <w:r>
              <w:rPr>
                <w:sz w:val="18"/>
              </w:rPr>
              <w:t xml:space="preserve">TOTAL DISSOLVED SOLIDS </w:t>
            </w:r>
          </w:p>
          <w:p w14:paraId="584A6BF4" w14:textId="183F1D82" w:rsidR="0046147B" w:rsidRDefault="0046147B" w:rsidP="0046147B">
            <w:pPr>
              <w:ind w:left="187"/>
              <w:rPr>
                <w:sz w:val="18"/>
              </w:rPr>
            </w:pPr>
            <w:r>
              <w:rPr>
                <w:sz w:val="18"/>
              </w:rPr>
              <w:t>(</w:t>
            </w:r>
            <w:proofErr w:type="gramStart"/>
            <w:r>
              <w:rPr>
                <w:sz w:val="18"/>
              </w:rPr>
              <w:t>TDS)  (</w:t>
            </w:r>
            <w:proofErr w:type="gramEnd"/>
            <w:r>
              <w:rPr>
                <w:sz w:val="18"/>
              </w:rPr>
              <w:t>mg/L)</w:t>
            </w:r>
          </w:p>
        </w:tc>
        <w:tc>
          <w:tcPr>
            <w:tcW w:w="1440" w:type="dxa"/>
          </w:tcPr>
          <w:p w14:paraId="3A1C47C2" w14:textId="485BBEAC" w:rsidR="0046147B" w:rsidRPr="00E422DB" w:rsidRDefault="0046147B" w:rsidP="0046147B">
            <w:pPr>
              <w:spacing w:before="40" w:after="40"/>
              <w:rPr>
                <w:sz w:val="18"/>
              </w:rPr>
            </w:pPr>
            <w:r w:rsidRPr="00E422DB">
              <w:rPr>
                <w:sz w:val="18"/>
              </w:rPr>
              <w:t>1/10/2007</w:t>
            </w:r>
          </w:p>
        </w:tc>
        <w:tc>
          <w:tcPr>
            <w:tcW w:w="1260" w:type="dxa"/>
          </w:tcPr>
          <w:p w14:paraId="69F9A854" w14:textId="02AE9A0A" w:rsidR="0046147B" w:rsidRDefault="0046147B" w:rsidP="0046147B">
            <w:pPr>
              <w:spacing w:before="40" w:after="40"/>
              <w:rPr>
                <w:sz w:val="18"/>
              </w:rPr>
            </w:pPr>
            <w:r>
              <w:rPr>
                <w:sz w:val="18"/>
              </w:rPr>
              <w:t>720</w:t>
            </w:r>
          </w:p>
        </w:tc>
        <w:tc>
          <w:tcPr>
            <w:tcW w:w="1530" w:type="dxa"/>
          </w:tcPr>
          <w:p w14:paraId="29BB89F7" w14:textId="7F582508" w:rsidR="0046147B" w:rsidRDefault="0046147B" w:rsidP="0046147B">
            <w:pPr>
              <w:spacing w:before="40" w:after="40"/>
              <w:rPr>
                <w:sz w:val="18"/>
              </w:rPr>
            </w:pPr>
            <w:r>
              <w:rPr>
                <w:sz w:val="18"/>
              </w:rPr>
              <w:t xml:space="preserve"> N/A</w:t>
            </w:r>
          </w:p>
        </w:tc>
        <w:tc>
          <w:tcPr>
            <w:tcW w:w="900" w:type="dxa"/>
          </w:tcPr>
          <w:p w14:paraId="1AA88E57" w14:textId="739194F9" w:rsidR="0046147B" w:rsidRDefault="0046147B" w:rsidP="0046147B">
            <w:pPr>
              <w:spacing w:before="40" w:after="40"/>
              <w:rPr>
                <w:sz w:val="18"/>
              </w:rPr>
            </w:pPr>
            <w:r>
              <w:rPr>
                <w:sz w:val="18"/>
              </w:rPr>
              <w:t>1000</w:t>
            </w:r>
          </w:p>
        </w:tc>
        <w:tc>
          <w:tcPr>
            <w:tcW w:w="1170" w:type="dxa"/>
          </w:tcPr>
          <w:p w14:paraId="4F696FA1" w14:textId="330D08F9" w:rsidR="0046147B" w:rsidRPr="007C3CB5" w:rsidRDefault="0046147B" w:rsidP="0046147B">
            <w:pPr>
              <w:spacing w:before="40" w:after="40"/>
              <w:rPr>
                <w:sz w:val="18"/>
              </w:rPr>
            </w:pPr>
            <w:r w:rsidRPr="007C3CB5">
              <w:rPr>
                <w:sz w:val="18"/>
              </w:rPr>
              <w:t>NONE</w:t>
            </w:r>
          </w:p>
        </w:tc>
        <w:tc>
          <w:tcPr>
            <w:tcW w:w="2291" w:type="dxa"/>
          </w:tcPr>
          <w:p w14:paraId="1AEC4D08" w14:textId="161DFD52" w:rsidR="0046147B" w:rsidRDefault="0046147B" w:rsidP="0046147B">
            <w:pPr>
              <w:spacing w:before="40" w:after="40"/>
              <w:rPr>
                <w:sz w:val="18"/>
              </w:rPr>
            </w:pPr>
            <w:r>
              <w:rPr>
                <w:sz w:val="18"/>
              </w:rPr>
              <w:t xml:space="preserve">Runoff/leaching from natural deposits. </w:t>
            </w:r>
          </w:p>
        </w:tc>
      </w:tr>
      <w:tr w:rsidR="0046147B" w:rsidRPr="005F082E" w14:paraId="5BA9C68D" w14:textId="77777777" w:rsidTr="00640D92">
        <w:trPr>
          <w:trHeight w:val="432"/>
        </w:trPr>
        <w:tc>
          <w:tcPr>
            <w:tcW w:w="2245" w:type="dxa"/>
          </w:tcPr>
          <w:p w14:paraId="1B32E5D8" w14:textId="77777777" w:rsidR="0046147B" w:rsidRDefault="0046147B" w:rsidP="0046147B">
            <w:pPr>
              <w:ind w:left="187"/>
              <w:rPr>
                <w:sz w:val="18"/>
              </w:rPr>
            </w:pPr>
            <w:r>
              <w:rPr>
                <w:sz w:val="18"/>
              </w:rPr>
              <w:t xml:space="preserve">COLOR </w:t>
            </w:r>
          </w:p>
          <w:p w14:paraId="2137EEB4" w14:textId="0AA8420D" w:rsidR="0046147B" w:rsidRDefault="0046147B" w:rsidP="0046147B">
            <w:pPr>
              <w:ind w:left="187"/>
              <w:rPr>
                <w:sz w:val="18"/>
              </w:rPr>
            </w:pPr>
            <w:r>
              <w:rPr>
                <w:sz w:val="18"/>
              </w:rPr>
              <w:t>(Units)</w:t>
            </w:r>
          </w:p>
        </w:tc>
        <w:tc>
          <w:tcPr>
            <w:tcW w:w="1440" w:type="dxa"/>
          </w:tcPr>
          <w:p w14:paraId="79CD288F" w14:textId="73FA9123" w:rsidR="0046147B" w:rsidRPr="00E422DB" w:rsidRDefault="0046147B" w:rsidP="0046147B">
            <w:pPr>
              <w:spacing w:before="40" w:after="40"/>
              <w:rPr>
                <w:sz w:val="18"/>
              </w:rPr>
            </w:pPr>
            <w:r>
              <w:rPr>
                <w:sz w:val="18"/>
              </w:rPr>
              <w:t>2/16/2017</w:t>
            </w:r>
          </w:p>
        </w:tc>
        <w:tc>
          <w:tcPr>
            <w:tcW w:w="1260" w:type="dxa"/>
          </w:tcPr>
          <w:p w14:paraId="4E99E67E" w14:textId="6E9ED031" w:rsidR="0046147B" w:rsidRDefault="0046147B" w:rsidP="0046147B">
            <w:pPr>
              <w:spacing w:before="40" w:after="40"/>
              <w:rPr>
                <w:sz w:val="18"/>
              </w:rPr>
            </w:pPr>
            <w:r>
              <w:rPr>
                <w:sz w:val="18"/>
              </w:rPr>
              <w:t>5</w:t>
            </w:r>
          </w:p>
        </w:tc>
        <w:tc>
          <w:tcPr>
            <w:tcW w:w="1530" w:type="dxa"/>
          </w:tcPr>
          <w:p w14:paraId="012C4306" w14:textId="5DA5D7F8" w:rsidR="0046147B" w:rsidRDefault="0046147B" w:rsidP="0046147B">
            <w:pPr>
              <w:spacing w:before="40" w:after="40"/>
              <w:rPr>
                <w:sz w:val="18"/>
              </w:rPr>
            </w:pPr>
            <w:r>
              <w:rPr>
                <w:sz w:val="18"/>
              </w:rPr>
              <w:t xml:space="preserve"> N/A</w:t>
            </w:r>
          </w:p>
        </w:tc>
        <w:tc>
          <w:tcPr>
            <w:tcW w:w="900" w:type="dxa"/>
          </w:tcPr>
          <w:p w14:paraId="1A13E917" w14:textId="3E5B1BC9" w:rsidR="0046147B" w:rsidRDefault="0046147B" w:rsidP="0046147B">
            <w:pPr>
              <w:spacing w:before="40" w:after="40"/>
              <w:rPr>
                <w:sz w:val="18"/>
              </w:rPr>
            </w:pPr>
            <w:r>
              <w:rPr>
                <w:sz w:val="18"/>
              </w:rPr>
              <w:t>15</w:t>
            </w:r>
          </w:p>
        </w:tc>
        <w:tc>
          <w:tcPr>
            <w:tcW w:w="1170" w:type="dxa"/>
          </w:tcPr>
          <w:p w14:paraId="08E1DBC5" w14:textId="4845CDED" w:rsidR="0046147B" w:rsidRPr="007C3CB5" w:rsidRDefault="0046147B" w:rsidP="0046147B">
            <w:pPr>
              <w:spacing w:before="40" w:after="40"/>
              <w:rPr>
                <w:sz w:val="18"/>
              </w:rPr>
            </w:pPr>
            <w:r w:rsidRPr="00642ACD">
              <w:rPr>
                <w:sz w:val="18"/>
              </w:rPr>
              <w:t>NONE</w:t>
            </w:r>
          </w:p>
        </w:tc>
        <w:tc>
          <w:tcPr>
            <w:tcW w:w="2291" w:type="dxa"/>
          </w:tcPr>
          <w:p w14:paraId="5BB8CD53" w14:textId="38F9EA1E" w:rsidR="0046147B" w:rsidRDefault="0046147B" w:rsidP="0046147B">
            <w:pPr>
              <w:spacing w:before="40" w:after="40"/>
              <w:rPr>
                <w:sz w:val="18"/>
              </w:rPr>
            </w:pPr>
            <w:proofErr w:type="gramStart"/>
            <w:r>
              <w:rPr>
                <w:sz w:val="18"/>
              </w:rPr>
              <w:t>Naturally-occurring</w:t>
            </w:r>
            <w:proofErr w:type="gramEnd"/>
            <w:r>
              <w:rPr>
                <w:sz w:val="18"/>
              </w:rPr>
              <w:t xml:space="preserve"> organic materials.</w:t>
            </w:r>
          </w:p>
        </w:tc>
      </w:tr>
      <w:tr w:rsidR="0046147B" w:rsidRPr="005F082E" w14:paraId="680D2A11" w14:textId="77777777" w:rsidTr="00640D92">
        <w:trPr>
          <w:trHeight w:val="432"/>
        </w:trPr>
        <w:tc>
          <w:tcPr>
            <w:tcW w:w="2245" w:type="dxa"/>
          </w:tcPr>
          <w:p w14:paraId="5C13C5FC" w14:textId="77777777" w:rsidR="0046147B" w:rsidRDefault="0046147B" w:rsidP="0046147B">
            <w:pPr>
              <w:ind w:left="187"/>
              <w:rPr>
                <w:sz w:val="18"/>
              </w:rPr>
            </w:pPr>
            <w:r>
              <w:rPr>
                <w:sz w:val="18"/>
              </w:rPr>
              <w:t>TURBIDITY</w:t>
            </w:r>
          </w:p>
          <w:p w14:paraId="36DB3D9B" w14:textId="7D9F3F64" w:rsidR="0046147B" w:rsidRDefault="0046147B" w:rsidP="0046147B">
            <w:pPr>
              <w:ind w:left="187"/>
              <w:rPr>
                <w:sz w:val="18"/>
              </w:rPr>
            </w:pPr>
            <w:r>
              <w:rPr>
                <w:sz w:val="18"/>
              </w:rPr>
              <w:t>(Units)</w:t>
            </w:r>
          </w:p>
        </w:tc>
        <w:tc>
          <w:tcPr>
            <w:tcW w:w="1440" w:type="dxa"/>
          </w:tcPr>
          <w:p w14:paraId="13D74192" w14:textId="614FE047" w:rsidR="0046147B" w:rsidRDefault="0046147B" w:rsidP="0046147B">
            <w:pPr>
              <w:spacing w:before="40" w:after="40"/>
              <w:rPr>
                <w:sz w:val="18"/>
              </w:rPr>
            </w:pPr>
            <w:r>
              <w:rPr>
                <w:sz w:val="18"/>
              </w:rPr>
              <w:t>2/16/2017</w:t>
            </w:r>
          </w:p>
        </w:tc>
        <w:tc>
          <w:tcPr>
            <w:tcW w:w="1260" w:type="dxa"/>
          </w:tcPr>
          <w:p w14:paraId="43FB44D9" w14:textId="505BF4DC" w:rsidR="0046147B" w:rsidRDefault="0046147B" w:rsidP="0046147B">
            <w:pPr>
              <w:spacing w:before="40" w:after="40"/>
              <w:rPr>
                <w:sz w:val="18"/>
              </w:rPr>
            </w:pPr>
            <w:r>
              <w:rPr>
                <w:sz w:val="18"/>
              </w:rPr>
              <w:t>0.11</w:t>
            </w:r>
          </w:p>
        </w:tc>
        <w:tc>
          <w:tcPr>
            <w:tcW w:w="1530" w:type="dxa"/>
          </w:tcPr>
          <w:p w14:paraId="198D0543" w14:textId="72CD796E" w:rsidR="0046147B" w:rsidRDefault="0046147B" w:rsidP="0046147B">
            <w:pPr>
              <w:spacing w:before="40" w:after="40"/>
              <w:rPr>
                <w:sz w:val="18"/>
              </w:rPr>
            </w:pPr>
            <w:r>
              <w:rPr>
                <w:sz w:val="18"/>
              </w:rPr>
              <w:t xml:space="preserve"> N/A</w:t>
            </w:r>
          </w:p>
        </w:tc>
        <w:tc>
          <w:tcPr>
            <w:tcW w:w="900" w:type="dxa"/>
          </w:tcPr>
          <w:p w14:paraId="520F994E" w14:textId="4FB8652D" w:rsidR="0046147B" w:rsidRDefault="0046147B" w:rsidP="0046147B">
            <w:pPr>
              <w:spacing w:before="40" w:after="40"/>
              <w:rPr>
                <w:sz w:val="18"/>
              </w:rPr>
            </w:pPr>
            <w:r>
              <w:rPr>
                <w:sz w:val="18"/>
              </w:rPr>
              <w:t>5</w:t>
            </w:r>
          </w:p>
        </w:tc>
        <w:tc>
          <w:tcPr>
            <w:tcW w:w="1170" w:type="dxa"/>
          </w:tcPr>
          <w:p w14:paraId="3B79277E" w14:textId="700E3EB2" w:rsidR="0046147B" w:rsidRPr="00642ACD" w:rsidRDefault="0046147B" w:rsidP="0046147B">
            <w:pPr>
              <w:spacing w:before="40" w:after="40"/>
              <w:rPr>
                <w:sz w:val="18"/>
              </w:rPr>
            </w:pPr>
            <w:r w:rsidRPr="00642ACD">
              <w:rPr>
                <w:sz w:val="18"/>
              </w:rPr>
              <w:t>NONE</w:t>
            </w:r>
          </w:p>
        </w:tc>
        <w:tc>
          <w:tcPr>
            <w:tcW w:w="2291" w:type="dxa"/>
          </w:tcPr>
          <w:p w14:paraId="31ECE4AA" w14:textId="6D881A36" w:rsidR="0046147B" w:rsidRDefault="0046147B" w:rsidP="0046147B">
            <w:pPr>
              <w:spacing w:before="40" w:after="40"/>
              <w:rPr>
                <w:sz w:val="18"/>
              </w:rPr>
            </w:pPr>
            <w:r>
              <w:rPr>
                <w:sz w:val="18"/>
              </w:rPr>
              <w:t xml:space="preserve">Soil runoff. </w:t>
            </w:r>
          </w:p>
        </w:tc>
      </w:tr>
    </w:tbl>
    <w:p w14:paraId="4ED6FC3F" w14:textId="7777777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lastRenderedPageBreak/>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0075EEA5"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D11BA7">
        <w:rPr>
          <w:rFonts w:ascii="Arial" w:hAnsi="Arial" w:cs="Arial"/>
          <w:bCs/>
          <w:sz w:val="24"/>
          <w:szCs w:val="24"/>
        </w:rPr>
        <w:t>SAPUTO DAIRY FOODS USA, LLC</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EBCD8A8" w14:textId="029D0C6F" w:rsidR="00A32EB0" w:rsidRPr="005F082E" w:rsidRDefault="00A32EB0" w:rsidP="00A32EB0">
      <w:pPr>
        <w:spacing w:after="24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proofErr w:type="gramStart"/>
      <w:r w:rsidRPr="005F082E">
        <w:rPr>
          <w:rFonts w:ascii="Arial" w:hAnsi="Arial" w:cs="Arial"/>
          <w:bCs/>
          <w:sz w:val="24"/>
        </w:rPr>
        <w:t>:  [</w:t>
      </w:r>
      <w:proofErr w:type="gramEnd"/>
      <w:r w:rsidRPr="005F082E">
        <w:rPr>
          <w:rFonts w:ascii="Arial" w:hAnsi="Arial" w:cs="Arial"/>
          <w:bCs/>
          <w:sz w:val="24"/>
        </w:rPr>
        <w:t>Enter Additional Information Described in Instructions for SWS CCR Document]</w:t>
      </w:r>
    </w:p>
    <w:p w14:paraId="2E24F456" w14:textId="0F21232C" w:rsidR="0020216E" w:rsidRPr="005F082E" w:rsidRDefault="0025569C" w:rsidP="001909F2">
      <w:pPr>
        <w:spacing w:after="240"/>
        <w:rPr>
          <w:rFonts w:ascii="Arial" w:hAnsi="Arial" w:cs="Arial"/>
          <w:bCs/>
          <w:sz w:val="24"/>
        </w:rPr>
      </w:pPr>
      <w:r w:rsidRPr="005F082E">
        <w:rPr>
          <w:rFonts w:ascii="Arial" w:hAnsi="Arial" w:cs="Arial"/>
          <w:bCs/>
          <w:sz w:val="24"/>
        </w:rPr>
        <w:t>Federal Revised Total Coliform Rule (RTCR)</w:t>
      </w:r>
      <w:proofErr w:type="gramStart"/>
      <w:r w:rsidRPr="005F082E">
        <w:rPr>
          <w:rFonts w:ascii="Arial" w:hAnsi="Arial" w:cs="Arial"/>
          <w:bCs/>
          <w:sz w:val="24"/>
        </w:rPr>
        <w:t>:  [</w:t>
      </w:r>
      <w:proofErr w:type="gramEnd"/>
      <w:r w:rsidR="008F19DE" w:rsidRPr="005F082E">
        <w:rPr>
          <w:rFonts w:ascii="Arial" w:hAnsi="Arial" w:cs="Arial"/>
          <w:bCs/>
          <w:sz w:val="24"/>
        </w:rPr>
        <w:t>Enter</w:t>
      </w:r>
      <w:r w:rsidRPr="005F082E">
        <w:rPr>
          <w:rFonts w:ascii="Arial" w:hAnsi="Arial" w:cs="Arial"/>
          <w:bCs/>
          <w:sz w:val="24"/>
        </w:rPr>
        <w:t xml:space="preserve"> Additional Information Described in Instructions for SWS CCR Document]</w:t>
      </w:r>
    </w:p>
    <w:sectPr w:rsidR="0020216E" w:rsidRPr="005F082E" w:rsidSect="004E6ADF">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E10FC1" w14:textId="77777777" w:rsidR="005D1DA9" w:rsidRDefault="005D1DA9">
      <w:r>
        <w:separator/>
      </w:r>
    </w:p>
    <w:p w14:paraId="26261D15" w14:textId="77777777" w:rsidR="005D1DA9" w:rsidRDefault="005D1DA9"/>
  </w:endnote>
  <w:endnote w:type="continuationSeparator" w:id="0">
    <w:p w14:paraId="059D8921" w14:textId="77777777" w:rsidR="005D1DA9" w:rsidRDefault="005D1DA9">
      <w:r>
        <w:continuationSeparator/>
      </w:r>
    </w:p>
    <w:p w14:paraId="07A26CF1" w14:textId="77777777" w:rsidR="005D1DA9" w:rsidRDefault="005D1D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2B8939AF"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Pr="002E5912">
      <w:rPr>
        <w:rFonts w:ascii="Arial" w:hAnsi="Arial" w:cs="Arial"/>
        <w:sz w:val="24"/>
        <w:szCs w:val="24"/>
      </w:rPr>
      <w:t>February 202</w:t>
    </w:r>
    <w:r>
      <w:rPr>
        <w:rFonts w:ascii="Arial" w:hAnsi="Arial" w:cs="Arial"/>
        <w:sz w:val="24"/>
        <w:szCs w:val="24"/>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6FDC44" w14:textId="77777777" w:rsidR="005D1DA9" w:rsidRDefault="005D1DA9">
      <w:r>
        <w:separator/>
      </w:r>
    </w:p>
    <w:p w14:paraId="4461D7F9" w14:textId="77777777" w:rsidR="005D1DA9" w:rsidRDefault="005D1DA9"/>
  </w:footnote>
  <w:footnote w:type="continuationSeparator" w:id="0">
    <w:p w14:paraId="423FFB9F" w14:textId="77777777" w:rsidR="005D1DA9" w:rsidRDefault="005D1DA9">
      <w:r>
        <w:continuationSeparator/>
      </w:r>
    </w:p>
    <w:p w14:paraId="2BA4D1AA" w14:textId="77777777" w:rsidR="005D1DA9" w:rsidRDefault="005D1DA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BE"/>
    <w:rsid w:val="00016106"/>
    <w:rsid w:val="00017F8F"/>
    <w:rsid w:val="00020F0D"/>
    <w:rsid w:val="00022705"/>
    <w:rsid w:val="00024D43"/>
    <w:rsid w:val="000360D3"/>
    <w:rsid w:val="000370BE"/>
    <w:rsid w:val="00044344"/>
    <w:rsid w:val="000450D8"/>
    <w:rsid w:val="0004748A"/>
    <w:rsid w:val="00052743"/>
    <w:rsid w:val="00053BC0"/>
    <w:rsid w:val="000551F9"/>
    <w:rsid w:val="00064805"/>
    <w:rsid w:val="00065561"/>
    <w:rsid w:val="00066D3A"/>
    <w:rsid w:val="00070C22"/>
    <w:rsid w:val="00073BE0"/>
    <w:rsid w:val="00074CBB"/>
    <w:rsid w:val="000759BB"/>
    <w:rsid w:val="00085A69"/>
    <w:rsid w:val="00086BEB"/>
    <w:rsid w:val="00092955"/>
    <w:rsid w:val="000943DA"/>
    <w:rsid w:val="00094751"/>
    <w:rsid w:val="00094F69"/>
    <w:rsid w:val="0009578C"/>
    <w:rsid w:val="00095AAC"/>
    <w:rsid w:val="000A08B0"/>
    <w:rsid w:val="000A0BCF"/>
    <w:rsid w:val="000B01EA"/>
    <w:rsid w:val="000B0206"/>
    <w:rsid w:val="000B13CB"/>
    <w:rsid w:val="000B13FC"/>
    <w:rsid w:val="000B60F2"/>
    <w:rsid w:val="000B74BB"/>
    <w:rsid w:val="000C116D"/>
    <w:rsid w:val="000C16DD"/>
    <w:rsid w:val="000C1A52"/>
    <w:rsid w:val="000C6837"/>
    <w:rsid w:val="000D2943"/>
    <w:rsid w:val="000D4AC7"/>
    <w:rsid w:val="000D4BB8"/>
    <w:rsid w:val="000F3C1E"/>
    <w:rsid w:val="000F6367"/>
    <w:rsid w:val="00100750"/>
    <w:rsid w:val="00101107"/>
    <w:rsid w:val="00115004"/>
    <w:rsid w:val="001151D3"/>
    <w:rsid w:val="00115AD5"/>
    <w:rsid w:val="0012764D"/>
    <w:rsid w:val="00127B6D"/>
    <w:rsid w:val="001331D3"/>
    <w:rsid w:val="0014624C"/>
    <w:rsid w:val="001476E6"/>
    <w:rsid w:val="00153D70"/>
    <w:rsid w:val="00154C45"/>
    <w:rsid w:val="00161D5A"/>
    <w:rsid w:val="00170328"/>
    <w:rsid w:val="00172215"/>
    <w:rsid w:val="00173A3B"/>
    <w:rsid w:val="00174975"/>
    <w:rsid w:val="00177EDD"/>
    <w:rsid w:val="00181292"/>
    <w:rsid w:val="00181B2D"/>
    <w:rsid w:val="00181F3E"/>
    <w:rsid w:val="001909F2"/>
    <w:rsid w:val="0019364C"/>
    <w:rsid w:val="001A0005"/>
    <w:rsid w:val="001A05BF"/>
    <w:rsid w:val="001A2BEE"/>
    <w:rsid w:val="001A47B7"/>
    <w:rsid w:val="001A65A0"/>
    <w:rsid w:val="001A6F2B"/>
    <w:rsid w:val="001B095A"/>
    <w:rsid w:val="001B10EB"/>
    <w:rsid w:val="001B4F20"/>
    <w:rsid w:val="001B74B7"/>
    <w:rsid w:val="001C333B"/>
    <w:rsid w:val="001C5948"/>
    <w:rsid w:val="001C7816"/>
    <w:rsid w:val="001D19CB"/>
    <w:rsid w:val="001D31D6"/>
    <w:rsid w:val="001D50D9"/>
    <w:rsid w:val="001D70E6"/>
    <w:rsid w:val="001D7D91"/>
    <w:rsid w:val="001E01E9"/>
    <w:rsid w:val="001E0454"/>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4082C"/>
    <w:rsid w:val="00243361"/>
    <w:rsid w:val="002436C8"/>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2F55"/>
    <w:rsid w:val="002D429D"/>
    <w:rsid w:val="002D728F"/>
    <w:rsid w:val="002E43B8"/>
    <w:rsid w:val="002E5912"/>
    <w:rsid w:val="002F07E8"/>
    <w:rsid w:val="002F0A31"/>
    <w:rsid w:val="002F1DD3"/>
    <w:rsid w:val="002F6EC9"/>
    <w:rsid w:val="00301D86"/>
    <w:rsid w:val="003038BC"/>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730"/>
    <w:rsid w:val="00390A3E"/>
    <w:rsid w:val="00391089"/>
    <w:rsid w:val="00391E62"/>
    <w:rsid w:val="00397893"/>
    <w:rsid w:val="00397D90"/>
    <w:rsid w:val="003A4CAA"/>
    <w:rsid w:val="003A5EB5"/>
    <w:rsid w:val="003B1F6B"/>
    <w:rsid w:val="003B3381"/>
    <w:rsid w:val="003C0F5E"/>
    <w:rsid w:val="003C2FCC"/>
    <w:rsid w:val="003C597D"/>
    <w:rsid w:val="003C7E02"/>
    <w:rsid w:val="003E27AB"/>
    <w:rsid w:val="003E7032"/>
    <w:rsid w:val="003F23AC"/>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6147B"/>
    <w:rsid w:val="00470811"/>
    <w:rsid w:val="0047086C"/>
    <w:rsid w:val="00472D17"/>
    <w:rsid w:val="00473411"/>
    <w:rsid w:val="004848BB"/>
    <w:rsid w:val="004912AD"/>
    <w:rsid w:val="00492061"/>
    <w:rsid w:val="00494C7A"/>
    <w:rsid w:val="00496939"/>
    <w:rsid w:val="004A05D8"/>
    <w:rsid w:val="004A07B2"/>
    <w:rsid w:val="004A1ABC"/>
    <w:rsid w:val="004A2077"/>
    <w:rsid w:val="004B7187"/>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37EB"/>
    <w:rsid w:val="005A087D"/>
    <w:rsid w:val="005B6169"/>
    <w:rsid w:val="005C04C1"/>
    <w:rsid w:val="005C7FD9"/>
    <w:rsid w:val="005D1987"/>
    <w:rsid w:val="005D1DA9"/>
    <w:rsid w:val="005D3708"/>
    <w:rsid w:val="005D3BD9"/>
    <w:rsid w:val="005D4636"/>
    <w:rsid w:val="005D5746"/>
    <w:rsid w:val="005D698E"/>
    <w:rsid w:val="005D7E01"/>
    <w:rsid w:val="005E0C69"/>
    <w:rsid w:val="005E279B"/>
    <w:rsid w:val="005E4953"/>
    <w:rsid w:val="005E6068"/>
    <w:rsid w:val="005F082E"/>
    <w:rsid w:val="005F0DDC"/>
    <w:rsid w:val="005F17BC"/>
    <w:rsid w:val="005F600B"/>
    <w:rsid w:val="005F6B41"/>
    <w:rsid w:val="005F7F5B"/>
    <w:rsid w:val="0060219E"/>
    <w:rsid w:val="0060561B"/>
    <w:rsid w:val="00606A2B"/>
    <w:rsid w:val="006117B6"/>
    <w:rsid w:val="00615750"/>
    <w:rsid w:val="00623849"/>
    <w:rsid w:val="00624516"/>
    <w:rsid w:val="00627B22"/>
    <w:rsid w:val="00630AE6"/>
    <w:rsid w:val="00633A17"/>
    <w:rsid w:val="00640676"/>
    <w:rsid w:val="00640D92"/>
    <w:rsid w:val="0064205A"/>
    <w:rsid w:val="00643C66"/>
    <w:rsid w:val="00652F8C"/>
    <w:rsid w:val="00653424"/>
    <w:rsid w:val="0065365D"/>
    <w:rsid w:val="006537F6"/>
    <w:rsid w:val="0066456C"/>
    <w:rsid w:val="00666704"/>
    <w:rsid w:val="006672EF"/>
    <w:rsid w:val="0067168B"/>
    <w:rsid w:val="006727C0"/>
    <w:rsid w:val="00680846"/>
    <w:rsid w:val="0068272C"/>
    <w:rsid w:val="00684C7E"/>
    <w:rsid w:val="00691186"/>
    <w:rsid w:val="00695A6F"/>
    <w:rsid w:val="006A04A9"/>
    <w:rsid w:val="006A482B"/>
    <w:rsid w:val="006B5CF2"/>
    <w:rsid w:val="006C2732"/>
    <w:rsid w:val="006C7186"/>
    <w:rsid w:val="006D480B"/>
    <w:rsid w:val="006D4D93"/>
    <w:rsid w:val="006D506D"/>
    <w:rsid w:val="006E03F6"/>
    <w:rsid w:val="006E11B6"/>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71DB"/>
    <w:rsid w:val="007640D4"/>
    <w:rsid w:val="00775871"/>
    <w:rsid w:val="00783F5A"/>
    <w:rsid w:val="00784E3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404C1"/>
    <w:rsid w:val="00840F4C"/>
    <w:rsid w:val="00850AEF"/>
    <w:rsid w:val="008572DA"/>
    <w:rsid w:val="00857337"/>
    <w:rsid w:val="00860711"/>
    <w:rsid w:val="008642CC"/>
    <w:rsid w:val="0087537E"/>
    <w:rsid w:val="00875407"/>
    <w:rsid w:val="0087640F"/>
    <w:rsid w:val="00881DB7"/>
    <w:rsid w:val="00883433"/>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7660"/>
    <w:rsid w:val="009000CA"/>
    <w:rsid w:val="00900CB8"/>
    <w:rsid w:val="00901274"/>
    <w:rsid w:val="00901C69"/>
    <w:rsid w:val="00904288"/>
    <w:rsid w:val="00911A33"/>
    <w:rsid w:val="00915867"/>
    <w:rsid w:val="009160C7"/>
    <w:rsid w:val="00921C44"/>
    <w:rsid w:val="0092687A"/>
    <w:rsid w:val="00934D1D"/>
    <w:rsid w:val="00936C4A"/>
    <w:rsid w:val="00937B7B"/>
    <w:rsid w:val="009419BC"/>
    <w:rsid w:val="00945B59"/>
    <w:rsid w:val="009461F0"/>
    <w:rsid w:val="0094633A"/>
    <w:rsid w:val="00947382"/>
    <w:rsid w:val="00960466"/>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E153B"/>
    <w:rsid w:val="009E2850"/>
    <w:rsid w:val="009E54B2"/>
    <w:rsid w:val="009F540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34998"/>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6EC8"/>
    <w:rsid w:val="00BA159C"/>
    <w:rsid w:val="00BA6254"/>
    <w:rsid w:val="00BB3E43"/>
    <w:rsid w:val="00BB412C"/>
    <w:rsid w:val="00BC2F95"/>
    <w:rsid w:val="00BC4EA7"/>
    <w:rsid w:val="00BC6327"/>
    <w:rsid w:val="00BD55BB"/>
    <w:rsid w:val="00BD5F31"/>
    <w:rsid w:val="00BD70F3"/>
    <w:rsid w:val="00BE4E5D"/>
    <w:rsid w:val="00BE555D"/>
    <w:rsid w:val="00BE5CC7"/>
    <w:rsid w:val="00BE6564"/>
    <w:rsid w:val="00BF1F49"/>
    <w:rsid w:val="00BF628D"/>
    <w:rsid w:val="00BF6317"/>
    <w:rsid w:val="00BF6946"/>
    <w:rsid w:val="00BF725D"/>
    <w:rsid w:val="00BF75B3"/>
    <w:rsid w:val="00C123E3"/>
    <w:rsid w:val="00C20B5D"/>
    <w:rsid w:val="00C24336"/>
    <w:rsid w:val="00C24948"/>
    <w:rsid w:val="00C31F01"/>
    <w:rsid w:val="00C338CA"/>
    <w:rsid w:val="00C3526A"/>
    <w:rsid w:val="00C41E25"/>
    <w:rsid w:val="00C43468"/>
    <w:rsid w:val="00C45B4E"/>
    <w:rsid w:val="00C51D70"/>
    <w:rsid w:val="00C55FC5"/>
    <w:rsid w:val="00C6314A"/>
    <w:rsid w:val="00C649AA"/>
    <w:rsid w:val="00C70791"/>
    <w:rsid w:val="00C72373"/>
    <w:rsid w:val="00C77170"/>
    <w:rsid w:val="00C8032D"/>
    <w:rsid w:val="00C945A7"/>
    <w:rsid w:val="00C94DAA"/>
    <w:rsid w:val="00C952C9"/>
    <w:rsid w:val="00C96627"/>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1BA7"/>
    <w:rsid w:val="00D15AE0"/>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35F"/>
    <w:rsid w:val="00DD7D18"/>
    <w:rsid w:val="00DD7D84"/>
    <w:rsid w:val="00DE1141"/>
    <w:rsid w:val="00DE2077"/>
    <w:rsid w:val="00DE240A"/>
    <w:rsid w:val="00DE54DD"/>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56B28"/>
    <w:rsid w:val="00E60304"/>
    <w:rsid w:val="00E62B92"/>
    <w:rsid w:val="00E64AD6"/>
    <w:rsid w:val="00E6542D"/>
    <w:rsid w:val="00E67C01"/>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7D55"/>
    <w:rsid w:val="00F75012"/>
    <w:rsid w:val="00F75418"/>
    <w:rsid w:val="00F82FE4"/>
    <w:rsid w:val="00F87E2C"/>
    <w:rsid w:val="00F91354"/>
    <w:rsid w:val="00F925AF"/>
    <w:rsid w:val="00F943FC"/>
    <w:rsid w:val="00F96FCF"/>
    <w:rsid w:val="00FA0CE9"/>
    <w:rsid w:val="00FB2B44"/>
    <w:rsid w:val="00FB5ACE"/>
    <w:rsid w:val="00FB67EC"/>
    <w:rsid w:val="00FC01B5"/>
    <w:rsid w:val="00FC33C4"/>
    <w:rsid w:val="00FC34F6"/>
    <w:rsid w:val="00FD4B98"/>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947B5-32DD-431F-8E2A-1AF959BB8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8</Pages>
  <Words>2559</Words>
  <Characters>14451</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16977</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Westside</cp:lastModifiedBy>
  <cp:revision>3</cp:revision>
  <cp:lastPrinted>2021-02-24T23:35:00Z</cp:lastPrinted>
  <dcterms:created xsi:type="dcterms:W3CDTF">2021-06-08T16:56:00Z</dcterms:created>
  <dcterms:modified xsi:type="dcterms:W3CDTF">2021-06-18T19:29:00Z</dcterms:modified>
</cp:coreProperties>
</file>