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FFF70" w14:textId="2313ACEB"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98570B">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77F9D3B" w14:textId="77777777" w:rsidTr="008A5B6C">
        <w:trPr>
          <w:cantSplit/>
        </w:trPr>
        <w:tc>
          <w:tcPr>
            <w:tcW w:w="2047" w:type="dxa"/>
            <w:tcBorders>
              <w:top w:val="nil"/>
              <w:left w:val="nil"/>
              <w:bottom w:val="nil"/>
              <w:right w:val="nil"/>
            </w:tcBorders>
          </w:tcPr>
          <w:p w14:paraId="343760C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B896EA4" w14:textId="77777777" w:rsidR="00BC6327" w:rsidRPr="008F7660" w:rsidRDefault="00C72D55">
            <w:pPr>
              <w:pStyle w:val="BodyText3"/>
              <w:pBdr>
                <w:top w:val="none" w:sz="0" w:space="0" w:color="auto"/>
                <w:left w:val="none" w:sz="0" w:space="0" w:color="auto"/>
                <w:bottom w:val="none" w:sz="0" w:space="0" w:color="auto"/>
                <w:right w:val="none" w:sz="0" w:space="0" w:color="auto"/>
              </w:pBdr>
              <w:jc w:val="left"/>
              <w:rPr>
                <w:b/>
              </w:rPr>
            </w:pPr>
            <w:r>
              <w:rPr>
                <w:b/>
              </w:rPr>
              <w:t>ANDERSON VALLEY BREWING CO.</w:t>
            </w:r>
          </w:p>
        </w:tc>
        <w:tc>
          <w:tcPr>
            <w:tcW w:w="1314" w:type="dxa"/>
            <w:tcBorders>
              <w:top w:val="nil"/>
              <w:left w:val="nil"/>
              <w:bottom w:val="nil"/>
              <w:right w:val="nil"/>
            </w:tcBorders>
          </w:tcPr>
          <w:p w14:paraId="72665F12"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C5A190B" w14:textId="7607F58A" w:rsidR="00BC6327" w:rsidRPr="008F7660" w:rsidRDefault="00C72D55">
            <w:pPr>
              <w:pStyle w:val="BodyText3"/>
              <w:pBdr>
                <w:top w:val="none" w:sz="0" w:space="0" w:color="auto"/>
                <w:left w:val="none" w:sz="0" w:space="0" w:color="auto"/>
                <w:bottom w:val="none" w:sz="0" w:space="0" w:color="auto"/>
                <w:right w:val="none" w:sz="0" w:space="0" w:color="auto"/>
              </w:pBdr>
              <w:jc w:val="left"/>
              <w:rPr>
                <w:sz w:val="22"/>
              </w:rPr>
            </w:pPr>
            <w:r>
              <w:rPr>
                <w:sz w:val="22"/>
              </w:rPr>
              <w:t>JU</w:t>
            </w:r>
            <w:r w:rsidR="0098570B">
              <w:rPr>
                <w:sz w:val="22"/>
              </w:rPr>
              <w:t>LY</w:t>
            </w:r>
            <w:r>
              <w:rPr>
                <w:sz w:val="22"/>
              </w:rPr>
              <w:t xml:space="preserve"> </w:t>
            </w:r>
            <w:r w:rsidR="0098570B">
              <w:rPr>
                <w:sz w:val="22"/>
              </w:rPr>
              <w:t xml:space="preserve">16 </w:t>
            </w:r>
            <w:r>
              <w:rPr>
                <w:sz w:val="22"/>
              </w:rPr>
              <w:t>20</w:t>
            </w:r>
            <w:r w:rsidR="0098570B">
              <w:rPr>
                <w:sz w:val="22"/>
              </w:rPr>
              <w:t>20</w:t>
            </w:r>
          </w:p>
        </w:tc>
      </w:tr>
    </w:tbl>
    <w:p w14:paraId="45BF98EE" w14:textId="7777777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14:paraId="625ABAA6"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2BF72CA5" w14:textId="77777777" w:rsidTr="008A5B6C">
        <w:trPr>
          <w:cantSplit/>
        </w:trPr>
        <w:tc>
          <w:tcPr>
            <w:tcW w:w="2970" w:type="dxa"/>
            <w:gridSpan w:val="2"/>
          </w:tcPr>
          <w:p w14:paraId="4DB76A7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107D24BD" w14:textId="77777777" w:rsidR="00BC6327" w:rsidRPr="001F3468" w:rsidRDefault="00C72D5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w:t>
            </w:r>
          </w:p>
        </w:tc>
      </w:tr>
      <w:tr w:rsidR="00BC6327" w:rsidRPr="001F3468" w14:paraId="1BE6785F" w14:textId="77777777" w:rsidTr="008A5B6C">
        <w:trPr>
          <w:cantSplit/>
        </w:trPr>
        <w:tc>
          <w:tcPr>
            <w:tcW w:w="3600" w:type="dxa"/>
            <w:gridSpan w:val="3"/>
          </w:tcPr>
          <w:p w14:paraId="4478827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E311459" w14:textId="77777777" w:rsidR="00BC6327" w:rsidRPr="001F3468" w:rsidRDefault="00C72D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9 WELLS ON THE ANDERSON VALLEY BREWING CO. PROPERTY</w:t>
            </w:r>
          </w:p>
        </w:tc>
      </w:tr>
      <w:tr w:rsidR="00BC6327" w:rsidRPr="001F3468" w14:paraId="09C5694D" w14:textId="77777777" w:rsidTr="008A5B6C">
        <w:tc>
          <w:tcPr>
            <w:tcW w:w="10800" w:type="dxa"/>
            <w:gridSpan w:val="9"/>
            <w:tcBorders>
              <w:bottom w:val="single" w:sz="4" w:space="0" w:color="auto"/>
            </w:tcBorders>
          </w:tcPr>
          <w:p w14:paraId="73A4866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4EE8D727" w14:textId="77777777" w:rsidTr="008A5B6C">
        <w:tc>
          <w:tcPr>
            <w:tcW w:w="10800" w:type="dxa"/>
            <w:gridSpan w:val="9"/>
            <w:tcBorders>
              <w:bottom w:val="single" w:sz="4" w:space="0" w:color="auto"/>
            </w:tcBorders>
          </w:tcPr>
          <w:p w14:paraId="75656BE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BFF414" w14:textId="77777777" w:rsidTr="008A5B6C">
        <w:tc>
          <w:tcPr>
            <w:tcW w:w="4500" w:type="dxa"/>
            <w:gridSpan w:val="4"/>
          </w:tcPr>
          <w:p w14:paraId="5592DE6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7E6A7964" w14:textId="77777777" w:rsidR="00BC6327" w:rsidRPr="001F3468" w:rsidRDefault="00C72D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60AF88CE" w14:textId="77777777" w:rsidTr="008A5B6C">
        <w:tc>
          <w:tcPr>
            <w:tcW w:w="10800" w:type="dxa"/>
            <w:gridSpan w:val="9"/>
            <w:tcBorders>
              <w:bottom w:val="single" w:sz="4" w:space="0" w:color="auto"/>
            </w:tcBorders>
          </w:tcPr>
          <w:p w14:paraId="40037BC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C142A1A" w14:textId="77777777" w:rsidTr="008A5B6C">
        <w:tc>
          <w:tcPr>
            <w:tcW w:w="7110" w:type="dxa"/>
            <w:gridSpan w:val="7"/>
          </w:tcPr>
          <w:p w14:paraId="4920440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5DF217A" w14:textId="77777777" w:rsidR="00BC6327" w:rsidRPr="001F3468" w:rsidRDefault="00C72D5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1D648CFA" w14:textId="77777777" w:rsidTr="008A5B6C">
        <w:tc>
          <w:tcPr>
            <w:tcW w:w="10800" w:type="dxa"/>
            <w:gridSpan w:val="9"/>
            <w:tcBorders>
              <w:bottom w:val="single" w:sz="4" w:space="0" w:color="auto"/>
            </w:tcBorders>
          </w:tcPr>
          <w:p w14:paraId="7C9FE6C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7CB9C1B1" w14:textId="77777777" w:rsidTr="008A5B6C">
        <w:trPr>
          <w:cantSplit/>
        </w:trPr>
        <w:tc>
          <w:tcPr>
            <w:tcW w:w="2880" w:type="dxa"/>
          </w:tcPr>
          <w:p w14:paraId="358106E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31F2623F" w14:textId="77777777" w:rsidR="00BC6327" w:rsidRPr="001F3468" w:rsidRDefault="008A77C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Taylor Simkins</w:t>
            </w:r>
          </w:p>
        </w:tc>
        <w:tc>
          <w:tcPr>
            <w:tcW w:w="900" w:type="dxa"/>
            <w:gridSpan w:val="2"/>
          </w:tcPr>
          <w:p w14:paraId="3AAFE9A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9A43CB6" w14:textId="77777777" w:rsidR="00BC6327" w:rsidRPr="001F3468" w:rsidRDefault="00BC6327" w:rsidP="00C72D55">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C72D55">
              <w:rPr>
                <w:sz w:val="22"/>
              </w:rPr>
              <w:t>707</w:t>
            </w:r>
            <w:r w:rsidRPr="001F3468">
              <w:rPr>
                <w:sz w:val="22"/>
              </w:rPr>
              <w:t>)</w:t>
            </w:r>
            <w:r w:rsidR="008A77CB">
              <w:rPr>
                <w:sz w:val="22"/>
              </w:rPr>
              <w:t xml:space="preserve"> 292-8214</w:t>
            </w:r>
          </w:p>
        </w:tc>
      </w:tr>
      <w:tr w:rsidR="00BC6327" w:rsidRPr="001F3468" w14:paraId="68AC670D" w14:textId="77777777" w:rsidTr="008A5B6C">
        <w:trPr>
          <w:cantSplit/>
          <w:trHeight w:val="287"/>
        </w:trPr>
        <w:tc>
          <w:tcPr>
            <w:tcW w:w="10800" w:type="dxa"/>
            <w:gridSpan w:val="9"/>
            <w:tcBorders>
              <w:bottom w:val="single" w:sz="6" w:space="0" w:color="auto"/>
            </w:tcBorders>
          </w:tcPr>
          <w:p w14:paraId="7D48B0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562BC41"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8FA4CD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1665E6F"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7DCF5E2"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2D1CB13"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56867EC"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7167C8A2"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588F161"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61A0D9E6"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72D42737"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FF160F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A20D00B" w14:textId="77777777" w:rsidR="00BC6327" w:rsidRPr="00A44246" w:rsidRDefault="00BC6327" w:rsidP="00AB01B0">
            <w:pPr>
              <w:tabs>
                <w:tab w:val="left" w:pos="1440"/>
              </w:tabs>
              <w:spacing w:before="80" w:after="60"/>
              <w:jc w:val="both"/>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57DA35A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949F51A"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54CDCAE"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00BAF12E"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EC32FC1"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0BC1E0"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B198DA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E5BDE3E"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4569A832"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F417AC0"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E0EFAF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3FBE5AD3"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4AF37FB"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51035E2A"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940642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64DE49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5461FFB"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E45DED1"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7E76E1A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981AA80"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1D3163F"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1BB3535"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75F509FE"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548D4A03"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4B5D2EEE"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0DE3222"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77361BBD" w14:textId="77777777" w:rsidR="00BC6327" w:rsidRPr="00A44246" w:rsidRDefault="00BC6327" w:rsidP="00D057C3">
            <w:pPr>
              <w:jc w:val="center"/>
              <w:rPr>
                <w:b/>
                <w:sz w:val="18"/>
              </w:rPr>
            </w:pPr>
            <w:r w:rsidRPr="00A44246">
              <w:rPr>
                <w:b/>
                <w:sz w:val="18"/>
              </w:rPr>
              <w:t>Typical Source of Bacteria</w:t>
            </w:r>
          </w:p>
        </w:tc>
      </w:tr>
      <w:tr w:rsidR="00BC6327" w:rsidRPr="00A44246" w14:paraId="6C1025E7" w14:textId="77777777" w:rsidTr="00535F8B">
        <w:trPr>
          <w:cantSplit/>
          <w:jc w:val="center"/>
        </w:trPr>
        <w:tc>
          <w:tcPr>
            <w:tcW w:w="2249" w:type="dxa"/>
            <w:gridSpan w:val="2"/>
            <w:tcBorders>
              <w:top w:val="nil"/>
              <w:left w:val="single" w:sz="6" w:space="0" w:color="auto"/>
              <w:bottom w:val="single" w:sz="4" w:space="0" w:color="auto"/>
            </w:tcBorders>
          </w:tcPr>
          <w:p w14:paraId="4A096101"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4DB2F6A" w14:textId="77777777" w:rsidR="00BC6327" w:rsidRPr="00A44246" w:rsidRDefault="00BC6327" w:rsidP="00D057C3">
            <w:pPr>
              <w:ind w:left="-108" w:right="-90"/>
              <w:jc w:val="center"/>
              <w:rPr>
                <w:sz w:val="16"/>
                <w:szCs w:val="16"/>
              </w:rPr>
            </w:pPr>
            <w:r w:rsidRPr="00A44246">
              <w:rPr>
                <w:sz w:val="16"/>
                <w:szCs w:val="16"/>
              </w:rPr>
              <w:t>(In a mo.)</w:t>
            </w:r>
          </w:p>
          <w:p w14:paraId="47B6DD5C" w14:textId="77777777" w:rsidR="00BC6327" w:rsidRPr="008A77CB" w:rsidRDefault="00A228BA" w:rsidP="00D057C3">
            <w:pPr>
              <w:ind w:left="-108" w:right="-90"/>
              <w:jc w:val="center"/>
              <w:rPr>
                <w:sz w:val="18"/>
              </w:rPr>
            </w:pPr>
            <w:r>
              <w:rPr>
                <w:sz w:val="18"/>
              </w:rPr>
              <w:t>1</w:t>
            </w:r>
          </w:p>
        </w:tc>
        <w:tc>
          <w:tcPr>
            <w:tcW w:w="1685" w:type="dxa"/>
            <w:gridSpan w:val="2"/>
            <w:tcBorders>
              <w:top w:val="nil"/>
              <w:bottom w:val="single" w:sz="4" w:space="0" w:color="auto"/>
            </w:tcBorders>
          </w:tcPr>
          <w:p w14:paraId="4D56E2D2" w14:textId="4CCD3904" w:rsidR="00BC6327" w:rsidRPr="00A44246" w:rsidRDefault="00C304B7" w:rsidP="00D057C3">
            <w:pPr>
              <w:jc w:val="center"/>
              <w:rPr>
                <w:sz w:val="18"/>
              </w:rPr>
            </w:pPr>
            <w:r>
              <w:rPr>
                <w:sz w:val="18"/>
              </w:rPr>
              <w:t>1</w:t>
            </w:r>
          </w:p>
        </w:tc>
        <w:tc>
          <w:tcPr>
            <w:tcW w:w="2249" w:type="dxa"/>
            <w:gridSpan w:val="3"/>
            <w:tcBorders>
              <w:top w:val="nil"/>
              <w:bottom w:val="single" w:sz="4" w:space="0" w:color="auto"/>
            </w:tcBorders>
          </w:tcPr>
          <w:p w14:paraId="1948684F"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09D66642"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011DB75D" w14:textId="77777777" w:rsidR="00BC6327" w:rsidRPr="00A44246" w:rsidRDefault="00BC6327" w:rsidP="00D057C3">
            <w:pPr>
              <w:rPr>
                <w:sz w:val="18"/>
              </w:rPr>
            </w:pPr>
            <w:r w:rsidRPr="00A44246">
              <w:rPr>
                <w:sz w:val="18"/>
              </w:rPr>
              <w:t>Naturally present in the environment</w:t>
            </w:r>
          </w:p>
        </w:tc>
      </w:tr>
      <w:tr w:rsidR="008F7660" w:rsidRPr="00A44246" w14:paraId="663F4439"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28AF4D2"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67DF02DD" w14:textId="77777777" w:rsidR="005540D9" w:rsidRPr="00A44246" w:rsidRDefault="005540D9" w:rsidP="005540D9">
            <w:pPr>
              <w:ind w:left="-115" w:right="-86"/>
              <w:jc w:val="center"/>
              <w:rPr>
                <w:sz w:val="16"/>
                <w:szCs w:val="16"/>
              </w:rPr>
            </w:pPr>
            <w:r w:rsidRPr="00A44246">
              <w:rPr>
                <w:sz w:val="16"/>
                <w:szCs w:val="16"/>
              </w:rPr>
              <w:t>(In the year)</w:t>
            </w:r>
          </w:p>
          <w:p w14:paraId="717DCBAC" w14:textId="77777777" w:rsidR="008F7660" w:rsidRPr="00A44246" w:rsidRDefault="00C72D5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01FB7B33" w14:textId="77777777" w:rsidR="008F7660" w:rsidRPr="00A44246" w:rsidRDefault="00C72D55" w:rsidP="00D057C3">
            <w:pPr>
              <w:jc w:val="center"/>
              <w:rPr>
                <w:sz w:val="18"/>
              </w:rPr>
            </w:pPr>
            <w:r>
              <w:rPr>
                <w:sz w:val="18"/>
              </w:rPr>
              <w:t>0</w:t>
            </w:r>
          </w:p>
        </w:tc>
        <w:tc>
          <w:tcPr>
            <w:tcW w:w="2249" w:type="dxa"/>
            <w:gridSpan w:val="3"/>
            <w:tcBorders>
              <w:top w:val="single" w:sz="4" w:space="0" w:color="auto"/>
              <w:bottom w:val="single" w:sz="4" w:space="0" w:color="auto"/>
            </w:tcBorders>
          </w:tcPr>
          <w:p w14:paraId="27B214CB"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5D46B3D"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7122FC8B" w14:textId="77777777" w:rsidR="008F7660" w:rsidRPr="00A44246" w:rsidRDefault="005540D9" w:rsidP="00D057C3">
            <w:pPr>
              <w:rPr>
                <w:sz w:val="18"/>
              </w:rPr>
            </w:pPr>
            <w:r w:rsidRPr="00A44246">
              <w:rPr>
                <w:sz w:val="18"/>
              </w:rPr>
              <w:t>Human and animal fecal waste</w:t>
            </w:r>
          </w:p>
        </w:tc>
      </w:tr>
      <w:tr w:rsidR="005540D9" w:rsidRPr="00A44246" w14:paraId="26D1856D"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42935EC" w14:textId="77777777" w:rsidR="005540D9" w:rsidRPr="00A44246" w:rsidRDefault="005540D9" w:rsidP="005540D9">
            <w:pPr>
              <w:jc w:val="center"/>
              <w:rPr>
                <w:i/>
                <w:sz w:val="18"/>
              </w:rPr>
            </w:pPr>
            <w:r w:rsidRPr="00A44246">
              <w:rPr>
                <w:i/>
                <w:sz w:val="18"/>
              </w:rPr>
              <w:t>E. coli</w:t>
            </w:r>
          </w:p>
          <w:p w14:paraId="5C0651D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797E53EF" w14:textId="77777777" w:rsidR="00C72D55"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p w14:paraId="7E66E5D1" w14:textId="77777777" w:rsidR="002F6EC9" w:rsidRPr="00C72D55" w:rsidRDefault="00C72D55" w:rsidP="00C72D55">
            <w:pPr>
              <w:rPr>
                <w:sz w:val="18"/>
              </w:rPr>
            </w:pPr>
            <w:r>
              <w:rPr>
                <w:sz w:val="18"/>
              </w:rPr>
              <w:t>0</w:t>
            </w:r>
          </w:p>
        </w:tc>
        <w:tc>
          <w:tcPr>
            <w:tcW w:w="1685" w:type="dxa"/>
            <w:gridSpan w:val="2"/>
            <w:tcBorders>
              <w:top w:val="single" w:sz="4" w:space="0" w:color="auto"/>
              <w:bottom w:val="single" w:sz="4" w:space="0" w:color="auto"/>
            </w:tcBorders>
          </w:tcPr>
          <w:p w14:paraId="4C8B75A4" w14:textId="77777777" w:rsidR="005540D9" w:rsidRPr="00A44246" w:rsidRDefault="00C72D55" w:rsidP="00D057C3">
            <w:pPr>
              <w:jc w:val="center"/>
              <w:rPr>
                <w:sz w:val="18"/>
              </w:rPr>
            </w:pPr>
            <w:r>
              <w:rPr>
                <w:sz w:val="18"/>
              </w:rPr>
              <w:t>0</w:t>
            </w:r>
          </w:p>
        </w:tc>
        <w:tc>
          <w:tcPr>
            <w:tcW w:w="2249" w:type="dxa"/>
            <w:gridSpan w:val="3"/>
            <w:tcBorders>
              <w:top w:val="single" w:sz="4" w:space="0" w:color="auto"/>
              <w:bottom w:val="single" w:sz="4" w:space="0" w:color="auto"/>
            </w:tcBorders>
          </w:tcPr>
          <w:p w14:paraId="1D2CF204"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604D4A55"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2998A4" w14:textId="77777777" w:rsidR="005540D9" w:rsidRPr="00A44246" w:rsidRDefault="002F6EC9" w:rsidP="00D057C3">
            <w:pPr>
              <w:rPr>
                <w:sz w:val="18"/>
              </w:rPr>
            </w:pPr>
            <w:r w:rsidRPr="00A44246">
              <w:rPr>
                <w:sz w:val="18"/>
              </w:rPr>
              <w:t>Human and animal fecal waste</w:t>
            </w:r>
          </w:p>
        </w:tc>
      </w:tr>
      <w:tr w:rsidR="00172215" w:rsidRPr="001F3468" w14:paraId="29F1CD93"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4EF862C4"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07A32D7F"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C68481C"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D473989" w14:textId="77777777" w:rsidTr="00535F8B">
        <w:trPr>
          <w:jc w:val="center"/>
        </w:trPr>
        <w:tc>
          <w:tcPr>
            <w:tcW w:w="2241" w:type="dxa"/>
            <w:tcBorders>
              <w:top w:val="single" w:sz="18" w:space="0" w:color="auto"/>
              <w:left w:val="single" w:sz="6" w:space="0" w:color="auto"/>
              <w:bottom w:val="double" w:sz="6" w:space="0" w:color="auto"/>
            </w:tcBorders>
            <w:vAlign w:val="center"/>
          </w:tcPr>
          <w:p w14:paraId="1A151404"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35AD9DBE"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60895604"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FB5C90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BEE92E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1A873F1A" w14:textId="77777777" w:rsidR="00B44817" w:rsidRPr="001F3468" w:rsidRDefault="00B44817" w:rsidP="00B44817">
            <w:pPr>
              <w:jc w:val="center"/>
              <w:rPr>
                <w:b/>
                <w:sz w:val="18"/>
              </w:rPr>
            </w:pPr>
            <w:r w:rsidRPr="001F3468">
              <w:rPr>
                <w:b/>
                <w:sz w:val="18"/>
              </w:rPr>
              <w:t>AL</w:t>
            </w:r>
          </w:p>
        </w:tc>
        <w:tc>
          <w:tcPr>
            <w:tcW w:w="629" w:type="dxa"/>
            <w:tcBorders>
              <w:top w:val="single" w:sz="18" w:space="0" w:color="auto"/>
              <w:bottom w:val="double" w:sz="6" w:space="0" w:color="auto"/>
            </w:tcBorders>
            <w:vAlign w:val="center"/>
          </w:tcPr>
          <w:p w14:paraId="518C9A57"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1A09E9E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95F04C9" w14:textId="77777777" w:rsidR="00B44817" w:rsidRPr="001F3468" w:rsidRDefault="00B44817" w:rsidP="00B44817">
            <w:pPr>
              <w:jc w:val="center"/>
              <w:rPr>
                <w:b/>
                <w:sz w:val="18"/>
              </w:rPr>
            </w:pPr>
            <w:r w:rsidRPr="001F3468">
              <w:rPr>
                <w:b/>
                <w:sz w:val="18"/>
              </w:rPr>
              <w:t>Typical Source of Contaminant</w:t>
            </w:r>
          </w:p>
        </w:tc>
      </w:tr>
      <w:tr w:rsidR="00B44817" w:rsidRPr="001F3468" w14:paraId="1EA1AFCE" w14:textId="77777777" w:rsidTr="00535F8B">
        <w:trPr>
          <w:jc w:val="center"/>
        </w:trPr>
        <w:tc>
          <w:tcPr>
            <w:tcW w:w="2241" w:type="dxa"/>
            <w:tcBorders>
              <w:top w:val="nil"/>
              <w:left w:val="single" w:sz="6" w:space="0" w:color="auto"/>
              <w:bottom w:val="nil"/>
            </w:tcBorders>
          </w:tcPr>
          <w:p w14:paraId="5076FE2E" w14:textId="77777777" w:rsidR="006D5279" w:rsidRDefault="00B44817" w:rsidP="00E5618B">
            <w:pPr>
              <w:rPr>
                <w:sz w:val="18"/>
              </w:rPr>
            </w:pPr>
            <w:r w:rsidRPr="001F3468">
              <w:rPr>
                <w:sz w:val="18"/>
              </w:rPr>
              <w:t>Lead (pp</w:t>
            </w:r>
            <w:r w:rsidR="000B75E4">
              <w:rPr>
                <w:sz w:val="18"/>
              </w:rPr>
              <w:t>m</w:t>
            </w:r>
            <w:r w:rsidRPr="001F3468">
              <w:rPr>
                <w:sz w:val="18"/>
              </w:rPr>
              <w:t>)</w:t>
            </w:r>
          </w:p>
          <w:p w14:paraId="00021A82" w14:textId="77777777" w:rsidR="00B44817" w:rsidRPr="001F3468" w:rsidRDefault="00B44817" w:rsidP="00E5618B">
            <w:pPr>
              <w:rPr>
                <w:sz w:val="18"/>
              </w:rPr>
            </w:pPr>
          </w:p>
        </w:tc>
        <w:tc>
          <w:tcPr>
            <w:tcW w:w="810" w:type="dxa"/>
            <w:gridSpan w:val="2"/>
            <w:tcBorders>
              <w:top w:val="nil"/>
            </w:tcBorders>
          </w:tcPr>
          <w:p w14:paraId="6BBFA100" w14:textId="77777777" w:rsidR="006D5279" w:rsidRDefault="006D5279" w:rsidP="00D057C3">
            <w:pPr>
              <w:jc w:val="center"/>
              <w:rPr>
                <w:sz w:val="18"/>
              </w:rPr>
            </w:pPr>
          </w:p>
          <w:p w14:paraId="31906A8C" w14:textId="7003892B" w:rsidR="00B44817" w:rsidRDefault="00C304B7" w:rsidP="00D057C3">
            <w:pPr>
              <w:jc w:val="center"/>
              <w:rPr>
                <w:sz w:val="18"/>
              </w:rPr>
            </w:pPr>
            <w:r>
              <w:rPr>
                <w:sz w:val="18"/>
              </w:rPr>
              <w:t>6/05/20</w:t>
            </w:r>
          </w:p>
          <w:p w14:paraId="0C5453B4" w14:textId="77777777" w:rsidR="006D5279" w:rsidRPr="001F3468" w:rsidRDefault="006D5279" w:rsidP="00D057C3">
            <w:pPr>
              <w:jc w:val="center"/>
              <w:rPr>
                <w:sz w:val="18"/>
              </w:rPr>
            </w:pPr>
            <w:r>
              <w:rPr>
                <w:sz w:val="18"/>
              </w:rPr>
              <w:t>9/11/17</w:t>
            </w:r>
          </w:p>
        </w:tc>
        <w:tc>
          <w:tcPr>
            <w:tcW w:w="900" w:type="dxa"/>
            <w:gridSpan w:val="2"/>
            <w:tcBorders>
              <w:top w:val="nil"/>
            </w:tcBorders>
          </w:tcPr>
          <w:p w14:paraId="1A1BE7E0" w14:textId="77777777" w:rsidR="006D5279" w:rsidRDefault="006D5279" w:rsidP="00D057C3">
            <w:pPr>
              <w:jc w:val="center"/>
              <w:rPr>
                <w:sz w:val="18"/>
              </w:rPr>
            </w:pPr>
          </w:p>
          <w:p w14:paraId="3B9B3ACA" w14:textId="77777777" w:rsidR="00B44817" w:rsidRDefault="00E5618B" w:rsidP="00D057C3">
            <w:pPr>
              <w:jc w:val="center"/>
              <w:rPr>
                <w:sz w:val="18"/>
              </w:rPr>
            </w:pPr>
            <w:r>
              <w:rPr>
                <w:sz w:val="18"/>
              </w:rPr>
              <w:t>5</w:t>
            </w:r>
          </w:p>
          <w:p w14:paraId="4D2B3CFC" w14:textId="77777777" w:rsidR="006D5279" w:rsidRPr="001F3468" w:rsidRDefault="006D5279" w:rsidP="00D057C3">
            <w:pPr>
              <w:jc w:val="center"/>
              <w:rPr>
                <w:sz w:val="18"/>
              </w:rPr>
            </w:pPr>
            <w:r>
              <w:rPr>
                <w:sz w:val="18"/>
              </w:rPr>
              <w:t>5</w:t>
            </w:r>
          </w:p>
        </w:tc>
        <w:tc>
          <w:tcPr>
            <w:tcW w:w="991" w:type="dxa"/>
            <w:tcBorders>
              <w:top w:val="nil"/>
              <w:bottom w:val="nil"/>
            </w:tcBorders>
          </w:tcPr>
          <w:p w14:paraId="0ECF7514" w14:textId="77777777" w:rsidR="00B44817" w:rsidRDefault="00B44817" w:rsidP="00D057C3">
            <w:pPr>
              <w:jc w:val="center"/>
              <w:rPr>
                <w:sz w:val="18"/>
              </w:rPr>
            </w:pPr>
          </w:p>
          <w:p w14:paraId="47CB3876" w14:textId="77777777" w:rsidR="000B75E4" w:rsidRDefault="000B75E4" w:rsidP="00D057C3">
            <w:pPr>
              <w:jc w:val="center"/>
              <w:rPr>
                <w:sz w:val="18"/>
              </w:rPr>
            </w:pPr>
            <w:r>
              <w:rPr>
                <w:sz w:val="18"/>
              </w:rPr>
              <w:t>0</w:t>
            </w:r>
          </w:p>
          <w:p w14:paraId="5A41E98C" w14:textId="77777777" w:rsidR="000B75E4" w:rsidRPr="001F3468" w:rsidRDefault="000B75E4" w:rsidP="00D057C3">
            <w:pPr>
              <w:jc w:val="center"/>
              <w:rPr>
                <w:sz w:val="18"/>
              </w:rPr>
            </w:pPr>
            <w:r>
              <w:rPr>
                <w:sz w:val="18"/>
              </w:rPr>
              <w:t>0</w:t>
            </w:r>
          </w:p>
        </w:tc>
        <w:tc>
          <w:tcPr>
            <w:tcW w:w="1080" w:type="dxa"/>
            <w:tcBorders>
              <w:top w:val="nil"/>
              <w:bottom w:val="nil"/>
            </w:tcBorders>
          </w:tcPr>
          <w:p w14:paraId="2DA9822B" w14:textId="77777777" w:rsidR="006D5279" w:rsidRDefault="006D5279" w:rsidP="00D057C3">
            <w:pPr>
              <w:jc w:val="center"/>
              <w:rPr>
                <w:sz w:val="18"/>
              </w:rPr>
            </w:pPr>
          </w:p>
          <w:p w14:paraId="5AF36B16" w14:textId="77777777" w:rsidR="00B44817" w:rsidRDefault="00E5618B" w:rsidP="00D057C3">
            <w:pPr>
              <w:jc w:val="center"/>
              <w:rPr>
                <w:sz w:val="18"/>
              </w:rPr>
            </w:pPr>
            <w:r>
              <w:rPr>
                <w:sz w:val="18"/>
              </w:rPr>
              <w:t>0</w:t>
            </w:r>
          </w:p>
          <w:p w14:paraId="475FFF10" w14:textId="77777777" w:rsidR="00407E66" w:rsidRPr="001F3468" w:rsidRDefault="00407E66" w:rsidP="00D057C3">
            <w:pPr>
              <w:jc w:val="center"/>
              <w:rPr>
                <w:sz w:val="18"/>
              </w:rPr>
            </w:pPr>
            <w:r>
              <w:rPr>
                <w:sz w:val="18"/>
              </w:rPr>
              <w:t>0</w:t>
            </w:r>
          </w:p>
        </w:tc>
        <w:tc>
          <w:tcPr>
            <w:tcW w:w="540" w:type="dxa"/>
            <w:tcBorders>
              <w:top w:val="nil"/>
              <w:bottom w:val="nil"/>
            </w:tcBorders>
          </w:tcPr>
          <w:p w14:paraId="48C8DB02" w14:textId="77777777" w:rsidR="006D5279" w:rsidRDefault="006D5279" w:rsidP="00D057C3">
            <w:pPr>
              <w:jc w:val="center"/>
              <w:rPr>
                <w:sz w:val="18"/>
              </w:rPr>
            </w:pPr>
          </w:p>
          <w:p w14:paraId="5C86BF88" w14:textId="77777777" w:rsidR="00B44817" w:rsidRDefault="00B44817" w:rsidP="00D057C3">
            <w:pPr>
              <w:jc w:val="center"/>
              <w:rPr>
                <w:sz w:val="18"/>
              </w:rPr>
            </w:pPr>
            <w:r w:rsidRPr="001F3468">
              <w:rPr>
                <w:sz w:val="18"/>
              </w:rPr>
              <w:t>15</w:t>
            </w:r>
          </w:p>
          <w:p w14:paraId="386E9C26" w14:textId="77777777" w:rsidR="00407E66" w:rsidRPr="001F3468" w:rsidRDefault="00407E66" w:rsidP="00D057C3">
            <w:pPr>
              <w:jc w:val="center"/>
              <w:rPr>
                <w:sz w:val="18"/>
              </w:rPr>
            </w:pPr>
            <w:r>
              <w:rPr>
                <w:sz w:val="18"/>
              </w:rPr>
              <w:t>15</w:t>
            </w:r>
          </w:p>
        </w:tc>
        <w:tc>
          <w:tcPr>
            <w:tcW w:w="629" w:type="dxa"/>
            <w:tcBorders>
              <w:top w:val="nil"/>
              <w:bottom w:val="nil"/>
            </w:tcBorders>
          </w:tcPr>
          <w:p w14:paraId="06692C2F" w14:textId="77777777" w:rsidR="006D5279" w:rsidRDefault="006D5279" w:rsidP="00D057C3">
            <w:pPr>
              <w:jc w:val="center"/>
              <w:rPr>
                <w:sz w:val="18"/>
              </w:rPr>
            </w:pPr>
          </w:p>
          <w:p w14:paraId="0BD0BA67" w14:textId="77777777" w:rsidR="00B44817" w:rsidRDefault="00B44817" w:rsidP="00D057C3">
            <w:pPr>
              <w:jc w:val="center"/>
              <w:rPr>
                <w:sz w:val="18"/>
              </w:rPr>
            </w:pPr>
            <w:r w:rsidRPr="001F3468">
              <w:rPr>
                <w:sz w:val="18"/>
              </w:rPr>
              <w:t>0.2</w:t>
            </w:r>
          </w:p>
          <w:p w14:paraId="618BC527" w14:textId="77777777" w:rsidR="00407E66" w:rsidRPr="001F3468" w:rsidRDefault="00407E66" w:rsidP="00D057C3">
            <w:pPr>
              <w:jc w:val="center"/>
              <w:rPr>
                <w:sz w:val="18"/>
              </w:rPr>
            </w:pPr>
            <w:r>
              <w:rPr>
                <w:sz w:val="18"/>
              </w:rPr>
              <w:t>0.2</w:t>
            </w:r>
          </w:p>
        </w:tc>
        <w:tc>
          <w:tcPr>
            <w:tcW w:w="1350" w:type="dxa"/>
            <w:gridSpan w:val="2"/>
            <w:tcBorders>
              <w:top w:val="nil"/>
              <w:bottom w:val="nil"/>
            </w:tcBorders>
          </w:tcPr>
          <w:p w14:paraId="4A174ACD" w14:textId="77777777" w:rsidR="006D5279" w:rsidRDefault="006D5279" w:rsidP="00B44817">
            <w:pPr>
              <w:jc w:val="center"/>
              <w:rPr>
                <w:sz w:val="17"/>
                <w:szCs w:val="16"/>
              </w:rPr>
            </w:pPr>
          </w:p>
          <w:p w14:paraId="7A9D67F2" w14:textId="77777777" w:rsidR="00B44817" w:rsidRPr="001D7D91" w:rsidRDefault="00E5618B"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03A9A814"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307B1CB5" w14:textId="77777777" w:rsidTr="00535F8B">
        <w:trPr>
          <w:jc w:val="center"/>
        </w:trPr>
        <w:tc>
          <w:tcPr>
            <w:tcW w:w="2241" w:type="dxa"/>
            <w:tcBorders>
              <w:left w:val="single" w:sz="6" w:space="0" w:color="auto"/>
              <w:bottom w:val="single" w:sz="18" w:space="0" w:color="auto"/>
            </w:tcBorders>
          </w:tcPr>
          <w:p w14:paraId="3BE22F94" w14:textId="77777777" w:rsidR="006D5279" w:rsidRDefault="00B44817" w:rsidP="00D057C3">
            <w:pPr>
              <w:rPr>
                <w:sz w:val="18"/>
              </w:rPr>
            </w:pPr>
            <w:r w:rsidRPr="001F3468">
              <w:rPr>
                <w:sz w:val="18"/>
              </w:rPr>
              <w:t>Copper (pp</w:t>
            </w:r>
            <w:r w:rsidR="000B75E4">
              <w:rPr>
                <w:sz w:val="18"/>
              </w:rPr>
              <w:t>m</w:t>
            </w:r>
            <w:r w:rsidRPr="001F3468">
              <w:rPr>
                <w:sz w:val="18"/>
              </w:rPr>
              <w:t>)</w:t>
            </w:r>
          </w:p>
          <w:p w14:paraId="6F480E04" w14:textId="77777777" w:rsidR="000B75E4" w:rsidRPr="001F3468" w:rsidRDefault="000B75E4" w:rsidP="000B75E4">
            <w:pPr>
              <w:rPr>
                <w:sz w:val="18"/>
              </w:rPr>
            </w:pPr>
          </w:p>
        </w:tc>
        <w:tc>
          <w:tcPr>
            <w:tcW w:w="810" w:type="dxa"/>
            <w:gridSpan w:val="2"/>
            <w:tcBorders>
              <w:bottom w:val="single" w:sz="18" w:space="0" w:color="auto"/>
            </w:tcBorders>
          </w:tcPr>
          <w:p w14:paraId="3A4E93B5" w14:textId="77777777" w:rsidR="006D5279" w:rsidRDefault="006D5279" w:rsidP="00D057C3">
            <w:pPr>
              <w:jc w:val="center"/>
              <w:rPr>
                <w:sz w:val="18"/>
              </w:rPr>
            </w:pPr>
          </w:p>
          <w:p w14:paraId="73856217" w14:textId="7247D9DD" w:rsidR="00B44817" w:rsidRDefault="00C304B7" w:rsidP="00D057C3">
            <w:pPr>
              <w:jc w:val="center"/>
              <w:rPr>
                <w:sz w:val="18"/>
              </w:rPr>
            </w:pPr>
            <w:r>
              <w:rPr>
                <w:sz w:val="18"/>
              </w:rPr>
              <w:t>6/05/20</w:t>
            </w:r>
          </w:p>
          <w:p w14:paraId="5F10F64D" w14:textId="77777777" w:rsidR="006D5279" w:rsidRPr="001F3468" w:rsidRDefault="006D5279" w:rsidP="00D057C3">
            <w:pPr>
              <w:jc w:val="center"/>
              <w:rPr>
                <w:sz w:val="18"/>
              </w:rPr>
            </w:pPr>
            <w:r>
              <w:rPr>
                <w:sz w:val="18"/>
              </w:rPr>
              <w:t>9/11/17</w:t>
            </w:r>
          </w:p>
        </w:tc>
        <w:tc>
          <w:tcPr>
            <w:tcW w:w="900" w:type="dxa"/>
            <w:gridSpan w:val="2"/>
            <w:tcBorders>
              <w:bottom w:val="single" w:sz="18" w:space="0" w:color="auto"/>
            </w:tcBorders>
          </w:tcPr>
          <w:p w14:paraId="28C5E22F" w14:textId="77777777" w:rsidR="006D5279" w:rsidRDefault="006D5279" w:rsidP="00D057C3">
            <w:pPr>
              <w:jc w:val="center"/>
              <w:rPr>
                <w:sz w:val="18"/>
              </w:rPr>
            </w:pPr>
          </w:p>
          <w:p w14:paraId="4A82E25E" w14:textId="77777777" w:rsidR="00B44817" w:rsidRDefault="00E5618B" w:rsidP="00D057C3">
            <w:pPr>
              <w:jc w:val="center"/>
              <w:rPr>
                <w:sz w:val="18"/>
              </w:rPr>
            </w:pPr>
            <w:r>
              <w:rPr>
                <w:sz w:val="18"/>
              </w:rPr>
              <w:t>5</w:t>
            </w:r>
          </w:p>
          <w:p w14:paraId="1A32F9F5" w14:textId="77777777" w:rsidR="006D5279" w:rsidRPr="001F3468" w:rsidRDefault="006D5279" w:rsidP="00D057C3">
            <w:pPr>
              <w:jc w:val="center"/>
              <w:rPr>
                <w:sz w:val="18"/>
              </w:rPr>
            </w:pPr>
            <w:r>
              <w:rPr>
                <w:sz w:val="18"/>
              </w:rPr>
              <w:t>5</w:t>
            </w:r>
          </w:p>
        </w:tc>
        <w:tc>
          <w:tcPr>
            <w:tcW w:w="991" w:type="dxa"/>
            <w:tcBorders>
              <w:bottom w:val="single" w:sz="18" w:space="0" w:color="auto"/>
            </w:tcBorders>
          </w:tcPr>
          <w:p w14:paraId="30ABDC42" w14:textId="77777777" w:rsidR="00B44817" w:rsidRDefault="00B44817" w:rsidP="00D057C3">
            <w:pPr>
              <w:jc w:val="center"/>
              <w:rPr>
                <w:sz w:val="18"/>
              </w:rPr>
            </w:pPr>
          </w:p>
          <w:p w14:paraId="4C2DA8EB" w14:textId="77777777" w:rsidR="000B75E4" w:rsidRDefault="000B75E4" w:rsidP="00D057C3">
            <w:pPr>
              <w:jc w:val="center"/>
              <w:rPr>
                <w:sz w:val="18"/>
              </w:rPr>
            </w:pPr>
            <w:r>
              <w:rPr>
                <w:sz w:val="18"/>
              </w:rPr>
              <w:t>0</w:t>
            </w:r>
          </w:p>
          <w:p w14:paraId="0EB60A27" w14:textId="77777777" w:rsidR="000B75E4" w:rsidRPr="001F3468" w:rsidRDefault="000B75E4" w:rsidP="00D057C3">
            <w:pPr>
              <w:jc w:val="center"/>
              <w:rPr>
                <w:sz w:val="18"/>
              </w:rPr>
            </w:pPr>
            <w:r>
              <w:rPr>
                <w:sz w:val="18"/>
              </w:rPr>
              <w:t>0.145</w:t>
            </w:r>
          </w:p>
        </w:tc>
        <w:tc>
          <w:tcPr>
            <w:tcW w:w="1080" w:type="dxa"/>
            <w:tcBorders>
              <w:bottom w:val="single" w:sz="18" w:space="0" w:color="auto"/>
            </w:tcBorders>
          </w:tcPr>
          <w:p w14:paraId="78B03848" w14:textId="77777777" w:rsidR="006D5279" w:rsidRDefault="006D5279" w:rsidP="00D057C3">
            <w:pPr>
              <w:jc w:val="center"/>
              <w:rPr>
                <w:sz w:val="18"/>
              </w:rPr>
            </w:pPr>
          </w:p>
          <w:p w14:paraId="1B6C1240" w14:textId="77777777" w:rsidR="00B44817" w:rsidRDefault="00E5618B" w:rsidP="00D057C3">
            <w:pPr>
              <w:jc w:val="center"/>
              <w:rPr>
                <w:sz w:val="18"/>
              </w:rPr>
            </w:pPr>
            <w:r>
              <w:rPr>
                <w:sz w:val="18"/>
              </w:rPr>
              <w:t>0</w:t>
            </w:r>
          </w:p>
          <w:p w14:paraId="1C04F0E7" w14:textId="77777777" w:rsidR="006D5279" w:rsidRPr="001F3468" w:rsidRDefault="000B75E4" w:rsidP="00D057C3">
            <w:pPr>
              <w:jc w:val="center"/>
              <w:rPr>
                <w:sz w:val="18"/>
              </w:rPr>
            </w:pPr>
            <w:r>
              <w:rPr>
                <w:sz w:val="18"/>
              </w:rPr>
              <w:t>0</w:t>
            </w:r>
          </w:p>
        </w:tc>
        <w:tc>
          <w:tcPr>
            <w:tcW w:w="540" w:type="dxa"/>
            <w:tcBorders>
              <w:bottom w:val="single" w:sz="18" w:space="0" w:color="auto"/>
            </w:tcBorders>
          </w:tcPr>
          <w:p w14:paraId="049A849F" w14:textId="77777777" w:rsidR="006D5279" w:rsidRDefault="006D5279" w:rsidP="00D057C3">
            <w:pPr>
              <w:jc w:val="center"/>
              <w:rPr>
                <w:sz w:val="18"/>
              </w:rPr>
            </w:pPr>
          </w:p>
          <w:p w14:paraId="36DE6BCE" w14:textId="77777777" w:rsidR="00B44817" w:rsidRDefault="00B44817" w:rsidP="00D057C3">
            <w:pPr>
              <w:jc w:val="center"/>
              <w:rPr>
                <w:sz w:val="18"/>
              </w:rPr>
            </w:pPr>
            <w:r w:rsidRPr="001F3468">
              <w:rPr>
                <w:sz w:val="18"/>
              </w:rPr>
              <w:t>1.3</w:t>
            </w:r>
          </w:p>
          <w:p w14:paraId="0DDA7F7A" w14:textId="77777777" w:rsidR="000B75E4" w:rsidRPr="001F3468" w:rsidRDefault="000B75E4" w:rsidP="00D057C3">
            <w:pPr>
              <w:jc w:val="center"/>
              <w:rPr>
                <w:sz w:val="18"/>
              </w:rPr>
            </w:pPr>
            <w:r>
              <w:rPr>
                <w:sz w:val="18"/>
              </w:rPr>
              <w:t>1.3</w:t>
            </w:r>
          </w:p>
        </w:tc>
        <w:tc>
          <w:tcPr>
            <w:tcW w:w="629" w:type="dxa"/>
            <w:tcBorders>
              <w:bottom w:val="single" w:sz="18" w:space="0" w:color="auto"/>
            </w:tcBorders>
          </w:tcPr>
          <w:p w14:paraId="1259234B" w14:textId="77777777" w:rsidR="006D5279" w:rsidRDefault="006D5279" w:rsidP="00D057C3">
            <w:pPr>
              <w:jc w:val="center"/>
              <w:rPr>
                <w:sz w:val="18"/>
              </w:rPr>
            </w:pPr>
          </w:p>
          <w:p w14:paraId="00ABC207" w14:textId="77777777" w:rsidR="00B44817" w:rsidRDefault="00B44817" w:rsidP="00D057C3">
            <w:pPr>
              <w:jc w:val="center"/>
              <w:rPr>
                <w:sz w:val="18"/>
              </w:rPr>
            </w:pPr>
            <w:r w:rsidRPr="001F3468">
              <w:rPr>
                <w:sz w:val="18"/>
              </w:rPr>
              <w:t>0.3</w:t>
            </w:r>
          </w:p>
          <w:p w14:paraId="583F287C" w14:textId="77777777" w:rsidR="000B75E4" w:rsidRPr="001F3468" w:rsidRDefault="000B75E4" w:rsidP="00D057C3">
            <w:pPr>
              <w:jc w:val="center"/>
              <w:rPr>
                <w:sz w:val="18"/>
              </w:rPr>
            </w:pPr>
            <w:r>
              <w:rPr>
                <w:sz w:val="18"/>
              </w:rPr>
              <w:t>0.3</w:t>
            </w:r>
          </w:p>
        </w:tc>
        <w:tc>
          <w:tcPr>
            <w:tcW w:w="1350" w:type="dxa"/>
            <w:gridSpan w:val="2"/>
            <w:tcBorders>
              <w:bottom w:val="single" w:sz="18" w:space="0" w:color="auto"/>
            </w:tcBorders>
          </w:tcPr>
          <w:p w14:paraId="0A0101C1" w14:textId="77777777" w:rsidR="006D5279" w:rsidRDefault="006D5279" w:rsidP="00B44817">
            <w:pPr>
              <w:jc w:val="center"/>
              <w:rPr>
                <w:sz w:val="17"/>
                <w:szCs w:val="16"/>
              </w:rPr>
            </w:pPr>
          </w:p>
          <w:p w14:paraId="63AD0CD9"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00D2C278"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7E091E8C"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40AA3AF"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EE5E18D"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6DFBD79F" w14:textId="77777777" w:rsidTr="00E92E9C">
        <w:trPr>
          <w:jc w:val="center"/>
        </w:trPr>
        <w:tc>
          <w:tcPr>
            <w:tcW w:w="2250" w:type="dxa"/>
            <w:tcBorders>
              <w:top w:val="single" w:sz="18" w:space="0" w:color="auto"/>
              <w:left w:val="single" w:sz="6" w:space="0" w:color="auto"/>
              <w:bottom w:val="double" w:sz="6" w:space="0" w:color="auto"/>
            </w:tcBorders>
            <w:vAlign w:val="center"/>
          </w:tcPr>
          <w:p w14:paraId="773632A8"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5425F2C"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E4A1CD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410F57"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6F64F0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624291E3"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2EE3A348"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190A04C6" w14:textId="77777777" w:rsidTr="00E92E9C">
        <w:trPr>
          <w:jc w:val="center"/>
        </w:trPr>
        <w:tc>
          <w:tcPr>
            <w:tcW w:w="2250" w:type="dxa"/>
            <w:tcBorders>
              <w:top w:val="nil"/>
              <w:left w:val="single" w:sz="6" w:space="0" w:color="auto"/>
              <w:bottom w:val="single" w:sz="4" w:space="0" w:color="auto"/>
            </w:tcBorders>
          </w:tcPr>
          <w:p w14:paraId="718BE020"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E222516" w14:textId="62C90592" w:rsidR="00B3023D" w:rsidRPr="001F3468" w:rsidRDefault="00C304B7" w:rsidP="002F6EC9">
            <w:pPr>
              <w:keepNext/>
              <w:jc w:val="center"/>
              <w:rPr>
                <w:sz w:val="18"/>
              </w:rPr>
            </w:pPr>
            <w:r>
              <w:rPr>
                <w:sz w:val="18"/>
              </w:rPr>
              <w:t>11/14/19</w:t>
            </w:r>
          </w:p>
        </w:tc>
        <w:tc>
          <w:tcPr>
            <w:tcW w:w="1350" w:type="dxa"/>
            <w:tcBorders>
              <w:top w:val="nil"/>
              <w:bottom w:val="single" w:sz="4" w:space="0" w:color="auto"/>
            </w:tcBorders>
          </w:tcPr>
          <w:p w14:paraId="1EF58167" w14:textId="75E524FC" w:rsidR="00B3023D" w:rsidRPr="001F3468" w:rsidRDefault="00C304B7" w:rsidP="002F6EC9">
            <w:pPr>
              <w:keepNext/>
              <w:jc w:val="center"/>
              <w:rPr>
                <w:sz w:val="18"/>
              </w:rPr>
            </w:pPr>
            <w:r>
              <w:rPr>
                <w:sz w:val="18"/>
              </w:rPr>
              <w:t>40</w:t>
            </w:r>
          </w:p>
        </w:tc>
        <w:tc>
          <w:tcPr>
            <w:tcW w:w="1440" w:type="dxa"/>
            <w:tcBorders>
              <w:top w:val="nil"/>
              <w:bottom w:val="single" w:sz="4" w:space="0" w:color="auto"/>
            </w:tcBorders>
          </w:tcPr>
          <w:p w14:paraId="4B72200A" w14:textId="77777777" w:rsidR="00B3023D" w:rsidRPr="001F3468" w:rsidRDefault="00E5618B" w:rsidP="002F6EC9">
            <w:pPr>
              <w:keepNext/>
              <w:jc w:val="center"/>
              <w:rPr>
                <w:sz w:val="18"/>
              </w:rPr>
            </w:pPr>
            <w:r>
              <w:rPr>
                <w:sz w:val="18"/>
              </w:rPr>
              <w:t>27 - 54</w:t>
            </w:r>
          </w:p>
        </w:tc>
        <w:tc>
          <w:tcPr>
            <w:tcW w:w="900" w:type="dxa"/>
            <w:tcBorders>
              <w:top w:val="nil"/>
              <w:bottom w:val="single" w:sz="4" w:space="0" w:color="auto"/>
            </w:tcBorders>
          </w:tcPr>
          <w:p w14:paraId="7443EE61"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6D1CFBC4"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0BF38A37"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755BA880" w14:textId="77777777" w:rsidTr="00E92E9C">
        <w:trPr>
          <w:jc w:val="center"/>
        </w:trPr>
        <w:tc>
          <w:tcPr>
            <w:tcW w:w="2250" w:type="dxa"/>
            <w:tcBorders>
              <w:left w:val="single" w:sz="6" w:space="0" w:color="auto"/>
              <w:bottom w:val="single" w:sz="18" w:space="0" w:color="auto"/>
            </w:tcBorders>
          </w:tcPr>
          <w:p w14:paraId="3065DA86"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4E7D222B" w14:textId="6F6476E4" w:rsidR="00B3023D" w:rsidRPr="001F3468" w:rsidRDefault="00C304B7" w:rsidP="002F6EC9">
            <w:pPr>
              <w:keepNext/>
              <w:jc w:val="center"/>
              <w:rPr>
                <w:sz w:val="18"/>
              </w:rPr>
            </w:pPr>
            <w:r>
              <w:rPr>
                <w:sz w:val="18"/>
              </w:rPr>
              <w:t>11/14/19</w:t>
            </w:r>
          </w:p>
        </w:tc>
        <w:tc>
          <w:tcPr>
            <w:tcW w:w="1350" w:type="dxa"/>
            <w:tcBorders>
              <w:bottom w:val="single" w:sz="18" w:space="0" w:color="auto"/>
            </w:tcBorders>
          </w:tcPr>
          <w:p w14:paraId="31949D25" w14:textId="18FD50A6" w:rsidR="00B3023D" w:rsidRPr="001F3468" w:rsidRDefault="00C304B7" w:rsidP="002F6EC9">
            <w:pPr>
              <w:keepNext/>
              <w:jc w:val="center"/>
              <w:rPr>
                <w:sz w:val="18"/>
              </w:rPr>
            </w:pPr>
            <w:r>
              <w:rPr>
                <w:sz w:val="18"/>
              </w:rPr>
              <w:t>191</w:t>
            </w:r>
          </w:p>
        </w:tc>
        <w:tc>
          <w:tcPr>
            <w:tcW w:w="1440" w:type="dxa"/>
            <w:tcBorders>
              <w:bottom w:val="single" w:sz="18" w:space="0" w:color="auto"/>
            </w:tcBorders>
          </w:tcPr>
          <w:p w14:paraId="2D5D5FE5" w14:textId="787DDA44" w:rsidR="00B3023D" w:rsidRPr="001F3468" w:rsidRDefault="00E5618B" w:rsidP="002F6EC9">
            <w:pPr>
              <w:keepNext/>
              <w:jc w:val="center"/>
              <w:rPr>
                <w:sz w:val="18"/>
              </w:rPr>
            </w:pPr>
            <w:r>
              <w:rPr>
                <w:sz w:val="18"/>
              </w:rPr>
              <w:t>131 - 1</w:t>
            </w:r>
            <w:r w:rsidR="00C304B7">
              <w:rPr>
                <w:sz w:val="18"/>
              </w:rPr>
              <w:t>91</w:t>
            </w:r>
          </w:p>
        </w:tc>
        <w:tc>
          <w:tcPr>
            <w:tcW w:w="900" w:type="dxa"/>
            <w:tcBorders>
              <w:bottom w:val="single" w:sz="18" w:space="0" w:color="auto"/>
            </w:tcBorders>
          </w:tcPr>
          <w:p w14:paraId="7234AAA8"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6983E065"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3447C27"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62B196D3"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85C2984"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18A6EAD5"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51F40FBE"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B0CC5DD"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40F80F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1D31064"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4928C0EB"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3B7DC320"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2B36E9A"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5038D54B" w14:textId="77777777" w:rsidTr="00E92E9C">
        <w:trPr>
          <w:trHeight w:val="504"/>
          <w:jc w:val="center"/>
        </w:trPr>
        <w:tc>
          <w:tcPr>
            <w:tcW w:w="2268" w:type="dxa"/>
            <w:gridSpan w:val="2"/>
            <w:tcBorders>
              <w:top w:val="nil"/>
              <w:left w:val="single" w:sz="6" w:space="0" w:color="auto"/>
            </w:tcBorders>
          </w:tcPr>
          <w:p w14:paraId="568B9B89" w14:textId="77777777" w:rsidR="00BC6327" w:rsidRDefault="000553DC" w:rsidP="00600DA6">
            <w:pPr>
              <w:rPr>
                <w:sz w:val="18"/>
              </w:rPr>
            </w:pPr>
            <w:r>
              <w:rPr>
                <w:sz w:val="18"/>
              </w:rPr>
              <w:t xml:space="preserve">Total </w:t>
            </w:r>
            <w:proofErr w:type="spellStart"/>
            <w:r>
              <w:rPr>
                <w:sz w:val="18"/>
              </w:rPr>
              <w:t>Coliform</w:t>
            </w:r>
            <w:r w:rsidR="00600DA6">
              <w:rPr>
                <w:sz w:val="18"/>
              </w:rPr>
              <w:t>MPN</w:t>
            </w:r>
            <w:proofErr w:type="spellEnd"/>
            <w:r w:rsidR="00600DA6">
              <w:rPr>
                <w:sz w:val="18"/>
              </w:rPr>
              <w:t>/100mL</w:t>
            </w:r>
          </w:p>
          <w:p w14:paraId="44DAAC6A" w14:textId="77777777" w:rsidR="00765CEC" w:rsidRDefault="00765CEC" w:rsidP="00600DA6">
            <w:pPr>
              <w:rPr>
                <w:sz w:val="18"/>
              </w:rPr>
            </w:pPr>
          </w:p>
          <w:p w14:paraId="14152997" w14:textId="21185141" w:rsidR="00AB1AB1" w:rsidRDefault="00CC5E40" w:rsidP="00600DA6">
            <w:pPr>
              <w:rPr>
                <w:sz w:val="18"/>
              </w:rPr>
            </w:pPr>
            <w:r>
              <w:rPr>
                <w:sz w:val="18"/>
              </w:rPr>
              <w:t xml:space="preserve">Barium </w:t>
            </w:r>
            <w:r w:rsidR="00C304B7">
              <w:rPr>
                <w:sz w:val="18"/>
              </w:rPr>
              <w:t>µg/L</w:t>
            </w:r>
          </w:p>
          <w:p w14:paraId="0AE9397C" w14:textId="77777777" w:rsidR="00CC5E40" w:rsidRDefault="00CC5E40" w:rsidP="00600DA6">
            <w:pPr>
              <w:rPr>
                <w:sz w:val="18"/>
              </w:rPr>
            </w:pPr>
          </w:p>
          <w:p w14:paraId="304F034B" w14:textId="77777777" w:rsidR="00765CEC" w:rsidRDefault="00765CEC" w:rsidP="00600DA6">
            <w:pPr>
              <w:rPr>
                <w:sz w:val="18"/>
              </w:rPr>
            </w:pPr>
          </w:p>
          <w:p w14:paraId="623E2564" w14:textId="77777777" w:rsidR="00CC5E40" w:rsidRDefault="00CC5E40" w:rsidP="00600DA6">
            <w:pPr>
              <w:rPr>
                <w:sz w:val="18"/>
              </w:rPr>
            </w:pPr>
            <w:r>
              <w:rPr>
                <w:sz w:val="18"/>
              </w:rPr>
              <w:t>Fluoride ppm</w:t>
            </w:r>
          </w:p>
          <w:p w14:paraId="052D62AB" w14:textId="77777777" w:rsidR="00765CEC" w:rsidRDefault="00765CEC" w:rsidP="00600DA6">
            <w:pPr>
              <w:rPr>
                <w:sz w:val="18"/>
              </w:rPr>
            </w:pPr>
          </w:p>
          <w:p w14:paraId="392EFED5" w14:textId="77777777" w:rsidR="00CC5E40" w:rsidRDefault="00CC5E40" w:rsidP="00600DA6">
            <w:pPr>
              <w:rPr>
                <w:sz w:val="18"/>
              </w:rPr>
            </w:pPr>
            <w:r>
              <w:rPr>
                <w:sz w:val="18"/>
              </w:rPr>
              <w:t>Nitrate ppm</w:t>
            </w:r>
          </w:p>
          <w:p w14:paraId="5AF2FA82" w14:textId="77777777" w:rsidR="00CC5E40" w:rsidRDefault="00CC5E40" w:rsidP="00600DA6">
            <w:pPr>
              <w:rPr>
                <w:sz w:val="18"/>
              </w:rPr>
            </w:pPr>
          </w:p>
          <w:p w14:paraId="368131DB" w14:textId="77777777" w:rsidR="00600DA6" w:rsidRPr="001F3468" w:rsidRDefault="00600DA6" w:rsidP="00600DA6">
            <w:pPr>
              <w:rPr>
                <w:sz w:val="18"/>
              </w:rPr>
            </w:pPr>
          </w:p>
        </w:tc>
        <w:tc>
          <w:tcPr>
            <w:tcW w:w="990" w:type="dxa"/>
            <w:tcBorders>
              <w:top w:val="nil"/>
            </w:tcBorders>
          </w:tcPr>
          <w:p w14:paraId="1562763A" w14:textId="77777777" w:rsidR="00BC6327" w:rsidRDefault="00600DA6" w:rsidP="00D057C3">
            <w:pPr>
              <w:jc w:val="center"/>
              <w:rPr>
                <w:sz w:val="18"/>
              </w:rPr>
            </w:pPr>
            <w:r>
              <w:rPr>
                <w:sz w:val="18"/>
              </w:rPr>
              <w:t>12/8/17</w:t>
            </w:r>
          </w:p>
          <w:p w14:paraId="7D5E5679" w14:textId="77777777" w:rsidR="00765CEC" w:rsidRDefault="00765CEC" w:rsidP="00D057C3">
            <w:pPr>
              <w:jc w:val="center"/>
              <w:rPr>
                <w:sz w:val="18"/>
              </w:rPr>
            </w:pPr>
          </w:p>
          <w:p w14:paraId="27286422" w14:textId="2909A0D3" w:rsidR="00AB1AB1" w:rsidRDefault="00C304B7" w:rsidP="000553DC">
            <w:pPr>
              <w:jc w:val="center"/>
              <w:rPr>
                <w:sz w:val="18"/>
              </w:rPr>
            </w:pPr>
            <w:r>
              <w:rPr>
                <w:sz w:val="18"/>
              </w:rPr>
              <w:t>11/14/19</w:t>
            </w:r>
          </w:p>
          <w:p w14:paraId="53962FB6" w14:textId="77777777" w:rsidR="00CC5E40" w:rsidRDefault="00CC5E40" w:rsidP="000553DC">
            <w:pPr>
              <w:jc w:val="center"/>
              <w:rPr>
                <w:sz w:val="18"/>
              </w:rPr>
            </w:pPr>
          </w:p>
          <w:p w14:paraId="43B13E45" w14:textId="77777777" w:rsidR="00765CEC" w:rsidRDefault="00765CEC" w:rsidP="000553DC">
            <w:pPr>
              <w:jc w:val="center"/>
              <w:rPr>
                <w:sz w:val="18"/>
              </w:rPr>
            </w:pPr>
          </w:p>
          <w:p w14:paraId="01AEBF27" w14:textId="66AC4027" w:rsidR="00CC5E40" w:rsidRDefault="00B00232" w:rsidP="000553DC">
            <w:pPr>
              <w:jc w:val="center"/>
              <w:rPr>
                <w:sz w:val="18"/>
              </w:rPr>
            </w:pPr>
            <w:r>
              <w:rPr>
                <w:sz w:val="18"/>
              </w:rPr>
              <w:t>11/14/19</w:t>
            </w:r>
          </w:p>
          <w:p w14:paraId="27E7E5BB" w14:textId="77777777" w:rsidR="00765CEC" w:rsidRDefault="00765CEC" w:rsidP="000553DC">
            <w:pPr>
              <w:jc w:val="center"/>
              <w:rPr>
                <w:sz w:val="18"/>
              </w:rPr>
            </w:pPr>
          </w:p>
          <w:p w14:paraId="0664F102" w14:textId="33D3F019" w:rsidR="00CC5E40" w:rsidRPr="001F3468" w:rsidRDefault="00B00232" w:rsidP="000553DC">
            <w:pPr>
              <w:jc w:val="center"/>
              <w:rPr>
                <w:sz w:val="18"/>
              </w:rPr>
            </w:pPr>
            <w:r>
              <w:rPr>
                <w:sz w:val="18"/>
              </w:rPr>
              <w:t>11/14/19</w:t>
            </w:r>
          </w:p>
        </w:tc>
        <w:tc>
          <w:tcPr>
            <w:tcW w:w="1350" w:type="dxa"/>
            <w:tcBorders>
              <w:top w:val="nil"/>
            </w:tcBorders>
          </w:tcPr>
          <w:p w14:paraId="697E9B70" w14:textId="77777777" w:rsidR="00AB1AB1" w:rsidRDefault="00AB1AB1" w:rsidP="00D057C3">
            <w:pPr>
              <w:jc w:val="center"/>
              <w:rPr>
                <w:sz w:val="18"/>
              </w:rPr>
            </w:pPr>
            <w:r>
              <w:rPr>
                <w:sz w:val="18"/>
              </w:rPr>
              <w:t>1.0</w:t>
            </w:r>
          </w:p>
          <w:p w14:paraId="391DFCFE" w14:textId="77777777" w:rsidR="00765CEC" w:rsidRDefault="00765CEC" w:rsidP="00D057C3">
            <w:pPr>
              <w:jc w:val="center"/>
              <w:rPr>
                <w:sz w:val="18"/>
              </w:rPr>
            </w:pPr>
          </w:p>
          <w:p w14:paraId="4E7F65ED" w14:textId="5EA890D0" w:rsidR="00AB1AB1" w:rsidRDefault="00C304B7" w:rsidP="00D057C3">
            <w:pPr>
              <w:jc w:val="center"/>
              <w:rPr>
                <w:sz w:val="18"/>
              </w:rPr>
            </w:pPr>
            <w:r>
              <w:rPr>
                <w:sz w:val="18"/>
              </w:rPr>
              <w:t>&lt;100</w:t>
            </w:r>
          </w:p>
          <w:p w14:paraId="08762425" w14:textId="77777777" w:rsidR="00AB1AB1" w:rsidRDefault="00AB1AB1" w:rsidP="00D057C3">
            <w:pPr>
              <w:jc w:val="center"/>
              <w:rPr>
                <w:sz w:val="18"/>
              </w:rPr>
            </w:pPr>
          </w:p>
          <w:p w14:paraId="37555A43" w14:textId="77777777" w:rsidR="00765CEC" w:rsidRDefault="00765CEC" w:rsidP="00D057C3">
            <w:pPr>
              <w:jc w:val="center"/>
              <w:rPr>
                <w:sz w:val="18"/>
              </w:rPr>
            </w:pPr>
          </w:p>
          <w:p w14:paraId="6074865E" w14:textId="42CA257B" w:rsidR="00CC5E40" w:rsidRDefault="00CC5E40" w:rsidP="00D057C3">
            <w:pPr>
              <w:jc w:val="center"/>
              <w:rPr>
                <w:sz w:val="18"/>
              </w:rPr>
            </w:pPr>
            <w:r>
              <w:rPr>
                <w:sz w:val="18"/>
              </w:rPr>
              <w:t>0.1</w:t>
            </w:r>
            <w:r w:rsidR="00B00232">
              <w:rPr>
                <w:sz w:val="18"/>
              </w:rPr>
              <w:t>9</w:t>
            </w:r>
          </w:p>
          <w:p w14:paraId="7153AFAB" w14:textId="77777777" w:rsidR="00765CEC" w:rsidRDefault="00765CEC" w:rsidP="00D057C3">
            <w:pPr>
              <w:jc w:val="center"/>
              <w:rPr>
                <w:sz w:val="18"/>
              </w:rPr>
            </w:pPr>
          </w:p>
          <w:p w14:paraId="32872610" w14:textId="7D4406CE" w:rsidR="00CC5E40" w:rsidRPr="001F3468" w:rsidRDefault="00B00232" w:rsidP="00D057C3">
            <w:pPr>
              <w:jc w:val="center"/>
              <w:rPr>
                <w:sz w:val="18"/>
              </w:rPr>
            </w:pPr>
            <w:r>
              <w:rPr>
                <w:sz w:val="18"/>
              </w:rPr>
              <w:t>2.0</w:t>
            </w:r>
          </w:p>
        </w:tc>
        <w:tc>
          <w:tcPr>
            <w:tcW w:w="1440" w:type="dxa"/>
            <w:tcBorders>
              <w:top w:val="nil"/>
            </w:tcBorders>
          </w:tcPr>
          <w:p w14:paraId="05CBFFDE" w14:textId="77777777" w:rsidR="00BC6327" w:rsidRDefault="000553DC" w:rsidP="00D057C3">
            <w:pPr>
              <w:jc w:val="center"/>
              <w:rPr>
                <w:sz w:val="18"/>
              </w:rPr>
            </w:pPr>
            <w:r>
              <w:rPr>
                <w:sz w:val="18"/>
              </w:rPr>
              <w:t>0 – 1</w:t>
            </w:r>
          </w:p>
          <w:p w14:paraId="7E23A922" w14:textId="77777777" w:rsidR="00765CEC" w:rsidRDefault="00765CEC" w:rsidP="00D057C3">
            <w:pPr>
              <w:jc w:val="center"/>
              <w:rPr>
                <w:sz w:val="18"/>
              </w:rPr>
            </w:pPr>
          </w:p>
          <w:p w14:paraId="391C741D" w14:textId="450B5604" w:rsidR="000553DC" w:rsidRDefault="00CC5E40" w:rsidP="000553DC">
            <w:pPr>
              <w:jc w:val="center"/>
              <w:rPr>
                <w:sz w:val="18"/>
              </w:rPr>
            </w:pPr>
            <w:r>
              <w:rPr>
                <w:sz w:val="18"/>
              </w:rPr>
              <w:t xml:space="preserve">0 – </w:t>
            </w:r>
            <w:r w:rsidR="00C304B7">
              <w:rPr>
                <w:sz w:val="18"/>
              </w:rPr>
              <w:t>&lt;100</w:t>
            </w:r>
          </w:p>
          <w:p w14:paraId="139F52A1" w14:textId="77777777" w:rsidR="00CC5E40" w:rsidRDefault="00CC5E40" w:rsidP="000553DC">
            <w:pPr>
              <w:jc w:val="center"/>
              <w:rPr>
                <w:sz w:val="18"/>
              </w:rPr>
            </w:pPr>
          </w:p>
          <w:p w14:paraId="6231B903" w14:textId="77777777" w:rsidR="00765CEC" w:rsidRDefault="00765CEC" w:rsidP="000553DC">
            <w:pPr>
              <w:jc w:val="center"/>
              <w:rPr>
                <w:sz w:val="18"/>
              </w:rPr>
            </w:pPr>
          </w:p>
          <w:p w14:paraId="28938FB8" w14:textId="631F1C62" w:rsidR="00CC5E40" w:rsidRDefault="00CC5E40" w:rsidP="000553DC">
            <w:pPr>
              <w:jc w:val="center"/>
              <w:rPr>
                <w:sz w:val="18"/>
              </w:rPr>
            </w:pPr>
            <w:r>
              <w:rPr>
                <w:sz w:val="18"/>
              </w:rPr>
              <w:t>0.12 – 0.1</w:t>
            </w:r>
            <w:r w:rsidR="00B00232">
              <w:rPr>
                <w:sz w:val="18"/>
              </w:rPr>
              <w:t>9</w:t>
            </w:r>
          </w:p>
          <w:p w14:paraId="3FFD4156" w14:textId="77777777" w:rsidR="00765CEC" w:rsidRDefault="00765CEC" w:rsidP="000553DC">
            <w:pPr>
              <w:jc w:val="center"/>
              <w:rPr>
                <w:sz w:val="18"/>
              </w:rPr>
            </w:pPr>
          </w:p>
          <w:p w14:paraId="71C0629F" w14:textId="77777777" w:rsidR="00CC5E40" w:rsidRPr="001F3468" w:rsidRDefault="00CC5E40" w:rsidP="000553DC">
            <w:pPr>
              <w:jc w:val="center"/>
              <w:rPr>
                <w:sz w:val="18"/>
              </w:rPr>
            </w:pPr>
            <w:r>
              <w:rPr>
                <w:sz w:val="18"/>
              </w:rPr>
              <w:t>0 – 3.5</w:t>
            </w:r>
          </w:p>
        </w:tc>
        <w:tc>
          <w:tcPr>
            <w:tcW w:w="900" w:type="dxa"/>
            <w:tcBorders>
              <w:top w:val="nil"/>
            </w:tcBorders>
          </w:tcPr>
          <w:p w14:paraId="7C945A8E" w14:textId="77777777" w:rsidR="00BC6327" w:rsidRDefault="000553DC" w:rsidP="00D057C3">
            <w:pPr>
              <w:jc w:val="center"/>
              <w:rPr>
                <w:sz w:val="18"/>
              </w:rPr>
            </w:pPr>
            <w:r>
              <w:rPr>
                <w:sz w:val="18"/>
              </w:rPr>
              <w:t>1</w:t>
            </w:r>
          </w:p>
          <w:p w14:paraId="6262EFE5" w14:textId="77777777" w:rsidR="00765CEC" w:rsidRDefault="00765CEC" w:rsidP="00D057C3">
            <w:pPr>
              <w:jc w:val="center"/>
              <w:rPr>
                <w:sz w:val="18"/>
              </w:rPr>
            </w:pPr>
          </w:p>
          <w:p w14:paraId="089A1D34" w14:textId="77777777" w:rsidR="000553DC" w:rsidRDefault="00CC5E40" w:rsidP="000553DC">
            <w:pPr>
              <w:jc w:val="center"/>
              <w:rPr>
                <w:sz w:val="18"/>
              </w:rPr>
            </w:pPr>
            <w:r>
              <w:rPr>
                <w:sz w:val="18"/>
              </w:rPr>
              <w:t>1</w:t>
            </w:r>
          </w:p>
          <w:p w14:paraId="1B5F14C8" w14:textId="77777777" w:rsidR="00CC5E40" w:rsidRDefault="00CC5E40" w:rsidP="000553DC">
            <w:pPr>
              <w:jc w:val="center"/>
              <w:rPr>
                <w:sz w:val="18"/>
              </w:rPr>
            </w:pPr>
          </w:p>
          <w:p w14:paraId="29ACFBAC" w14:textId="77777777" w:rsidR="00765CEC" w:rsidRDefault="00765CEC" w:rsidP="000553DC">
            <w:pPr>
              <w:jc w:val="center"/>
              <w:rPr>
                <w:sz w:val="18"/>
              </w:rPr>
            </w:pPr>
          </w:p>
          <w:p w14:paraId="6C3FC61B" w14:textId="77777777" w:rsidR="00CC5E40" w:rsidRDefault="00CC5E40" w:rsidP="000553DC">
            <w:pPr>
              <w:jc w:val="center"/>
              <w:rPr>
                <w:sz w:val="18"/>
              </w:rPr>
            </w:pPr>
            <w:r>
              <w:rPr>
                <w:sz w:val="18"/>
              </w:rPr>
              <w:t>2.0</w:t>
            </w:r>
          </w:p>
          <w:p w14:paraId="659FE4BB" w14:textId="77777777" w:rsidR="00765CEC" w:rsidRDefault="00765CEC" w:rsidP="000553DC">
            <w:pPr>
              <w:jc w:val="center"/>
              <w:rPr>
                <w:sz w:val="18"/>
              </w:rPr>
            </w:pPr>
          </w:p>
          <w:p w14:paraId="4216BB91" w14:textId="77777777" w:rsidR="00CC5E40" w:rsidRPr="001F3468" w:rsidRDefault="00CC5E40" w:rsidP="000553DC">
            <w:pPr>
              <w:jc w:val="center"/>
              <w:rPr>
                <w:sz w:val="18"/>
              </w:rPr>
            </w:pPr>
            <w:r>
              <w:rPr>
                <w:sz w:val="18"/>
              </w:rPr>
              <w:t>10</w:t>
            </w:r>
          </w:p>
        </w:tc>
        <w:tc>
          <w:tcPr>
            <w:tcW w:w="1080" w:type="dxa"/>
            <w:tcBorders>
              <w:top w:val="nil"/>
            </w:tcBorders>
          </w:tcPr>
          <w:p w14:paraId="7D267726" w14:textId="77777777" w:rsidR="00BC6327" w:rsidRDefault="000553DC" w:rsidP="00D057C3">
            <w:pPr>
              <w:jc w:val="center"/>
              <w:rPr>
                <w:sz w:val="18"/>
              </w:rPr>
            </w:pPr>
            <w:r>
              <w:rPr>
                <w:sz w:val="18"/>
              </w:rPr>
              <w:t>0</w:t>
            </w:r>
          </w:p>
          <w:p w14:paraId="47B5E5F7" w14:textId="77777777" w:rsidR="00765CEC" w:rsidRDefault="00765CEC" w:rsidP="00D057C3">
            <w:pPr>
              <w:jc w:val="center"/>
              <w:rPr>
                <w:sz w:val="18"/>
              </w:rPr>
            </w:pPr>
          </w:p>
          <w:p w14:paraId="284403A2" w14:textId="77777777" w:rsidR="000553DC" w:rsidRDefault="00CC5E40" w:rsidP="000553DC">
            <w:pPr>
              <w:jc w:val="center"/>
              <w:rPr>
                <w:sz w:val="18"/>
              </w:rPr>
            </w:pPr>
            <w:r>
              <w:rPr>
                <w:sz w:val="18"/>
              </w:rPr>
              <w:t>2</w:t>
            </w:r>
          </w:p>
          <w:p w14:paraId="544C1B97" w14:textId="77777777" w:rsidR="00CC5E40" w:rsidRDefault="00CC5E40" w:rsidP="000553DC">
            <w:pPr>
              <w:jc w:val="center"/>
              <w:rPr>
                <w:sz w:val="18"/>
              </w:rPr>
            </w:pPr>
          </w:p>
          <w:p w14:paraId="06CB6379" w14:textId="77777777" w:rsidR="00765CEC" w:rsidRDefault="00765CEC" w:rsidP="000553DC">
            <w:pPr>
              <w:jc w:val="center"/>
              <w:rPr>
                <w:sz w:val="18"/>
              </w:rPr>
            </w:pPr>
          </w:p>
          <w:p w14:paraId="43B3D6D9" w14:textId="77777777" w:rsidR="00CC5E40" w:rsidRDefault="00CC5E40" w:rsidP="000553DC">
            <w:pPr>
              <w:jc w:val="center"/>
              <w:rPr>
                <w:sz w:val="18"/>
              </w:rPr>
            </w:pPr>
            <w:r>
              <w:rPr>
                <w:sz w:val="18"/>
              </w:rPr>
              <w:t>1</w:t>
            </w:r>
          </w:p>
          <w:p w14:paraId="65461E05" w14:textId="77777777" w:rsidR="00765CEC" w:rsidRDefault="00765CEC" w:rsidP="000553DC">
            <w:pPr>
              <w:jc w:val="center"/>
              <w:rPr>
                <w:sz w:val="18"/>
              </w:rPr>
            </w:pPr>
          </w:p>
          <w:p w14:paraId="4DFA81D4" w14:textId="77777777" w:rsidR="00CC5E40" w:rsidRPr="001F3468" w:rsidRDefault="00CC5E40" w:rsidP="000553DC">
            <w:pPr>
              <w:jc w:val="center"/>
              <w:rPr>
                <w:sz w:val="18"/>
              </w:rPr>
            </w:pPr>
            <w:r>
              <w:rPr>
                <w:sz w:val="18"/>
              </w:rPr>
              <w:t>10</w:t>
            </w:r>
          </w:p>
        </w:tc>
        <w:tc>
          <w:tcPr>
            <w:tcW w:w="2808" w:type="dxa"/>
            <w:tcBorders>
              <w:top w:val="nil"/>
              <w:right w:val="single" w:sz="6" w:space="0" w:color="auto"/>
            </w:tcBorders>
          </w:tcPr>
          <w:p w14:paraId="1E537DF4" w14:textId="77777777" w:rsidR="00BC6327" w:rsidRDefault="000553DC" w:rsidP="000553DC">
            <w:pPr>
              <w:rPr>
                <w:sz w:val="18"/>
              </w:rPr>
            </w:pPr>
            <w:r>
              <w:rPr>
                <w:sz w:val="18"/>
              </w:rPr>
              <w:t xml:space="preserve">Naturally present in environment </w:t>
            </w:r>
          </w:p>
          <w:p w14:paraId="0413CE9D" w14:textId="77777777" w:rsidR="00765CEC" w:rsidRDefault="00765CEC" w:rsidP="000553DC">
            <w:pPr>
              <w:rPr>
                <w:sz w:val="18"/>
              </w:rPr>
            </w:pPr>
          </w:p>
          <w:p w14:paraId="06EA0FC4" w14:textId="77777777" w:rsidR="00CC5E40" w:rsidRDefault="00CC5E40" w:rsidP="000553DC">
            <w:pPr>
              <w:rPr>
                <w:sz w:val="18"/>
              </w:rPr>
            </w:pPr>
            <w:r>
              <w:rPr>
                <w:sz w:val="18"/>
              </w:rPr>
              <w:t>Discharge of oil drilling waste; erosion of natural deposits</w:t>
            </w:r>
          </w:p>
          <w:p w14:paraId="5C6B848E" w14:textId="77777777" w:rsidR="00765CEC" w:rsidRDefault="00765CEC" w:rsidP="000553DC">
            <w:pPr>
              <w:rPr>
                <w:sz w:val="18"/>
              </w:rPr>
            </w:pPr>
          </w:p>
          <w:p w14:paraId="23C917D3" w14:textId="77777777" w:rsidR="00CC5E40" w:rsidRDefault="00CC5E40" w:rsidP="000553DC">
            <w:pPr>
              <w:rPr>
                <w:sz w:val="18"/>
              </w:rPr>
            </w:pPr>
            <w:r>
              <w:rPr>
                <w:sz w:val="18"/>
              </w:rPr>
              <w:t>Erosion of natural deposits</w:t>
            </w:r>
          </w:p>
          <w:p w14:paraId="74A3C421" w14:textId="77777777" w:rsidR="00765CEC" w:rsidRDefault="00765CEC" w:rsidP="000553DC">
            <w:pPr>
              <w:rPr>
                <w:sz w:val="18"/>
              </w:rPr>
            </w:pPr>
          </w:p>
          <w:p w14:paraId="49A814F5" w14:textId="77777777" w:rsidR="00CC5E40" w:rsidRPr="001F3468" w:rsidRDefault="00765CEC" w:rsidP="000553DC">
            <w:pPr>
              <w:rPr>
                <w:sz w:val="18"/>
              </w:rPr>
            </w:pPr>
            <w:r>
              <w:rPr>
                <w:sz w:val="18"/>
              </w:rPr>
              <w:t>Runoff and leaching from fertilizer, leaching from septic tanks and sewage; erosion of natural deposits</w:t>
            </w:r>
          </w:p>
        </w:tc>
      </w:tr>
      <w:tr w:rsidR="00BC6327" w:rsidRPr="001F3468" w14:paraId="0036FD27" w14:textId="77777777" w:rsidTr="00E92E9C">
        <w:trPr>
          <w:trHeight w:val="504"/>
          <w:jc w:val="center"/>
        </w:trPr>
        <w:tc>
          <w:tcPr>
            <w:tcW w:w="2268" w:type="dxa"/>
            <w:gridSpan w:val="2"/>
            <w:tcBorders>
              <w:left w:val="single" w:sz="6" w:space="0" w:color="auto"/>
              <w:bottom w:val="single" w:sz="18" w:space="0" w:color="auto"/>
            </w:tcBorders>
          </w:tcPr>
          <w:p w14:paraId="2F5B735E" w14:textId="77777777" w:rsidR="00BC6327" w:rsidRPr="001F3468" w:rsidRDefault="00765CEC" w:rsidP="00D057C3">
            <w:pPr>
              <w:ind w:left="180"/>
              <w:rPr>
                <w:sz w:val="18"/>
              </w:rPr>
            </w:pPr>
            <w:r>
              <w:rPr>
                <w:sz w:val="18"/>
              </w:rPr>
              <w:t>TTHMs (Total Trihalomethanes)</w:t>
            </w:r>
            <w:r w:rsidR="00B71A0E">
              <w:rPr>
                <w:sz w:val="18"/>
              </w:rPr>
              <w:t xml:space="preserve"> ppb</w:t>
            </w:r>
          </w:p>
        </w:tc>
        <w:tc>
          <w:tcPr>
            <w:tcW w:w="990" w:type="dxa"/>
            <w:tcBorders>
              <w:bottom w:val="single" w:sz="18" w:space="0" w:color="auto"/>
            </w:tcBorders>
          </w:tcPr>
          <w:p w14:paraId="62659DCF" w14:textId="77777777" w:rsidR="00BC6327" w:rsidRPr="001F3468" w:rsidRDefault="00B71A0E" w:rsidP="00D057C3">
            <w:pPr>
              <w:jc w:val="center"/>
              <w:rPr>
                <w:sz w:val="18"/>
              </w:rPr>
            </w:pPr>
            <w:r>
              <w:rPr>
                <w:sz w:val="18"/>
              </w:rPr>
              <w:t>9/11/17</w:t>
            </w:r>
          </w:p>
        </w:tc>
        <w:tc>
          <w:tcPr>
            <w:tcW w:w="1350" w:type="dxa"/>
            <w:tcBorders>
              <w:bottom w:val="single" w:sz="18" w:space="0" w:color="auto"/>
            </w:tcBorders>
          </w:tcPr>
          <w:p w14:paraId="6F640508" w14:textId="77777777" w:rsidR="00BC6327" w:rsidRPr="001F3468" w:rsidRDefault="00B71A0E" w:rsidP="00D057C3">
            <w:pPr>
              <w:jc w:val="center"/>
              <w:rPr>
                <w:sz w:val="18"/>
              </w:rPr>
            </w:pPr>
            <w:r>
              <w:rPr>
                <w:sz w:val="18"/>
              </w:rPr>
              <w:t>2.35</w:t>
            </w:r>
          </w:p>
        </w:tc>
        <w:tc>
          <w:tcPr>
            <w:tcW w:w="1440" w:type="dxa"/>
            <w:tcBorders>
              <w:bottom w:val="single" w:sz="18" w:space="0" w:color="auto"/>
            </w:tcBorders>
          </w:tcPr>
          <w:p w14:paraId="6B220741" w14:textId="77777777" w:rsidR="00BC6327" w:rsidRPr="001F3468" w:rsidRDefault="00B71A0E" w:rsidP="00D057C3">
            <w:pPr>
              <w:jc w:val="center"/>
              <w:rPr>
                <w:sz w:val="18"/>
              </w:rPr>
            </w:pPr>
            <w:r>
              <w:rPr>
                <w:sz w:val="18"/>
              </w:rPr>
              <w:t>0 – 2.35</w:t>
            </w:r>
          </w:p>
        </w:tc>
        <w:tc>
          <w:tcPr>
            <w:tcW w:w="900" w:type="dxa"/>
            <w:tcBorders>
              <w:bottom w:val="single" w:sz="18" w:space="0" w:color="auto"/>
            </w:tcBorders>
          </w:tcPr>
          <w:p w14:paraId="137D327D" w14:textId="77777777" w:rsidR="00BC6327" w:rsidRPr="001F3468" w:rsidRDefault="00B71A0E" w:rsidP="00D057C3">
            <w:pPr>
              <w:jc w:val="center"/>
              <w:rPr>
                <w:sz w:val="18"/>
              </w:rPr>
            </w:pPr>
            <w:r>
              <w:rPr>
                <w:sz w:val="18"/>
              </w:rPr>
              <w:t>30</w:t>
            </w:r>
          </w:p>
        </w:tc>
        <w:tc>
          <w:tcPr>
            <w:tcW w:w="1080" w:type="dxa"/>
            <w:tcBorders>
              <w:bottom w:val="single" w:sz="18" w:space="0" w:color="auto"/>
            </w:tcBorders>
          </w:tcPr>
          <w:p w14:paraId="4506B236" w14:textId="77777777" w:rsidR="00BC6327" w:rsidRPr="001F3468" w:rsidRDefault="00B71A0E" w:rsidP="00D057C3">
            <w:pPr>
              <w:jc w:val="center"/>
              <w:rPr>
                <w:sz w:val="18"/>
              </w:rPr>
            </w:pPr>
            <w:r>
              <w:rPr>
                <w:sz w:val="18"/>
              </w:rPr>
              <w:t>NA</w:t>
            </w:r>
          </w:p>
        </w:tc>
        <w:tc>
          <w:tcPr>
            <w:tcW w:w="2808" w:type="dxa"/>
            <w:tcBorders>
              <w:bottom w:val="single" w:sz="18" w:space="0" w:color="auto"/>
              <w:right w:val="single" w:sz="6" w:space="0" w:color="auto"/>
            </w:tcBorders>
          </w:tcPr>
          <w:p w14:paraId="2CEFA26D" w14:textId="77777777" w:rsidR="00BC6327" w:rsidRPr="001F3468" w:rsidRDefault="00B71A0E" w:rsidP="00D057C3">
            <w:pPr>
              <w:rPr>
                <w:sz w:val="18"/>
              </w:rPr>
            </w:pPr>
            <w:r>
              <w:rPr>
                <w:sz w:val="18"/>
              </w:rPr>
              <w:t>Byproduct of drinking water disinfection</w:t>
            </w:r>
          </w:p>
        </w:tc>
      </w:tr>
      <w:tr w:rsidR="00BC6327" w:rsidRPr="001F3468" w14:paraId="3876CFBF"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9A7491"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0A882602"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10C97EC"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B2D01CB"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AA800C"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2FFF01C9"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64F4430D"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9BD2B0F"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3929900D"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4EC90440" w14:textId="77777777" w:rsidTr="00E92E9C">
        <w:trPr>
          <w:trHeight w:val="504"/>
          <w:jc w:val="center"/>
        </w:trPr>
        <w:tc>
          <w:tcPr>
            <w:tcW w:w="2268" w:type="dxa"/>
            <w:gridSpan w:val="2"/>
            <w:tcBorders>
              <w:left w:val="single" w:sz="6" w:space="0" w:color="auto"/>
            </w:tcBorders>
          </w:tcPr>
          <w:p w14:paraId="2426C1B1" w14:textId="77777777" w:rsidR="00BC6327" w:rsidRPr="001F3468" w:rsidRDefault="00B71A0E" w:rsidP="00D057C3">
            <w:pPr>
              <w:ind w:left="187"/>
              <w:rPr>
                <w:sz w:val="18"/>
              </w:rPr>
            </w:pPr>
            <w:r>
              <w:rPr>
                <w:sz w:val="18"/>
              </w:rPr>
              <w:t>Total Dissolved Solids</w:t>
            </w:r>
            <w:r w:rsidR="00ED1F8F">
              <w:rPr>
                <w:sz w:val="18"/>
              </w:rPr>
              <w:t xml:space="preserve"> ppm</w:t>
            </w:r>
          </w:p>
        </w:tc>
        <w:tc>
          <w:tcPr>
            <w:tcW w:w="990" w:type="dxa"/>
          </w:tcPr>
          <w:p w14:paraId="7DE16828" w14:textId="24AA1D69" w:rsidR="00BC6327" w:rsidRPr="001F3468" w:rsidRDefault="00B00232" w:rsidP="00D057C3">
            <w:pPr>
              <w:jc w:val="center"/>
              <w:rPr>
                <w:sz w:val="18"/>
              </w:rPr>
            </w:pPr>
            <w:r>
              <w:rPr>
                <w:sz w:val="18"/>
              </w:rPr>
              <w:t>11/14/19</w:t>
            </w:r>
          </w:p>
        </w:tc>
        <w:tc>
          <w:tcPr>
            <w:tcW w:w="1350" w:type="dxa"/>
          </w:tcPr>
          <w:p w14:paraId="4B65C3F6" w14:textId="54DB44FC" w:rsidR="00BC6327" w:rsidRPr="001F3468" w:rsidRDefault="00B00232" w:rsidP="00D057C3">
            <w:pPr>
              <w:jc w:val="center"/>
              <w:rPr>
                <w:sz w:val="18"/>
              </w:rPr>
            </w:pPr>
            <w:r>
              <w:rPr>
                <w:sz w:val="18"/>
              </w:rPr>
              <w:t>340</w:t>
            </w:r>
          </w:p>
        </w:tc>
        <w:tc>
          <w:tcPr>
            <w:tcW w:w="1440" w:type="dxa"/>
          </w:tcPr>
          <w:p w14:paraId="1A1B90E8" w14:textId="6D8D679E" w:rsidR="00BC6327" w:rsidRPr="001F3468" w:rsidRDefault="00B71A0E" w:rsidP="00D057C3">
            <w:pPr>
              <w:jc w:val="center"/>
              <w:rPr>
                <w:sz w:val="18"/>
              </w:rPr>
            </w:pPr>
            <w:r>
              <w:rPr>
                <w:sz w:val="18"/>
              </w:rPr>
              <w:t xml:space="preserve">210 </w:t>
            </w:r>
            <w:r w:rsidR="00B00232">
              <w:rPr>
                <w:sz w:val="18"/>
              </w:rPr>
              <w:t>–</w:t>
            </w:r>
            <w:r>
              <w:rPr>
                <w:sz w:val="18"/>
              </w:rPr>
              <w:t xml:space="preserve"> 3</w:t>
            </w:r>
            <w:r w:rsidR="00B00232">
              <w:rPr>
                <w:sz w:val="18"/>
              </w:rPr>
              <w:t>40</w:t>
            </w:r>
          </w:p>
        </w:tc>
        <w:tc>
          <w:tcPr>
            <w:tcW w:w="900" w:type="dxa"/>
          </w:tcPr>
          <w:p w14:paraId="2E92D445" w14:textId="77777777" w:rsidR="00BC6327" w:rsidRPr="001F3468" w:rsidRDefault="00B71A0E" w:rsidP="00D057C3">
            <w:pPr>
              <w:jc w:val="center"/>
              <w:rPr>
                <w:sz w:val="18"/>
              </w:rPr>
            </w:pPr>
            <w:r>
              <w:rPr>
                <w:sz w:val="18"/>
              </w:rPr>
              <w:t>1000</w:t>
            </w:r>
          </w:p>
        </w:tc>
        <w:tc>
          <w:tcPr>
            <w:tcW w:w="1080" w:type="dxa"/>
          </w:tcPr>
          <w:p w14:paraId="51E6398D" w14:textId="77777777" w:rsidR="00BC6327" w:rsidRPr="001F3468" w:rsidRDefault="006D5279" w:rsidP="00D057C3">
            <w:pPr>
              <w:jc w:val="center"/>
              <w:rPr>
                <w:sz w:val="18"/>
              </w:rPr>
            </w:pPr>
            <w:r>
              <w:rPr>
                <w:sz w:val="18"/>
              </w:rPr>
              <w:t>None</w:t>
            </w:r>
          </w:p>
        </w:tc>
        <w:tc>
          <w:tcPr>
            <w:tcW w:w="2808" w:type="dxa"/>
            <w:tcBorders>
              <w:right w:val="single" w:sz="6" w:space="0" w:color="auto"/>
            </w:tcBorders>
          </w:tcPr>
          <w:p w14:paraId="083AB1F0" w14:textId="77777777" w:rsidR="00BC6327" w:rsidRPr="001F3468" w:rsidRDefault="00B71A0E" w:rsidP="00D057C3">
            <w:pPr>
              <w:rPr>
                <w:sz w:val="18"/>
              </w:rPr>
            </w:pPr>
            <w:r>
              <w:rPr>
                <w:sz w:val="18"/>
              </w:rPr>
              <w:t>Runoff/Leaching from natural deposits</w:t>
            </w:r>
          </w:p>
        </w:tc>
      </w:tr>
      <w:tr w:rsidR="00B71A0E" w:rsidRPr="001F3468" w14:paraId="3876C460" w14:textId="77777777" w:rsidTr="00E92E9C">
        <w:trPr>
          <w:trHeight w:val="504"/>
          <w:jc w:val="center"/>
        </w:trPr>
        <w:tc>
          <w:tcPr>
            <w:tcW w:w="2268" w:type="dxa"/>
            <w:gridSpan w:val="2"/>
            <w:tcBorders>
              <w:left w:val="single" w:sz="6" w:space="0" w:color="auto"/>
            </w:tcBorders>
          </w:tcPr>
          <w:p w14:paraId="10B4F0B5" w14:textId="77777777" w:rsidR="00B71A0E" w:rsidRPr="001F3468" w:rsidRDefault="00B71A0E" w:rsidP="00B71A0E">
            <w:pPr>
              <w:ind w:left="187"/>
              <w:rPr>
                <w:sz w:val="18"/>
              </w:rPr>
            </w:pPr>
            <w:r>
              <w:rPr>
                <w:sz w:val="18"/>
              </w:rPr>
              <w:t xml:space="preserve">Specific Conductance </w:t>
            </w:r>
            <w:proofErr w:type="spellStart"/>
            <w:r>
              <w:rPr>
                <w:sz w:val="18"/>
              </w:rPr>
              <w:t>uS</w:t>
            </w:r>
            <w:proofErr w:type="spellEnd"/>
            <w:r>
              <w:rPr>
                <w:sz w:val="18"/>
              </w:rPr>
              <w:t>/cm</w:t>
            </w:r>
          </w:p>
        </w:tc>
        <w:tc>
          <w:tcPr>
            <w:tcW w:w="990" w:type="dxa"/>
          </w:tcPr>
          <w:p w14:paraId="088300FC" w14:textId="37380D67" w:rsidR="00B71A0E" w:rsidRPr="001F3468" w:rsidRDefault="00B00232" w:rsidP="00D057C3">
            <w:pPr>
              <w:jc w:val="center"/>
              <w:rPr>
                <w:sz w:val="18"/>
              </w:rPr>
            </w:pPr>
            <w:r>
              <w:rPr>
                <w:sz w:val="18"/>
              </w:rPr>
              <w:t>11/14/19</w:t>
            </w:r>
          </w:p>
        </w:tc>
        <w:tc>
          <w:tcPr>
            <w:tcW w:w="1350" w:type="dxa"/>
          </w:tcPr>
          <w:p w14:paraId="24C983FD" w14:textId="35864D04" w:rsidR="00B71A0E" w:rsidRPr="001F3468" w:rsidRDefault="00B00232" w:rsidP="00D057C3">
            <w:pPr>
              <w:jc w:val="center"/>
              <w:rPr>
                <w:sz w:val="18"/>
              </w:rPr>
            </w:pPr>
            <w:r>
              <w:rPr>
                <w:sz w:val="18"/>
              </w:rPr>
              <w:t>510</w:t>
            </w:r>
          </w:p>
        </w:tc>
        <w:tc>
          <w:tcPr>
            <w:tcW w:w="1440" w:type="dxa"/>
          </w:tcPr>
          <w:p w14:paraId="61D93C7A" w14:textId="672719DF" w:rsidR="00B71A0E" w:rsidRPr="001F3468" w:rsidRDefault="00ED1F8F" w:rsidP="00D057C3">
            <w:pPr>
              <w:jc w:val="center"/>
              <w:rPr>
                <w:sz w:val="18"/>
              </w:rPr>
            </w:pPr>
            <w:r>
              <w:rPr>
                <w:sz w:val="18"/>
              </w:rPr>
              <w:t xml:space="preserve">300 </w:t>
            </w:r>
            <w:r w:rsidR="00B00232">
              <w:rPr>
                <w:sz w:val="18"/>
              </w:rPr>
              <w:t>–</w:t>
            </w:r>
            <w:r>
              <w:rPr>
                <w:sz w:val="18"/>
              </w:rPr>
              <w:t xml:space="preserve"> </w:t>
            </w:r>
            <w:r w:rsidR="00B00232">
              <w:rPr>
                <w:sz w:val="18"/>
              </w:rPr>
              <w:t>510</w:t>
            </w:r>
          </w:p>
        </w:tc>
        <w:tc>
          <w:tcPr>
            <w:tcW w:w="900" w:type="dxa"/>
          </w:tcPr>
          <w:p w14:paraId="65F1FDAB" w14:textId="77777777" w:rsidR="00B71A0E" w:rsidRPr="001F3468" w:rsidRDefault="00ED1F8F" w:rsidP="00D057C3">
            <w:pPr>
              <w:jc w:val="center"/>
              <w:rPr>
                <w:sz w:val="18"/>
              </w:rPr>
            </w:pPr>
            <w:r>
              <w:rPr>
                <w:sz w:val="18"/>
              </w:rPr>
              <w:t>1600</w:t>
            </w:r>
          </w:p>
        </w:tc>
        <w:tc>
          <w:tcPr>
            <w:tcW w:w="1080" w:type="dxa"/>
          </w:tcPr>
          <w:p w14:paraId="0F9D71CD" w14:textId="77777777" w:rsidR="00B71A0E" w:rsidRPr="001F3468" w:rsidRDefault="006D5279" w:rsidP="00D057C3">
            <w:pPr>
              <w:jc w:val="center"/>
              <w:rPr>
                <w:sz w:val="18"/>
              </w:rPr>
            </w:pPr>
            <w:r>
              <w:rPr>
                <w:sz w:val="18"/>
              </w:rPr>
              <w:t>None</w:t>
            </w:r>
          </w:p>
        </w:tc>
        <w:tc>
          <w:tcPr>
            <w:tcW w:w="2808" w:type="dxa"/>
            <w:tcBorders>
              <w:right w:val="single" w:sz="6" w:space="0" w:color="auto"/>
            </w:tcBorders>
          </w:tcPr>
          <w:p w14:paraId="26236F6F" w14:textId="77777777" w:rsidR="00B71A0E" w:rsidRPr="001F3468" w:rsidRDefault="00ED1F8F" w:rsidP="00D057C3">
            <w:pPr>
              <w:rPr>
                <w:sz w:val="18"/>
              </w:rPr>
            </w:pPr>
            <w:r>
              <w:rPr>
                <w:sz w:val="18"/>
              </w:rPr>
              <w:t>Substance that forms ions when in water; seawater influence</w:t>
            </w:r>
          </w:p>
        </w:tc>
      </w:tr>
      <w:tr w:rsidR="00B71A0E" w:rsidRPr="001F3468" w14:paraId="3FCD67BA" w14:textId="77777777" w:rsidTr="00E92E9C">
        <w:trPr>
          <w:trHeight w:val="504"/>
          <w:jc w:val="center"/>
        </w:trPr>
        <w:tc>
          <w:tcPr>
            <w:tcW w:w="2268" w:type="dxa"/>
            <w:gridSpan w:val="2"/>
            <w:tcBorders>
              <w:left w:val="single" w:sz="6" w:space="0" w:color="auto"/>
            </w:tcBorders>
          </w:tcPr>
          <w:p w14:paraId="3F58628E" w14:textId="77777777" w:rsidR="00B71A0E" w:rsidRDefault="00ED1F8F" w:rsidP="00D057C3">
            <w:pPr>
              <w:ind w:left="187"/>
              <w:rPr>
                <w:sz w:val="18"/>
              </w:rPr>
            </w:pPr>
            <w:r>
              <w:rPr>
                <w:sz w:val="18"/>
              </w:rPr>
              <w:t xml:space="preserve">Chloride </w:t>
            </w:r>
          </w:p>
          <w:p w14:paraId="3CC9A698" w14:textId="77777777" w:rsidR="00ED1F8F" w:rsidRPr="001F3468" w:rsidRDefault="00ED1F8F" w:rsidP="00D057C3">
            <w:pPr>
              <w:ind w:left="187"/>
              <w:rPr>
                <w:sz w:val="18"/>
              </w:rPr>
            </w:pPr>
            <w:r>
              <w:rPr>
                <w:sz w:val="18"/>
              </w:rPr>
              <w:t>ppm</w:t>
            </w:r>
          </w:p>
        </w:tc>
        <w:tc>
          <w:tcPr>
            <w:tcW w:w="990" w:type="dxa"/>
          </w:tcPr>
          <w:p w14:paraId="1F08FA39" w14:textId="15B79C32" w:rsidR="00B71A0E" w:rsidRPr="001F3468" w:rsidRDefault="00B00232" w:rsidP="00D057C3">
            <w:pPr>
              <w:jc w:val="center"/>
              <w:rPr>
                <w:sz w:val="18"/>
              </w:rPr>
            </w:pPr>
            <w:r>
              <w:rPr>
                <w:sz w:val="18"/>
              </w:rPr>
              <w:t>11/14/19</w:t>
            </w:r>
          </w:p>
        </w:tc>
        <w:tc>
          <w:tcPr>
            <w:tcW w:w="1350" w:type="dxa"/>
          </w:tcPr>
          <w:p w14:paraId="367430DA" w14:textId="536A1906" w:rsidR="00B71A0E" w:rsidRPr="001F3468" w:rsidRDefault="00B00232" w:rsidP="00D057C3">
            <w:pPr>
              <w:jc w:val="center"/>
              <w:rPr>
                <w:sz w:val="18"/>
              </w:rPr>
            </w:pPr>
            <w:r>
              <w:rPr>
                <w:sz w:val="18"/>
              </w:rPr>
              <w:t>29</w:t>
            </w:r>
          </w:p>
        </w:tc>
        <w:tc>
          <w:tcPr>
            <w:tcW w:w="1440" w:type="dxa"/>
          </w:tcPr>
          <w:p w14:paraId="2282F45D" w14:textId="51DEFF06" w:rsidR="00B71A0E" w:rsidRPr="001F3468" w:rsidRDefault="00ED1F8F" w:rsidP="00D057C3">
            <w:pPr>
              <w:jc w:val="center"/>
              <w:rPr>
                <w:sz w:val="18"/>
              </w:rPr>
            </w:pPr>
            <w:r>
              <w:rPr>
                <w:sz w:val="18"/>
              </w:rPr>
              <w:t xml:space="preserve">9.5 </w:t>
            </w:r>
            <w:r w:rsidR="00B00232">
              <w:rPr>
                <w:sz w:val="18"/>
              </w:rPr>
              <w:t>–</w:t>
            </w:r>
            <w:r>
              <w:rPr>
                <w:sz w:val="18"/>
              </w:rPr>
              <w:t xml:space="preserve"> 36</w:t>
            </w:r>
          </w:p>
        </w:tc>
        <w:tc>
          <w:tcPr>
            <w:tcW w:w="900" w:type="dxa"/>
          </w:tcPr>
          <w:p w14:paraId="14E54D1C" w14:textId="77777777" w:rsidR="00B71A0E" w:rsidRPr="001F3468" w:rsidRDefault="00ED1F8F" w:rsidP="00D057C3">
            <w:pPr>
              <w:jc w:val="center"/>
              <w:rPr>
                <w:sz w:val="18"/>
              </w:rPr>
            </w:pPr>
            <w:r>
              <w:rPr>
                <w:sz w:val="18"/>
              </w:rPr>
              <w:t>500</w:t>
            </w:r>
          </w:p>
        </w:tc>
        <w:tc>
          <w:tcPr>
            <w:tcW w:w="1080" w:type="dxa"/>
          </w:tcPr>
          <w:p w14:paraId="3BCBDCED" w14:textId="77777777" w:rsidR="00B71A0E" w:rsidRPr="001F3468" w:rsidRDefault="006D5279" w:rsidP="00D057C3">
            <w:pPr>
              <w:jc w:val="center"/>
              <w:rPr>
                <w:sz w:val="18"/>
              </w:rPr>
            </w:pPr>
            <w:r>
              <w:rPr>
                <w:sz w:val="18"/>
              </w:rPr>
              <w:t>None</w:t>
            </w:r>
          </w:p>
        </w:tc>
        <w:tc>
          <w:tcPr>
            <w:tcW w:w="2808" w:type="dxa"/>
            <w:tcBorders>
              <w:right w:val="single" w:sz="6" w:space="0" w:color="auto"/>
            </w:tcBorders>
          </w:tcPr>
          <w:p w14:paraId="16E73AF4" w14:textId="77777777" w:rsidR="00B71A0E" w:rsidRPr="001F3468" w:rsidRDefault="00ED1F8F" w:rsidP="00D057C3">
            <w:pPr>
              <w:rPr>
                <w:sz w:val="18"/>
              </w:rPr>
            </w:pPr>
            <w:r>
              <w:rPr>
                <w:sz w:val="18"/>
              </w:rPr>
              <w:t>Runoff/leaching from natural deposits; seawater influence</w:t>
            </w:r>
          </w:p>
        </w:tc>
      </w:tr>
      <w:tr w:rsidR="00BC6327" w:rsidRPr="001F3468" w14:paraId="2311E50C" w14:textId="77777777" w:rsidTr="00E92E9C">
        <w:trPr>
          <w:trHeight w:val="504"/>
          <w:jc w:val="center"/>
        </w:trPr>
        <w:tc>
          <w:tcPr>
            <w:tcW w:w="2268" w:type="dxa"/>
            <w:gridSpan w:val="2"/>
            <w:tcBorders>
              <w:left w:val="single" w:sz="6" w:space="0" w:color="auto"/>
              <w:bottom w:val="single" w:sz="18" w:space="0" w:color="auto"/>
            </w:tcBorders>
          </w:tcPr>
          <w:p w14:paraId="4611102E" w14:textId="77777777" w:rsidR="00BC6327" w:rsidRDefault="00ED1F8F" w:rsidP="00D057C3">
            <w:pPr>
              <w:ind w:left="187"/>
              <w:rPr>
                <w:sz w:val="18"/>
              </w:rPr>
            </w:pPr>
            <w:r>
              <w:rPr>
                <w:sz w:val="18"/>
              </w:rPr>
              <w:t>Sulfate</w:t>
            </w:r>
          </w:p>
          <w:p w14:paraId="17A684BD" w14:textId="77777777" w:rsidR="00ED1F8F" w:rsidRPr="001F3468" w:rsidRDefault="00ED1F8F" w:rsidP="00D057C3">
            <w:pPr>
              <w:ind w:left="187"/>
              <w:rPr>
                <w:sz w:val="18"/>
              </w:rPr>
            </w:pPr>
            <w:r>
              <w:rPr>
                <w:sz w:val="18"/>
              </w:rPr>
              <w:t>ppm</w:t>
            </w:r>
          </w:p>
        </w:tc>
        <w:tc>
          <w:tcPr>
            <w:tcW w:w="990" w:type="dxa"/>
            <w:tcBorders>
              <w:bottom w:val="single" w:sz="18" w:space="0" w:color="auto"/>
            </w:tcBorders>
          </w:tcPr>
          <w:p w14:paraId="6A3EF9D5" w14:textId="72725317" w:rsidR="00BC6327" w:rsidRPr="001F3468" w:rsidRDefault="00B00232" w:rsidP="00D057C3">
            <w:pPr>
              <w:jc w:val="center"/>
              <w:rPr>
                <w:sz w:val="18"/>
              </w:rPr>
            </w:pPr>
            <w:r>
              <w:rPr>
                <w:sz w:val="18"/>
              </w:rPr>
              <w:t>11/14/19</w:t>
            </w:r>
          </w:p>
        </w:tc>
        <w:tc>
          <w:tcPr>
            <w:tcW w:w="1350" w:type="dxa"/>
            <w:tcBorders>
              <w:bottom w:val="single" w:sz="18" w:space="0" w:color="auto"/>
              <w:right w:val="single" w:sz="6" w:space="0" w:color="auto"/>
            </w:tcBorders>
          </w:tcPr>
          <w:p w14:paraId="0D0362E8" w14:textId="2903FA8A" w:rsidR="00BC6327" w:rsidRPr="001F3468" w:rsidRDefault="00B00232" w:rsidP="00D057C3">
            <w:pPr>
              <w:jc w:val="center"/>
              <w:rPr>
                <w:sz w:val="18"/>
              </w:rPr>
            </w:pPr>
            <w:r>
              <w:rPr>
                <w:sz w:val="18"/>
              </w:rPr>
              <w:t>6.8</w:t>
            </w:r>
          </w:p>
        </w:tc>
        <w:tc>
          <w:tcPr>
            <w:tcW w:w="1440" w:type="dxa"/>
            <w:tcBorders>
              <w:left w:val="single" w:sz="6" w:space="0" w:color="auto"/>
              <w:bottom w:val="single" w:sz="18" w:space="0" w:color="auto"/>
              <w:right w:val="single" w:sz="6" w:space="0" w:color="auto"/>
            </w:tcBorders>
          </w:tcPr>
          <w:p w14:paraId="55F621CA" w14:textId="2A99E62E" w:rsidR="00BC6327" w:rsidRPr="001F3468" w:rsidRDefault="00ED1F8F" w:rsidP="00D057C3">
            <w:pPr>
              <w:jc w:val="center"/>
              <w:rPr>
                <w:sz w:val="18"/>
              </w:rPr>
            </w:pPr>
            <w:r>
              <w:rPr>
                <w:sz w:val="18"/>
              </w:rPr>
              <w:t xml:space="preserve">2.5 – </w:t>
            </w:r>
            <w:r w:rsidR="00B00232">
              <w:rPr>
                <w:sz w:val="18"/>
              </w:rPr>
              <w:t>6.8</w:t>
            </w:r>
          </w:p>
        </w:tc>
        <w:tc>
          <w:tcPr>
            <w:tcW w:w="900" w:type="dxa"/>
            <w:tcBorders>
              <w:left w:val="single" w:sz="6" w:space="0" w:color="auto"/>
              <w:bottom w:val="single" w:sz="18" w:space="0" w:color="auto"/>
            </w:tcBorders>
          </w:tcPr>
          <w:p w14:paraId="5E7B3579" w14:textId="77777777" w:rsidR="00BC6327" w:rsidRPr="001F3468" w:rsidRDefault="00ED1F8F" w:rsidP="00D057C3">
            <w:pPr>
              <w:jc w:val="center"/>
              <w:rPr>
                <w:sz w:val="18"/>
              </w:rPr>
            </w:pPr>
            <w:r>
              <w:rPr>
                <w:sz w:val="18"/>
              </w:rPr>
              <w:t>500</w:t>
            </w:r>
          </w:p>
        </w:tc>
        <w:tc>
          <w:tcPr>
            <w:tcW w:w="1080" w:type="dxa"/>
            <w:tcBorders>
              <w:bottom w:val="single" w:sz="18" w:space="0" w:color="auto"/>
            </w:tcBorders>
          </w:tcPr>
          <w:p w14:paraId="37BF3CCC" w14:textId="77777777" w:rsidR="00BC6327" w:rsidRPr="001F3468" w:rsidRDefault="006D5279" w:rsidP="00D057C3">
            <w:pPr>
              <w:jc w:val="center"/>
              <w:rPr>
                <w:sz w:val="18"/>
              </w:rPr>
            </w:pPr>
            <w:r>
              <w:rPr>
                <w:sz w:val="18"/>
              </w:rPr>
              <w:t>None</w:t>
            </w:r>
          </w:p>
        </w:tc>
        <w:tc>
          <w:tcPr>
            <w:tcW w:w="2808" w:type="dxa"/>
            <w:tcBorders>
              <w:bottom w:val="single" w:sz="18" w:space="0" w:color="auto"/>
              <w:right w:val="single" w:sz="6" w:space="0" w:color="auto"/>
            </w:tcBorders>
          </w:tcPr>
          <w:p w14:paraId="3E8C2FC8" w14:textId="77777777" w:rsidR="00BC6327" w:rsidRPr="001F3468" w:rsidRDefault="00ED1F8F" w:rsidP="00D057C3">
            <w:pPr>
              <w:rPr>
                <w:sz w:val="18"/>
              </w:rPr>
            </w:pPr>
            <w:r>
              <w:rPr>
                <w:sz w:val="18"/>
              </w:rPr>
              <w:t>Runoff/leaching from natural deposits; industrial waste</w:t>
            </w:r>
          </w:p>
        </w:tc>
      </w:tr>
      <w:tr w:rsidR="00074CBB" w:rsidRPr="001F3468" w14:paraId="346B053F"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08CCB97"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42FCAF0A"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8B50DDE"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4E1C3AC"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1C5A4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EC09EF0"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E9E3B69"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5A019D"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FC4F961"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72D3E5A7" w14:textId="77777777" w:rsidR="000C16DD" w:rsidRPr="001F3468" w:rsidRDefault="00986272"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461E1B66" w14:textId="77777777"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14:paraId="0C0DE8E8" w14:textId="77777777"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CACBF63"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5A36E7CB" w14:textId="77777777"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076744BF" w14:textId="77777777" w:rsidR="000C16DD" w:rsidRPr="001F3468" w:rsidRDefault="000C16DD" w:rsidP="00D057C3">
            <w:pPr>
              <w:rPr>
                <w:sz w:val="18"/>
              </w:rPr>
            </w:pPr>
          </w:p>
        </w:tc>
      </w:tr>
    </w:tbl>
    <w:p w14:paraId="629FB53C"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23F8A51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14E1A16C"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EFA65B5"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A228BA">
        <w:rPr>
          <w:rFonts w:ascii="Times New Roman" w:hAnsi="Times New Roman"/>
        </w:rPr>
        <w:t>.  Anderson Valley Brewing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DDE2806" w14:textId="77777777" w:rsidTr="00E92E9C">
        <w:trPr>
          <w:cantSplit/>
        </w:trPr>
        <w:tc>
          <w:tcPr>
            <w:tcW w:w="10800" w:type="dxa"/>
          </w:tcPr>
          <w:p w14:paraId="571C9071" w14:textId="77777777" w:rsidR="002B3B52" w:rsidRPr="001F3468" w:rsidRDefault="002B3B52">
            <w:pPr>
              <w:pStyle w:val="BodyText"/>
              <w:spacing w:before="0"/>
              <w:jc w:val="left"/>
              <w:rPr>
                <w:rFonts w:ascii="Times New Roman" w:hAnsi="Times New Roman"/>
              </w:rPr>
            </w:pPr>
          </w:p>
        </w:tc>
      </w:tr>
      <w:tr w:rsidR="002B3B52" w:rsidRPr="001F3468" w14:paraId="2B41F9CE" w14:textId="77777777" w:rsidTr="00E92E9C">
        <w:trPr>
          <w:cantSplit/>
        </w:trPr>
        <w:tc>
          <w:tcPr>
            <w:tcW w:w="10800" w:type="dxa"/>
          </w:tcPr>
          <w:p w14:paraId="4EB25A60" w14:textId="77777777" w:rsidR="002B3B52" w:rsidRPr="001F3468" w:rsidRDefault="002B3B52">
            <w:pPr>
              <w:pStyle w:val="BodyText"/>
              <w:spacing w:before="0"/>
              <w:jc w:val="left"/>
              <w:rPr>
                <w:rFonts w:ascii="Times New Roman" w:hAnsi="Times New Roman"/>
              </w:rPr>
            </w:pPr>
          </w:p>
        </w:tc>
      </w:tr>
    </w:tbl>
    <w:p w14:paraId="1D19210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6DE93B2E" w14:textId="77777777" w:rsidTr="0041592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8144D60"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3EDF79A2" w14:textId="77777777" w:rsidTr="0041592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79055B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73506A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84CFED8"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CD99DE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38C77E0"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240F57B7" w14:textId="77777777" w:rsidTr="00415929">
        <w:trPr>
          <w:trHeight w:val="504"/>
        </w:trPr>
        <w:tc>
          <w:tcPr>
            <w:tcW w:w="2095" w:type="dxa"/>
            <w:tcBorders>
              <w:top w:val="double" w:sz="6" w:space="0" w:color="auto"/>
              <w:bottom w:val="single" w:sz="4" w:space="0" w:color="auto"/>
            </w:tcBorders>
            <w:shd w:val="clear" w:color="auto" w:fill="auto"/>
          </w:tcPr>
          <w:p w14:paraId="1E4A0A9B" w14:textId="77777777" w:rsidR="00803861" w:rsidRPr="00B82017" w:rsidRDefault="00B82017" w:rsidP="00CC2F86">
            <w:pPr>
              <w:pStyle w:val="BodyText"/>
              <w:spacing w:before="20" w:after="20"/>
              <w:jc w:val="center"/>
              <w:rPr>
                <w:rFonts w:ascii="Times New Roman" w:hAnsi="Times New Roman"/>
                <w:b/>
                <w:sz w:val="16"/>
                <w:szCs w:val="16"/>
              </w:rPr>
            </w:pPr>
            <w:r>
              <w:rPr>
                <w:rFonts w:ascii="Times New Roman" w:hAnsi="Times New Roman"/>
                <w:b/>
                <w:sz w:val="16"/>
                <w:szCs w:val="16"/>
              </w:rPr>
              <w:t>Levels of bacteria above allowed standard</w:t>
            </w:r>
          </w:p>
        </w:tc>
        <w:tc>
          <w:tcPr>
            <w:tcW w:w="2203" w:type="dxa"/>
            <w:tcBorders>
              <w:top w:val="double" w:sz="6" w:space="0" w:color="auto"/>
              <w:bottom w:val="single" w:sz="4" w:space="0" w:color="auto"/>
            </w:tcBorders>
            <w:shd w:val="clear" w:color="auto" w:fill="auto"/>
          </w:tcPr>
          <w:p w14:paraId="19858C1E" w14:textId="1C950B2E" w:rsidR="00803861" w:rsidRPr="006A6472" w:rsidRDefault="006A6472" w:rsidP="00CC2F86">
            <w:pPr>
              <w:pStyle w:val="BodyText"/>
              <w:spacing w:before="20" w:after="20"/>
              <w:jc w:val="center"/>
              <w:rPr>
                <w:rFonts w:ascii="Times New Roman" w:hAnsi="Times New Roman"/>
                <w:b/>
                <w:sz w:val="16"/>
                <w:szCs w:val="16"/>
              </w:rPr>
            </w:pPr>
            <w:r>
              <w:rPr>
                <w:rFonts w:ascii="Times New Roman" w:hAnsi="Times New Roman"/>
                <w:b/>
                <w:sz w:val="16"/>
                <w:szCs w:val="16"/>
              </w:rPr>
              <w:t>A routine sample tested positive for Coliform but negative for E-coli</w:t>
            </w:r>
            <w:r w:rsidR="00B00232">
              <w:rPr>
                <w:rFonts w:ascii="Times New Roman" w:hAnsi="Times New Roman"/>
                <w:b/>
                <w:sz w:val="16"/>
                <w:szCs w:val="16"/>
              </w:rPr>
              <w:t>.</w:t>
            </w:r>
            <w:r w:rsidR="00DF1B15">
              <w:rPr>
                <w:rFonts w:ascii="Times New Roman" w:hAnsi="Times New Roman"/>
                <w:b/>
                <w:sz w:val="16"/>
                <w:szCs w:val="16"/>
              </w:rPr>
              <w:t xml:space="preserve"> </w:t>
            </w:r>
            <w:r w:rsidR="00B00232">
              <w:rPr>
                <w:rFonts w:ascii="Times New Roman" w:hAnsi="Times New Roman"/>
                <w:b/>
                <w:sz w:val="16"/>
                <w:szCs w:val="16"/>
              </w:rPr>
              <w:t>F</w:t>
            </w:r>
            <w:r w:rsidR="00DF1B15">
              <w:rPr>
                <w:rFonts w:ascii="Times New Roman" w:hAnsi="Times New Roman"/>
                <w:b/>
                <w:sz w:val="16"/>
                <w:szCs w:val="16"/>
              </w:rPr>
              <w:t>ollow up</w:t>
            </w:r>
            <w:r w:rsidR="00B00232">
              <w:rPr>
                <w:rFonts w:ascii="Times New Roman" w:hAnsi="Times New Roman"/>
                <w:b/>
                <w:sz w:val="16"/>
                <w:szCs w:val="16"/>
              </w:rPr>
              <w:t xml:space="preserve"> testing</w:t>
            </w:r>
            <w:r w:rsidR="00DF1B15">
              <w:rPr>
                <w:rFonts w:ascii="Times New Roman" w:hAnsi="Times New Roman"/>
                <w:b/>
                <w:sz w:val="16"/>
                <w:szCs w:val="16"/>
              </w:rPr>
              <w:t xml:space="preserve"> </w:t>
            </w:r>
            <w:r w:rsidR="00B00232">
              <w:rPr>
                <w:rFonts w:ascii="Times New Roman" w:hAnsi="Times New Roman"/>
                <w:b/>
                <w:sz w:val="16"/>
                <w:szCs w:val="16"/>
              </w:rPr>
              <w:t>on</w:t>
            </w:r>
            <w:r>
              <w:rPr>
                <w:rFonts w:ascii="Times New Roman" w:hAnsi="Times New Roman"/>
                <w:b/>
                <w:sz w:val="16"/>
                <w:szCs w:val="16"/>
              </w:rPr>
              <w:t xml:space="preserve"> raw source samples</w:t>
            </w:r>
            <w:r w:rsidR="00315392">
              <w:rPr>
                <w:rFonts w:ascii="Times New Roman" w:hAnsi="Times New Roman"/>
                <w:b/>
                <w:sz w:val="16"/>
                <w:szCs w:val="16"/>
              </w:rPr>
              <w:t xml:space="preserve"> (wells)</w:t>
            </w:r>
            <w:r w:rsidR="00B00232">
              <w:rPr>
                <w:rFonts w:ascii="Times New Roman" w:hAnsi="Times New Roman"/>
                <w:b/>
                <w:sz w:val="16"/>
                <w:szCs w:val="16"/>
              </w:rPr>
              <w:t xml:space="preserve"> came back negative</w:t>
            </w:r>
            <w:r w:rsidR="00A228BA">
              <w:rPr>
                <w:rFonts w:ascii="Times New Roman" w:hAnsi="Times New Roman"/>
                <w:b/>
                <w:sz w:val="16"/>
                <w:szCs w:val="16"/>
              </w:rPr>
              <w:t>.</w:t>
            </w:r>
          </w:p>
        </w:tc>
        <w:tc>
          <w:tcPr>
            <w:tcW w:w="2203" w:type="dxa"/>
            <w:tcBorders>
              <w:top w:val="double" w:sz="6" w:space="0" w:color="auto"/>
              <w:bottom w:val="single" w:sz="4" w:space="0" w:color="auto"/>
            </w:tcBorders>
            <w:shd w:val="clear" w:color="auto" w:fill="auto"/>
          </w:tcPr>
          <w:p w14:paraId="335D0A08" w14:textId="313AB1A3" w:rsidR="00803861" w:rsidRPr="001F3468" w:rsidRDefault="00B00232" w:rsidP="00CC2F86">
            <w:pPr>
              <w:pStyle w:val="BodyText"/>
              <w:spacing w:before="20" w:after="20"/>
              <w:jc w:val="center"/>
              <w:rPr>
                <w:rFonts w:ascii="Times New Roman" w:hAnsi="Times New Roman"/>
                <w:b/>
                <w:sz w:val="26"/>
              </w:rPr>
            </w:pPr>
            <w:r>
              <w:rPr>
                <w:rFonts w:ascii="Times New Roman" w:hAnsi="Times New Roman"/>
                <w:b/>
                <w:sz w:val="26"/>
              </w:rPr>
              <w:t>October</w:t>
            </w:r>
          </w:p>
        </w:tc>
        <w:tc>
          <w:tcPr>
            <w:tcW w:w="2203" w:type="dxa"/>
            <w:tcBorders>
              <w:top w:val="double" w:sz="6" w:space="0" w:color="auto"/>
              <w:bottom w:val="single" w:sz="4" w:space="0" w:color="auto"/>
            </w:tcBorders>
            <w:shd w:val="clear" w:color="auto" w:fill="auto"/>
          </w:tcPr>
          <w:p w14:paraId="1356920D" w14:textId="4E7EFB57" w:rsidR="00803861" w:rsidRPr="00B82017" w:rsidRDefault="00DF1B15" w:rsidP="00B82017">
            <w:pPr>
              <w:pStyle w:val="BodyText"/>
              <w:spacing w:before="20" w:after="20"/>
              <w:rPr>
                <w:rFonts w:ascii="Times New Roman" w:hAnsi="Times New Roman"/>
                <w:b/>
                <w:sz w:val="16"/>
                <w:szCs w:val="16"/>
              </w:rPr>
            </w:pPr>
            <w:r>
              <w:rPr>
                <w:rFonts w:ascii="Times New Roman" w:hAnsi="Times New Roman"/>
                <w:b/>
                <w:sz w:val="16"/>
                <w:szCs w:val="16"/>
              </w:rPr>
              <w:t>Cleaned and disinfected the</w:t>
            </w:r>
            <w:r w:rsidR="0011609B">
              <w:rPr>
                <w:rFonts w:ascii="Times New Roman" w:hAnsi="Times New Roman"/>
                <w:b/>
                <w:sz w:val="16"/>
                <w:szCs w:val="16"/>
              </w:rPr>
              <w:t xml:space="preserve"> plumbing in the entire brew house sink by running a CIP process</w:t>
            </w:r>
            <w:r w:rsidR="00B30A71">
              <w:rPr>
                <w:rFonts w:ascii="Times New Roman" w:hAnsi="Times New Roman"/>
                <w:b/>
                <w:sz w:val="16"/>
                <w:szCs w:val="16"/>
              </w:rPr>
              <w:t xml:space="preserve">. </w:t>
            </w:r>
          </w:p>
        </w:tc>
        <w:tc>
          <w:tcPr>
            <w:tcW w:w="2096" w:type="dxa"/>
            <w:tcBorders>
              <w:top w:val="double" w:sz="6" w:space="0" w:color="auto"/>
              <w:bottom w:val="single" w:sz="4" w:space="0" w:color="auto"/>
            </w:tcBorders>
            <w:shd w:val="clear" w:color="auto" w:fill="auto"/>
          </w:tcPr>
          <w:p w14:paraId="7B2DB896" w14:textId="77777777" w:rsidR="00803861" w:rsidRPr="004D4575" w:rsidRDefault="004D4575" w:rsidP="00CC2F86">
            <w:pPr>
              <w:pStyle w:val="BodyText"/>
              <w:spacing w:before="20" w:after="20"/>
              <w:jc w:val="center"/>
              <w:rPr>
                <w:rFonts w:ascii="Times New Roman" w:hAnsi="Times New Roman"/>
                <w:b/>
                <w:sz w:val="16"/>
                <w:szCs w:val="16"/>
              </w:rPr>
            </w:pPr>
            <w:r>
              <w:rPr>
                <w:rFonts w:ascii="Times New Roman" w:hAnsi="Times New Roman"/>
                <w:b/>
                <w:sz w:val="16"/>
                <w:szCs w:val="16"/>
              </w:rPr>
              <w:t xml:space="preserve">Coliforms are bacteria that are naturally present in the environment and are used as an indicator that other potentially harmful bacteria may be present. Coliforms were found in more than the allowed and this is a </w:t>
            </w:r>
            <w:r w:rsidR="00315392">
              <w:rPr>
                <w:rFonts w:ascii="Times New Roman" w:hAnsi="Times New Roman"/>
                <w:b/>
                <w:sz w:val="16"/>
                <w:szCs w:val="16"/>
              </w:rPr>
              <w:t>warning</w:t>
            </w:r>
            <w:r>
              <w:rPr>
                <w:rFonts w:ascii="Times New Roman" w:hAnsi="Times New Roman"/>
                <w:b/>
                <w:sz w:val="16"/>
                <w:szCs w:val="16"/>
              </w:rPr>
              <w:t xml:space="preserve"> of potential problems.</w:t>
            </w:r>
          </w:p>
        </w:tc>
      </w:tr>
    </w:tbl>
    <w:p w14:paraId="1088A51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69A97840" w14:textId="77777777" w:rsidTr="00A0355F">
        <w:trPr>
          <w:cantSplit/>
        </w:trPr>
        <w:tc>
          <w:tcPr>
            <w:tcW w:w="10800" w:type="dxa"/>
          </w:tcPr>
          <w:p w14:paraId="6532D1DA" w14:textId="77777777" w:rsidR="008E4C3F" w:rsidRPr="001F3468" w:rsidRDefault="008E4C3F" w:rsidP="00A0355F">
            <w:pPr>
              <w:pStyle w:val="BodyText"/>
              <w:spacing w:before="0"/>
              <w:jc w:val="left"/>
              <w:rPr>
                <w:rFonts w:ascii="Times New Roman" w:hAnsi="Times New Roman"/>
              </w:rPr>
            </w:pPr>
          </w:p>
        </w:tc>
      </w:tr>
      <w:tr w:rsidR="008E4C3F" w:rsidRPr="001F3468" w14:paraId="679B0FDD" w14:textId="77777777" w:rsidTr="00A0355F">
        <w:trPr>
          <w:cantSplit/>
        </w:trPr>
        <w:tc>
          <w:tcPr>
            <w:tcW w:w="10800" w:type="dxa"/>
          </w:tcPr>
          <w:p w14:paraId="25772A36" w14:textId="77777777" w:rsidR="008E4C3F" w:rsidRPr="001F3468" w:rsidRDefault="008E4C3F" w:rsidP="00A0355F">
            <w:pPr>
              <w:pStyle w:val="BodyText"/>
              <w:spacing w:before="0"/>
              <w:jc w:val="left"/>
              <w:rPr>
                <w:rFonts w:ascii="Times New Roman" w:hAnsi="Times New Roman"/>
              </w:rPr>
            </w:pPr>
          </w:p>
        </w:tc>
      </w:tr>
    </w:tbl>
    <w:p w14:paraId="42BC7E9B"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633ED492"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451DAAC"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1E064DC3" w14:textId="77777777" w:rsidTr="00F75012">
        <w:trPr>
          <w:jc w:val="center"/>
        </w:trPr>
        <w:tc>
          <w:tcPr>
            <w:tcW w:w="2808" w:type="dxa"/>
            <w:tcBorders>
              <w:top w:val="single" w:sz="18" w:space="0" w:color="auto"/>
              <w:left w:val="single" w:sz="6" w:space="0" w:color="auto"/>
              <w:bottom w:val="double" w:sz="6" w:space="0" w:color="auto"/>
            </w:tcBorders>
            <w:vAlign w:val="center"/>
          </w:tcPr>
          <w:p w14:paraId="7C6DC7F1" w14:textId="77777777" w:rsidR="00181F3E" w:rsidRPr="001F3468" w:rsidRDefault="00181F3E" w:rsidP="00883433">
            <w:pPr>
              <w:spacing w:before="20" w:after="20"/>
              <w:ind w:right="-115"/>
              <w:jc w:val="center"/>
              <w:rPr>
                <w:b/>
                <w:sz w:val="18"/>
              </w:rPr>
            </w:pPr>
            <w:r w:rsidRPr="001F3468">
              <w:rPr>
                <w:b/>
                <w:sz w:val="18"/>
              </w:rPr>
              <w:t>Microbiological Contaminants</w:t>
            </w:r>
          </w:p>
          <w:p w14:paraId="1A9C5FC4"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7C129560"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6FF98666"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52A5E11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0B89701"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0485D9E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0B714F0" w14:textId="77777777" w:rsidTr="00E92E9C">
        <w:trPr>
          <w:trHeight w:val="504"/>
          <w:jc w:val="center"/>
        </w:trPr>
        <w:tc>
          <w:tcPr>
            <w:tcW w:w="2808" w:type="dxa"/>
            <w:tcBorders>
              <w:top w:val="nil"/>
              <w:left w:val="single" w:sz="6" w:space="0" w:color="auto"/>
            </w:tcBorders>
          </w:tcPr>
          <w:p w14:paraId="72E2048F"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63D5D02B" w14:textId="77777777"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14:paraId="1C9FE2F5" w14:textId="77777777" w:rsidR="00181F3E" w:rsidRPr="001F3468" w:rsidRDefault="00181F3E" w:rsidP="00F75012">
            <w:pPr>
              <w:spacing w:before="20" w:after="20"/>
              <w:jc w:val="center"/>
              <w:rPr>
                <w:sz w:val="18"/>
              </w:rPr>
            </w:pPr>
          </w:p>
        </w:tc>
        <w:tc>
          <w:tcPr>
            <w:tcW w:w="900" w:type="dxa"/>
            <w:tcBorders>
              <w:top w:val="nil"/>
            </w:tcBorders>
          </w:tcPr>
          <w:p w14:paraId="3CD2829B"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72E95796"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CD2092E"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6321C17D" w14:textId="77777777" w:rsidTr="00E92E9C">
        <w:trPr>
          <w:trHeight w:val="504"/>
          <w:jc w:val="center"/>
        </w:trPr>
        <w:tc>
          <w:tcPr>
            <w:tcW w:w="2808" w:type="dxa"/>
            <w:tcBorders>
              <w:left w:val="single" w:sz="6" w:space="0" w:color="auto"/>
            </w:tcBorders>
          </w:tcPr>
          <w:p w14:paraId="2AAAEBF8" w14:textId="77777777" w:rsidR="00181F3E" w:rsidRPr="001F3468" w:rsidRDefault="00181F3E" w:rsidP="00F75012">
            <w:pPr>
              <w:spacing w:before="20" w:after="20"/>
              <w:ind w:left="180"/>
              <w:rPr>
                <w:sz w:val="18"/>
              </w:rPr>
            </w:pPr>
            <w:r w:rsidRPr="001F3468">
              <w:rPr>
                <w:sz w:val="18"/>
              </w:rPr>
              <w:t>Enterococci</w:t>
            </w:r>
          </w:p>
        </w:tc>
        <w:tc>
          <w:tcPr>
            <w:tcW w:w="1350" w:type="dxa"/>
          </w:tcPr>
          <w:p w14:paraId="7A2B4615" w14:textId="77777777" w:rsidR="00181F3E" w:rsidRPr="001F3468" w:rsidRDefault="00181F3E" w:rsidP="00F75012">
            <w:pPr>
              <w:spacing w:before="20" w:after="20"/>
              <w:jc w:val="center"/>
              <w:rPr>
                <w:sz w:val="18"/>
              </w:rPr>
            </w:pPr>
            <w:r w:rsidRPr="001F3468">
              <w:rPr>
                <w:sz w:val="18"/>
              </w:rPr>
              <w:t>(In the year)</w:t>
            </w:r>
          </w:p>
        </w:tc>
        <w:tc>
          <w:tcPr>
            <w:tcW w:w="1350" w:type="dxa"/>
          </w:tcPr>
          <w:p w14:paraId="692C8E49" w14:textId="77777777" w:rsidR="00181F3E" w:rsidRPr="001F3468" w:rsidRDefault="00181F3E" w:rsidP="00F75012">
            <w:pPr>
              <w:spacing w:before="20" w:after="20"/>
              <w:jc w:val="center"/>
              <w:rPr>
                <w:sz w:val="18"/>
              </w:rPr>
            </w:pPr>
          </w:p>
        </w:tc>
        <w:tc>
          <w:tcPr>
            <w:tcW w:w="900" w:type="dxa"/>
          </w:tcPr>
          <w:p w14:paraId="6D5B6DB1" w14:textId="77777777" w:rsidR="00181F3E" w:rsidRPr="001F3468" w:rsidRDefault="00181F3E" w:rsidP="00F75012">
            <w:pPr>
              <w:spacing w:before="20" w:after="20"/>
              <w:jc w:val="center"/>
              <w:rPr>
                <w:sz w:val="18"/>
              </w:rPr>
            </w:pPr>
            <w:r w:rsidRPr="001F3468">
              <w:rPr>
                <w:sz w:val="18"/>
              </w:rPr>
              <w:t>TT</w:t>
            </w:r>
          </w:p>
        </w:tc>
        <w:tc>
          <w:tcPr>
            <w:tcW w:w="1080" w:type="dxa"/>
          </w:tcPr>
          <w:p w14:paraId="678C2412"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0650C1A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2FE907AA" w14:textId="77777777" w:rsidTr="00E92E9C">
        <w:trPr>
          <w:trHeight w:val="504"/>
          <w:jc w:val="center"/>
        </w:trPr>
        <w:tc>
          <w:tcPr>
            <w:tcW w:w="2808" w:type="dxa"/>
            <w:tcBorders>
              <w:left w:val="single" w:sz="6" w:space="0" w:color="auto"/>
              <w:bottom w:val="single" w:sz="18" w:space="0" w:color="auto"/>
            </w:tcBorders>
          </w:tcPr>
          <w:p w14:paraId="2108BD7E"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675A3F85" w14:textId="77777777"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14:paraId="0C43CCBA"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2011B54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6263C64C"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28BB2E39" w14:textId="77777777" w:rsidR="00181F3E" w:rsidRPr="001F3468" w:rsidRDefault="00181F3E" w:rsidP="00F75012">
            <w:pPr>
              <w:spacing w:before="20" w:after="20"/>
              <w:rPr>
                <w:sz w:val="18"/>
              </w:rPr>
            </w:pPr>
            <w:r w:rsidRPr="001F3468">
              <w:rPr>
                <w:sz w:val="18"/>
              </w:rPr>
              <w:t>Human and animal fecal waste</w:t>
            </w:r>
          </w:p>
        </w:tc>
      </w:tr>
    </w:tbl>
    <w:p w14:paraId="19D7DF20" w14:textId="77777777"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14BD2D3E"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997845A"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14:paraId="3A267C31"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387D4E02" w14:textId="77777777" w:rsidR="00501B52" w:rsidRPr="001F3468" w:rsidRDefault="00501B52" w:rsidP="00CC2F86">
            <w:pPr>
              <w:pStyle w:val="BodyText"/>
              <w:spacing w:before="0"/>
              <w:jc w:val="left"/>
              <w:rPr>
                <w:rFonts w:ascii="Times New Roman" w:hAnsi="Times New Roman"/>
              </w:rPr>
            </w:pPr>
          </w:p>
        </w:tc>
      </w:tr>
      <w:tr w:rsidR="00501B52" w:rsidRPr="001F3468" w14:paraId="05D25646" w14:textId="77777777" w:rsidTr="00CC2F86">
        <w:tc>
          <w:tcPr>
            <w:tcW w:w="10800" w:type="dxa"/>
            <w:gridSpan w:val="5"/>
            <w:tcBorders>
              <w:left w:val="single" w:sz="4" w:space="0" w:color="auto"/>
              <w:right w:val="single" w:sz="4" w:space="0" w:color="auto"/>
            </w:tcBorders>
            <w:shd w:val="clear" w:color="auto" w:fill="auto"/>
          </w:tcPr>
          <w:p w14:paraId="717738FE" w14:textId="77777777" w:rsidR="00501B52" w:rsidRPr="001F3468" w:rsidRDefault="00501B52" w:rsidP="00CC2F86">
            <w:pPr>
              <w:pStyle w:val="BodyText"/>
              <w:spacing w:before="0"/>
              <w:jc w:val="left"/>
              <w:rPr>
                <w:rFonts w:ascii="Times New Roman" w:hAnsi="Times New Roman"/>
              </w:rPr>
            </w:pPr>
          </w:p>
        </w:tc>
      </w:tr>
      <w:tr w:rsidR="00AD4876" w:rsidRPr="001F3468" w14:paraId="675A233B" w14:textId="77777777" w:rsidTr="00CC2F86">
        <w:tc>
          <w:tcPr>
            <w:tcW w:w="10800" w:type="dxa"/>
            <w:gridSpan w:val="5"/>
            <w:tcBorders>
              <w:left w:val="single" w:sz="4" w:space="0" w:color="auto"/>
              <w:right w:val="single" w:sz="4" w:space="0" w:color="auto"/>
            </w:tcBorders>
            <w:shd w:val="clear" w:color="auto" w:fill="auto"/>
          </w:tcPr>
          <w:p w14:paraId="7144616A" w14:textId="77777777" w:rsidR="00AD4876" w:rsidRPr="001F3468" w:rsidRDefault="00AD4876" w:rsidP="00CC2F86">
            <w:pPr>
              <w:pStyle w:val="BodyText"/>
              <w:spacing w:before="0"/>
              <w:jc w:val="left"/>
              <w:rPr>
                <w:rFonts w:ascii="Times New Roman" w:hAnsi="Times New Roman"/>
              </w:rPr>
            </w:pPr>
          </w:p>
        </w:tc>
      </w:tr>
      <w:tr w:rsidR="00AD4876" w:rsidRPr="001F3468" w14:paraId="7ABE015F"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080674DD" w14:textId="77777777" w:rsidR="00AD4876" w:rsidRPr="001F3468" w:rsidRDefault="00AD4876" w:rsidP="00CC2F86">
            <w:pPr>
              <w:pStyle w:val="BodyText"/>
              <w:spacing w:before="0"/>
              <w:jc w:val="left"/>
              <w:rPr>
                <w:rFonts w:ascii="Times New Roman" w:hAnsi="Times New Roman"/>
              </w:rPr>
            </w:pPr>
          </w:p>
        </w:tc>
      </w:tr>
      <w:tr w:rsidR="00AD4876" w:rsidRPr="001F3468" w14:paraId="638A971B"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6479777"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lastRenderedPageBreak/>
              <w:t>SPECIAL NOTICE FOR UNCORRECTED SIGNIFICANT DEFICIENCIES</w:t>
            </w:r>
          </w:p>
        </w:tc>
      </w:tr>
      <w:tr w:rsidR="00AD4876" w:rsidRPr="001F3468" w14:paraId="16D437FC"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56D3CFB5" w14:textId="77777777" w:rsidR="00AD4876" w:rsidRPr="001F3468" w:rsidRDefault="00AD4876" w:rsidP="00CC2F86">
            <w:pPr>
              <w:pStyle w:val="BodyText"/>
              <w:spacing w:before="0"/>
              <w:jc w:val="left"/>
              <w:rPr>
                <w:rFonts w:ascii="Times New Roman" w:hAnsi="Times New Roman"/>
              </w:rPr>
            </w:pPr>
          </w:p>
        </w:tc>
      </w:tr>
      <w:tr w:rsidR="00AD4876" w:rsidRPr="001F3468" w14:paraId="1E8EA79A" w14:textId="77777777" w:rsidTr="00CC2F86">
        <w:tc>
          <w:tcPr>
            <w:tcW w:w="10800" w:type="dxa"/>
            <w:gridSpan w:val="5"/>
            <w:tcBorders>
              <w:left w:val="single" w:sz="4" w:space="0" w:color="auto"/>
              <w:right w:val="single" w:sz="4" w:space="0" w:color="auto"/>
            </w:tcBorders>
            <w:shd w:val="clear" w:color="auto" w:fill="auto"/>
          </w:tcPr>
          <w:p w14:paraId="6674813B" w14:textId="77777777" w:rsidR="00AD4876" w:rsidRPr="001F3468" w:rsidRDefault="00AD4876" w:rsidP="00CC2F86">
            <w:pPr>
              <w:pStyle w:val="BodyText"/>
              <w:spacing w:before="0"/>
              <w:jc w:val="left"/>
              <w:rPr>
                <w:rFonts w:ascii="Times New Roman" w:hAnsi="Times New Roman"/>
              </w:rPr>
            </w:pPr>
          </w:p>
        </w:tc>
      </w:tr>
      <w:tr w:rsidR="00EB6CF4" w:rsidRPr="001F3468" w14:paraId="2FFDBEE1" w14:textId="77777777" w:rsidTr="00CC2F86">
        <w:tc>
          <w:tcPr>
            <w:tcW w:w="10800" w:type="dxa"/>
            <w:gridSpan w:val="5"/>
            <w:tcBorders>
              <w:left w:val="single" w:sz="4" w:space="0" w:color="auto"/>
              <w:right w:val="single" w:sz="4" w:space="0" w:color="auto"/>
            </w:tcBorders>
            <w:shd w:val="clear" w:color="auto" w:fill="auto"/>
          </w:tcPr>
          <w:p w14:paraId="61C07963" w14:textId="77777777" w:rsidR="00EB6CF4" w:rsidRPr="001F3468" w:rsidRDefault="00EB6CF4" w:rsidP="00CC2F86">
            <w:pPr>
              <w:pStyle w:val="BodyText"/>
              <w:spacing w:before="0"/>
              <w:jc w:val="left"/>
              <w:rPr>
                <w:rFonts w:ascii="Times New Roman" w:hAnsi="Times New Roman"/>
              </w:rPr>
            </w:pPr>
          </w:p>
        </w:tc>
      </w:tr>
      <w:tr w:rsidR="00AD4876" w:rsidRPr="001F3468" w14:paraId="2A10FA92" w14:textId="77777777" w:rsidTr="00CC2F86">
        <w:tc>
          <w:tcPr>
            <w:tcW w:w="10800" w:type="dxa"/>
            <w:gridSpan w:val="5"/>
            <w:tcBorders>
              <w:left w:val="single" w:sz="4" w:space="0" w:color="auto"/>
              <w:right w:val="single" w:sz="4" w:space="0" w:color="auto"/>
            </w:tcBorders>
            <w:shd w:val="clear" w:color="auto" w:fill="auto"/>
          </w:tcPr>
          <w:p w14:paraId="34909781" w14:textId="77777777" w:rsidR="00AD4876" w:rsidRPr="001F3468" w:rsidRDefault="00AD4876" w:rsidP="00CC2F86">
            <w:pPr>
              <w:pStyle w:val="BodyText"/>
              <w:spacing w:before="0"/>
              <w:jc w:val="left"/>
              <w:rPr>
                <w:rFonts w:ascii="Times New Roman" w:hAnsi="Times New Roman"/>
              </w:rPr>
            </w:pPr>
          </w:p>
        </w:tc>
      </w:tr>
      <w:tr w:rsidR="00F51B61" w:rsidRPr="001F3468" w14:paraId="2F1B814A"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8696A2F"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14:paraId="353B4B6A"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D3BC328"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BAB61E"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DE9558A"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839B9F"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2F612C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302863B7" w14:textId="77777777" w:rsidTr="00CC2F86">
        <w:trPr>
          <w:trHeight w:val="605"/>
        </w:trPr>
        <w:tc>
          <w:tcPr>
            <w:tcW w:w="2095" w:type="dxa"/>
            <w:tcBorders>
              <w:top w:val="double" w:sz="6" w:space="0" w:color="auto"/>
              <w:bottom w:val="single" w:sz="4" w:space="0" w:color="auto"/>
            </w:tcBorders>
            <w:shd w:val="clear" w:color="auto" w:fill="auto"/>
          </w:tcPr>
          <w:p w14:paraId="3EC8E34C"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BC4B785"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4C14C27"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69317B0"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54007229"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26622226"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18862EA3"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EB7DDCE"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EC529B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CDD168A"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18B65832" w14:textId="77777777" w:rsidR="00C24948" w:rsidRPr="001F3468" w:rsidRDefault="00C24948" w:rsidP="00CC2F86">
            <w:pPr>
              <w:pStyle w:val="BodyText"/>
              <w:spacing w:before="20" w:after="20"/>
              <w:jc w:val="center"/>
              <w:rPr>
                <w:rFonts w:ascii="Times New Roman" w:hAnsi="Times New Roman"/>
                <w:b/>
                <w:sz w:val="26"/>
              </w:rPr>
            </w:pPr>
          </w:p>
        </w:tc>
      </w:tr>
    </w:tbl>
    <w:p w14:paraId="1DC4D72F"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7EFCD786"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237FF593"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7CFE1170" w14:textId="77777777" w:rsidTr="00BF6946">
        <w:trPr>
          <w:jc w:val="center"/>
        </w:trPr>
        <w:tc>
          <w:tcPr>
            <w:tcW w:w="4845" w:type="dxa"/>
            <w:tcBorders>
              <w:top w:val="single" w:sz="18" w:space="0" w:color="auto"/>
              <w:left w:val="single" w:sz="6" w:space="0" w:color="auto"/>
            </w:tcBorders>
            <w:vAlign w:val="center"/>
          </w:tcPr>
          <w:p w14:paraId="44E528B0"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2656CF44"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6B5A29AF"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5B5CE37A" w14:textId="77777777" w:rsidTr="00BF6946">
        <w:trPr>
          <w:jc w:val="center"/>
        </w:trPr>
        <w:tc>
          <w:tcPr>
            <w:tcW w:w="4845" w:type="dxa"/>
            <w:tcBorders>
              <w:left w:val="single" w:sz="6" w:space="0" w:color="auto"/>
            </w:tcBorders>
            <w:vAlign w:val="center"/>
          </w:tcPr>
          <w:p w14:paraId="39EFE10F"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4299E187"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246DD328"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244A7A9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584D3976"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25A23877"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59C19EA3" w14:textId="77777777" w:rsidTr="00BF6946">
        <w:trPr>
          <w:jc w:val="center"/>
        </w:trPr>
        <w:tc>
          <w:tcPr>
            <w:tcW w:w="4845" w:type="dxa"/>
            <w:tcBorders>
              <w:left w:val="single" w:sz="6" w:space="0" w:color="auto"/>
            </w:tcBorders>
            <w:vAlign w:val="center"/>
          </w:tcPr>
          <w:p w14:paraId="158FACA5"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43DEE9F1" w14:textId="77777777" w:rsidR="00BC6327" w:rsidRPr="001F3468" w:rsidRDefault="00BC6327">
            <w:pPr>
              <w:pStyle w:val="BodyText"/>
              <w:spacing w:before="40" w:after="40"/>
              <w:jc w:val="left"/>
              <w:rPr>
                <w:rFonts w:ascii="Times New Roman" w:hAnsi="Times New Roman"/>
                <w:sz w:val="18"/>
              </w:rPr>
            </w:pPr>
          </w:p>
        </w:tc>
      </w:tr>
      <w:tr w:rsidR="00BC6327" w:rsidRPr="001F3468" w14:paraId="5280CFB6" w14:textId="77777777" w:rsidTr="00342536">
        <w:trPr>
          <w:jc w:val="center"/>
        </w:trPr>
        <w:tc>
          <w:tcPr>
            <w:tcW w:w="4845" w:type="dxa"/>
            <w:tcBorders>
              <w:left w:val="single" w:sz="6" w:space="0" w:color="auto"/>
              <w:bottom w:val="single" w:sz="4" w:space="0" w:color="auto"/>
            </w:tcBorders>
            <w:vAlign w:val="center"/>
          </w:tcPr>
          <w:p w14:paraId="73EFB61E"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4E2A941C" w14:textId="77777777" w:rsidR="00BC6327" w:rsidRPr="001F3468" w:rsidRDefault="00BC6327">
            <w:pPr>
              <w:pStyle w:val="BodyText"/>
              <w:spacing w:before="40" w:after="40"/>
              <w:jc w:val="left"/>
              <w:rPr>
                <w:rFonts w:ascii="Times New Roman" w:hAnsi="Times New Roman"/>
                <w:sz w:val="18"/>
              </w:rPr>
            </w:pPr>
          </w:p>
        </w:tc>
      </w:tr>
      <w:tr w:rsidR="00BC6327" w:rsidRPr="001F3468" w14:paraId="1E7B62DA" w14:textId="77777777" w:rsidTr="00342536">
        <w:trPr>
          <w:jc w:val="center"/>
        </w:trPr>
        <w:tc>
          <w:tcPr>
            <w:tcW w:w="4845" w:type="dxa"/>
            <w:tcBorders>
              <w:left w:val="single" w:sz="6" w:space="0" w:color="auto"/>
              <w:bottom w:val="single" w:sz="18" w:space="0" w:color="auto"/>
            </w:tcBorders>
            <w:vAlign w:val="center"/>
          </w:tcPr>
          <w:p w14:paraId="32AD5548"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3EAD6EAB" w14:textId="77777777" w:rsidR="00BC6327" w:rsidRPr="001F3468" w:rsidRDefault="00BC6327">
            <w:pPr>
              <w:pStyle w:val="BodyText"/>
              <w:spacing w:before="40" w:after="40"/>
              <w:jc w:val="left"/>
              <w:rPr>
                <w:rFonts w:ascii="Times New Roman" w:hAnsi="Times New Roman"/>
                <w:sz w:val="18"/>
              </w:rPr>
            </w:pPr>
          </w:p>
        </w:tc>
      </w:tr>
    </w:tbl>
    <w:p w14:paraId="7E8BF8AB"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ACFB028"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CA5C811" w14:textId="77777777"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29B45B0D"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EF936B4"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621AD949"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715DC64"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B4938F"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8DCDBB"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91A77A4"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76CC052"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4EDB7DA7" w14:textId="77777777" w:rsidTr="00832E7C">
        <w:trPr>
          <w:trHeight w:val="504"/>
        </w:trPr>
        <w:tc>
          <w:tcPr>
            <w:tcW w:w="2095" w:type="dxa"/>
            <w:tcBorders>
              <w:top w:val="double" w:sz="6" w:space="0" w:color="auto"/>
            </w:tcBorders>
            <w:shd w:val="clear" w:color="auto" w:fill="auto"/>
          </w:tcPr>
          <w:p w14:paraId="3B0EBB02"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3F290E5F"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251939C4"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53C9D338"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14:paraId="00B8DBF9"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7BED1D2C" w14:textId="77777777" w:rsidTr="00832E7C">
        <w:trPr>
          <w:trHeight w:val="504"/>
        </w:trPr>
        <w:tc>
          <w:tcPr>
            <w:tcW w:w="2095" w:type="dxa"/>
            <w:tcBorders>
              <w:bottom w:val="single" w:sz="4" w:space="0" w:color="auto"/>
            </w:tcBorders>
            <w:shd w:val="clear" w:color="auto" w:fill="auto"/>
          </w:tcPr>
          <w:p w14:paraId="5570513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50E8F00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134DA4E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24BBC94C"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14:paraId="532635DC"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636C7A20"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52852289"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88ABDD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DA25D7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8E86F14"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47FA2BBB" w14:textId="77777777" w:rsidR="00883433" w:rsidRPr="001F3468" w:rsidRDefault="00883433" w:rsidP="00CC2F86">
            <w:pPr>
              <w:pStyle w:val="BodyText"/>
              <w:spacing w:before="20" w:after="20"/>
              <w:jc w:val="center"/>
              <w:rPr>
                <w:rFonts w:ascii="Times New Roman" w:hAnsi="Times New Roman"/>
                <w:b/>
                <w:sz w:val="26"/>
              </w:rPr>
            </w:pPr>
          </w:p>
        </w:tc>
      </w:tr>
    </w:tbl>
    <w:p w14:paraId="53960B9E" w14:textId="77777777"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030CF8E6" w14:textId="77777777" w:rsidTr="00CC2F86">
        <w:tc>
          <w:tcPr>
            <w:tcW w:w="10800" w:type="dxa"/>
            <w:shd w:val="clear" w:color="auto" w:fill="auto"/>
          </w:tcPr>
          <w:p w14:paraId="3E489F1D" w14:textId="77777777" w:rsidR="002D429D" w:rsidRPr="00CC2F86" w:rsidRDefault="002D429D" w:rsidP="00CC2F86">
            <w:pPr>
              <w:pStyle w:val="BodyText"/>
              <w:spacing w:before="0"/>
              <w:jc w:val="left"/>
              <w:rPr>
                <w:rFonts w:ascii="Times New Roman" w:hAnsi="Times New Roman"/>
              </w:rPr>
            </w:pPr>
          </w:p>
        </w:tc>
      </w:tr>
      <w:tr w:rsidR="002D429D" w:rsidRPr="00A93A21" w14:paraId="7DB6861C" w14:textId="77777777" w:rsidTr="00CC2F86">
        <w:tc>
          <w:tcPr>
            <w:tcW w:w="10800" w:type="dxa"/>
            <w:shd w:val="clear" w:color="auto" w:fill="auto"/>
          </w:tcPr>
          <w:p w14:paraId="23B54F78" w14:textId="77777777" w:rsidR="002D429D" w:rsidRPr="00CC2F86" w:rsidRDefault="002D429D" w:rsidP="00CC2F86">
            <w:pPr>
              <w:pStyle w:val="BodyText"/>
              <w:spacing w:before="0"/>
              <w:jc w:val="left"/>
              <w:rPr>
                <w:rFonts w:ascii="Times New Roman" w:hAnsi="Times New Roman"/>
              </w:rPr>
            </w:pPr>
          </w:p>
        </w:tc>
      </w:tr>
      <w:tr w:rsidR="002D429D" w:rsidRPr="00A93A21" w14:paraId="6B9C44DC" w14:textId="77777777" w:rsidTr="00CC2F86">
        <w:tc>
          <w:tcPr>
            <w:tcW w:w="10800" w:type="dxa"/>
            <w:shd w:val="clear" w:color="auto" w:fill="auto"/>
          </w:tcPr>
          <w:p w14:paraId="5E43D702" w14:textId="77777777" w:rsidR="002D429D" w:rsidRPr="00CC2F86" w:rsidRDefault="002D429D" w:rsidP="00CC2F86">
            <w:pPr>
              <w:pStyle w:val="BodyText"/>
              <w:spacing w:before="0"/>
              <w:jc w:val="left"/>
              <w:rPr>
                <w:rFonts w:ascii="Times New Roman" w:hAnsi="Times New Roman"/>
              </w:rPr>
            </w:pPr>
          </w:p>
        </w:tc>
      </w:tr>
      <w:tr w:rsidR="002D429D" w:rsidRPr="00A93A21" w14:paraId="6435480F" w14:textId="77777777" w:rsidTr="00CC2F86">
        <w:tc>
          <w:tcPr>
            <w:tcW w:w="10800" w:type="dxa"/>
            <w:shd w:val="clear" w:color="auto" w:fill="auto"/>
          </w:tcPr>
          <w:p w14:paraId="650AA3A8" w14:textId="77777777" w:rsidR="002D429D" w:rsidRPr="00CC2F86" w:rsidRDefault="002D429D" w:rsidP="00CC2F86">
            <w:pPr>
              <w:pStyle w:val="BodyText"/>
              <w:spacing w:before="0"/>
              <w:jc w:val="left"/>
              <w:rPr>
                <w:rFonts w:ascii="Times New Roman" w:hAnsi="Times New Roman"/>
              </w:rPr>
            </w:pPr>
          </w:p>
        </w:tc>
      </w:tr>
      <w:tr w:rsidR="002D429D" w:rsidRPr="00A93A21" w14:paraId="6C190517" w14:textId="77777777" w:rsidTr="00CC2F86">
        <w:tc>
          <w:tcPr>
            <w:tcW w:w="10800" w:type="dxa"/>
            <w:shd w:val="clear" w:color="auto" w:fill="auto"/>
          </w:tcPr>
          <w:p w14:paraId="6B1A5418" w14:textId="77777777" w:rsidR="002D429D" w:rsidRPr="00CC2F86" w:rsidRDefault="002D429D" w:rsidP="00CC2F86">
            <w:pPr>
              <w:pStyle w:val="BodyText"/>
              <w:spacing w:before="0"/>
              <w:jc w:val="left"/>
              <w:rPr>
                <w:rFonts w:ascii="Times New Roman" w:hAnsi="Times New Roman"/>
              </w:rPr>
            </w:pPr>
          </w:p>
        </w:tc>
      </w:tr>
      <w:tr w:rsidR="002D429D" w:rsidRPr="00A93A21" w14:paraId="7485D4E2" w14:textId="77777777" w:rsidTr="00CC2F86">
        <w:tc>
          <w:tcPr>
            <w:tcW w:w="10800" w:type="dxa"/>
            <w:shd w:val="clear" w:color="auto" w:fill="auto"/>
          </w:tcPr>
          <w:p w14:paraId="16E5449C" w14:textId="77777777" w:rsidR="002D429D" w:rsidRPr="00CC2F86" w:rsidRDefault="002D429D" w:rsidP="00CC2F86">
            <w:pPr>
              <w:pStyle w:val="BodyText"/>
              <w:spacing w:before="0"/>
              <w:jc w:val="left"/>
              <w:rPr>
                <w:rFonts w:ascii="Times New Roman" w:hAnsi="Times New Roman"/>
              </w:rPr>
            </w:pPr>
          </w:p>
        </w:tc>
      </w:tr>
      <w:tr w:rsidR="00FD4B98" w:rsidRPr="00CC2F86" w14:paraId="64BF121F" w14:textId="77777777" w:rsidTr="00FD4B98">
        <w:tc>
          <w:tcPr>
            <w:tcW w:w="10800" w:type="dxa"/>
            <w:tcBorders>
              <w:top w:val="single" w:sz="4" w:space="0" w:color="auto"/>
              <w:bottom w:val="single" w:sz="4" w:space="0" w:color="auto"/>
            </w:tcBorders>
            <w:shd w:val="clear" w:color="auto" w:fill="auto"/>
          </w:tcPr>
          <w:p w14:paraId="4D44D57E" w14:textId="77777777" w:rsidR="00FD4B98" w:rsidRPr="00CC2F86" w:rsidRDefault="00FD4B98" w:rsidP="007003D1">
            <w:pPr>
              <w:pStyle w:val="BodyText"/>
              <w:spacing w:before="0"/>
              <w:jc w:val="left"/>
              <w:rPr>
                <w:rFonts w:ascii="Times New Roman" w:hAnsi="Times New Roman"/>
              </w:rPr>
            </w:pPr>
          </w:p>
        </w:tc>
      </w:tr>
      <w:tr w:rsidR="00FD4B98" w:rsidRPr="00CC2F86" w14:paraId="23A30474" w14:textId="77777777" w:rsidTr="00FD4B98">
        <w:tc>
          <w:tcPr>
            <w:tcW w:w="10800" w:type="dxa"/>
            <w:tcBorders>
              <w:top w:val="single" w:sz="4" w:space="0" w:color="auto"/>
              <w:bottom w:val="single" w:sz="4" w:space="0" w:color="auto"/>
            </w:tcBorders>
            <w:shd w:val="clear" w:color="auto" w:fill="auto"/>
          </w:tcPr>
          <w:p w14:paraId="112716D1" w14:textId="77777777" w:rsidR="00FD4B98" w:rsidRPr="00CC2F86" w:rsidRDefault="00FD4B98" w:rsidP="007003D1">
            <w:pPr>
              <w:pStyle w:val="BodyText"/>
              <w:spacing w:before="0"/>
              <w:jc w:val="left"/>
              <w:rPr>
                <w:rFonts w:ascii="Times New Roman" w:hAnsi="Times New Roman"/>
              </w:rPr>
            </w:pPr>
          </w:p>
        </w:tc>
      </w:tr>
    </w:tbl>
    <w:p w14:paraId="3FEE9648" w14:textId="77777777"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3F080E37" w14:textId="77777777"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33162774"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73F44DF3" w14:textId="77777777"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E5F680C" w14:textId="77777777" w:rsidR="00DD7D18" w:rsidRPr="003C7E02" w:rsidRDefault="00DD7D18" w:rsidP="00DD7D18">
      <w:pPr>
        <w:spacing w:after="240"/>
        <w:jc w:val="both"/>
        <w:rPr>
          <w:sz w:val="22"/>
          <w:szCs w:val="24"/>
        </w:rPr>
      </w:pPr>
      <w:r w:rsidRPr="003C7E02">
        <w:rPr>
          <w:sz w:val="22"/>
          <w:szCs w:val="24"/>
        </w:rPr>
        <w:t>During the past year we were required to conduct</w:t>
      </w:r>
      <w:r w:rsidR="00162A23">
        <w:rPr>
          <w:sz w:val="22"/>
          <w:szCs w:val="24"/>
        </w:rPr>
        <w:t xml:space="preserve"> 1</w:t>
      </w:r>
      <w:r w:rsidRPr="003C7E02">
        <w:rPr>
          <w:sz w:val="22"/>
          <w:szCs w:val="24"/>
        </w:rPr>
        <w:t xml:space="preserve"> Level 1 assessment Level 1 assessment w</w:t>
      </w:r>
      <w:r w:rsidR="00FC0FA3">
        <w:rPr>
          <w:sz w:val="22"/>
          <w:szCs w:val="24"/>
        </w:rPr>
        <w:t>as</w:t>
      </w:r>
      <w:r w:rsidRPr="003C7E02">
        <w:rPr>
          <w:sz w:val="22"/>
          <w:szCs w:val="24"/>
        </w:rPr>
        <w:t xml:space="preserve"> completed.  In addition, we were required to take</w:t>
      </w:r>
      <w:r w:rsidR="00FC0FA3">
        <w:rPr>
          <w:sz w:val="22"/>
          <w:szCs w:val="24"/>
        </w:rPr>
        <w:t xml:space="preserve"> 1</w:t>
      </w:r>
      <w:r w:rsidRPr="003C7E02">
        <w:rPr>
          <w:sz w:val="22"/>
          <w:szCs w:val="24"/>
        </w:rPr>
        <w:t xml:space="preserve"> corrective action and we completed these actions.</w:t>
      </w:r>
    </w:p>
    <w:p w14:paraId="2D278F78" w14:textId="77777777" w:rsidR="00DD7D18" w:rsidRPr="003C7E02" w:rsidRDefault="00DD7D18" w:rsidP="00FB67EC">
      <w:pPr>
        <w:spacing w:after="240"/>
        <w:jc w:val="both"/>
        <w:rPr>
          <w:sz w:val="22"/>
          <w:szCs w:val="24"/>
        </w:rPr>
      </w:pPr>
      <w:r w:rsidRPr="003C7E02">
        <w:rPr>
          <w:sz w:val="22"/>
          <w:szCs w:val="24"/>
        </w:rPr>
        <w:t xml:space="preserve">During the past year </w:t>
      </w:r>
      <w:r w:rsidR="00FC0FA3">
        <w:rPr>
          <w:sz w:val="22"/>
          <w:szCs w:val="24"/>
        </w:rPr>
        <w:t xml:space="preserve">0 </w:t>
      </w:r>
      <w:r w:rsidRPr="003C7E02">
        <w:rPr>
          <w:sz w:val="22"/>
          <w:szCs w:val="24"/>
        </w:rPr>
        <w:t xml:space="preserve">Level 2 assessments were required to be completed for our water system. </w:t>
      </w:r>
      <w:r w:rsidR="00FC0FA3">
        <w:rPr>
          <w:sz w:val="22"/>
          <w:szCs w:val="24"/>
        </w:rPr>
        <w:t xml:space="preserve">Zero </w:t>
      </w:r>
      <w:r w:rsidRPr="003C7E02">
        <w:rPr>
          <w:sz w:val="22"/>
          <w:szCs w:val="24"/>
        </w:rPr>
        <w:t xml:space="preserve">Level 2 assessments were </w:t>
      </w:r>
      <w:r w:rsidR="00FC0FA3">
        <w:rPr>
          <w:sz w:val="22"/>
          <w:szCs w:val="24"/>
        </w:rPr>
        <w:t>required</w:t>
      </w:r>
      <w:r w:rsidRPr="003C7E02">
        <w:rPr>
          <w:sz w:val="22"/>
          <w:szCs w:val="24"/>
        </w:rPr>
        <w:t xml:space="preserve">.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5F55413E" w14:textId="77777777" w:rsidTr="00832E7C">
        <w:tc>
          <w:tcPr>
            <w:tcW w:w="10800" w:type="dxa"/>
            <w:shd w:val="clear" w:color="auto" w:fill="auto"/>
          </w:tcPr>
          <w:p w14:paraId="61B7B2DA" w14:textId="77777777" w:rsidR="00BE6564" w:rsidRPr="00CC2F86" w:rsidRDefault="00BE6564" w:rsidP="00D924EC">
            <w:pPr>
              <w:pStyle w:val="BodyText"/>
              <w:spacing w:before="0"/>
              <w:jc w:val="left"/>
              <w:rPr>
                <w:rFonts w:ascii="Times New Roman" w:hAnsi="Times New Roman"/>
              </w:rPr>
            </w:pPr>
          </w:p>
        </w:tc>
      </w:tr>
      <w:tr w:rsidR="00BE6564" w:rsidRPr="00CC2F86" w14:paraId="04FDA360" w14:textId="77777777" w:rsidTr="00832E7C">
        <w:tc>
          <w:tcPr>
            <w:tcW w:w="10800" w:type="dxa"/>
            <w:shd w:val="clear" w:color="auto" w:fill="auto"/>
          </w:tcPr>
          <w:p w14:paraId="64B4BE83" w14:textId="77777777" w:rsidR="00BE6564" w:rsidRPr="00CC2F86" w:rsidRDefault="00BE6564" w:rsidP="00D924EC">
            <w:pPr>
              <w:pStyle w:val="BodyText"/>
              <w:spacing w:before="0"/>
              <w:jc w:val="left"/>
              <w:rPr>
                <w:rFonts w:ascii="Times New Roman" w:hAnsi="Times New Roman"/>
              </w:rPr>
            </w:pPr>
          </w:p>
        </w:tc>
      </w:tr>
      <w:tr w:rsidR="00BE6564" w:rsidRPr="00CC2F86" w14:paraId="4318C2B6" w14:textId="77777777" w:rsidTr="00832E7C">
        <w:tc>
          <w:tcPr>
            <w:tcW w:w="10800" w:type="dxa"/>
            <w:tcBorders>
              <w:top w:val="single" w:sz="4" w:space="0" w:color="auto"/>
              <w:bottom w:val="single" w:sz="4" w:space="0" w:color="auto"/>
            </w:tcBorders>
            <w:shd w:val="clear" w:color="auto" w:fill="auto"/>
          </w:tcPr>
          <w:p w14:paraId="1171500D" w14:textId="77777777" w:rsidR="00BE6564" w:rsidRPr="00CC2F86" w:rsidRDefault="00BE6564" w:rsidP="00D924EC">
            <w:pPr>
              <w:pStyle w:val="BodyText"/>
              <w:spacing w:before="0"/>
              <w:jc w:val="left"/>
              <w:rPr>
                <w:rFonts w:ascii="Times New Roman" w:hAnsi="Times New Roman"/>
              </w:rPr>
            </w:pPr>
          </w:p>
        </w:tc>
      </w:tr>
    </w:tbl>
    <w:p w14:paraId="27F29E9B" w14:textId="77777777" w:rsidR="00BE6564" w:rsidRDefault="00BE6564" w:rsidP="00FB67EC">
      <w:pPr>
        <w:spacing w:after="240"/>
        <w:jc w:val="both"/>
        <w:rPr>
          <w:szCs w:val="24"/>
        </w:rPr>
      </w:pPr>
    </w:p>
    <w:p w14:paraId="21BB55A9" w14:textId="77777777"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D1F476" w14:textId="77777777"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39C11F5" w14:textId="77777777" w:rsidR="00DD7D18" w:rsidRPr="003C7E02" w:rsidRDefault="00DD7D18" w:rsidP="00DD7D18">
      <w:pPr>
        <w:spacing w:after="240"/>
        <w:jc w:val="both"/>
        <w:rPr>
          <w:sz w:val="22"/>
          <w:szCs w:val="24"/>
        </w:rPr>
      </w:pPr>
      <w:r w:rsidRPr="003C7E02">
        <w:rPr>
          <w:sz w:val="22"/>
          <w:szCs w:val="24"/>
        </w:rPr>
        <w:t>We were</w:t>
      </w:r>
      <w:r w:rsidR="00FC0FA3">
        <w:rPr>
          <w:sz w:val="22"/>
          <w:szCs w:val="24"/>
        </w:rPr>
        <w:t xml:space="preserve"> not</w:t>
      </w:r>
      <w:r w:rsidRPr="003C7E02">
        <w:rPr>
          <w:sz w:val="22"/>
          <w:szCs w:val="24"/>
        </w:rPr>
        <w:t xml:space="preserve"> required to complete a Level 2 assessment because we d</w:t>
      </w:r>
      <w:r w:rsidR="00FC0FA3">
        <w:rPr>
          <w:sz w:val="22"/>
          <w:szCs w:val="24"/>
        </w:rPr>
        <w:t>id not</w:t>
      </w:r>
      <w:r w:rsidRPr="003C7E02">
        <w:rPr>
          <w:sz w:val="22"/>
          <w:szCs w:val="24"/>
        </w:rPr>
        <w:t xml:space="preserve"> </w:t>
      </w:r>
      <w:r w:rsidRPr="003C7E02">
        <w:rPr>
          <w:i/>
          <w:sz w:val="22"/>
          <w:szCs w:val="24"/>
        </w:rPr>
        <w:t>E. coli</w:t>
      </w:r>
      <w:r w:rsidRPr="003C7E02">
        <w:rPr>
          <w:sz w:val="22"/>
          <w:szCs w:val="24"/>
        </w:rPr>
        <w:t xml:space="preserve"> in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44E9D05" w14:textId="77777777" w:rsidTr="00832E7C">
        <w:tc>
          <w:tcPr>
            <w:tcW w:w="10800" w:type="dxa"/>
            <w:shd w:val="clear" w:color="auto" w:fill="auto"/>
          </w:tcPr>
          <w:p w14:paraId="2569BB99" w14:textId="77777777" w:rsidR="00BE6564" w:rsidRPr="00CC2F86" w:rsidRDefault="00BE6564" w:rsidP="00D924EC">
            <w:pPr>
              <w:pStyle w:val="BodyText"/>
              <w:spacing w:before="0"/>
              <w:jc w:val="left"/>
              <w:rPr>
                <w:rFonts w:ascii="Times New Roman" w:hAnsi="Times New Roman"/>
              </w:rPr>
            </w:pPr>
          </w:p>
        </w:tc>
      </w:tr>
      <w:tr w:rsidR="00BE6564" w:rsidRPr="00CC2F86" w14:paraId="63A54ABC" w14:textId="77777777" w:rsidTr="00832E7C">
        <w:tc>
          <w:tcPr>
            <w:tcW w:w="10800" w:type="dxa"/>
            <w:shd w:val="clear" w:color="auto" w:fill="auto"/>
          </w:tcPr>
          <w:p w14:paraId="36EAAAC0" w14:textId="77777777" w:rsidR="00BE6564" w:rsidRPr="00CC2F86" w:rsidRDefault="00BE6564" w:rsidP="00D924EC">
            <w:pPr>
              <w:pStyle w:val="BodyText"/>
              <w:spacing w:before="0"/>
              <w:jc w:val="left"/>
              <w:rPr>
                <w:rFonts w:ascii="Times New Roman" w:hAnsi="Times New Roman"/>
              </w:rPr>
            </w:pPr>
          </w:p>
        </w:tc>
      </w:tr>
      <w:tr w:rsidR="00BE6564" w:rsidRPr="00CC2F86" w14:paraId="0C7F7EC9" w14:textId="77777777" w:rsidTr="00832E7C">
        <w:tc>
          <w:tcPr>
            <w:tcW w:w="10800" w:type="dxa"/>
            <w:tcBorders>
              <w:top w:val="single" w:sz="4" w:space="0" w:color="auto"/>
              <w:bottom w:val="single" w:sz="4" w:space="0" w:color="auto"/>
            </w:tcBorders>
            <w:shd w:val="clear" w:color="auto" w:fill="auto"/>
          </w:tcPr>
          <w:p w14:paraId="5730F6F8" w14:textId="77777777" w:rsidR="00BE6564" w:rsidRPr="00CC2F86" w:rsidRDefault="00BE6564" w:rsidP="00D924EC">
            <w:pPr>
              <w:pStyle w:val="BodyText"/>
              <w:spacing w:before="0"/>
              <w:jc w:val="left"/>
              <w:rPr>
                <w:rFonts w:ascii="Times New Roman" w:hAnsi="Times New Roman"/>
              </w:rPr>
            </w:pPr>
          </w:p>
        </w:tc>
      </w:tr>
    </w:tbl>
    <w:p w14:paraId="122F8DB5" w14:textId="6868262C" w:rsidR="00BE6564" w:rsidRDefault="00BE6564" w:rsidP="00DD7D18">
      <w:pPr>
        <w:spacing w:after="240"/>
        <w:jc w:val="both"/>
      </w:pPr>
    </w:p>
    <w:p w14:paraId="7E8D58B2" w14:textId="0F90A864" w:rsidR="00D51BC3" w:rsidRDefault="00D51BC3" w:rsidP="00DD7D18">
      <w:pPr>
        <w:spacing w:after="240"/>
        <w:jc w:val="both"/>
      </w:pPr>
    </w:p>
    <w:p w14:paraId="3B98C464" w14:textId="6EB315C7" w:rsidR="00D51BC3" w:rsidRDefault="00D51BC3" w:rsidP="00DD7D18">
      <w:pPr>
        <w:spacing w:after="240"/>
        <w:jc w:val="both"/>
      </w:pPr>
    </w:p>
    <w:p w14:paraId="6757713F" w14:textId="20A064C4" w:rsidR="00D51BC3" w:rsidRDefault="00D51BC3" w:rsidP="00DD7D18">
      <w:pPr>
        <w:spacing w:after="240"/>
        <w:jc w:val="both"/>
      </w:pPr>
    </w:p>
    <w:p w14:paraId="444675BD" w14:textId="5E1FB8E3" w:rsidR="00D51BC3" w:rsidRDefault="00D51BC3" w:rsidP="00DD7D18">
      <w:pPr>
        <w:spacing w:after="240"/>
        <w:jc w:val="both"/>
      </w:pPr>
    </w:p>
    <w:p w14:paraId="43D4E07B" w14:textId="77777777" w:rsidR="00D51BC3" w:rsidRPr="00453666" w:rsidRDefault="00D51BC3" w:rsidP="00D51BC3">
      <w:pPr>
        <w:pStyle w:val="Heading1"/>
      </w:pPr>
      <w:bookmarkStart w:id="1" w:name="_Toc472841104"/>
      <w:bookmarkStart w:id="2" w:name="_Toc277681655"/>
      <w:bookmarkStart w:id="3" w:name="_Toc535417414"/>
      <w:r w:rsidRPr="00BA48F9">
        <w:t xml:space="preserve">APPENDIX </w:t>
      </w:r>
      <w:r>
        <w:t>F</w:t>
      </w:r>
      <w:r w:rsidRPr="00BA48F9">
        <w:t>:  Certification Form</w:t>
      </w:r>
      <w:bookmarkEnd w:id="1"/>
      <w:bookmarkEnd w:id="2"/>
      <w:bookmarkEnd w:id="3"/>
    </w:p>
    <w:p w14:paraId="58B4AE97" w14:textId="77777777" w:rsidR="00D51BC3" w:rsidRPr="00453666" w:rsidRDefault="00D51BC3" w:rsidP="00D51BC3">
      <w:pPr>
        <w:jc w:val="center"/>
        <w:rPr>
          <w:b/>
        </w:rPr>
      </w:pPr>
      <w:r w:rsidRPr="00453666">
        <w:rPr>
          <w:b/>
        </w:rPr>
        <w:t>Consumer Confidence Report</w:t>
      </w:r>
    </w:p>
    <w:p w14:paraId="269AC3E1" w14:textId="77777777" w:rsidR="00D51BC3" w:rsidRPr="00453666" w:rsidRDefault="00D51BC3" w:rsidP="00D51BC3">
      <w:pPr>
        <w:jc w:val="center"/>
        <w:rPr>
          <w:b/>
        </w:rPr>
      </w:pPr>
      <w:r w:rsidRPr="00453666">
        <w:rPr>
          <w:b/>
        </w:rPr>
        <w:t>Certification Form</w:t>
      </w:r>
    </w:p>
    <w:p w14:paraId="1A594D3B" w14:textId="77777777" w:rsidR="00D51BC3" w:rsidRDefault="00D51BC3" w:rsidP="00D51BC3">
      <w:pPr>
        <w:spacing w:after="120"/>
        <w:jc w:val="center"/>
        <w:rPr>
          <w:b/>
        </w:rPr>
      </w:pPr>
    </w:p>
    <w:tbl>
      <w:tblPr>
        <w:tblW w:w="0" w:type="auto"/>
        <w:tblInd w:w="-90" w:type="dxa"/>
        <w:tblLook w:val="0000" w:firstRow="0" w:lastRow="0" w:firstColumn="0" w:lastColumn="0" w:noHBand="0" w:noVBand="0"/>
      </w:tblPr>
      <w:tblGrid>
        <w:gridCol w:w="2340"/>
        <w:gridCol w:w="7110"/>
      </w:tblGrid>
      <w:tr w:rsidR="00D51BC3" w:rsidRPr="00453666" w14:paraId="21CD8C7C" w14:textId="77777777" w:rsidTr="0098570B">
        <w:tc>
          <w:tcPr>
            <w:tcW w:w="2340" w:type="dxa"/>
          </w:tcPr>
          <w:p w14:paraId="6EF496A4" w14:textId="77777777" w:rsidR="00D51BC3" w:rsidRPr="00453666" w:rsidRDefault="00D51BC3" w:rsidP="0098570B">
            <w:pPr>
              <w:spacing w:before="40"/>
              <w:rPr>
                <w:sz w:val="22"/>
              </w:rPr>
            </w:pPr>
            <w:r w:rsidRPr="00453666">
              <w:rPr>
                <w:sz w:val="22"/>
              </w:rPr>
              <w:lastRenderedPageBreak/>
              <w:t>Water System Name:</w:t>
            </w:r>
          </w:p>
        </w:tc>
        <w:tc>
          <w:tcPr>
            <w:tcW w:w="7110" w:type="dxa"/>
            <w:tcBorders>
              <w:bottom w:val="single" w:sz="4" w:space="0" w:color="auto"/>
            </w:tcBorders>
          </w:tcPr>
          <w:p w14:paraId="3843F2FC" w14:textId="77777777" w:rsidR="00D51BC3" w:rsidRPr="00453666" w:rsidRDefault="00D51BC3" w:rsidP="0098570B">
            <w:pPr>
              <w:spacing w:before="40" w:after="40"/>
              <w:rPr>
                <w:sz w:val="22"/>
              </w:rPr>
            </w:pPr>
            <w:r>
              <w:rPr>
                <w:sz w:val="22"/>
              </w:rPr>
              <w:t>Anderson Valley Brewing Company</w:t>
            </w:r>
          </w:p>
        </w:tc>
      </w:tr>
      <w:tr w:rsidR="00D51BC3" w:rsidRPr="00453666" w14:paraId="2BD48653" w14:textId="77777777" w:rsidTr="0098570B">
        <w:tc>
          <w:tcPr>
            <w:tcW w:w="2340" w:type="dxa"/>
          </w:tcPr>
          <w:p w14:paraId="659329D7" w14:textId="77777777" w:rsidR="00D51BC3" w:rsidRPr="00453666" w:rsidRDefault="00D51BC3" w:rsidP="0098570B">
            <w:pPr>
              <w:spacing w:before="40" w:after="40"/>
              <w:rPr>
                <w:sz w:val="22"/>
              </w:rPr>
            </w:pPr>
            <w:r w:rsidRPr="00453666">
              <w:rPr>
                <w:sz w:val="22"/>
              </w:rPr>
              <w:t>Water System Number:</w:t>
            </w:r>
          </w:p>
        </w:tc>
        <w:tc>
          <w:tcPr>
            <w:tcW w:w="7110" w:type="dxa"/>
            <w:tcBorders>
              <w:bottom w:val="single" w:sz="4" w:space="0" w:color="auto"/>
            </w:tcBorders>
          </w:tcPr>
          <w:p w14:paraId="59B9112B" w14:textId="77777777" w:rsidR="00D51BC3" w:rsidRPr="00453666" w:rsidRDefault="00D51BC3" w:rsidP="0098570B">
            <w:pPr>
              <w:spacing w:before="40" w:after="40"/>
              <w:rPr>
                <w:sz w:val="22"/>
              </w:rPr>
            </w:pPr>
            <w:r>
              <w:rPr>
                <w:sz w:val="22"/>
              </w:rPr>
              <w:t>2300901</w:t>
            </w:r>
          </w:p>
        </w:tc>
      </w:tr>
    </w:tbl>
    <w:p w14:paraId="1331E09E" w14:textId="77777777" w:rsidR="00D51BC3" w:rsidRPr="00453666" w:rsidRDefault="00D51BC3" w:rsidP="00D51BC3">
      <w:pPr>
        <w:spacing w:before="120" w:after="120"/>
        <w:rPr>
          <w:sz w:val="22"/>
          <w:szCs w:val="22"/>
        </w:rPr>
      </w:pPr>
      <w:r w:rsidRPr="00453666">
        <w:rPr>
          <w:sz w:val="22"/>
          <w:szCs w:val="22"/>
        </w:rPr>
        <w:t>The water system named above hereby certifies that its Consumer Confidence Report was distributed on _</w:t>
      </w:r>
      <w:r w:rsidRPr="00E11561">
        <w:rPr>
          <w:sz w:val="22"/>
          <w:szCs w:val="22"/>
          <w:u w:val="single"/>
        </w:rPr>
        <w:t>6/21/2019</w:t>
      </w:r>
      <w:r w:rsidRPr="00453666">
        <w:rPr>
          <w:sz w:val="22"/>
          <w:szCs w:val="22"/>
        </w:rPr>
        <w:t>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160"/>
      </w:tblGrid>
      <w:tr w:rsidR="00D51BC3" w:rsidRPr="00453666" w14:paraId="662AC00F" w14:textId="77777777" w:rsidTr="0098570B">
        <w:trPr>
          <w:cantSplit/>
          <w:trHeight w:val="360"/>
        </w:trPr>
        <w:tc>
          <w:tcPr>
            <w:tcW w:w="1638" w:type="dxa"/>
            <w:vAlign w:val="bottom"/>
          </w:tcPr>
          <w:p w14:paraId="7B82C54B"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Certified by:</w:t>
            </w:r>
          </w:p>
        </w:tc>
        <w:tc>
          <w:tcPr>
            <w:tcW w:w="1710" w:type="dxa"/>
            <w:vAlign w:val="bottom"/>
          </w:tcPr>
          <w:p w14:paraId="62D7BB6A"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Name:</w:t>
            </w:r>
          </w:p>
        </w:tc>
        <w:tc>
          <w:tcPr>
            <w:tcW w:w="3240" w:type="dxa"/>
            <w:tcBorders>
              <w:bottom w:val="single" w:sz="4" w:space="0" w:color="auto"/>
            </w:tcBorders>
            <w:vAlign w:val="bottom"/>
          </w:tcPr>
          <w:p w14:paraId="093DC460"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Taylor Simkins</w:t>
            </w:r>
          </w:p>
        </w:tc>
        <w:tc>
          <w:tcPr>
            <w:tcW w:w="720" w:type="dxa"/>
            <w:tcBorders>
              <w:bottom w:val="single" w:sz="4" w:space="0" w:color="auto"/>
            </w:tcBorders>
            <w:vAlign w:val="bottom"/>
          </w:tcPr>
          <w:p w14:paraId="21A35BD0" w14:textId="77777777" w:rsidR="00D51BC3" w:rsidRPr="00415929" w:rsidRDefault="00D51BC3" w:rsidP="0098570B">
            <w:pPr>
              <w:pStyle w:val="BodyText"/>
              <w:spacing w:before="40" w:after="40"/>
              <w:rPr>
                <w:rFonts w:ascii="Times New Roman" w:hAnsi="Times New Roman"/>
                <w:b/>
                <w:bCs/>
                <w:szCs w:val="22"/>
              </w:rPr>
            </w:pPr>
          </w:p>
        </w:tc>
        <w:tc>
          <w:tcPr>
            <w:tcW w:w="2160" w:type="dxa"/>
            <w:tcBorders>
              <w:bottom w:val="single" w:sz="4" w:space="0" w:color="auto"/>
            </w:tcBorders>
            <w:vAlign w:val="bottom"/>
          </w:tcPr>
          <w:p w14:paraId="1305F23D" w14:textId="77777777" w:rsidR="00D51BC3" w:rsidRPr="00415929" w:rsidRDefault="00D51BC3" w:rsidP="0098570B">
            <w:pPr>
              <w:pStyle w:val="BodyText"/>
              <w:spacing w:before="40" w:after="40"/>
              <w:rPr>
                <w:rFonts w:ascii="Times New Roman" w:hAnsi="Times New Roman"/>
                <w:b/>
                <w:bCs/>
                <w:szCs w:val="22"/>
              </w:rPr>
            </w:pPr>
          </w:p>
        </w:tc>
      </w:tr>
      <w:tr w:rsidR="00D51BC3" w:rsidRPr="00453666" w14:paraId="484F9DFF" w14:textId="77777777" w:rsidTr="0098570B">
        <w:trPr>
          <w:cantSplit/>
          <w:trHeight w:val="360"/>
        </w:trPr>
        <w:tc>
          <w:tcPr>
            <w:tcW w:w="1638" w:type="dxa"/>
            <w:vAlign w:val="bottom"/>
          </w:tcPr>
          <w:p w14:paraId="1116FE9B" w14:textId="77777777" w:rsidR="00D51BC3" w:rsidRPr="00415929" w:rsidRDefault="00D51BC3" w:rsidP="0098570B">
            <w:pPr>
              <w:pStyle w:val="BodyText"/>
              <w:spacing w:before="40" w:after="40"/>
              <w:rPr>
                <w:rFonts w:ascii="Times New Roman" w:hAnsi="Times New Roman"/>
                <w:b/>
                <w:bCs/>
                <w:szCs w:val="22"/>
              </w:rPr>
            </w:pPr>
          </w:p>
        </w:tc>
        <w:tc>
          <w:tcPr>
            <w:tcW w:w="1710" w:type="dxa"/>
            <w:vAlign w:val="bottom"/>
          </w:tcPr>
          <w:p w14:paraId="3A323D27"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Signature:</w:t>
            </w:r>
          </w:p>
        </w:tc>
        <w:tc>
          <w:tcPr>
            <w:tcW w:w="3240" w:type="dxa"/>
            <w:tcBorders>
              <w:top w:val="single" w:sz="4" w:space="0" w:color="auto"/>
              <w:bottom w:val="single" w:sz="4" w:space="0" w:color="auto"/>
            </w:tcBorders>
            <w:vAlign w:val="bottom"/>
          </w:tcPr>
          <w:p w14:paraId="3460C787" w14:textId="77777777" w:rsidR="00D51BC3" w:rsidRPr="00415929" w:rsidRDefault="00D51BC3" w:rsidP="0098570B">
            <w:pPr>
              <w:pStyle w:val="BodyText"/>
              <w:spacing w:before="40" w:after="40"/>
              <w:rPr>
                <w:rFonts w:ascii="Times New Roman" w:hAnsi="Times New Roman"/>
                <w:b/>
                <w:bCs/>
                <w:szCs w:val="22"/>
              </w:rPr>
            </w:pPr>
          </w:p>
        </w:tc>
        <w:tc>
          <w:tcPr>
            <w:tcW w:w="720" w:type="dxa"/>
            <w:tcBorders>
              <w:top w:val="single" w:sz="4" w:space="0" w:color="auto"/>
              <w:bottom w:val="single" w:sz="4" w:space="0" w:color="auto"/>
            </w:tcBorders>
            <w:vAlign w:val="bottom"/>
          </w:tcPr>
          <w:p w14:paraId="7FD34F05" w14:textId="77777777" w:rsidR="00D51BC3" w:rsidRPr="00415929" w:rsidRDefault="00D51BC3" w:rsidP="0098570B">
            <w:pPr>
              <w:pStyle w:val="BodyText"/>
              <w:spacing w:before="40" w:after="40"/>
              <w:rPr>
                <w:rFonts w:ascii="Times New Roman" w:hAnsi="Times New Roman"/>
                <w:b/>
                <w:bCs/>
                <w:szCs w:val="22"/>
              </w:rPr>
            </w:pPr>
          </w:p>
        </w:tc>
        <w:tc>
          <w:tcPr>
            <w:tcW w:w="2160" w:type="dxa"/>
            <w:tcBorders>
              <w:top w:val="single" w:sz="4" w:space="0" w:color="auto"/>
              <w:bottom w:val="single" w:sz="4" w:space="0" w:color="auto"/>
            </w:tcBorders>
            <w:vAlign w:val="bottom"/>
          </w:tcPr>
          <w:p w14:paraId="688B6FDF" w14:textId="77777777" w:rsidR="00D51BC3" w:rsidRPr="00415929" w:rsidRDefault="00D51BC3" w:rsidP="0098570B">
            <w:pPr>
              <w:pStyle w:val="BodyText"/>
              <w:spacing w:before="40" w:after="40"/>
              <w:rPr>
                <w:rFonts w:ascii="Times New Roman" w:hAnsi="Times New Roman"/>
                <w:b/>
                <w:bCs/>
                <w:szCs w:val="22"/>
              </w:rPr>
            </w:pPr>
          </w:p>
        </w:tc>
      </w:tr>
      <w:tr w:rsidR="00D51BC3" w:rsidRPr="00453666" w14:paraId="6FE18933" w14:textId="77777777" w:rsidTr="0098570B">
        <w:trPr>
          <w:cantSplit/>
          <w:trHeight w:val="360"/>
        </w:trPr>
        <w:tc>
          <w:tcPr>
            <w:tcW w:w="1638" w:type="dxa"/>
            <w:vAlign w:val="bottom"/>
          </w:tcPr>
          <w:p w14:paraId="316D0D43" w14:textId="77777777" w:rsidR="00D51BC3" w:rsidRPr="00415929" w:rsidRDefault="00D51BC3" w:rsidP="0098570B">
            <w:pPr>
              <w:pStyle w:val="BodyText"/>
              <w:spacing w:before="40" w:after="40"/>
              <w:rPr>
                <w:rFonts w:ascii="Times New Roman" w:hAnsi="Times New Roman"/>
                <w:b/>
                <w:bCs/>
                <w:szCs w:val="22"/>
              </w:rPr>
            </w:pPr>
          </w:p>
        </w:tc>
        <w:tc>
          <w:tcPr>
            <w:tcW w:w="1710" w:type="dxa"/>
            <w:vAlign w:val="bottom"/>
          </w:tcPr>
          <w:p w14:paraId="3FA2A413"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Title:</w:t>
            </w:r>
          </w:p>
        </w:tc>
        <w:tc>
          <w:tcPr>
            <w:tcW w:w="3240" w:type="dxa"/>
            <w:tcBorders>
              <w:top w:val="single" w:sz="4" w:space="0" w:color="auto"/>
              <w:bottom w:val="single" w:sz="4" w:space="0" w:color="auto"/>
            </w:tcBorders>
            <w:vAlign w:val="bottom"/>
          </w:tcPr>
          <w:p w14:paraId="5D7D337C"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Lab Manager</w:t>
            </w:r>
          </w:p>
        </w:tc>
        <w:tc>
          <w:tcPr>
            <w:tcW w:w="720" w:type="dxa"/>
            <w:tcBorders>
              <w:top w:val="single" w:sz="4" w:space="0" w:color="auto"/>
              <w:bottom w:val="single" w:sz="4" w:space="0" w:color="auto"/>
            </w:tcBorders>
            <w:vAlign w:val="bottom"/>
          </w:tcPr>
          <w:p w14:paraId="272CF9EF" w14:textId="77777777" w:rsidR="00D51BC3" w:rsidRPr="00415929" w:rsidRDefault="00D51BC3" w:rsidP="0098570B">
            <w:pPr>
              <w:pStyle w:val="BodyText"/>
              <w:spacing w:before="40" w:after="40"/>
              <w:rPr>
                <w:rFonts w:ascii="Times New Roman" w:hAnsi="Times New Roman"/>
                <w:b/>
                <w:bCs/>
                <w:szCs w:val="22"/>
              </w:rPr>
            </w:pPr>
          </w:p>
        </w:tc>
        <w:tc>
          <w:tcPr>
            <w:tcW w:w="2160" w:type="dxa"/>
            <w:tcBorders>
              <w:top w:val="single" w:sz="4" w:space="0" w:color="auto"/>
              <w:bottom w:val="single" w:sz="4" w:space="0" w:color="auto"/>
            </w:tcBorders>
            <w:vAlign w:val="bottom"/>
          </w:tcPr>
          <w:p w14:paraId="037D1028" w14:textId="77777777" w:rsidR="00D51BC3" w:rsidRPr="00415929" w:rsidRDefault="00D51BC3" w:rsidP="0098570B">
            <w:pPr>
              <w:pStyle w:val="BodyText"/>
              <w:spacing w:before="40" w:after="40"/>
              <w:rPr>
                <w:rFonts w:ascii="Times New Roman" w:hAnsi="Times New Roman"/>
                <w:b/>
                <w:bCs/>
                <w:szCs w:val="22"/>
              </w:rPr>
            </w:pPr>
          </w:p>
        </w:tc>
      </w:tr>
      <w:tr w:rsidR="00D51BC3" w:rsidRPr="00453666" w14:paraId="2A8E1802" w14:textId="77777777" w:rsidTr="0098570B">
        <w:trPr>
          <w:cantSplit/>
          <w:trHeight w:val="360"/>
        </w:trPr>
        <w:tc>
          <w:tcPr>
            <w:tcW w:w="1638" w:type="dxa"/>
            <w:vAlign w:val="bottom"/>
          </w:tcPr>
          <w:p w14:paraId="3A594BFC" w14:textId="77777777" w:rsidR="00D51BC3" w:rsidRPr="00415929" w:rsidRDefault="00D51BC3" w:rsidP="0098570B">
            <w:pPr>
              <w:pStyle w:val="BodyText"/>
              <w:spacing w:before="40" w:after="40"/>
              <w:rPr>
                <w:rFonts w:ascii="Times New Roman" w:hAnsi="Times New Roman"/>
                <w:b/>
                <w:bCs/>
                <w:szCs w:val="22"/>
              </w:rPr>
            </w:pPr>
          </w:p>
        </w:tc>
        <w:tc>
          <w:tcPr>
            <w:tcW w:w="1710" w:type="dxa"/>
            <w:vAlign w:val="bottom"/>
          </w:tcPr>
          <w:p w14:paraId="0EC4D01A"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Phone Number:</w:t>
            </w:r>
          </w:p>
        </w:tc>
        <w:tc>
          <w:tcPr>
            <w:tcW w:w="3240" w:type="dxa"/>
            <w:tcBorders>
              <w:top w:val="single" w:sz="4" w:space="0" w:color="auto"/>
              <w:bottom w:val="single" w:sz="4" w:space="0" w:color="auto"/>
            </w:tcBorders>
            <w:vAlign w:val="bottom"/>
          </w:tcPr>
          <w:p w14:paraId="2F7028D9"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(707) 292-8214</w:t>
            </w:r>
          </w:p>
        </w:tc>
        <w:tc>
          <w:tcPr>
            <w:tcW w:w="720" w:type="dxa"/>
            <w:tcBorders>
              <w:top w:val="single" w:sz="4" w:space="0" w:color="auto"/>
            </w:tcBorders>
            <w:vAlign w:val="bottom"/>
          </w:tcPr>
          <w:p w14:paraId="7CDBD788" w14:textId="77777777" w:rsidR="00D51BC3" w:rsidRPr="00415929" w:rsidRDefault="00D51BC3" w:rsidP="0098570B">
            <w:pPr>
              <w:pStyle w:val="BodyText"/>
              <w:spacing w:before="40" w:after="40"/>
              <w:rPr>
                <w:rFonts w:ascii="Times New Roman" w:hAnsi="Times New Roman"/>
                <w:b/>
                <w:bCs/>
                <w:szCs w:val="22"/>
              </w:rPr>
            </w:pPr>
            <w:r w:rsidRPr="00415929">
              <w:rPr>
                <w:rFonts w:ascii="Times New Roman" w:hAnsi="Times New Roman"/>
                <w:bCs/>
                <w:szCs w:val="22"/>
              </w:rPr>
              <w:t>Date:</w:t>
            </w:r>
          </w:p>
        </w:tc>
        <w:tc>
          <w:tcPr>
            <w:tcW w:w="2160" w:type="dxa"/>
            <w:tcBorders>
              <w:top w:val="single" w:sz="4" w:space="0" w:color="auto"/>
              <w:bottom w:val="single" w:sz="4" w:space="0" w:color="auto"/>
            </w:tcBorders>
            <w:vAlign w:val="bottom"/>
          </w:tcPr>
          <w:p w14:paraId="18E88048" w14:textId="77536DEB" w:rsidR="00D51BC3" w:rsidRPr="00415929" w:rsidRDefault="00415929" w:rsidP="0098570B">
            <w:pPr>
              <w:pStyle w:val="BodyText"/>
              <w:spacing w:before="40" w:after="40"/>
              <w:rPr>
                <w:rFonts w:ascii="Times New Roman" w:hAnsi="Times New Roman"/>
                <w:b/>
                <w:bCs/>
                <w:szCs w:val="22"/>
              </w:rPr>
            </w:pPr>
            <w:r w:rsidRPr="00415929">
              <w:rPr>
                <w:rFonts w:ascii="Times New Roman" w:hAnsi="Times New Roman"/>
                <w:bCs/>
                <w:szCs w:val="22"/>
              </w:rPr>
              <w:t>7/16/2020</w:t>
            </w:r>
          </w:p>
        </w:tc>
      </w:tr>
    </w:tbl>
    <w:p w14:paraId="283BD401" w14:textId="77777777" w:rsidR="00D51BC3" w:rsidRPr="00453666" w:rsidRDefault="00D51BC3" w:rsidP="00D51BC3">
      <w:pPr>
        <w:pBdr>
          <w:bottom w:val="single" w:sz="24" w:space="0" w:color="auto"/>
        </w:pBdr>
        <w:tabs>
          <w:tab w:val="left" w:pos="1800"/>
          <w:tab w:val="left" w:pos="6030"/>
          <w:tab w:val="left" w:pos="8550"/>
        </w:tabs>
        <w:rPr>
          <w:bCs/>
          <w:u w:val="single"/>
        </w:rPr>
      </w:pPr>
    </w:p>
    <w:p w14:paraId="1A40E496" w14:textId="77777777" w:rsidR="00D51BC3" w:rsidRPr="00453666" w:rsidRDefault="00D51BC3" w:rsidP="00D51BC3">
      <w:pPr>
        <w:pStyle w:val="BodyText2"/>
        <w:spacing w:after="180"/>
        <w:rPr>
          <w:i/>
        </w:rPr>
      </w:pPr>
      <w:r w:rsidRPr="00453666">
        <w:rPr>
          <w:i/>
        </w:rPr>
        <w:t>To summarize report delivery used and good-faith efforts taken, please complete the below by checking all items that apply and fill-in where appropriate:</w:t>
      </w:r>
      <w:r>
        <w:rPr>
          <w:i/>
        </w:rPr>
        <w:t xml:space="preserve"> </w:t>
      </w:r>
    </w:p>
    <w:p w14:paraId="468E0723" w14:textId="77777777" w:rsidR="00D51BC3" w:rsidRPr="00453666" w:rsidRDefault="00D51BC3" w:rsidP="00D51BC3">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570B">
        <w:rPr>
          <w:sz w:val="22"/>
        </w:rPr>
      </w:r>
      <w:r w:rsidR="0098570B">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51B4AFD7" w14:textId="77777777" w:rsidR="00D51BC3" w:rsidRPr="008D62A3" w:rsidRDefault="00D51BC3" w:rsidP="00D51BC3">
      <w:pPr>
        <w:tabs>
          <w:tab w:val="left" w:pos="9360"/>
        </w:tabs>
        <w:spacing w:after="180"/>
        <w:ind w:left="540"/>
        <w:rPr>
          <w:sz w:val="16"/>
          <w:szCs w:val="16"/>
          <w:u w:val="single"/>
        </w:rPr>
      </w:pPr>
      <w:r w:rsidRPr="008D62A3">
        <w:rPr>
          <w:sz w:val="16"/>
          <w:szCs w:val="16"/>
          <w:u w:val="single"/>
        </w:rPr>
        <w:tab/>
      </w:r>
    </w:p>
    <w:p w14:paraId="1BCABB0D" w14:textId="77777777" w:rsidR="00D51BC3" w:rsidRPr="00453666" w:rsidRDefault="00D51BC3" w:rsidP="00D51BC3">
      <w:pPr>
        <w:tabs>
          <w:tab w:val="left" w:pos="540"/>
          <w:tab w:val="left" w:pos="9360"/>
        </w:tabs>
        <w:spacing w:after="180"/>
        <w:ind w:left="630" w:hanging="630"/>
        <w:rPr>
          <w:sz w:val="22"/>
        </w:rPr>
      </w:pPr>
      <w:r>
        <w:fldChar w:fldCharType="begin">
          <w:ffData>
            <w:name w:val="Check4"/>
            <w:enabled/>
            <w:calcOnExit w:val="0"/>
            <w:checkBox>
              <w:sizeAuto/>
              <w:default w:val="1"/>
            </w:checkBox>
          </w:ffData>
        </w:fldChar>
      </w:r>
      <w:bookmarkStart w:id="4" w:name="Check4"/>
      <w:r>
        <w:instrText xml:space="preserve"> FORMCHECKBOX </w:instrText>
      </w:r>
      <w:r w:rsidR="0098570B">
        <w:fldChar w:fldCharType="separate"/>
      </w:r>
      <w:r>
        <w:fldChar w:fldCharType="end"/>
      </w:r>
      <w:bookmarkEnd w:id="4"/>
      <w:r w:rsidRPr="00453666">
        <w:tab/>
      </w:r>
      <w:r w:rsidRPr="00453666">
        <w:rPr>
          <w:sz w:val="22"/>
        </w:rPr>
        <w:t>“Good faith” efforts were used to reach non-bill paying consumers.  Those efforts included the following methods:</w:t>
      </w:r>
    </w:p>
    <w:p w14:paraId="4B76A36F" w14:textId="77777777" w:rsidR="00D51BC3" w:rsidRPr="006E4E67" w:rsidRDefault="00D51BC3" w:rsidP="00D51BC3">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570B">
        <w:rPr>
          <w:sz w:val="22"/>
        </w:rPr>
      </w:r>
      <w:r w:rsidR="0098570B">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2168BEA1" w14:textId="77777777" w:rsidR="00D51BC3" w:rsidRPr="006E4E67" w:rsidRDefault="00D51BC3" w:rsidP="00D51BC3">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A65F024" w14:textId="77777777" w:rsidR="00D51BC3" w:rsidRPr="006E4E67" w:rsidRDefault="00D51BC3" w:rsidP="00D51BC3">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43BA841F" w14:textId="77777777" w:rsidR="00D51BC3" w:rsidRPr="006E4E67" w:rsidRDefault="00D51BC3" w:rsidP="00D51BC3">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656B7A71" w14:textId="77777777" w:rsidR="00D51BC3" w:rsidRPr="006E4E67" w:rsidRDefault="00D51BC3" w:rsidP="00D51BC3">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8570B">
        <w:rPr>
          <w:sz w:val="22"/>
          <w:szCs w:val="22"/>
        </w:rPr>
      </w:r>
      <w:r w:rsidR="0098570B">
        <w:rPr>
          <w:sz w:val="22"/>
          <w:szCs w:val="22"/>
        </w:rPr>
        <w:fldChar w:fldCharType="separate"/>
      </w:r>
      <w:r>
        <w:rPr>
          <w:sz w:val="22"/>
          <w:szCs w:val="22"/>
        </w:rPr>
        <w:fldChar w:fldCharType="end"/>
      </w:r>
      <w:r w:rsidRPr="006E4E67">
        <w:rPr>
          <w:sz w:val="22"/>
          <w:szCs w:val="22"/>
        </w:rPr>
        <w:tab/>
        <w:t>Posted the CCR in public places (attach a list of locations)</w:t>
      </w:r>
    </w:p>
    <w:p w14:paraId="67453171" w14:textId="77777777" w:rsidR="00D51BC3" w:rsidRPr="00943AD9" w:rsidRDefault="00D51BC3" w:rsidP="00D51BC3">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Delivery of multiple copies of CCR to single-bill</w:t>
      </w:r>
      <w:r w:rsidRPr="0087494F">
        <w:rPr>
          <w:sz w:val="22"/>
          <w:szCs w:val="22"/>
        </w:rPr>
        <w:t>ed</w:t>
      </w:r>
      <w:r w:rsidRPr="00943AD9">
        <w:rPr>
          <w:sz w:val="22"/>
          <w:szCs w:val="22"/>
        </w:rPr>
        <w:t xml:space="preserve"> addresses serving several persons, such as apartments, businesses, and schools</w:t>
      </w:r>
    </w:p>
    <w:p w14:paraId="6486A792" w14:textId="77777777" w:rsidR="00D51BC3" w:rsidRPr="006E4E67" w:rsidRDefault="00D51BC3" w:rsidP="00D51BC3">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1CD77EFB" w14:textId="77777777" w:rsidR="00D51BC3" w:rsidRPr="006E4E67" w:rsidRDefault="00D51BC3" w:rsidP="00D51BC3">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8570B">
        <w:rPr>
          <w:sz w:val="22"/>
          <w:szCs w:val="22"/>
        </w:rPr>
      </w:r>
      <w:r w:rsidR="0098570B">
        <w:rPr>
          <w:sz w:val="22"/>
          <w:szCs w:val="22"/>
        </w:rPr>
        <w:fldChar w:fldCharType="separate"/>
      </w:r>
      <w:r w:rsidRPr="00C10627">
        <w:rPr>
          <w:sz w:val="22"/>
          <w:szCs w:val="22"/>
        </w:rPr>
        <w:fldChar w:fldCharType="end"/>
      </w:r>
      <w:r w:rsidRPr="006E4E67">
        <w:rPr>
          <w:sz w:val="22"/>
          <w:szCs w:val="22"/>
        </w:rPr>
        <w:tab/>
        <w:t>Other (attach a list of other methods used)</w:t>
      </w:r>
    </w:p>
    <w:p w14:paraId="122F2F17" w14:textId="77777777" w:rsidR="00D51BC3" w:rsidRPr="00453666" w:rsidRDefault="00D51BC3" w:rsidP="00D51BC3">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8570B">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72E38E8" w14:textId="77777777" w:rsidR="00D51BC3" w:rsidRPr="00453666" w:rsidRDefault="00D51BC3" w:rsidP="00D51BC3">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8570B">
        <w:rPr>
          <w:sz w:val="22"/>
        </w:rPr>
      </w:r>
      <w:r w:rsidR="0098570B">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0349F4ED" w14:textId="77777777" w:rsidR="00D51BC3" w:rsidRDefault="00D51BC3" w:rsidP="00D51BC3">
      <w:pPr>
        <w:tabs>
          <w:tab w:val="left" w:pos="9360"/>
        </w:tabs>
        <w:jc w:val="center"/>
        <w:rPr>
          <w:i/>
          <w:sz w:val="16"/>
          <w:szCs w:val="16"/>
        </w:rPr>
      </w:pPr>
      <w:r w:rsidRPr="00453666">
        <w:rPr>
          <w:i/>
          <w:sz w:val="16"/>
          <w:szCs w:val="16"/>
        </w:rPr>
        <w:t xml:space="preserve">This form is provided as a convenience </w:t>
      </w:r>
      <w:r>
        <w:rPr>
          <w:i/>
          <w:sz w:val="16"/>
          <w:szCs w:val="16"/>
        </w:rPr>
        <w:t xml:space="preserve">for </w:t>
      </w:r>
      <w:r w:rsidRPr="00453666">
        <w:rPr>
          <w:i/>
          <w:sz w:val="16"/>
          <w:szCs w:val="16"/>
        </w:rPr>
        <w:t>use to meet the certification requirement of</w:t>
      </w:r>
      <w:r>
        <w:rPr>
          <w:i/>
          <w:sz w:val="16"/>
          <w:szCs w:val="16"/>
        </w:rPr>
        <w:t xml:space="preserve"> the </w:t>
      </w:r>
      <w:r w:rsidRPr="00F71744">
        <w:rPr>
          <w:i/>
          <w:sz w:val="16"/>
          <w:szCs w:val="16"/>
        </w:rPr>
        <w:t xml:space="preserve">California Code of Regulations, </w:t>
      </w:r>
      <w:r w:rsidRPr="00453666">
        <w:rPr>
          <w:i/>
          <w:sz w:val="16"/>
          <w:szCs w:val="16"/>
        </w:rPr>
        <w:t>section</w:t>
      </w:r>
      <w:r>
        <w:rPr>
          <w:i/>
          <w:sz w:val="16"/>
          <w:szCs w:val="16"/>
        </w:rPr>
        <w:t> </w:t>
      </w:r>
      <w:r w:rsidRPr="00453666">
        <w:rPr>
          <w:i/>
          <w:sz w:val="16"/>
          <w:szCs w:val="16"/>
        </w:rPr>
        <w:t>64483(c).</w:t>
      </w:r>
    </w:p>
    <w:p w14:paraId="4745D701" w14:textId="77777777" w:rsidR="00D51BC3" w:rsidRDefault="00D51BC3" w:rsidP="00D51BC3">
      <w:pPr>
        <w:tabs>
          <w:tab w:val="left" w:pos="9360"/>
        </w:tabs>
        <w:jc w:val="center"/>
        <w:rPr>
          <w:i/>
          <w:sz w:val="16"/>
          <w:szCs w:val="16"/>
        </w:rPr>
      </w:pPr>
    </w:p>
    <w:p w14:paraId="5D560FF7" w14:textId="77777777" w:rsidR="00D51BC3" w:rsidRDefault="00D51BC3" w:rsidP="00D51BC3">
      <w:pPr>
        <w:tabs>
          <w:tab w:val="left" w:pos="9360"/>
        </w:tabs>
        <w:jc w:val="center"/>
        <w:rPr>
          <w:i/>
          <w:sz w:val="16"/>
          <w:szCs w:val="16"/>
        </w:rPr>
      </w:pPr>
    </w:p>
    <w:p w14:paraId="49AF55F7" w14:textId="77777777" w:rsidR="00D51BC3" w:rsidRPr="00453666" w:rsidRDefault="00D51BC3" w:rsidP="00D51BC3">
      <w:pPr>
        <w:pStyle w:val="Heading1"/>
      </w:pPr>
      <w:r w:rsidRPr="00BA48F9">
        <w:t xml:space="preserve">APPENDIX </w:t>
      </w:r>
      <w:r>
        <w:t>F</w:t>
      </w:r>
      <w:r w:rsidRPr="00BA48F9">
        <w:t>:  Certification Form</w:t>
      </w:r>
    </w:p>
    <w:p w14:paraId="6681B966" w14:textId="70959874" w:rsidR="00D51BC3" w:rsidRDefault="00D51BC3" w:rsidP="00D51BC3">
      <w:pPr>
        <w:tabs>
          <w:tab w:val="left" w:pos="9360"/>
        </w:tabs>
        <w:rPr>
          <w:iCs/>
          <w:sz w:val="28"/>
          <w:szCs w:val="28"/>
        </w:rPr>
      </w:pPr>
      <w:r>
        <w:rPr>
          <w:iCs/>
          <w:sz w:val="28"/>
          <w:szCs w:val="28"/>
        </w:rPr>
        <w:t>List of locations where the 201</w:t>
      </w:r>
      <w:r w:rsidR="00415929">
        <w:rPr>
          <w:iCs/>
          <w:sz w:val="28"/>
          <w:szCs w:val="28"/>
        </w:rPr>
        <w:t>9</w:t>
      </w:r>
      <w:r>
        <w:rPr>
          <w:iCs/>
          <w:sz w:val="28"/>
          <w:szCs w:val="28"/>
        </w:rPr>
        <w:t xml:space="preserve"> CCR is posted:</w:t>
      </w:r>
    </w:p>
    <w:p w14:paraId="19B261A3" w14:textId="77777777" w:rsidR="00D51BC3" w:rsidRDefault="00D51BC3" w:rsidP="00D51BC3">
      <w:pPr>
        <w:tabs>
          <w:tab w:val="left" w:pos="9360"/>
        </w:tabs>
        <w:rPr>
          <w:iCs/>
          <w:sz w:val="28"/>
          <w:szCs w:val="28"/>
        </w:rPr>
      </w:pPr>
    </w:p>
    <w:p w14:paraId="6B586D0C" w14:textId="77777777" w:rsidR="00D51BC3" w:rsidRDefault="00D51BC3" w:rsidP="00D51BC3">
      <w:pPr>
        <w:pStyle w:val="ListParagraph"/>
        <w:numPr>
          <w:ilvl w:val="0"/>
          <w:numId w:val="4"/>
        </w:numPr>
        <w:tabs>
          <w:tab w:val="left" w:pos="9360"/>
        </w:tabs>
        <w:spacing w:after="0"/>
        <w:jc w:val="left"/>
        <w:rPr>
          <w:iCs/>
          <w:sz w:val="28"/>
          <w:szCs w:val="28"/>
        </w:rPr>
      </w:pPr>
      <w:r w:rsidRPr="00E11561">
        <w:rPr>
          <w:iCs/>
          <w:sz w:val="28"/>
          <w:szCs w:val="28"/>
        </w:rPr>
        <w:t>Anderson Valley Brewing Company Visitor Center</w:t>
      </w:r>
    </w:p>
    <w:p w14:paraId="3A5C6676" w14:textId="77777777" w:rsidR="00D51BC3" w:rsidRDefault="00D51BC3" w:rsidP="00D51BC3">
      <w:pPr>
        <w:pStyle w:val="ListParagraph"/>
        <w:numPr>
          <w:ilvl w:val="1"/>
          <w:numId w:val="4"/>
        </w:numPr>
        <w:tabs>
          <w:tab w:val="left" w:pos="9360"/>
        </w:tabs>
        <w:spacing w:after="0"/>
        <w:jc w:val="left"/>
        <w:rPr>
          <w:iCs/>
          <w:sz w:val="28"/>
          <w:szCs w:val="28"/>
        </w:rPr>
      </w:pPr>
      <w:r>
        <w:rPr>
          <w:iCs/>
          <w:sz w:val="28"/>
          <w:szCs w:val="28"/>
        </w:rPr>
        <w:t>Posted on wall behind water tap handle next to the entrance</w:t>
      </w:r>
    </w:p>
    <w:p w14:paraId="05D39583" w14:textId="77777777" w:rsidR="00D51BC3" w:rsidRDefault="00D51BC3" w:rsidP="00D51BC3">
      <w:pPr>
        <w:pStyle w:val="ListParagraph"/>
        <w:numPr>
          <w:ilvl w:val="0"/>
          <w:numId w:val="4"/>
        </w:numPr>
        <w:tabs>
          <w:tab w:val="left" w:pos="9360"/>
        </w:tabs>
        <w:spacing w:after="0"/>
        <w:jc w:val="left"/>
        <w:rPr>
          <w:iCs/>
          <w:sz w:val="28"/>
          <w:szCs w:val="28"/>
        </w:rPr>
      </w:pPr>
      <w:r w:rsidRPr="00E11561">
        <w:rPr>
          <w:iCs/>
          <w:sz w:val="28"/>
          <w:szCs w:val="28"/>
        </w:rPr>
        <w:t>Anderson Valley Brewing Company</w:t>
      </w:r>
      <w:r>
        <w:rPr>
          <w:iCs/>
          <w:sz w:val="28"/>
          <w:szCs w:val="28"/>
        </w:rPr>
        <w:t xml:space="preserve"> Production building</w:t>
      </w:r>
    </w:p>
    <w:p w14:paraId="211B717F" w14:textId="77777777" w:rsidR="00D51BC3" w:rsidRPr="00E11561" w:rsidRDefault="00D51BC3" w:rsidP="00D51BC3">
      <w:pPr>
        <w:pStyle w:val="ListParagraph"/>
        <w:numPr>
          <w:ilvl w:val="1"/>
          <w:numId w:val="4"/>
        </w:numPr>
        <w:tabs>
          <w:tab w:val="left" w:pos="9360"/>
        </w:tabs>
        <w:spacing w:after="0"/>
        <w:jc w:val="left"/>
        <w:rPr>
          <w:iCs/>
          <w:sz w:val="28"/>
          <w:szCs w:val="28"/>
        </w:rPr>
      </w:pPr>
      <w:r>
        <w:rPr>
          <w:iCs/>
          <w:sz w:val="28"/>
          <w:szCs w:val="28"/>
        </w:rPr>
        <w:t xml:space="preserve">Posted on wall next to time clock </w:t>
      </w:r>
    </w:p>
    <w:p w14:paraId="2522D1BC" w14:textId="77777777" w:rsidR="00D51BC3" w:rsidRPr="00DD7D18" w:rsidRDefault="00D51BC3" w:rsidP="00DD7D18">
      <w:pPr>
        <w:spacing w:after="240"/>
        <w:jc w:val="both"/>
      </w:pPr>
    </w:p>
    <w:sectPr w:rsidR="00D51BC3"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5C40D" w14:textId="77777777" w:rsidR="0098570B" w:rsidRDefault="0098570B">
      <w:r>
        <w:separator/>
      </w:r>
    </w:p>
  </w:endnote>
  <w:endnote w:type="continuationSeparator" w:id="0">
    <w:p w14:paraId="65959BE5" w14:textId="77777777" w:rsidR="0098570B" w:rsidRDefault="0098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1A25B" w14:textId="77777777" w:rsidR="0098570B" w:rsidRDefault="0098570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A337" w14:textId="77777777" w:rsidR="0098570B" w:rsidRDefault="0098570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C246E" w14:textId="77777777" w:rsidR="0098570B" w:rsidRDefault="0098570B">
      <w:r>
        <w:separator/>
      </w:r>
    </w:p>
  </w:footnote>
  <w:footnote w:type="continuationSeparator" w:id="0">
    <w:p w14:paraId="29FE50E2" w14:textId="77777777" w:rsidR="0098570B" w:rsidRDefault="0098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92E3A" w14:textId="77777777" w:rsidR="0098570B" w:rsidRDefault="0098570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476F530B" w14:textId="77777777" w:rsidR="0098570B" w:rsidRDefault="0098570B">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64E08"/>
    <w:multiLevelType w:val="hybridMultilevel"/>
    <w:tmpl w:val="B5D408D0"/>
    <w:lvl w:ilvl="0" w:tplc="654809BE">
      <w:start w:val="70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553DC"/>
    <w:rsid w:val="00065561"/>
    <w:rsid w:val="00073BE0"/>
    <w:rsid w:val="00074CBB"/>
    <w:rsid w:val="00085A69"/>
    <w:rsid w:val="000943DA"/>
    <w:rsid w:val="00094751"/>
    <w:rsid w:val="000A08B0"/>
    <w:rsid w:val="000A0BCF"/>
    <w:rsid w:val="000B74BB"/>
    <w:rsid w:val="000B75E4"/>
    <w:rsid w:val="000C16DD"/>
    <w:rsid w:val="000C1A52"/>
    <w:rsid w:val="000D2943"/>
    <w:rsid w:val="000D4AC7"/>
    <w:rsid w:val="000F6367"/>
    <w:rsid w:val="00100750"/>
    <w:rsid w:val="00101107"/>
    <w:rsid w:val="001151D3"/>
    <w:rsid w:val="0011609B"/>
    <w:rsid w:val="00127B6D"/>
    <w:rsid w:val="001331D3"/>
    <w:rsid w:val="001476E6"/>
    <w:rsid w:val="00153D70"/>
    <w:rsid w:val="00154C45"/>
    <w:rsid w:val="00161D5A"/>
    <w:rsid w:val="00162A23"/>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6D6"/>
    <w:rsid w:val="00304873"/>
    <w:rsid w:val="0031354E"/>
    <w:rsid w:val="00315392"/>
    <w:rsid w:val="003205C1"/>
    <w:rsid w:val="0033024B"/>
    <w:rsid w:val="00332A75"/>
    <w:rsid w:val="00335461"/>
    <w:rsid w:val="00342536"/>
    <w:rsid w:val="0034785D"/>
    <w:rsid w:val="00357F0C"/>
    <w:rsid w:val="00391089"/>
    <w:rsid w:val="00394199"/>
    <w:rsid w:val="00397893"/>
    <w:rsid w:val="003A5EB5"/>
    <w:rsid w:val="003B1F6B"/>
    <w:rsid w:val="003B3381"/>
    <w:rsid w:val="003C7E02"/>
    <w:rsid w:val="003E7032"/>
    <w:rsid w:val="003F23AC"/>
    <w:rsid w:val="003F5E00"/>
    <w:rsid w:val="004053E9"/>
    <w:rsid w:val="00407E66"/>
    <w:rsid w:val="0041592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4575"/>
    <w:rsid w:val="004D509C"/>
    <w:rsid w:val="004D790D"/>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0DA6"/>
    <w:rsid w:val="0060219E"/>
    <w:rsid w:val="00606A2B"/>
    <w:rsid w:val="00615750"/>
    <w:rsid w:val="00623849"/>
    <w:rsid w:val="00633A17"/>
    <w:rsid w:val="00640676"/>
    <w:rsid w:val="006412BC"/>
    <w:rsid w:val="0064205A"/>
    <w:rsid w:val="00643C66"/>
    <w:rsid w:val="0066456C"/>
    <w:rsid w:val="00680846"/>
    <w:rsid w:val="0068272C"/>
    <w:rsid w:val="00691186"/>
    <w:rsid w:val="00695A6F"/>
    <w:rsid w:val="006A04A9"/>
    <w:rsid w:val="006A6472"/>
    <w:rsid w:val="006C2732"/>
    <w:rsid w:val="006D4D93"/>
    <w:rsid w:val="006D506D"/>
    <w:rsid w:val="006D5279"/>
    <w:rsid w:val="006E03F6"/>
    <w:rsid w:val="007003D1"/>
    <w:rsid w:val="007017A9"/>
    <w:rsid w:val="0071047D"/>
    <w:rsid w:val="0071576E"/>
    <w:rsid w:val="00717191"/>
    <w:rsid w:val="00717E80"/>
    <w:rsid w:val="00722BA8"/>
    <w:rsid w:val="00737455"/>
    <w:rsid w:val="00742E55"/>
    <w:rsid w:val="007452F3"/>
    <w:rsid w:val="007471DB"/>
    <w:rsid w:val="00765CEC"/>
    <w:rsid w:val="00775871"/>
    <w:rsid w:val="00783F5A"/>
    <w:rsid w:val="00796E52"/>
    <w:rsid w:val="007B0B24"/>
    <w:rsid w:val="007D6BE3"/>
    <w:rsid w:val="007F584E"/>
    <w:rsid w:val="00803861"/>
    <w:rsid w:val="00803DFB"/>
    <w:rsid w:val="0080460B"/>
    <w:rsid w:val="00814AAE"/>
    <w:rsid w:val="008222DE"/>
    <w:rsid w:val="0082242B"/>
    <w:rsid w:val="00824962"/>
    <w:rsid w:val="008272D0"/>
    <w:rsid w:val="00831585"/>
    <w:rsid w:val="00832E7C"/>
    <w:rsid w:val="008344E0"/>
    <w:rsid w:val="00857337"/>
    <w:rsid w:val="00881DB7"/>
    <w:rsid w:val="00883433"/>
    <w:rsid w:val="00885381"/>
    <w:rsid w:val="00895240"/>
    <w:rsid w:val="008A0965"/>
    <w:rsid w:val="008A5B6C"/>
    <w:rsid w:val="008A77CB"/>
    <w:rsid w:val="008B01C6"/>
    <w:rsid w:val="008C791A"/>
    <w:rsid w:val="008D6F4A"/>
    <w:rsid w:val="008E4C3F"/>
    <w:rsid w:val="008F238E"/>
    <w:rsid w:val="008F7660"/>
    <w:rsid w:val="00901274"/>
    <w:rsid w:val="00901C69"/>
    <w:rsid w:val="00904288"/>
    <w:rsid w:val="00911A33"/>
    <w:rsid w:val="00915867"/>
    <w:rsid w:val="009160C7"/>
    <w:rsid w:val="00927DAE"/>
    <w:rsid w:val="00936C4A"/>
    <w:rsid w:val="009419BC"/>
    <w:rsid w:val="0094633A"/>
    <w:rsid w:val="00964EC2"/>
    <w:rsid w:val="00970BCF"/>
    <w:rsid w:val="00973F02"/>
    <w:rsid w:val="009746A3"/>
    <w:rsid w:val="00974728"/>
    <w:rsid w:val="00975448"/>
    <w:rsid w:val="00975A98"/>
    <w:rsid w:val="00983590"/>
    <w:rsid w:val="0098570B"/>
    <w:rsid w:val="00986272"/>
    <w:rsid w:val="00986F23"/>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28BA"/>
    <w:rsid w:val="00A24839"/>
    <w:rsid w:val="00A259A6"/>
    <w:rsid w:val="00A44246"/>
    <w:rsid w:val="00A93A21"/>
    <w:rsid w:val="00A9766F"/>
    <w:rsid w:val="00AB01B0"/>
    <w:rsid w:val="00AB1AB1"/>
    <w:rsid w:val="00AB5E87"/>
    <w:rsid w:val="00AC6D1E"/>
    <w:rsid w:val="00AD4876"/>
    <w:rsid w:val="00AF0445"/>
    <w:rsid w:val="00AF2E38"/>
    <w:rsid w:val="00B00232"/>
    <w:rsid w:val="00B0620C"/>
    <w:rsid w:val="00B1666D"/>
    <w:rsid w:val="00B2410E"/>
    <w:rsid w:val="00B24121"/>
    <w:rsid w:val="00B3023D"/>
    <w:rsid w:val="00B30A71"/>
    <w:rsid w:val="00B30E79"/>
    <w:rsid w:val="00B4147B"/>
    <w:rsid w:val="00B44817"/>
    <w:rsid w:val="00B45743"/>
    <w:rsid w:val="00B51879"/>
    <w:rsid w:val="00B552D9"/>
    <w:rsid w:val="00B56F52"/>
    <w:rsid w:val="00B606D3"/>
    <w:rsid w:val="00B646BC"/>
    <w:rsid w:val="00B67C49"/>
    <w:rsid w:val="00B71A0E"/>
    <w:rsid w:val="00B748DD"/>
    <w:rsid w:val="00B772E6"/>
    <w:rsid w:val="00B82017"/>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15BF6"/>
    <w:rsid w:val="00C24948"/>
    <w:rsid w:val="00C304B7"/>
    <w:rsid w:val="00C3526A"/>
    <w:rsid w:val="00C41E25"/>
    <w:rsid w:val="00C45B4E"/>
    <w:rsid w:val="00C51D70"/>
    <w:rsid w:val="00C55FC5"/>
    <w:rsid w:val="00C6314A"/>
    <w:rsid w:val="00C649AA"/>
    <w:rsid w:val="00C72D55"/>
    <w:rsid w:val="00C77170"/>
    <w:rsid w:val="00C8032D"/>
    <w:rsid w:val="00C849A9"/>
    <w:rsid w:val="00C952C9"/>
    <w:rsid w:val="00CB5A7C"/>
    <w:rsid w:val="00CB6FF7"/>
    <w:rsid w:val="00CC2F86"/>
    <w:rsid w:val="00CC5E40"/>
    <w:rsid w:val="00CD26F1"/>
    <w:rsid w:val="00CD598A"/>
    <w:rsid w:val="00CE2D72"/>
    <w:rsid w:val="00CF1A7D"/>
    <w:rsid w:val="00D057C3"/>
    <w:rsid w:val="00D06308"/>
    <w:rsid w:val="00D118D4"/>
    <w:rsid w:val="00D15AE0"/>
    <w:rsid w:val="00D26951"/>
    <w:rsid w:val="00D33C8C"/>
    <w:rsid w:val="00D37E1F"/>
    <w:rsid w:val="00D47015"/>
    <w:rsid w:val="00D51BC3"/>
    <w:rsid w:val="00D52F5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F1B15"/>
    <w:rsid w:val="00E034EF"/>
    <w:rsid w:val="00E20938"/>
    <w:rsid w:val="00E24E8A"/>
    <w:rsid w:val="00E25265"/>
    <w:rsid w:val="00E3429A"/>
    <w:rsid w:val="00E41EE8"/>
    <w:rsid w:val="00E5618B"/>
    <w:rsid w:val="00E56B28"/>
    <w:rsid w:val="00E6542D"/>
    <w:rsid w:val="00E80B80"/>
    <w:rsid w:val="00E8528D"/>
    <w:rsid w:val="00E91D0B"/>
    <w:rsid w:val="00E92E9C"/>
    <w:rsid w:val="00EA66F0"/>
    <w:rsid w:val="00EB0127"/>
    <w:rsid w:val="00EB3BEC"/>
    <w:rsid w:val="00EB6CF4"/>
    <w:rsid w:val="00ED1F8F"/>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0FA3"/>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9C49E9"/>
  <w15:docId w15:val="{300225D2-197B-4716-94D2-17767309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D51BC3"/>
    <w:pPr>
      <w:spacing w:after="240"/>
      <w:ind w:left="720"/>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2904</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19401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Taylor</cp:lastModifiedBy>
  <cp:revision>2</cp:revision>
  <cp:lastPrinted>2018-09-14T21:04:00Z</cp:lastPrinted>
  <dcterms:created xsi:type="dcterms:W3CDTF">2020-07-16T18:13:00Z</dcterms:created>
  <dcterms:modified xsi:type="dcterms:W3CDTF">2020-07-16T18:13:00Z</dcterms:modified>
</cp:coreProperties>
</file>