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1659EE2" w:rsidR="00D9256E" w:rsidRPr="00B95D12" w:rsidRDefault="003A4CAA" w:rsidP="0092687A">
      <w:pPr>
        <w:spacing w:after="240"/>
        <w:rPr>
          <w:rFonts w:ascii="Arial" w:hAnsi="Arial" w:cs="Arial"/>
          <w:sz w:val="24"/>
          <w:szCs w:val="24"/>
        </w:rPr>
      </w:pPr>
      <w:r w:rsidRPr="00B95D12">
        <w:rPr>
          <w:rFonts w:ascii="Arial" w:hAnsi="Arial" w:cs="Arial"/>
          <w:sz w:val="24"/>
          <w:szCs w:val="24"/>
        </w:rPr>
        <w:t>Water System Name:</w:t>
      </w:r>
      <w:r w:rsidR="00ED7919" w:rsidRPr="00B95D12">
        <w:rPr>
          <w:rFonts w:ascii="Arial" w:hAnsi="Arial" w:cs="Arial"/>
          <w:sz w:val="24"/>
          <w:szCs w:val="24"/>
        </w:rPr>
        <w:t xml:space="preserve"> </w:t>
      </w:r>
      <w:r w:rsidR="0084426B" w:rsidRPr="00B95D12">
        <w:rPr>
          <w:rFonts w:ascii="Arial" w:hAnsi="Arial" w:cs="Arial"/>
          <w:sz w:val="24"/>
          <w:szCs w:val="24"/>
        </w:rPr>
        <w:t>Woodside RV Park</w:t>
      </w:r>
      <w:r w:rsidR="00494C7A" w:rsidRPr="00B95D12">
        <w:rPr>
          <w:rFonts w:ascii="Arial" w:hAnsi="Arial" w:cs="Arial"/>
          <w:sz w:val="24"/>
          <w:szCs w:val="24"/>
        </w:rPr>
        <w:t xml:space="preserve"> </w:t>
      </w:r>
    </w:p>
    <w:p w14:paraId="65A99AB1" w14:textId="0811380D" w:rsidR="003A4CAA" w:rsidRPr="00B95D12" w:rsidRDefault="00ED7919" w:rsidP="0092687A">
      <w:pPr>
        <w:spacing w:after="240"/>
        <w:rPr>
          <w:rFonts w:ascii="Arial" w:hAnsi="Arial" w:cs="Arial"/>
          <w:sz w:val="24"/>
          <w:szCs w:val="24"/>
        </w:rPr>
      </w:pPr>
      <w:r w:rsidRPr="00B95D12">
        <w:rPr>
          <w:rFonts w:ascii="Arial" w:hAnsi="Arial" w:cs="Arial"/>
          <w:sz w:val="24"/>
          <w:szCs w:val="24"/>
        </w:rPr>
        <w:t>Rep</w:t>
      </w:r>
      <w:r w:rsidR="003A4CAA" w:rsidRPr="00B95D12">
        <w:rPr>
          <w:rFonts w:ascii="Arial" w:hAnsi="Arial" w:cs="Arial"/>
          <w:sz w:val="24"/>
          <w:szCs w:val="24"/>
        </w:rPr>
        <w:t>ort Date:</w:t>
      </w:r>
      <w:r w:rsidRPr="00B95D12">
        <w:rPr>
          <w:rFonts w:ascii="Arial" w:hAnsi="Arial" w:cs="Arial"/>
          <w:sz w:val="24"/>
          <w:szCs w:val="24"/>
        </w:rPr>
        <w:t xml:space="preserve"> </w:t>
      </w:r>
      <w:r w:rsidR="00C21A17" w:rsidRPr="00B95D12">
        <w:rPr>
          <w:rFonts w:ascii="Arial" w:hAnsi="Arial" w:cs="Arial"/>
          <w:sz w:val="24"/>
          <w:szCs w:val="24"/>
        </w:rPr>
        <w:t>4/18/2023</w:t>
      </w:r>
    </w:p>
    <w:p w14:paraId="21C05768" w14:textId="7E7F48F5" w:rsidR="004263A6" w:rsidRPr="00B95D12" w:rsidRDefault="004263A6" w:rsidP="0092687A">
      <w:pPr>
        <w:spacing w:after="240"/>
        <w:rPr>
          <w:rFonts w:ascii="Arial" w:hAnsi="Arial" w:cs="Arial"/>
          <w:sz w:val="28"/>
          <w:szCs w:val="28"/>
        </w:rPr>
      </w:pPr>
      <w:r w:rsidRPr="00B95D12">
        <w:rPr>
          <w:rFonts w:ascii="Arial" w:hAnsi="Arial" w:cs="Arial"/>
          <w:sz w:val="24"/>
          <w:szCs w:val="24"/>
        </w:rPr>
        <w:t xml:space="preserve">Type of Water Source(s) in Use: </w:t>
      </w:r>
      <w:r w:rsidR="0084426B" w:rsidRPr="00B95D12">
        <w:rPr>
          <w:rFonts w:ascii="Arial" w:hAnsi="Arial" w:cs="Arial"/>
          <w:sz w:val="24"/>
          <w:szCs w:val="24"/>
        </w:rPr>
        <w:t>Ground Water and Ground Water Under the Influence of</w:t>
      </w:r>
      <w:r w:rsidR="0084426B" w:rsidRPr="00B95D12">
        <w:rPr>
          <w:rFonts w:ascii="Arial" w:hAnsi="Arial" w:cs="Arial"/>
          <w:sz w:val="21"/>
          <w:szCs w:val="21"/>
        </w:rPr>
        <w:t xml:space="preserve"> </w:t>
      </w:r>
      <w:r w:rsidR="0084426B" w:rsidRPr="00B95D12">
        <w:rPr>
          <w:rFonts w:ascii="Arial" w:hAnsi="Arial" w:cs="Arial"/>
          <w:sz w:val="24"/>
          <w:szCs w:val="24"/>
        </w:rPr>
        <w:t>Surface Water</w:t>
      </w:r>
    </w:p>
    <w:p w14:paraId="6AE5ED8C" w14:textId="2D703DE1" w:rsidR="004263A6" w:rsidRPr="00B95D12" w:rsidRDefault="004263A6" w:rsidP="0092687A">
      <w:pPr>
        <w:spacing w:after="240"/>
        <w:rPr>
          <w:rFonts w:ascii="Arial" w:hAnsi="Arial" w:cs="Arial"/>
          <w:sz w:val="24"/>
          <w:szCs w:val="24"/>
        </w:rPr>
      </w:pPr>
      <w:r w:rsidRPr="00B95D12">
        <w:rPr>
          <w:rFonts w:ascii="Arial" w:hAnsi="Arial" w:cs="Arial"/>
          <w:sz w:val="24"/>
          <w:szCs w:val="24"/>
        </w:rPr>
        <w:t xml:space="preserve">Name and General Location of Source(s): </w:t>
      </w:r>
      <w:r w:rsidR="009F75DB" w:rsidRPr="00B95D12">
        <w:rPr>
          <w:rFonts w:ascii="Arial" w:hAnsi="Arial" w:cs="Arial"/>
          <w:sz w:val="24"/>
          <w:szCs w:val="24"/>
        </w:rPr>
        <w:t>Wells #01, #03, #05, #06 all located on property.</w:t>
      </w:r>
    </w:p>
    <w:p w14:paraId="11D6F99D" w14:textId="0A72EA43" w:rsidR="004263A6" w:rsidRPr="00B95D12" w:rsidRDefault="004263A6" w:rsidP="0092687A">
      <w:pPr>
        <w:spacing w:after="240"/>
        <w:rPr>
          <w:rFonts w:ascii="Arial" w:hAnsi="Arial" w:cs="Arial"/>
          <w:sz w:val="24"/>
          <w:szCs w:val="24"/>
        </w:rPr>
      </w:pPr>
      <w:r w:rsidRPr="00B95D12">
        <w:rPr>
          <w:rFonts w:ascii="Arial" w:hAnsi="Arial" w:cs="Arial"/>
          <w:sz w:val="24"/>
          <w:szCs w:val="24"/>
        </w:rPr>
        <w:t>Drinking Water Source Assessment</w:t>
      </w:r>
      <w:r w:rsidR="00A32EB0" w:rsidRPr="00B95D12">
        <w:rPr>
          <w:rFonts w:ascii="Arial" w:hAnsi="Arial" w:cs="Arial"/>
          <w:sz w:val="24"/>
          <w:szCs w:val="24"/>
        </w:rPr>
        <w:t xml:space="preserve"> Information</w:t>
      </w:r>
      <w:r w:rsidRPr="00B95D12">
        <w:rPr>
          <w:rFonts w:ascii="Arial" w:hAnsi="Arial" w:cs="Arial"/>
          <w:sz w:val="24"/>
          <w:szCs w:val="24"/>
        </w:rPr>
        <w:t xml:space="preserve">: </w:t>
      </w:r>
      <w:r w:rsidR="009F75DB" w:rsidRPr="00B95D12">
        <w:rPr>
          <w:rFonts w:ascii="Arial" w:hAnsi="Arial" w:cs="Arial"/>
          <w:sz w:val="24"/>
          <w:szCs w:val="24"/>
        </w:rPr>
        <w:t>On file at Woodside RV Park and DHS.</w:t>
      </w:r>
    </w:p>
    <w:p w14:paraId="55CC3D7E" w14:textId="785AB6B4" w:rsidR="004263A6" w:rsidRPr="00B95D12" w:rsidRDefault="004263A6" w:rsidP="0092687A">
      <w:pPr>
        <w:spacing w:after="240"/>
        <w:rPr>
          <w:rFonts w:ascii="Arial" w:hAnsi="Arial" w:cs="Arial"/>
          <w:sz w:val="24"/>
          <w:szCs w:val="24"/>
        </w:rPr>
      </w:pPr>
      <w:r w:rsidRPr="00B95D12">
        <w:rPr>
          <w:rFonts w:ascii="Arial" w:hAnsi="Arial" w:cs="Arial"/>
          <w:sz w:val="24"/>
          <w:szCs w:val="24"/>
        </w:rPr>
        <w:t xml:space="preserve">Time and Place of Regularly Scheduled Board Meetings for Public Participation: </w:t>
      </w:r>
      <w:r w:rsidR="009F75DB" w:rsidRPr="00B95D12">
        <w:rPr>
          <w:rFonts w:ascii="Arial" w:hAnsi="Arial" w:cs="Arial"/>
          <w:sz w:val="24"/>
          <w:szCs w:val="24"/>
        </w:rPr>
        <w:t>NA</w:t>
      </w:r>
    </w:p>
    <w:p w14:paraId="175FE9EF" w14:textId="46BF827F" w:rsidR="004263A6" w:rsidRPr="00B95D12" w:rsidRDefault="0065365D" w:rsidP="0065365D">
      <w:pPr>
        <w:rPr>
          <w:rFonts w:ascii="Arial" w:hAnsi="Arial" w:cs="Arial"/>
          <w:sz w:val="24"/>
          <w:szCs w:val="24"/>
        </w:rPr>
      </w:pPr>
      <w:r w:rsidRPr="00B95D12">
        <w:rPr>
          <w:rFonts w:ascii="Arial" w:hAnsi="Arial" w:cs="Arial"/>
          <w:sz w:val="24"/>
          <w:szCs w:val="24"/>
        </w:rPr>
        <w:t>For More Information</w:t>
      </w:r>
      <w:r w:rsidR="00FE1715" w:rsidRPr="00B95D12">
        <w:rPr>
          <w:rFonts w:ascii="Arial" w:hAnsi="Arial" w:cs="Arial"/>
          <w:sz w:val="24"/>
          <w:szCs w:val="24"/>
        </w:rPr>
        <w:t>,</w:t>
      </w:r>
      <w:r w:rsidRPr="00B95D12">
        <w:rPr>
          <w:rFonts w:ascii="Arial" w:hAnsi="Arial" w:cs="Arial"/>
          <w:sz w:val="24"/>
          <w:szCs w:val="24"/>
        </w:rPr>
        <w:t xml:space="preserve"> Contact</w:t>
      </w:r>
      <w:r w:rsidR="00A32EB0" w:rsidRPr="00B95D12">
        <w:rPr>
          <w:rFonts w:ascii="Arial" w:hAnsi="Arial" w:cs="Arial"/>
          <w:sz w:val="24"/>
          <w:szCs w:val="24"/>
        </w:rPr>
        <w:t>:</w:t>
      </w:r>
      <w:r w:rsidR="004263A6" w:rsidRPr="00B95D12">
        <w:rPr>
          <w:rFonts w:ascii="Arial" w:hAnsi="Arial" w:cs="Arial"/>
          <w:sz w:val="24"/>
          <w:szCs w:val="24"/>
        </w:rPr>
        <w:t xml:space="preserve"> </w:t>
      </w:r>
      <w:r w:rsidR="009F75DB" w:rsidRPr="00B95D12">
        <w:rPr>
          <w:rFonts w:ascii="Arial" w:hAnsi="Arial" w:cs="Arial"/>
          <w:sz w:val="24"/>
          <w:szCs w:val="24"/>
        </w:rPr>
        <w:t>Larry Miller 707-937-4248.</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B95D12">
      <w:pPr>
        <w:spacing w:after="240"/>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646DC574" w14:textId="1BB40E6D" w:rsidR="00BC6327" w:rsidRPr="005162DE" w:rsidRDefault="00442D66" w:rsidP="0092687A">
      <w:pPr>
        <w:spacing w:after="180"/>
        <w:rPr>
          <w:rFonts w:ascii="Arial" w:hAnsi="Arial" w:cs="Arial"/>
          <w:sz w:val="24"/>
          <w:szCs w:val="24"/>
          <w:lang w:val="es-MX"/>
        </w:rPr>
      </w:pPr>
      <w:r w:rsidRPr="005162DE">
        <w:rPr>
          <w:rFonts w:ascii="Arial" w:hAnsi="Arial" w:cs="Arial"/>
          <w:sz w:val="24"/>
          <w:szCs w:val="24"/>
          <w:lang w:val="es-MX"/>
        </w:rPr>
        <w:t xml:space="preserve">Este informe contiene información muy importante sobre su agua para beber.  Favor de comunicarse </w:t>
      </w:r>
      <w:r w:rsidR="00B95D12">
        <w:rPr>
          <w:rFonts w:ascii="Arial" w:hAnsi="Arial" w:cs="Arial"/>
          <w:sz w:val="24"/>
          <w:szCs w:val="24"/>
          <w:lang w:val="es-MX"/>
        </w:rPr>
        <w:t>Woodside RV Park</w:t>
      </w:r>
      <w:r w:rsidRPr="005162DE">
        <w:rPr>
          <w:rFonts w:ascii="Arial" w:hAnsi="Arial" w:cs="Arial"/>
          <w:sz w:val="24"/>
          <w:szCs w:val="24"/>
          <w:lang w:val="es-MX"/>
        </w:rPr>
        <w:t xml:space="preserve"> a </w:t>
      </w:r>
      <w:r w:rsidR="00B95D12">
        <w:rPr>
          <w:rFonts w:ascii="Arial" w:hAnsi="Arial" w:cs="Arial"/>
          <w:sz w:val="24"/>
          <w:szCs w:val="24"/>
        </w:rPr>
        <w:t>707-937-4248</w:t>
      </w:r>
      <w:r w:rsidRPr="005162DE">
        <w:rPr>
          <w:rFonts w:ascii="Arial" w:hAnsi="Arial" w:cs="Arial"/>
          <w:sz w:val="24"/>
          <w:szCs w:val="24"/>
          <w:lang w:val="es-MX"/>
        </w:rPr>
        <w:t xml:space="preserve"> para asistirlo en español.</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643E57A7" w14:textId="7BCCF083" w:rsidR="005210D2" w:rsidRPr="005162DE" w:rsidRDefault="005210D2" w:rsidP="00070C22">
      <w:pPr>
        <w:pStyle w:val="Caption"/>
      </w:pPr>
      <w:r w:rsidRPr="005162DE">
        <w:t xml:space="preserve">Table </w:t>
      </w:r>
      <w:r w:rsidR="00FC7B49">
        <w:t>1</w:t>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5000" w:type="pct"/>
        <w:tblLook w:val="00A0" w:firstRow="1" w:lastRow="0" w:firstColumn="1" w:lastColumn="0" w:noHBand="0" w:noVBand="0"/>
      </w:tblPr>
      <w:tblGrid>
        <w:gridCol w:w="1115"/>
        <w:gridCol w:w="1629"/>
        <w:gridCol w:w="1019"/>
        <w:gridCol w:w="1120"/>
        <w:gridCol w:w="1019"/>
        <w:gridCol w:w="611"/>
        <w:gridCol w:w="611"/>
        <w:gridCol w:w="3666"/>
      </w:tblGrid>
      <w:tr w:rsidR="004C1BE5" w:rsidRPr="005162DE" w14:paraId="36B51181" w14:textId="77777777" w:rsidTr="004C1BE5">
        <w:trPr>
          <w:cantSplit/>
          <w:trHeight w:val="1862"/>
          <w:tblHeader/>
        </w:trPr>
        <w:tc>
          <w:tcPr>
            <w:tcW w:w="517" w:type="pct"/>
            <w:tcMar>
              <w:left w:w="86" w:type="dxa"/>
              <w:right w:w="86" w:type="dxa"/>
            </w:tcMar>
            <w:textDirection w:val="btLr"/>
            <w:vAlign w:val="center"/>
          </w:tcPr>
          <w:p w14:paraId="200AAF06" w14:textId="3C89A4DF" w:rsidR="004C1BE5" w:rsidRPr="005162DE" w:rsidRDefault="004C1BE5"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755" w:type="pct"/>
            <w:tcMar>
              <w:left w:w="86" w:type="dxa"/>
              <w:right w:w="86" w:type="dxa"/>
            </w:tcMar>
            <w:textDirection w:val="btLr"/>
            <w:vAlign w:val="center"/>
          </w:tcPr>
          <w:p w14:paraId="54E947A1" w14:textId="77777777" w:rsidR="004C1BE5" w:rsidRPr="005162DE" w:rsidRDefault="004C1BE5" w:rsidP="002A5101">
            <w:pPr>
              <w:jc w:val="center"/>
              <w:rPr>
                <w:rFonts w:ascii="Arial" w:hAnsi="Arial" w:cs="Arial"/>
                <w:b/>
                <w:bCs/>
                <w:sz w:val="24"/>
                <w:szCs w:val="24"/>
              </w:rPr>
            </w:pPr>
            <w:r w:rsidRPr="005162DE">
              <w:rPr>
                <w:rFonts w:ascii="Arial" w:hAnsi="Arial" w:cs="Arial"/>
                <w:b/>
                <w:bCs/>
                <w:sz w:val="24"/>
                <w:szCs w:val="24"/>
              </w:rPr>
              <w:t>Sample Date</w:t>
            </w:r>
          </w:p>
        </w:tc>
        <w:tc>
          <w:tcPr>
            <w:tcW w:w="472" w:type="pct"/>
            <w:tcMar>
              <w:left w:w="86" w:type="dxa"/>
              <w:right w:w="86" w:type="dxa"/>
            </w:tcMar>
            <w:textDirection w:val="btLr"/>
            <w:vAlign w:val="center"/>
          </w:tcPr>
          <w:p w14:paraId="146DCC26" w14:textId="77777777" w:rsidR="004C1BE5" w:rsidRPr="005162DE" w:rsidRDefault="004C1BE5"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519" w:type="pct"/>
            <w:tcMar>
              <w:left w:w="86" w:type="dxa"/>
              <w:right w:w="86" w:type="dxa"/>
            </w:tcMar>
            <w:textDirection w:val="btLr"/>
            <w:vAlign w:val="center"/>
          </w:tcPr>
          <w:p w14:paraId="533D8D6B" w14:textId="77777777" w:rsidR="004C1BE5" w:rsidRPr="005162DE" w:rsidRDefault="004C1BE5"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472" w:type="pct"/>
            <w:tcMar>
              <w:left w:w="86" w:type="dxa"/>
              <w:right w:w="86" w:type="dxa"/>
            </w:tcMar>
            <w:textDirection w:val="btLr"/>
            <w:vAlign w:val="center"/>
          </w:tcPr>
          <w:p w14:paraId="7B6723E0" w14:textId="07A4F5E8" w:rsidR="004C1BE5" w:rsidRPr="005162DE" w:rsidRDefault="004C1BE5"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283" w:type="pct"/>
            <w:tcMar>
              <w:left w:w="86" w:type="dxa"/>
              <w:right w:w="86" w:type="dxa"/>
            </w:tcMar>
            <w:textDirection w:val="btLr"/>
            <w:vAlign w:val="center"/>
          </w:tcPr>
          <w:p w14:paraId="3ED838B1" w14:textId="77777777" w:rsidR="004C1BE5" w:rsidRPr="005162DE" w:rsidRDefault="004C1BE5" w:rsidP="002A5101">
            <w:pPr>
              <w:jc w:val="center"/>
              <w:rPr>
                <w:rFonts w:ascii="Arial" w:hAnsi="Arial" w:cs="Arial"/>
                <w:b/>
                <w:bCs/>
                <w:sz w:val="24"/>
                <w:szCs w:val="24"/>
              </w:rPr>
            </w:pPr>
            <w:r w:rsidRPr="005162DE">
              <w:rPr>
                <w:rFonts w:ascii="Arial" w:hAnsi="Arial" w:cs="Arial"/>
                <w:b/>
                <w:bCs/>
                <w:sz w:val="24"/>
                <w:szCs w:val="24"/>
              </w:rPr>
              <w:t>AL</w:t>
            </w:r>
          </w:p>
        </w:tc>
        <w:tc>
          <w:tcPr>
            <w:tcW w:w="283" w:type="pct"/>
            <w:tcMar>
              <w:left w:w="86" w:type="dxa"/>
              <w:right w:w="86" w:type="dxa"/>
            </w:tcMar>
            <w:textDirection w:val="btLr"/>
            <w:vAlign w:val="center"/>
          </w:tcPr>
          <w:p w14:paraId="0803C2EF" w14:textId="77777777" w:rsidR="004C1BE5" w:rsidRPr="005162DE" w:rsidRDefault="004C1BE5" w:rsidP="002A5101">
            <w:pPr>
              <w:jc w:val="center"/>
              <w:rPr>
                <w:rFonts w:ascii="Arial" w:hAnsi="Arial" w:cs="Arial"/>
                <w:b/>
                <w:bCs/>
                <w:sz w:val="24"/>
                <w:szCs w:val="24"/>
              </w:rPr>
            </w:pPr>
            <w:r w:rsidRPr="005162DE">
              <w:rPr>
                <w:rFonts w:ascii="Arial" w:hAnsi="Arial" w:cs="Arial"/>
                <w:b/>
                <w:bCs/>
                <w:sz w:val="24"/>
                <w:szCs w:val="24"/>
              </w:rPr>
              <w:t>PHG</w:t>
            </w:r>
          </w:p>
        </w:tc>
        <w:tc>
          <w:tcPr>
            <w:tcW w:w="1699" w:type="pct"/>
            <w:textDirection w:val="btLr"/>
            <w:vAlign w:val="center"/>
          </w:tcPr>
          <w:p w14:paraId="2AA33393" w14:textId="1DB0A28B" w:rsidR="004C1BE5" w:rsidRPr="005162DE" w:rsidRDefault="004C1BE5"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4C1BE5" w:rsidRPr="005162DE" w:rsidRDefault="004C1BE5" w:rsidP="002A5101">
            <w:pPr>
              <w:jc w:val="center"/>
              <w:rPr>
                <w:rFonts w:ascii="Arial" w:hAnsi="Arial" w:cs="Arial"/>
                <w:b/>
                <w:bCs/>
                <w:sz w:val="24"/>
                <w:szCs w:val="24"/>
              </w:rPr>
            </w:pPr>
            <w:r w:rsidRPr="005162DE">
              <w:rPr>
                <w:rFonts w:ascii="Arial" w:hAnsi="Arial" w:cs="Arial"/>
                <w:b/>
                <w:bCs/>
                <w:sz w:val="24"/>
                <w:szCs w:val="24"/>
              </w:rPr>
              <w:t>Contaminant</w:t>
            </w:r>
          </w:p>
        </w:tc>
      </w:tr>
      <w:tr w:rsidR="004C1BE5" w:rsidRPr="005162DE" w14:paraId="08D72929" w14:textId="77777777" w:rsidTr="004C1BE5">
        <w:tc>
          <w:tcPr>
            <w:tcW w:w="517" w:type="pct"/>
            <w:tcMar>
              <w:left w:w="86" w:type="dxa"/>
              <w:right w:w="86" w:type="dxa"/>
            </w:tcMar>
            <w:vAlign w:val="center"/>
          </w:tcPr>
          <w:p w14:paraId="5B6D4539" w14:textId="77777777" w:rsidR="004C1BE5" w:rsidRPr="005162DE" w:rsidRDefault="004C1BE5" w:rsidP="004C1BE5">
            <w:pPr>
              <w:spacing w:before="40" w:after="40"/>
              <w:jc w:val="center"/>
              <w:rPr>
                <w:rFonts w:ascii="Arial" w:hAnsi="Arial" w:cs="Arial"/>
                <w:sz w:val="24"/>
                <w:szCs w:val="24"/>
              </w:rPr>
            </w:pPr>
            <w:r w:rsidRPr="005162DE">
              <w:rPr>
                <w:rFonts w:ascii="Arial" w:hAnsi="Arial" w:cs="Arial"/>
                <w:sz w:val="24"/>
                <w:szCs w:val="24"/>
              </w:rPr>
              <w:t>Lead (ppb)</w:t>
            </w:r>
          </w:p>
        </w:tc>
        <w:tc>
          <w:tcPr>
            <w:tcW w:w="755" w:type="pct"/>
            <w:tcMar>
              <w:left w:w="86" w:type="dxa"/>
              <w:right w:w="86" w:type="dxa"/>
            </w:tcMar>
            <w:vAlign w:val="center"/>
          </w:tcPr>
          <w:p w14:paraId="0A0580DD" w14:textId="54338652" w:rsidR="004C1BE5" w:rsidRPr="005162DE" w:rsidRDefault="004C1BE5" w:rsidP="004C1BE5">
            <w:pPr>
              <w:spacing w:before="40" w:after="40"/>
              <w:jc w:val="center"/>
              <w:rPr>
                <w:rFonts w:ascii="Arial" w:hAnsi="Arial" w:cs="Arial"/>
                <w:sz w:val="24"/>
                <w:szCs w:val="24"/>
              </w:rPr>
            </w:pPr>
            <w:r>
              <w:rPr>
                <w:rFonts w:ascii="Arial" w:hAnsi="Arial" w:cs="Arial"/>
                <w:sz w:val="24"/>
                <w:szCs w:val="24"/>
              </w:rPr>
              <w:t>9/27/22</w:t>
            </w:r>
          </w:p>
        </w:tc>
        <w:tc>
          <w:tcPr>
            <w:tcW w:w="472" w:type="pct"/>
            <w:tcMar>
              <w:left w:w="86" w:type="dxa"/>
              <w:right w:w="86" w:type="dxa"/>
            </w:tcMar>
            <w:vAlign w:val="center"/>
          </w:tcPr>
          <w:p w14:paraId="102D5A02" w14:textId="3F99D9BF" w:rsidR="004C1BE5" w:rsidRPr="005162DE" w:rsidRDefault="004C1BE5" w:rsidP="004C1BE5">
            <w:pPr>
              <w:spacing w:before="40" w:after="40"/>
              <w:jc w:val="center"/>
              <w:rPr>
                <w:rFonts w:ascii="Arial" w:hAnsi="Arial" w:cs="Arial"/>
                <w:sz w:val="24"/>
                <w:szCs w:val="24"/>
              </w:rPr>
            </w:pPr>
            <w:r>
              <w:rPr>
                <w:rFonts w:ascii="Arial" w:hAnsi="Arial" w:cs="Arial"/>
                <w:sz w:val="24"/>
                <w:szCs w:val="24"/>
              </w:rPr>
              <w:t>5</w:t>
            </w:r>
          </w:p>
        </w:tc>
        <w:tc>
          <w:tcPr>
            <w:tcW w:w="519" w:type="pct"/>
            <w:tcMar>
              <w:left w:w="86" w:type="dxa"/>
              <w:right w:w="86" w:type="dxa"/>
            </w:tcMar>
            <w:vAlign w:val="center"/>
          </w:tcPr>
          <w:p w14:paraId="36E2A949" w14:textId="0B25CF61" w:rsidR="004C1BE5" w:rsidRPr="005162DE" w:rsidRDefault="004C1BE5" w:rsidP="004C1BE5">
            <w:pPr>
              <w:spacing w:before="40" w:after="40"/>
              <w:jc w:val="center"/>
              <w:rPr>
                <w:rFonts w:ascii="Arial" w:hAnsi="Arial" w:cs="Arial"/>
                <w:sz w:val="24"/>
                <w:szCs w:val="24"/>
              </w:rPr>
            </w:pPr>
            <w:r>
              <w:rPr>
                <w:rFonts w:ascii="Arial" w:hAnsi="Arial" w:cs="Arial"/>
                <w:sz w:val="24"/>
                <w:szCs w:val="24"/>
              </w:rPr>
              <w:t>0</w:t>
            </w:r>
          </w:p>
        </w:tc>
        <w:tc>
          <w:tcPr>
            <w:tcW w:w="472" w:type="pct"/>
            <w:tcMar>
              <w:left w:w="86" w:type="dxa"/>
              <w:right w:w="86" w:type="dxa"/>
            </w:tcMar>
            <w:vAlign w:val="center"/>
          </w:tcPr>
          <w:p w14:paraId="308535F4" w14:textId="040D487B" w:rsidR="004C1BE5" w:rsidRPr="005162DE" w:rsidRDefault="004C1BE5" w:rsidP="004C1BE5">
            <w:pPr>
              <w:spacing w:before="40" w:after="40"/>
              <w:jc w:val="center"/>
              <w:rPr>
                <w:rFonts w:ascii="Arial" w:hAnsi="Arial" w:cs="Arial"/>
                <w:sz w:val="24"/>
                <w:szCs w:val="24"/>
              </w:rPr>
            </w:pPr>
            <w:r>
              <w:rPr>
                <w:rFonts w:ascii="Arial" w:hAnsi="Arial" w:cs="Arial"/>
                <w:sz w:val="24"/>
                <w:szCs w:val="24"/>
              </w:rPr>
              <w:t>0</w:t>
            </w:r>
          </w:p>
        </w:tc>
        <w:tc>
          <w:tcPr>
            <w:tcW w:w="283" w:type="pct"/>
            <w:tcMar>
              <w:left w:w="86" w:type="dxa"/>
              <w:right w:w="86" w:type="dxa"/>
            </w:tcMar>
            <w:vAlign w:val="center"/>
          </w:tcPr>
          <w:p w14:paraId="0173A2B8" w14:textId="77777777" w:rsidR="004C1BE5" w:rsidRPr="005162DE" w:rsidRDefault="004C1BE5" w:rsidP="004C1BE5">
            <w:pPr>
              <w:spacing w:before="40" w:after="40"/>
              <w:jc w:val="center"/>
              <w:rPr>
                <w:rFonts w:ascii="Arial" w:hAnsi="Arial" w:cs="Arial"/>
                <w:sz w:val="24"/>
                <w:szCs w:val="24"/>
              </w:rPr>
            </w:pPr>
            <w:r w:rsidRPr="005162DE">
              <w:rPr>
                <w:rFonts w:ascii="Arial" w:hAnsi="Arial" w:cs="Arial"/>
                <w:sz w:val="24"/>
                <w:szCs w:val="24"/>
              </w:rPr>
              <w:t>15</w:t>
            </w:r>
          </w:p>
        </w:tc>
        <w:tc>
          <w:tcPr>
            <w:tcW w:w="283" w:type="pct"/>
            <w:tcMar>
              <w:left w:w="86" w:type="dxa"/>
              <w:right w:w="86" w:type="dxa"/>
            </w:tcMar>
            <w:vAlign w:val="center"/>
          </w:tcPr>
          <w:p w14:paraId="4C360E7C" w14:textId="77777777" w:rsidR="004C1BE5" w:rsidRPr="005162DE" w:rsidRDefault="004C1BE5" w:rsidP="004C1BE5">
            <w:pPr>
              <w:spacing w:before="40" w:after="40"/>
              <w:jc w:val="center"/>
              <w:rPr>
                <w:rFonts w:ascii="Arial" w:hAnsi="Arial" w:cs="Arial"/>
                <w:sz w:val="24"/>
                <w:szCs w:val="24"/>
              </w:rPr>
            </w:pPr>
            <w:r w:rsidRPr="005162DE">
              <w:rPr>
                <w:rFonts w:ascii="Arial" w:hAnsi="Arial" w:cs="Arial"/>
                <w:sz w:val="24"/>
                <w:szCs w:val="24"/>
              </w:rPr>
              <w:t>0.2</w:t>
            </w:r>
          </w:p>
        </w:tc>
        <w:tc>
          <w:tcPr>
            <w:tcW w:w="1699" w:type="pct"/>
            <w:vAlign w:val="center"/>
          </w:tcPr>
          <w:p w14:paraId="53E810BE" w14:textId="23D40162" w:rsidR="004C1BE5" w:rsidRPr="005162DE" w:rsidRDefault="004C1BE5" w:rsidP="004C1BE5">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4C1BE5" w:rsidRPr="005162DE" w14:paraId="3E0C72DE" w14:textId="77777777" w:rsidTr="004C1BE5">
        <w:tc>
          <w:tcPr>
            <w:tcW w:w="517" w:type="pct"/>
            <w:tcMar>
              <w:left w:w="86" w:type="dxa"/>
              <w:right w:w="86" w:type="dxa"/>
            </w:tcMar>
            <w:vAlign w:val="center"/>
          </w:tcPr>
          <w:p w14:paraId="4152BF18" w14:textId="77777777" w:rsidR="004C1BE5" w:rsidRPr="005162DE" w:rsidRDefault="004C1BE5" w:rsidP="00B95D12">
            <w:pPr>
              <w:spacing w:before="40" w:after="40"/>
              <w:jc w:val="center"/>
              <w:rPr>
                <w:rFonts w:ascii="Arial" w:hAnsi="Arial" w:cs="Arial"/>
                <w:sz w:val="24"/>
                <w:szCs w:val="24"/>
              </w:rPr>
            </w:pPr>
            <w:r w:rsidRPr="005162DE">
              <w:rPr>
                <w:rFonts w:ascii="Arial" w:hAnsi="Arial" w:cs="Arial"/>
                <w:sz w:val="24"/>
                <w:szCs w:val="24"/>
              </w:rPr>
              <w:t>Copper (ppm)</w:t>
            </w:r>
          </w:p>
        </w:tc>
        <w:tc>
          <w:tcPr>
            <w:tcW w:w="755" w:type="pct"/>
            <w:tcMar>
              <w:left w:w="86" w:type="dxa"/>
              <w:right w:w="86" w:type="dxa"/>
            </w:tcMar>
            <w:vAlign w:val="center"/>
          </w:tcPr>
          <w:p w14:paraId="1E79D436" w14:textId="38C3D438" w:rsidR="004C1BE5" w:rsidRPr="005162DE" w:rsidRDefault="004C1BE5" w:rsidP="00B95D12">
            <w:pPr>
              <w:spacing w:before="40" w:after="40"/>
              <w:jc w:val="center"/>
              <w:rPr>
                <w:rFonts w:ascii="Arial" w:hAnsi="Arial" w:cs="Arial"/>
                <w:sz w:val="24"/>
                <w:szCs w:val="24"/>
              </w:rPr>
            </w:pPr>
            <w:r>
              <w:rPr>
                <w:rFonts w:ascii="Arial" w:hAnsi="Arial" w:cs="Arial"/>
                <w:sz w:val="24"/>
                <w:szCs w:val="24"/>
              </w:rPr>
              <w:t>9/27/22</w:t>
            </w:r>
          </w:p>
        </w:tc>
        <w:tc>
          <w:tcPr>
            <w:tcW w:w="472" w:type="pct"/>
            <w:tcMar>
              <w:left w:w="86" w:type="dxa"/>
              <w:right w:w="86" w:type="dxa"/>
            </w:tcMar>
            <w:vAlign w:val="center"/>
          </w:tcPr>
          <w:p w14:paraId="42CEE2F3" w14:textId="3A3DEC16" w:rsidR="004C1BE5" w:rsidRPr="005162DE" w:rsidRDefault="004C1BE5" w:rsidP="00B95D12">
            <w:pPr>
              <w:spacing w:before="40" w:after="40"/>
              <w:jc w:val="center"/>
              <w:rPr>
                <w:rFonts w:ascii="Arial" w:hAnsi="Arial" w:cs="Arial"/>
                <w:sz w:val="24"/>
                <w:szCs w:val="24"/>
              </w:rPr>
            </w:pPr>
            <w:r>
              <w:rPr>
                <w:rFonts w:ascii="Arial" w:hAnsi="Arial" w:cs="Arial"/>
                <w:sz w:val="24"/>
                <w:szCs w:val="24"/>
              </w:rPr>
              <w:t>5</w:t>
            </w:r>
          </w:p>
        </w:tc>
        <w:tc>
          <w:tcPr>
            <w:tcW w:w="519" w:type="pct"/>
            <w:tcMar>
              <w:left w:w="86" w:type="dxa"/>
              <w:right w:w="86" w:type="dxa"/>
            </w:tcMar>
            <w:vAlign w:val="center"/>
          </w:tcPr>
          <w:p w14:paraId="15E55B1F" w14:textId="00F304DE" w:rsidR="004C1BE5" w:rsidRPr="005162DE" w:rsidRDefault="004C1BE5" w:rsidP="00B95D12">
            <w:pPr>
              <w:spacing w:before="40" w:after="40"/>
              <w:jc w:val="center"/>
              <w:rPr>
                <w:rFonts w:ascii="Arial" w:hAnsi="Arial" w:cs="Arial"/>
                <w:sz w:val="24"/>
                <w:szCs w:val="24"/>
              </w:rPr>
            </w:pPr>
            <w:r>
              <w:rPr>
                <w:rFonts w:ascii="Arial" w:hAnsi="Arial" w:cs="Arial"/>
                <w:sz w:val="24"/>
                <w:szCs w:val="24"/>
              </w:rPr>
              <w:t>0.32</w:t>
            </w:r>
          </w:p>
        </w:tc>
        <w:tc>
          <w:tcPr>
            <w:tcW w:w="472" w:type="pct"/>
            <w:tcMar>
              <w:left w:w="86" w:type="dxa"/>
              <w:right w:w="86" w:type="dxa"/>
            </w:tcMar>
            <w:vAlign w:val="center"/>
          </w:tcPr>
          <w:p w14:paraId="1AE57BBF" w14:textId="3C41F2D4" w:rsidR="004C1BE5" w:rsidRPr="005162DE" w:rsidRDefault="004C1BE5" w:rsidP="00B95D12">
            <w:pPr>
              <w:spacing w:before="40" w:after="40"/>
              <w:jc w:val="center"/>
              <w:rPr>
                <w:rFonts w:ascii="Arial" w:hAnsi="Arial" w:cs="Arial"/>
                <w:sz w:val="24"/>
                <w:szCs w:val="24"/>
              </w:rPr>
            </w:pPr>
            <w:r>
              <w:rPr>
                <w:rFonts w:ascii="Arial" w:hAnsi="Arial" w:cs="Arial"/>
                <w:sz w:val="24"/>
                <w:szCs w:val="24"/>
              </w:rPr>
              <w:t>0</w:t>
            </w:r>
          </w:p>
        </w:tc>
        <w:tc>
          <w:tcPr>
            <w:tcW w:w="283" w:type="pct"/>
            <w:tcMar>
              <w:left w:w="86" w:type="dxa"/>
              <w:right w:w="86" w:type="dxa"/>
            </w:tcMar>
            <w:vAlign w:val="center"/>
          </w:tcPr>
          <w:p w14:paraId="70C90CCD" w14:textId="77777777" w:rsidR="004C1BE5" w:rsidRPr="005162DE" w:rsidRDefault="004C1BE5" w:rsidP="00B95D12">
            <w:pPr>
              <w:spacing w:before="40" w:after="40"/>
              <w:jc w:val="center"/>
              <w:rPr>
                <w:rFonts w:ascii="Arial" w:hAnsi="Arial" w:cs="Arial"/>
                <w:sz w:val="24"/>
                <w:szCs w:val="24"/>
              </w:rPr>
            </w:pPr>
            <w:r w:rsidRPr="005162DE">
              <w:rPr>
                <w:rFonts w:ascii="Arial" w:hAnsi="Arial" w:cs="Arial"/>
                <w:sz w:val="24"/>
                <w:szCs w:val="24"/>
              </w:rPr>
              <w:t>1.3</w:t>
            </w:r>
          </w:p>
        </w:tc>
        <w:tc>
          <w:tcPr>
            <w:tcW w:w="283" w:type="pct"/>
            <w:tcMar>
              <w:left w:w="86" w:type="dxa"/>
              <w:right w:w="86" w:type="dxa"/>
            </w:tcMar>
            <w:vAlign w:val="center"/>
          </w:tcPr>
          <w:p w14:paraId="6BFCFA13" w14:textId="77777777" w:rsidR="004C1BE5" w:rsidRPr="005162DE" w:rsidRDefault="004C1BE5" w:rsidP="00B95D12">
            <w:pPr>
              <w:spacing w:before="40" w:after="40"/>
              <w:jc w:val="center"/>
              <w:rPr>
                <w:rFonts w:ascii="Arial" w:hAnsi="Arial" w:cs="Arial"/>
                <w:sz w:val="24"/>
                <w:szCs w:val="24"/>
              </w:rPr>
            </w:pPr>
            <w:r w:rsidRPr="005162DE">
              <w:rPr>
                <w:rFonts w:ascii="Arial" w:hAnsi="Arial" w:cs="Arial"/>
                <w:sz w:val="24"/>
                <w:szCs w:val="24"/>
              </w:rPr>
              <w:t>0.3</w:t>
            </w:r>
          </w:p>
        </w:tc>
        <w:tc>
          <w:tcPr>
            <w:tcW w:w="1699" w:type="pct"/>
            <w:vAlign w:val="center"/>
          </w:tcPr>
          <w:p w14:paraId="5A3BAA98" w14:textId="4D55672D" w:rsidR="004C1BE5" w:rsidRPr="005162DE" w:rsidRDefault="004C1BE5" w:rsidP="00B95D12">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0033B8D8" w:rsidR="005D3708" w:rsidRPr="005162DE" w:rsidRDefault="005D3708" w:rsidP="00070C22">
      <w:pPr>
        <w:pStyle w:val="Caption"/>
      </w:pPr>
      <w:r w:rsidRPr="005162DE">
        <w:t xml:space="preserve">Table </w:t>
      </w:r>
      <w:r w:rsidR="00FC7B49">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6941D0" w:rsidRPr="005162DE" w14:paraId="0E0C1E93" w14:textId="77777777" w:rsidTr="00B95D12">
        <w:trPr>
          <w:trHeight w:val="432"/>
        </w:trPr>
        <w:tc>
          <w:tcPr>
            <w:tcW w:w="2250" w:type="dxa"/>
            <w:vAlign w:val="center"/>
          </w:tcPr>
          <w:p w14:paraId="66AD9F49" w14:textId="77777777" w:rsidR="006941D0" w:rsidRPr="004C1BE5" w:rsidRDefault="006941D0" w:rsidP="00B95D12">
            <w:pPr>
              <w:spacing w:before="40" w:after="40"/>
              <w:jc w:val="center"/>
              <w:rPr>
                <w:rFonts w:ascii="Arial" w:hAnsi="Arial" w:cs="Arial"/>
                <w:sz w:val="24"/>
                <w:szCs w:val="24"/>
              </w:rPr>
            </w:pPr>
            <w:r w:rsidRPr="004C1BE5">
              <w:rPr>
                <w:rFonts w:ascii="Arial" w:hAnsi="Arial" w:cs="Arial"/>
                <w:sz w:val="24"/>
                <w:szCs w:val="24"/>
              </w:rPr>
              <w:t>Sodium (ppm)</w:t>
            </w:r>
          </w:p>
        </w:tc>
        <w:tc>
          <w:tcPr>
            <w:tcW w:w="1345" w:type="dxa"/>
            <w:tcMar>
              <w:left w:w="58" w:type="dxa"/>
              <w:right w:w="58" w:type="dxa"/>
            </w:tcMar>
            <w:vAlign w:val="center"/>
          </w:tcPr>
          <w:p w14:paraId="2DC49168" w14:textId="58F8C23E" w:rsidR="006941D0" w:rsidRPr="004C1BE5" w:rsidRDefault="006941D0" w:rsidP="00B95D12">
            <w:pPr>
              <w:spacing w:before="40" w:after="40"/>
              <w:jc w:val="center"/>
              <w:rPr>
                <w:rFonts w:ascii="Arial" w:hAnsi="Arial" w:cs="Arial"/>
                <w:sz w:val="24"/>
                <w:szCs w:val="24"/>
              </w:rPr>
            </w:pPr>
            <w:r w:rsidRPr="004C1BE5">
              <w:rPr>
                <w:rFonts w:ascii="Arial" w:hAnsi="Arial" w:cs="Arial"/>
                <w:sz w:val="24"/>
                <w:szCs w:val="24"/>
              </w:rPr>
              <w:t>5/18/21</w:t>
            </w:r>
          </w:p>
        </w:tc>
        <w:tc>
          <w:tcPr>
            <w:tcW w:w="1260" w:type="dxa"/>
            <w:tcMar>
              <w:left w:w="58" w:type="dxa"/>
              <w:right w:w="58" w:type="dxa"/>
            </w:tcMar>
            <w:vAlign w:val="center"/>
          </w:tcPr>
          <w:p w14:paraId="690B0D1C" w14:textId="2157723E" w:rsidR="006941D0" w:rsidRPr="004C1BE5" w:rsidRDefault="006941D0" w:rsidP="00B95D12">
            <w:pPr>
              <w:spacing w:before="40" w:after="40"/>
              <w:jc w:val="center"/>
              <w:rPr>
                <w:rFonts w:ascii="Arial" w:hAnsi="Arial" w:cs="Arial"/>
                <w:sz w:val="24"/>
                <w:szCs w:val="24"/>
              </w:rPr>
            </w:pPr>
            <w:r w:rsidRPr="004C1BE5">
              <w:rPr>
                <w:rFonts w:ascii="Arial" w:hAnsi="Arial" w:cs="Arial"/>
                <w:sz w:val="24"/>
                <w:szCs w:val="24"/>
              </w:rPr>
              <w:t>28</w:t>
            </w:r>
          </w:p>
        </w:tc>
        <w:tc>
          <w:tcPr>
            <w:tcW w:w="1530" w:type="dxa"/>
            <w:tcMar>
              <w:left w:w="58" w:type="dxa"/>
              <w:right w:w="58" w:type="dxa"/>
            </w:tcMar>
            <w:vAlign w:val="center"/>
          </w:tcPr>
          <w:p w14:paraId="6802CC34" w14:textId="7ED3E740" w:rsidR="006941D0" w:rsidRPr="004C1BE5" w:rsidRDefault="006941D0" w:rsidP="00B95D12">
            <w:pPr>
              <w:spacing w:before="40" w:after="40"/>
              <w:jc w:val="center"/>
              <w:rPr>
                <w:rFonts w:ascii="Arial" w:hAnsi="Arial" w:cs="Arial"/>
                <w:sz w:val="24"/>
                <w:szCs w:val="24"/>
              </w:rPr>
            </w:pPr>
            <w:r w:rsidRPr="004C1BE5">
              <w:rPr>
                <w:rFonts w:ascii="Arial" w:hAnsi="Arial" w:cs="Arial"/>
                <w:sz w:val="24"/>
                <w:szCs w:val="24"/>
              </w:rPr>
              <w:t>28/36</w:t>
            </w:r>
          </w:p>
        </w:tc>
        <w:tc>
          <w:tcPr>
            <w:tcW w:w="810" w:type="dxa"/>
            <w:tcMar>
              <w:left w:w="58" w:type="dxa"/>
              <w:right w:w="58" w:type="dxa"/>
            </w:tcMar>
            <w:vAlign w:val="center"/>
          </w:tcPr>
          <w:p w14:paraId="4E60C959" w14:textId="77777777" w:rsidR="006941D0" w:rsidRPr="004C1BE5" w:rsidRDefault="006941D0" w:rsidP="00B95D12">
            <w:pPr>
              <w:spacing w:before="40" w:after="40"/>
              <w:jc w:val="center"/>
              <w:rPr>
                <w:rFonts w:ascii="Arial" w:hAnsi="Arial" w:cs="Arial"/>
                <w:sz w:val="24"/>
                <w:szCs w:val="24"/>
              </w:rPr>
            </w:pPr>
            <w:r w:rsidRPr="004C1BE5">
              <w:rPr>
                <w:rFonts w:ascii="Arial" w:hAnsi="Arial" w:cs="Arial"/>
                <w:sz w:val="24"/>
                <w:szCs w:val="24"/>
              </w:rPr>
              <w:t>None</w:t>
            </w:r>
          </w:p>
        </w:tc>
        <w:tc>
          <w:tcPr>
            <w:tcW w:w="1080" w:type="dxa"/>
            <w:tcMar>
              <w:left w:w="58" w:type="dxa"/>
              <w:right w:w="58" w:type="dxa"/>
            </w:tcMar>
            <w:vAlign w:val="center"/>
          </w:tcPr>
          <w:p w14:paraId="721928BB" w14:textId="77777777" w:rsidR="006941D0" w:rsidRPr="004C1BE5" w:rsidRDefault="006941D0" w:rsidP="00B95D12">
            <w:pPr>
              <w:spacing w:before="40" w:after="40"/>
              <w:jc w:val="center"/>
              <w:rPr>
                <w:rFonts w:ascii="Arial" w:hAnsi="Arial" w:cs="Arial"/>
                <w:sz w:val="24"/>
                <w:szCs w:val="24"/>
              </w:rPr>
            </w:pPr>
            <w:r w:rsidRPr="004C1BE5">
              <w:rPr>
                <w:rFonts w:ascii="Arial" w:hAnsi="Arial" w:cs="Arial"/>
                <w:sz w:val="24"/>
                <w:szCs w:val="24"/>
              </w:rPr>
              <w:t>None</w:t>
            </w:r>
          </w:p>
        </w:tc>
        <w:tc>
          <w:tcPr>
            <w:tcW w:w="2561" w:type="dxa"/>
            <w:tcMar>
              <w:left w:w="58" w:type="dxa"/>
              <w:right w:w="58" w:type="dxa"/>
            </w:tcMar>
            <w:vAlign w:val="center"/>
          </w:tcPr>
          <w:p w14:paraId="4A3C8020" w14:textId="77777777" w:rsidR="006941D0" w:rsidRPr="005162DE" w:rsidRDefault="006941D0" w:rsidP="00B95D12">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6941D0" w:rsidRPr="005162DE" w14:paraId="2ACD2463" w14:textId="77777777" w:rsidTr="00B95D12">
        <w:tc>
          <w:tcPr>
            <w:tcW w:w="2250" w:type="dxa"/>
            <w:vAlign w:val="center"/>
          </w:tcPr>
          <w:p w14:paraId="01FDA3CE" w14:textId="77777777" w:rsidR="006941D0" w:rsidRPr="004C1BE5" w:rsidRDefault="006941D0" w:rsidP="00B95D12">
            <w:pPr>
              <w:spacing w:before="40" w:after="40"/>
              <w:jc w:val="center"/>
              <w:rPr>
                <w:rFonts w:ascii="Arial" w:hAnsi="Arial" w:cs="Arial"/>
                <w:sz w:val="24"/>
                <w:szCs w:val="24"/>
              </w:rPr>
            </w:pPr>
            <w:r w:rsidRPr="004C1BE5">
              <w:rPr>
                <w:rFonts w:ascii="Arial" w:hAnsi="Arial" w:cs="Arial"/>
                <w:sz w:val="24"/>
                <w:szCs w:val="24"/>
              </w:rPr>
              <w:t>Hardness (ppm)</w:t>
            </w:r>
          </w:p>
        </w:tc>
        <w:tc>
          <w:tcPr>
            <w:tcW w:w="1345" w:type="dxa"/>
            <w:tcMar>
              <w:left w:w="58" w:type="dxa"/>
              <w:right w:w="58" w:type="dxa"/>
            </w:tcMar>
            <w:vAlign w:val="center"/>
          </w:tcPr>
          <w:p w14:paraId="7A81C45D" w14:textId="1CC9B4BB" w:rsidR="006941D0" w:rsidRPr="004C1BE5" w:rsidRDefault="006941D0" w:rsidP="00B95D12">
            <w:pPr>
              <w:spacing w:before="40" w:after="40"/>
              <w:jc w:val="center"/>
              <w:rPr>
                <w:rFonts w:ascii="Arial" w:hAnsi="Arial" w:cs="Arial"/>
                <w:sz w:val="24"/>
                <w:szCs w:val="24"/>
              </w:rPr>
            </w:pPr>
            <w:r w:rsidRPr="004C1BE5">
              <w:rPr>
                <w:rFonts w:ascii="Arial" w:hAnsi="Arial" w:cs="Arial"/>
                <w:sz w:val="24"/>
                <w:szCs w:val="24"/>
              </w:rPr>
              <w:t>5/18/21</w:t>
            </w:r>
          </w:p>
        </w:tc>
        <w:tc>
          <w:tcPr>
            <w:tcW w:w="1260" w:type="dxa"/>
            <w:tcMar>
              <w:left w:w="58" w:type="dxa"/>
              <w:right w:w="58" w:type="dxa"/>
            </w:tcMar>
            <w:vAlign w:val="center"/>
          </w:tcPr>
          <w:p w14:paraId="5F571C45" w14:textId="01272D60" w:rsidR="006941D0" w:rsidRPr="004C1BE5" w:rsidRDefault="006941D0" w:rsidP="00B95D12">
            <w:pPr>
              <w:spacing w:before="40" w:after="40"/>
              <w:jc w:val="center"/>
              <w:rPr>
                <w:rFonts w:ascii="Arial" w:hAnsi="Arial" w:cs="Arial"/>
                <w:sz w:val="24"/>
                <w:szCs w:val="24"/>
              </w:rPr>
            </w:pPr>
            <w:r w:rsidRPr="004C1BE5">
              <w:rPr>
                <w:rFonts w:ascii="Arial" w:hAnsi="Arial" w:cs="Arial"/>
                <w:sz w:val="24"/>
                <w:szCs w:val="24"/>
              </w:rPr>
              <w:t>70</w:t>
            </w:r>
          </w:p>
        </w:tc>
        <w:tc>
          <w:tcPr>
            <w:tcW w:w="1530" w:type="dxa"/>
            <w:tcMar>
              <w:left w:w="58" w:type="dxa"/>
              <w:right w:w="58" w:type="dxa"/>
            </w:tcMar>
            <w:vAlign w:val="center"/>
          </w:tcPr>
          <w:p w14:paraId="2BE476FB" w14:textId="32C67CD5" w:rsidR="006941D0" w:rsidRPr="004C1BE5" w:rsidRDefault="006941D0" w:rsidP="00B95D12">
            <w:pPr>
              <w:spacing w:before="40" w:after="40"/>
              <w:jc w:val="center"/>
              <w:rPr>
                <w:rFonts w:ascii="Arial" w:hAnsi="Arial" w:cs="Arial"/>
                <w:sz w:val="24"/>
                <w:szCs w:val="24"/>
              </w:rPr>
            </w:pPr>
            <w:r w:rsidRPr="004C1BE5">
              <w:rPr>
                <w:rFonts w:ascii="Arial" w:hAnsi="Arial" w:cs="Arial"/>
                <w:sz w:val="24"/>
                <w:szCs w:val="24"/>
              </w:rPr>
              <w:t>50/70</w:t>
            </w:r>
          </w:p>
        </w:tc>
        <w:tc>
          <w:tcPr>
            <w:tcW w:w="810" w:type="dxa"/>
            <w:tcMar>
              <w:left w:w="58" w:type="dxa"/>
              <w:right w:w="58" w:type="dxa"/>
            </w:tcMar>
            <w:vAlign w:val="center"/>
          </w:tcPr>
          <w:p w14:paraId="76B554F2" w14:textId="77777777" w:rsidR="006941D0" w:rsidRPr="004C1BE5" w:rsidRDefault="006941D0" w:rsidP="00B95D12">
            <w:pPr>
              <w:spacing w:before="40" w:after="40"/>
              <w:jc w:val="center"/>
              <w:rPr>
                <w:rFonts w:ascii="Arial" w:hAnsi="Arial" w:cs="Arial"/>
                <w:sz w:val="24"/>
                <w:szCs w:val="24"/>
              </w:rPr>
            </w:pPr>
            <w:r w:rsidRPr="004C1BE5">
              <w:rPr>
                <w:rFonts w:ascii="Arial" w:hAnsi="Arial" w:cs="Arial"/>
                <w:sz w:val="24"/>
                <w:szCs w:val="24"/>
              </w:rPr>
              <w:t>None</w:t>
            </w:r>
          </w:p>
        </w:tc>
        <w:tc>
          <w:tcPr>
            <w:tcW w:w="1080" w:type="dxa"/>
            <w:tcMar>
              <w:left w:w="58" w:type="dxa"/>
              <w:right w:w="58" w:type="dxa"/>
            </w:tcMar>
            <w:vAlign w:val="center"/>
          </w:tcPr>
          <w:p w14:paraId="2588B8FC" w14:textId="77777777" w:rsidR="006941D0" w:rsidRPr="004C1BE5" w:rsidRDefault="006941D0" w:rsidP="00B95D12">
            <w:pPr>
              <w:spacing w:before="40" w:after="40"/>
              <w:jc w:val="center"/>
              <w:rPr>
                <w:rFonts w:ascii="Arial" w:hAnsi="Arial" w:cs="Arial"/>
                <w:sz w:val="24"/>
                <w:szCs w:val="24"/>
              </w:rPr>
            </w:pPr>
            <w:r w:rsidRPr="004C1BE5">
              <w:rPr>
                <w:rFonts w:ascii="Arial" w:hAnsi="Arial" w:cs="Arial"/>
                <w:sz w:val="24"/>
                <w:szCs w:val="24"/>
              </w:rPr>
              <w:t>None</w:t>
            </w:r>
          </w:p>
        </w:tc>
        <w:tc>
          <w:tcPr>
            <w:tcW w:w="2561" w:type="dxa"/>
            <w:tcMar>
              <w:left w:w="58" w:type="dxa"/>
              <w:right w:w="58" w:type="dxa"/>
            </w:tcMar>
            <w:vAlign w:val="center"/>
          </w:tcPr>
          <w:p w14:paraId="092D52C6" w14:textId="77777777" w:rsidR="006941D0" w:rsidRPr="005162DE" w:rsidRDefault="006941D0" w:rsidP="00B95D12">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usually naturally occurring</w:t>
            </w:r>
          </w:p>
        </w:tc>
      </w:tr>
    </w:tbl>
    <w:p w14:paraId="26E86F03" w14:textId="5B46F5A2" w:rsidR="005D3708" w:rsidRPr="005162DE" w:rsidRDefault="005D3708" w:rsidP="00070C22">
      <w:pPr>
        <w:pStyle w:val="Caption"/>
      </w:pPr>
      <w:r w:rsidRPr="005162DE">
        <w:t xml:space="preserve">Table </w:t>
      </w:r>
      <w:r w:rsidR="00FC7B49">
        <w:t>3</w:t>
      </w:r>
      <w:r w:rsidRPr="005162DE">
        <w:t>.  Detection of Contaminants with a Primary Drinking Water Standard</w:t>
      </w:r>
    </w:p>
    <w:tbl>
      <w:tblPr>
        <w:tblStyle w:val="TableGrid"/>
        <w:tblW w:w="5000" w:type="pct"/>
        <w:tblLook w:val="00A0" w:firstRow="1" w:lastRow="0" w:firstColumn="1" w:lastColumn="0" w:noHBand="0" w:noVBand="0"/>
      </w:tblPr>
      <w:tblGrid>
        <w:gridCol w:w="2194"/>
        <w:gridCol w:w="1392"/>
        <w:gridCol w:w="1213"/>
        <w:gridCol w:w="1483"/>
        <w:gridCol w:w="1124"/>
        <w:gridCol w:w="1256"/>
        <w:gridCol w:w="2128"/>
      </w:tblGrid>
      <w:tr w:rsidR="00BA7C81" w:rsidRPr="005162DE" w14:paraId="4FC0937E" w14:textId="77777777" w:rsidTr="00A953CF">
        <w:trPr>
          <w:cantSplit/>
          <w:trHeight w:val="1493"/>
        </w:trPr>
        <w:tc>
          <w:tcPr>
            <w:tcW w:w="1017" w:type="pct"/>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EAC0E0C" w14:textId="4C4A2669" w:rsidR="005D3708" w:rsidRPr="005162DE" w:rsidRDefault="005D3708" w:rsidP="004C1BE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r w:rsidR="004C1BE5">
              <w:rPr>
                <w:rFonts w:ascii="Arial" w:hAnsi="Arial" w:cs="Arial"/>
                <w:b/>
                <w:sz w:val="24"/>
                <w:szCs w:val="24"/>
              </w:rPr>
              <w:t xml:space="preserve"> </w:t>
            </w:r>
            <w:r w:rsidRPr="005162DE">
              <w:rPr>
                <w:rFonts w:ascii="Arial" w:hAnsi="Arial" w:cs="Arial"/>
                <w:b/>
                <w:sz w:val="24"/>
                <w:szCs w:val="24"/>
              </w:rPr>
              <w:t>reporting units)</w:t>
            </w:r>
          </w:p>
        </w:tc>
        <w:tc>
          <w:tcPr>
            <w:tcW w:w="645" w:type="pct"/>
            <w:vAlign w:val="center"/>
          </w:tcPr>
          <w:p w14:paraId="09A3D0BB" w14:textId="4F6A285D" w:rsidR="005D3708" w:rsidRPr="005162DE" w:rsidRDefault="005D3708" w:rsidP="002A5101">
            <w:pPr>
              <w:keepNext/>
              <w:keepLines/>
              <w:jc w:val="center"/>
              <w:rPr>
                <w:rFonts w:ascii="Arial" w:hAnsi="Arial" w:cs="Arial"/>
                <w:b/>
                <w:sz w:val="24"/>
                <w:szCs w:val="24"/>
              </w:rPr>
            </w:pPr>
            <w:proofErr w:type="gramStart"/>
            <w:r w:rsidRPr="005162DE">
              <w:rPr>
                <w:rFonts w:ascii="Arial" w:hAnsi="Arial" w:cs="Arial"/>
                <w:b/>
                <w:sz w:val="24"/>
                <w:szCs w:val="24"/>
              </w:rPr>
              <w:t xml:space="preserve">Sample </w:t>
            </w:r>
            <w:r w:rsidR="00602F68">
              <w:rPr>
                <w:rFonts w:ascii="Arial" w:hAnsi="Arial" w:cs="Arial"/>
                <w:b/>
                <w:sz w:val="24"/>
                <w:szCs w:val="24"/>
              </w:rPr>
              <w:t xml:space="preserve"> </w:t>
            </w:r>
            <w:r w:rsidRPr="005162DE">
              <w:rPr>
                <w:rFonts w:ascii="Arial" w:hAnsi="Arial" w:cs="Arial"/>
                <w:b/>
                <w:sz w:val="24"/>
                <w:szCs w:val="24"/>
              </w:rPr>
              <w:t>Date</w:t>
            </w:r>
            <w:proofErr w:type="gramEnd"/>
          </w:p>
        </w:tc>
        <w:tc>
          <w:tcPr>
            <w:tcW w:w="562" w:type="pct"/>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687" w:type="pct"/>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521" w:type="pct"/>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582" w:type="pct"/>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986" w:type="pct"/>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BA7C81" w:rsidRPr="005162DE" w14:paraId="7C96DD6F" w14:textId="77777777" w:rsidTr="00A953CF">
        <w:trPr>
          <w:trHeight w:val="424"/>
        </w:trPr>
        <w:tc>
          <w:tcPr>
            <w:tcW w:w="1017" w:type="pct"/>
            <w:tcMar>
              <w:left w:w="58" w:type="dxa"/>
              <w:right w:w="58" w:type="dxa"/>
            </w:tcMar>
            <w:vAlign w:val="center"/>
          </w:tcPr>
          <w:p w14:paraId="29E71AAC" w14:textId="53B07B36" w:rsidR="007F7EB8" w:rsidRPr="004C1BE5" w:rsidRDefault="007F7EB8" w:rsidP="00B95D12">
            <w:pPr>
              <w:keepNext/>
              <w:keepLines/>
              <w:spacing w:before="40" w:after="40"/>
              <w:ind w:left="30"/>
              <w:jc w:val="center"/>
              <w:rPr>
                <w:rFonts w:ascii="Arial" w:hAnsi="Arial" w:cs="Arial"/>
                <w:sz w:val="24"/>
                <w:szCs w:val="24"/>
              </w:rPr>
            </w:pPr>
            <w:r w:rsidRPr="004C1BE5">
              <w:rPr>
                <w:rFonts w:ascii="Arial" w:hAnsi="Arial" w:cs="Arial"/>
                <w:sz w:val="24"/>
                <w:szCs w:val="24"/>
              </w:rPr>
              <w:t>Chlorine (</w:t>
            </w:r>
            <w:r w:rsidR="00A953CF">
              <w:rPr>
                <w:rFonts w:ascii="Arial" w:hAnsi="Arial" w:cs="Arial"/>
                <w:sz w:val="24"/>
                <w:szCs w:val="24"/>
              </w:rPr>
              <w:t>ppm</w:t>
            </w:r>
            <w:r w:rsidRPr="004C1BE5">
              <w:rPr>
                <w:rFonts w:ascii="Arial" w:hAnsi="Arial" w:cs="Arial"/>
                <w:sz w:val="24"/>
                <w:szCs w:val="24"/>
              </w:rPr>
              <w:t>)</w:t>
            </w:r>
          </w:p>
        </w:tc>
        <w:tc>
          <w:tcPr>
            <w:tcW w:w="645" w:type="pct"/>
            <w:vAlign w:val="center"/>
          </w:tcPr>
          <w:p w14:paraId="21F7006B" w14:textId="222DE63E" w:rsidR="00512D8C" w:rsidRPr="004C1BE5" w:rsidRDefault="007F7EB8" w:rsidP="00B95D12">
            <w:pPr>
              <w:keepNext/>
              <w:keepLines/>
              <w:spacing w:before="40" w:after="40"/>
              <w:jc w:val="center"/>
              <w:rPr>
                <w:rFonts w:ascii="Arial" w:hAnsi="Arial" w:cs="Arial"/>
                <w:sz w:val="24"/>
                <w:szCs w:val="24"/>
              </w:rPr>
            </w:pPr>
            <w:r w:rsidRPr="004C1BE5">
              <w:rPr>
                <w:rFonts w:ascii="Arial" w:hAnsi="Arial" w:cs="Arial"/>
                <w:sz w:val="24"/>
                <w:szCs w:val="24"/>
              </w:rPr>
              <w:t>2022</w:t>
            </w:r>
          </w:p>
        </w:tc>
        <w:tc>
          <w:tcPr>
            <w:tcW w:w="562" w:type="pct"/>
            <w:vAlign w:val="center"/>
          </w:tcPr>
          <w:p w14:paraId="1BD7CABC" w14:textId="3BD9DFE6" w:rsidR="00512D8C" w:rsidRPr="004C1BE5" w:rsidRDefault="007F7EB8" w:rsidP="00B95D12">
            <w:pPr>
              <w:keepNext/>
              <w:keepLines/>
              <w:spacing w:before="40" w:after="40"/>
              <w:jc w:val="center"/>
              <w:rPr>
                <w:rFonts w:ascii="Arial" w:hAnsi="Arial" w:cs="Arial"/>
                <w:sz w:val="24"/>
                <w:szCs w:val="24"/>
              </w:rPr>
            </w:pPr>
            <w:r w:rsidRPr="004C1BE5">
              <w:rPr>
                <w:rFonts w:ascii="Arial" w:hAnsi="Arial" w:cs="Arial"/>
                <w:sz w:val="24"/>
                <w:szCs w:val="24"/>
              </w:rPr>
              <w:t>.75</w:t>
            </w:r>
          </w:p>
        </w:tc>
        <w:tc>
          <w:tcPr>
            <w:tcW w:w="687" w:type="pct"/>
            <w:vAlign w:val="center"/>
          </w:tcPr>
          <w:p w14:paraId="40895B2C" w14:textId="4FF0CC84" w:rsidR="00512D8C" w:rsidRPr="004C1BE5" w:rsidRDefault="007F7EB8" w:rsidP="00B95D12">
            <w:pPr>
              <w:keepNext/>
              <w:keepLines/>
              <w:spacing w:before="40" w:after="40"/>
              <w:jc w:val="center"/>
              <w:rPr>
                <w:rFonts w:ascii="Arial" w:hAnsi="Arial" w:cs="Arial"/>
                <w:sz w:val="24"/>
                <w:szCs w:val="24"/>
              </w:rPr>
            </w:pPr>
            <w:r w:rsidRPr="004C1BE5">
              <w:rPr>
                <w:rFonts w:ascii="Arial" w:hAnsi="Arial" w:cs="Arial"/>
                <w:sz w:val="24"/>
                <w:szCs w:val="24"/>
              </w:rPr>
              <w:t>.30/1.2</w:t>
            </w:r>
          </w:p>
        </w:tc>
        <w:tc>
          <w:tcPr>
            <w:tcW w:w="521" w:type="pct"/>
            <w:vAlign w:val="center"/>
          </w:tcPr>
          <w:p w14:paraId="707B8EC2" w14:textId="50CFA89A" w:rsidR="00512D8C" w:rsidRPr="004C1BE5" w:rsidRDefault="007F7EB8" w:rsidP="00B95D12">
            <w:pPr>
              <w:keepNext/>
              <w:keepLines/>
              <w:spacing w:before="40" w:after="40"/>
              <w:jc w:val="center"/>
              <w:rPr>
                <w:rFonts w:ascii="Arial" w:hAnsi="Arial" w:cs="Arial"/>
                <w:sz w:val="24"/>
                <w:szCs w:val="24"/>
              </w:rPr>
            </w:pPr>
            <w:r w:rsidRPr="004C1BE5">
              <w:rPr>
                <w:rFonts w:ascii="Arial" w:hAnsi="Arial" w:cs="Arial"/>
                <w:sz w:val="24"/>
                <w:szCs w:val="24"/>
              </w:rPr>
              <w:t>4</w:t>
            </w:r>
          </w:p>
        </w:tc>
        <w:tc>
          <w:tcPr>
            <w:tcW w:w="582" w:type="pct"/>
            <w:vAlign w:val="center"/>
          </w:tcPr>
          <w:p w14:paraId="4F209845" w14:textId="042AD1D7" w:rsidR="00512D8C" w:rsidRPr="004C1BE5" w:rsidRDefault="002B3F9F" w:rsidP="00B95D12">
            <w:pPr>
              <w:keepNext/>
              <w:keepLines/>
              <w:spacing w:before="40" w:after="40"/>
              <w:jc w:val="center"/>
              <w:rPr>
                <w:rFonts w:ascii="Arial" w:hAnsi="Arial" w:cs="Arial"/>
                <w:sz w:val="24"/>
                <w:szCs w:val="24"/>
              </w:rPr>
            </w:pPr>
            <w:r>
              <w:rPr>
                <w:rFonts w:ascii="Arial" w:hAnsi="Arial" w:cs="Arial"/>
                <w:sz w:val="24"/>
                <w:szCs w:val="24"/>
              </w:rPr>
              <w:t>4</w:t>
            </w:r>
          </w:p>
        </w:tc>
        <w:tc>
          <w:tcPr>
            <w:tcW w:w="986" w:type="pct"/>
            <w:vAlign w:val="center"/>
          </w:tcPr>
          <w:p w14:paraId="307E6935" w14:textId="384F0CDB" w:rsidR="00512D8C" w:rsidRPr="004C1BE5" w:rsidRDefault="007F7EB8" w:rsidP="00B95D12">
            <w:pPr>
              <w:keepNext/>
              <w:keepLines/>
              <w:spacing w:before="40" w:after="40"/>
              <w:rPr>
                <w:rFonts w:ascii="Arial" w:hAnsi="Arial" w:cs="Arial"/>
                <w:sz w:val="24"/>
                <w:szCs w:val="24"/>
              </w:rPr>
            </w:pPr>
            <w:r w:rsidRPr="004C1BE5">
              <w:rPr>
                <w:rFonts w:ascii="Arial" w:hAnsi="Arial" w:cs="Arial"/>
                <w:sz w:val="24"/>
                <w:szCs w:val="24"/>
              </w:rPr>
              <w:t>Water disinfection</w:t>
            </w:r>
          </w:p>
        </w:tc>
      </w:tr>
      <w:tr w:rsidR="00BA7C81" w:rsidRPr="005162DE" w14:paraId="5A2E4EDA" w14:textId="77777777" w:rsidTr="00A953CF">
        <w:trPr>
          <w:trHeight w:val="424"/>
        </w:trPr>
        <w:tc>
          <w:tcPr>
            <w:tcW w:w="1017" w:type="pct"/>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490802B3" w14:textId="7B260D6A" w:rsidR="00602F68" w:rsidRPr="004C1BE5" w:rsidRDefault="00602F68" w:rsidP="00B95D12">
            <w:pPr>
              <w:spacing w:before="40" w:after="40"/>
              <w:ind w:left="30"/>
              <w:jc w:val="center"/>
              <w:rPr>
                <w:rFonts w:ascii="Arial" w:hAnsi="Arial" w:cs="Arial"/>
                <w:sz w:val="24"/>
                <w:szCs w:val="24"/>
              </w:rPr>
            </w:pPr>
            <w:r w:rsidRPr="004C1BE5">
              <w:rPr>
                <w:rFonts w:ascii="Arial" w:hAnsi="Arial" w:cs="Arial"/>
                <w:sz w:val="24"/>
                <w:szCs w:val="24"/>
              </w:rPr>
              <w:t>Nitrate (ppm)</w:t>
            </w:r>
          </w:p>
        </w:tc>
        <w:tc>
          <w:tcPr>
            <w:tcW w:w="645" w:type="pct"/>
            <w:tcBorders>
              <w:top w:val="single" w:sz="4" w:space="0" w:color="auto"/>
              <w:left w:val="single" w:sz="4" w:space="0" w:color="auto"/>
              <w:bottom w:val="single" w:sz="4" w:space="0" w:color="auto"/>
              <w:right w:val="single" w:sz="4" w:space="0" w:color="auto"/>
            </w:tcBorders>
            <w:vAlign w:val="center"/>
          </w:tcPr>
          <w:p w14:paraId="535C6478" w14:textId="7E2986FF" w:rsidR="00602F68" w:rsidRPr="004C1BE5" w:rsidRDefault="00602F68" w:rsidP="00B95D12">
            <w:pPr>
              <w:spacing w:before="40" w:after="40"/>
              <w:jc w:val="center"/>
              <w:rPr>
                <w:rFonts w:ascii="Arial" w:hAnsi="Arial" w:cs="Arial"/>
                <w:sz w:val="24"/>
                <w:szCs w:val="24"/>
              </w:rPr>
            </w:pPr>
            <w:r w:rsidRPr="004C1BE5">
              <w:rPr>
                <w:rFonts w:ascii="Arial" w:hAnsi="Arial" w:cs="Arial"/>
                <w:sz w:val="24"/>
                <w:szCs w:val="24"/>
              </w:rPr>
              <w:t>7/11/22</w:t>
            </w:r>
          </w:p>
        </w:tc>
        <w:tc>
          <w:tcPr>
            <w:tcW w:w="562" w:type="pct"/>
            <w:tcBorders>
              <w:top w:val="single" w:sz="4" w:space="0" w:color="auto"/>
              <w:left w:val="single" w:sz="4" w:space="0" w:color="auto"/>
              <w:bottom w:val="single" w:sz="4" w:space="0" w:color="auto"/>
              <w:right w:val="single" w:sz="4" w:space="0" w:color="auto"/>
            </w:tcBorders>
            <w:vAlign w:val="center"/>
          </w:tcPr>
          <w:p w14:paraId="1A872876" w14:textId="287AC59A" w:rsidR="00602F68" w:rsidRPr="004C1BE5" w:rsidRDefault="00602F68" w:rsidP="00B95D12">
            <w:pPr>
              <w:spacing w:before="40" w:after="40"/>
              <w:jc w:val="center"/>
              <w:rPr>
                <w:rFonts w:ascii="Arial" w:hAnsi="Arial" w:cs="Arial"/>
                <w:sz w:val="24"/>
                <w:szCs w:val="24"/>
              </w:rPr>
            </w:pPr>
            <w:r w:rsidRPr="004C1BE5">
              <w:rPr>
                <w:rFonts w:ascii="Arial" w:hAnsi="Arial" w:cs="Arial"/>
                <w:sz w:val="24"/>
                <w:szCs w:val="24"/>
              </w:rPr>
              <w:t>4.7</w:t>
            </w:r>
          </w:p>
        </w:tc>
        <w:tc>
          <w:tcPr>
            <w:tcW w:w="687" w:type="pct"/>
            <w:tcBorders>
              <w:top w:val="single" w:sz="4" w:space="0" w:color="auto"/>
              <w:left w:val="single" w:sz="4" w:space="0" w:color="auto"/>
              <w:bottom w:val="single" w:sz="4" w:space="0" w:color="auto"/>
              <w:right w:val="single" w:sz="4" w:space="0" w:color="auto"/>
            </w:tcBorders>
            <w:vAlign w:val="center"/>
          </w:tcPr>
          <w:p w14:paraId="4E27FAAD" w14:textId="6736CAC1" w:rsidR="00602F68" w:rsidRPr="004C1BE5" w:rsidRDefault="00602F68" w:rsidP="00B95D12">
            <w:pPr>
              <w:spacing w:before="40" w:after="40"/>
              <w:jc w:val="center"/>
              <w:rPr>
                <w:rFonts w:ascii="Arial" w:hAnsi="Arial" w:cs="Arial"/>
                <w:sz w:val="24"/>
                <w:szCs w:val="24"/>
              </w:rPr>
            </w:pPr>
            <w:r w:rsidRPr="004C1BE5">
              <w:rPr>
                <w:rFonts w:ascii="Arial" w:hAnsi="Arial" w:cs="Arial"/>
                <w:sz w:val="24"/>
                <w:szCs w:val="24"/>
              </w:rPr>
              <w:t>0.0/8.5</w:t>
            </w:r>
          </w:p>
        </w:tc>
        <w:tc>
          <w:tcPr>
            <w:tcW w:w="521" w:type="pct"/>
            <w:tcBorders>
              <w:top w:val="single" w:sz="4" w:space="0" w:color="auto"/>
              <w:left w:val="single" w:sz="4" w:space="0" w:color="auto"/>
              <w:bottom w:val="single" w:sz="4" w:space="0" w:color="auto"/>
              <w:right w:val="single" w:sz="4" w:space="0" w:color="auto"/>
            </w:tcBorders>
            <w:vAlign w:val="center"/>
          </w:tcPr>
          <w:p w14:paraId="6EC8A772" w14:textId="0BBDD90D" w:rsidR="00602F68" w:rsidRPr="004C1BE5" w:rsidRDefault="00602F68" w:rsidP="00B95D12">
            <w:pPr>
              <w:spacing w:before="40" w:after="40"/>
              <w:jc w:val="center"/>
              <w:rPr>
                <w:rFonts w:ascii="Arial" w:hAnsi="Arial" w:cs="Arial"/>
                <w:sz w:val="24"/>
                <w:szCs w:val="24"/>
              </w:rPr>
            </w:pPr>
            <w:r w:rsidRPr="004C1BE5">
              <w:rPr>
                <w:rFonts w:ascii="Arial" w:hAnsi="Arial" w:cs="Arial"/>
                <w:sz w:val="24"/>
                <w:szCs w:val="24"/>
              </w:rPr>
              <w:t>10</w:t>
            </w:r>
          </w:p>
        </w:tc>
        <w:tc>
          <w:tcPr>
            <w:tcW w:w="582" w:type="pct"/>
            <w:tcBorders>
              <w:top w:val="single" w:sz="4" w:space="0" w:color="auto"/>
              <w:left w:val="single" w:sz="4" w:space="0" w:color="auto"/>
              <w:bottom w:val="single" w:sz="4" w:space="0" w:color="auto"/>
              <w:right w:val="single" w:sz="4" w:space="0" w:color="auto"/>
            </w:tcBorders>
            <w:vAlign w:val="center"/>
          </w:tcPr>
          <w:p w14:paraId="22CCB022" w14:textId="479F5068" w:rsidR="00602F68" w:rsidRPr="004C1BE5" w:rsidRDefault="00602F68" w:rsidP="00B95D12">
            <w:pPr>
              <w:spacing w:before="40" w:after="40"/>
              <w:jc w:val="center"/>
              <w:rPr>
                <w:rFonts w:ascii="Arial" w:hAnsi="Arial" w:cs="Arial"/>
                <w:sz w:val="24"/>
                <w:szCs w:val="24"/>
              </w:rPr>
            </w:pPr>
            <w:r w:rsidRPr="004C1BE5">
              <w:rPr>
                <w:rFonts w:ascii="Arial" w:hAnsi="Arial" w:cs="Arial"/>
                <w:sz w:val="24"/>
                <w:szCs w:val="24"/>
              </w:rPr>
              <w:t>10</w:t>
            </w:r>
          </w:p>
        </w:tc>
        <w:tc>
          <w:tcPr>
            <w:tcW w:w="986" w:type="pct"/>
            <w:tcBorders>
              <w:top w:val="single" w:sz="4" w:space="0" w:color="auto"/>
              <w:left w:val="single" w:sz="4" w:space="0" w:color="auto"/>
              <w:bottom w:val="single" w:sz="4" w:space="0" w:color="auto"/>
              <w:right w:val="single" w:sz="4" w:space="0" w:color="auto"/>
            </w:tcBorders>
            <w:vAlign w:val="center"/>
          </w:tcPr>
          <w:p w14:paraId="218DDB99" w14:textId="060B8446" w:rsidR="00602F68" w:rsidRPr="004C1BE5" w:rsidRDefault="00602F68" w:rsidP="00B95D12">
            <w:pPr>
              <w:spacing w:before="40" w:after="40"/>
              <w:rPr>
                <w:rFonts w:ascii="Arial" w:hAnsi="Arial" w:cs="Arial"/>
                <w:sz w:val="24"/>
                <w:szCs w:val="24"/>
              </w:rPr>
            </w:pPr>
            <w:r w:rsidRPr="004C1BE5">
              <w:rPr>
                <w:rFonts w:ascii="Arial" w:hAnsi="Arial" w:cs="Arial"/>
                <w:sz w:val="24"/>
                <w:szCs w:val="24"/>
              </w:rPr>
              <w:t>Runoff and leaching from fertilizer use; leaching from septic tanks and sewage; erosion of natural deposits.</w:t>
            </w:r>
          </w:p>
        </w:tc>
      </w:tr>
    </w:tbl>
    <w:p w14:paraId="7CEB1FE7" w14:textId="6AF4C51D" w:rsidR="005D3708" w:rsidRPr="005162DE" w:rsidRDefault="005D3708" w:rsidP="00070C22">
      <w:pPr>
        <w:pStyle w:val="Caption"/>
      </w:pPr>
      <w:r w:rsidRPr="005162DE">
        <w:t xml:space="preserve">Table </w:t>
      </w:r>
      <w:r w:rsidR="00FC7B49">
        <w:t>4</w:t>
      </w:r>
      <w:r w:rsidRPr="005162DE">
        <w:t>.  Detection of Contaminants with a Secondary Drinking Water Standard</w:t>
      </w:r>
    </w:p>
    <w:tbl>
      <w:tblPr>
        <w:tblStyle w:val="TableGrid"/>
        <w:tblW w:w="5000" w:type="pct"/>
        <w:tblLook w:val="00A0" w:firstRow="1" w:lastRow="0" w:firstColumn="1" w:lastColumn="0" w:noHBand="0" w:noVBand="0"/>
      </w:tblPr>
      <w:tblGrid>
        <w:gridCol w:w="2168"/>
        <w:gridCol w:w="1307"/>
        <w:gridCol w:w="617"/>
        <w:gridCol w:w="817"/>
        <w:gridCol w:w="2050"/>
        <w:gridCol w:w="1130"/>
        <w:gridCol w:w="817"/>
        <w:gridCol w:w="1884"/>
      </w:tblGrid>
      <w:tr w:rsidR="003278F2" w:rsidRPr="005162DE" w14:paraId="27E12E87" w14:textId="77777777" w:rsidTr="003278F2">
        <w:tc>
          <w:tcPr>
            <w:tcW w:w="1360" w:type="pct"/>
            <w:gridSpan w:val="2"/>
            <w:tcMar>
              <w:left w:w="58" w:type="dxa"/>
              <w:right w:w="58" w:type="dxa"/>
            </w:tcMar>
            <w:vAlign w:val="center"/>
          </w:tcPr>
          <w:p w14:paraId="1E579032" w14:textId="77777777" w:rsidR="003278F2" w:rsidRDefault="003278F2"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p>
          <w:p w14:paraId="0D40CD83" w14:textId="4B3AD4AF" w:rsidR="003278F2" w:rsidRPr="005162DE" w:rsidRDefault="003278F2"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r w:rsidRPr="005162DE">
              <w:rPr>
                <w:rFonts w:ascii="Arial" w:hAnsi="Arial" w:cs="Arial"/>
                <w:b/>
                <w:sz w:val="24"/>
                <w:szCs w:val="24"/>
              </w:rPr>
              <w:t xml:space="preserve"> reporting units)</w:t>
            </w:r>
          </w:p>
        </w:tc>
        <w:tc>
          <w:tcPr>
            <w:tcW w:w="961" w:type="pct"/>
            <w:gridSpan w:val="3"/>
            <w:tcMar>
              <w:left w:w="58" w:type="dxa"/>
              <w:right w:w="58" w:type="dxa"/>
            </w:tcMar>
            <w:vAlign w:val="center"/>
          </w:tcPr>
          <w:p w14:paraId="22B273E4" w14:textId="2AFE0DD3" w:rsidR="003278F2" w:rsidRDefault="003278F2" w:rsidP="00DA4F32">
            <w:pPr>
              <w:keepNext/>
              <w:keepLines/>
              <w:spacing w:after="60"/>
              <w:jc w:val="center"/>
              <w:rPr>
                <w:rFonts w:ascii="Arial" w:hAnsi="Arial" w:cs="Arial"/>
                <w:b/>
                <w:sz w:val="24"/>
                <w:szCs w:val="24"/>
              </w:rPr>
            </w:pPr>
            <w:r w:rsidRPr="005162DE">
              <w:rPr>
                <w:rFonts w:ascii="Arial" w:hAnsi="Arial" w:cs="Arial"/>
                <w:b/>
                <w:sz w:val="24"/>
                <w:szCs w:val="24"/>
              </w:rPr>
              <w:t>Sample</w:t>
            </w:r>
          </w:p>
          <w:p w14:paraId="0A18D8EF" w14:textId="3B681320" w:rsidR="003278F2" w:rsidRPr="005162DE" w:rsidRDefault="003278F2" w:rsidP="00DA4F32">
            <w:pPr>
              <w:keepNext/>
              <w:keepLines/>
              <w:spacing w:after="60"/>
              <w:jc w:val="center"/>
              <w:rPr>
                <w:rFonts w:ascii="Arial" w:hAnsi="Arial" w:cs="Arial"/>
                <w:b/>
                <w:sz w:val="24"/>
                <w:szCs w:val="24"/>
              </w:rPr>
            </w:pPr>
            <w:r w:rsidRPr="005162DE">
              <w:rPr>
                <w:rFonts w:ascii="Arial" w:hAnsi="Arial" w:cs="Arial"/>
                <w:b/>
                <w:sz w:val="24"/>
                <w:szCs w:val="24"/>
              </w:rPr>
              <w:t>Date</w:t>
            </w:r>
          </w:p>
        </w:tc>
        <w:tc>
          <w:tcPr>
            <w:tcW w:w="555" w:type="pct"/>
            <w:tcMar>
              <w:left w:w="58" w:type="dxa"/>
              <w:right w:w="58" w:type="dxa"/>
            </w:tcMar>
            <w:vAlign w:val="center"/>
          </w:tcPr>
          <w:p w14:paraId="59FFD8CD" w14:textId="6F651FBB" w:rsidR="003278F2" w:rsidRDefault="003278F2" w:rsidP="00DA4F32">
            <w:pPr>
              <w:keepNext/>
              <w:keepLines/>
              <w:spacing w:after="60"/>
              <w:jc w:val="center"/>
              <w:rPr>
                <w:rFonts w:ascii="Arial" w:hAnsi="Arial" w:cs="Arial"/>
                <w:b/>
                <w:sz w:val="24"/>
                <w:szCs w:val="24"/>
              </w:rPr>
            </w:pPr>
            <w:r w:rsidRPr="005162DE">
              <w:rPr>
                <w:rFonts w:ascii="Arial" w:hAnsi="Arial" w:cs="Arial"/>
                <w:b/>
                <w:sz w:val="24"/>
                <w:szCs w:val="24"/>
              </w:rPr>
              <w:t xml:space="preserve">Level </w:t>
            </w:r>
          </w:p>
          <w:p w14:paraId="76470118" w14:textId="0C401D6A" w:rsidR="003278F2" w:rsidRPr="005162DE" w:rsidRDefault="003278F2" w:rsidP="00DA4F32">
            <w:pPr>
              <w:keepNext/>
              <w:keepLines/>
              <w:spacing w:after="60"/>
              <w:jc w:val="center"/>
              <w:rPr>
                <w:rFonts w:ascii="Arial" w:hAnsi="Arial" w:cs="Arial"/>
                <w:b/>
                <w:sz w:val="24"/>
                <w:szCs w:val="24"/>
              </w:rPr>
            </w:pPr>
            <w:r>
              <w:rPr>
                <w:rFonts w:ascii="Arial" w:hAnsi="Arial" w:cs="Arial"/>
                <w:b/>
                <w:sz w:val="24"/>
                <w:szCs w:val="24"/>
              </w:rPr>
              <w:t>D</w:t>
            </w:r>
            <w:r w:rsidRPr="005162DE">
              <w:rPr>
                <w:rFonts w:ascii="Arial" w:hAnsi="Arial" w:cs="Arial"/>
                <w:b/>
                <w:sz w:val="24"/>
                <w:szCs w:val="24"/>
              </w:rPr>
              <w:t>etected</w:t>
            </w:r>
          </w:p>
        </w:tc>
        <w:tc>
          <w:tcPr>
            <w:tcW w:w="739" w:type="pct"/>
            <w:tcMar>
              <w:left w:w="58" w:type="dxa"/>
              <w:right w:w="58" w:type="dxa"/>
            </w:tcMar>
            <w:vAlign w:val="center"/>
          </w:tcPr>
          <w:p w14:paraId="6BE2F77B" w14:textId="77777777" w:rsidR="003278F2" w:rsidRPr="005162DE" w:rsidRDefault="003278F2"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386" w:type="pct"/>
            <w:tcMar>
              <w:left w:w="58" w:type="dxa"/>
              <w:right w:w="58" w:type="dxa"/>
            </w:tcMar>
            <w:vAlign w:val="center"/>
          </w:tcPr>
          <w:p w14:paraId="4BAE4C8C" w14:textId="157F3F19" w:rsidR="003278F2" w:rsidRDefault="003278F2" w:rsidP="002F691B">
            <w:pPr>
              <w:jc w:val="center"/>
              <w:rPr>
                <w:rFonts w:ascii="Arial" w:hAnsi="Arial" w:cs="Arial"/>
                <w:b/>
                <w:sz w:val="24"/>
                <w:szCs w:val="24"/>
              </w:rPr>
            </w:pPr>
            <w:r w:rsidRPr="005162DE">
              <w:rPr>
                <w:rFonts w:ascii="Arial" w:hAnsi="Arial" w:cs="Arial"/>
                <w:b/>
                <w:sz w:val="24"/>
                <w:szCs w:val="24"/>
              </w:rPr>
              <w:t>Typical Source</w:t>
            </w:r>
          </w:p>
          <w:p w14:paraId="2CADF01C" w14:textId="4DA466CA" w:rsidR="003278F2" w:rsidRPr="005162DE" w:rsidRDefault="003278F2" w:rsidP="002F691B">
            <w:pPr>
              <w:jc w:val="center"/>
              <w:rPr>
                <w:rFonts w:ascii="Arial" w:hAnsi="Arial" w:cs="Arial"/>
                <w:b/>
                <w:sz w:val="24"/>
                <w:szCs w:val="24"/>
              </w:rPr>
            </w:pPr>
            <w:r w:rsidRPr="005162DE">
              <w:rPr>
                <w:rFonts w:ascii="Arial" w:hAnsi="Arial" w:cs="Arial"/>
                <w:b/>
                <w:sz w:val="24"/>
                <w:szCs w:val="24"/>
              </w:rPr>
              <w:t>of</w:t>
            </w:r>
            <w:r>
              <w:rPr>
                <w:rFonts w:ascii="Arial" w:hAnsi="Arial" w:cs="Arial"/>
                <w:b/>
                <w:sz w:val="24"/>
                <w:szCs w:val="24"/>
              </w:rPr>
              <w:t xml:space="preserve"> </w:t>
            </w:r>
            <w:r w:rsidRPr="005162DE">
              <w:rPr>
                <w:rFonts w:ascii="Arial" w:hAnsi="Arial" w:cs="Arial"/>
                <w:b/>
                <w:sz w:val="24"/>
                <w:szCs w:val="24"/>
              </w:rPr>
              <w:t>Contaminant</w:t>
            </w:r>
          </w:p>
        </w:tc>
      </w:tr>
      <w:tr w:rsidR="003278F2" w:rsidRPr="005162DE" w14:paraId="43BA6B8D" w14:textId="77777777" w:rsidTr="003278F2">
        <w:trPr>
          <w:trHeight w:val="432"/>
        </w:trPr>
        <w:tc>
          <w:tcPr>
            <w:tcW w:w="1360" w:type="pct"/>
            <w:gridSpan w:val="2"/>
            <w:vAlign w:val="center"/>
          </w:tcPr>
          <w:p w14:paraId="581AB298" w14:textId="0F257B8B" w:rsidR="003278F2" w:rsidRPr="002F691B" w:rsidRDefault="003278F2" w:rsidP="00FC7B49">
            <w:pPr>
              <w:spacing w:before="40" w:after="40"/>
              <w:jc w:val="center"/>
              <w:rPr>
                <w:rFonts w:ascii="Arial" w:hAnsi="Arial" w:cs="Arial"/>
                <w:sz w:val="24"/>
                <w:szCs w:val="24"/>
              </w:rPr>
            </w:pPr>
            <w:r w:rsidRPr="002F691B">
              <w:rPr>
                <w:rFonts w:ascii="Arial" w:hAnsi="Arial" w:cs="Arial"/>
                <w:sz w:val="24"/>
                <w:szCs w:val="24"/>
              </w:rPr>
              <w:t xml:space="preserve">Specific Conductance </w:t>
            </w:r>
            <w:r>
              <w:rPr>
                <w:rFonts w:ascii="Arial" w:hAnsi="Arial" w:cs="Arial"/>
                <w:sz w:val="24"/>
                <w:szCs w:val="24"/>
              </w:rPr>
              <w:t>(</w:t>
            </w:r>
            <w:proofErr w:type="spellStart"/>
            <w:r w:rsidRPr="002F691B">
              <w:rPr>
                <w:rFonts w:ascii="Arial" w:hAnsi="Arial" w:cs="Arial"/>
                <w:sz w:val="24"/>
                <w:szCs w:val="24"/>
              </w:rPr>
              <w:t>uS</w:t>
            </w:r>
            <w:proofErr w:type="spellEnd"/>
            <w:r w:rsidRPr="002F691B">
              <w:rPr>
                <w:rFonts w:ascii="Arial" w:hAnsi="Arial" w:cs="Arial"/>
                <w:sz w:val="24"/>
                <w:szCs w:val="24"/>
              </w:rPr>
              <w:t>/cm</w:t>
            </w:r>
            <w:r>
              <w:rPr>
                <w:rFonts w:ascii="Arial" w:hAnsi="Arial" w:cs="Arial"/>
                <w:sz w:val="24"/>
                <w:szCs w:val="24"/>
              </w:rPr>
              <w:t>)</w:t>
            </w:r>
          </w:p>
        </w:tc>
        <w:tc>
          <w:tcPr>
            <w:tcW w:w="961" w:type="pct"/>
            <w:gridSpan w:val="3"/>
            <w:vAlign w:val="center"/>
          </w:tcPr>
          <w:p w14:paraId="13425507" w14:textId="370842E1" w:rsidR="003278F2" w:rsidRPr="002F691B" w:rsidRDefault="003278F2" w:rsidP="00FC7B49">
            <w:pPr>
              <w:spacing w:before="40" w:after="40"/>
              <w:jc w:val="center"/>
              <w:rPr>
                <w:rFonts w:ascii="Arial" w:hAnsi="Arial" w:cs="Arial"/>
                <w:sz w:val="24"/>
                <w:szCs w:val="24"/>
              </w:rPr>
            </w:pPr>
            <w:r>
              <w:rPr>
                <w:rFonts w:ascii="Arial" w:hAnsi="Arial" w:cs="Arial"/>
                <w:sz w:val="24"/>
                <w:szCs w:val="24"/>
              </w:rPr>
              <w:t>5/18/21</w:t>
            </w:r>
          </w:p>
        </w:tc>
        <w:tc>
          <w:tcPr>
            <w:tcW w:w="555" w:type="pct"/>
            <w:vAlign w:val="center"/>
          </w:tcPr>
          <w:p w14:paraId="72C49EEB" w14:textId="52FA7001" w:rsidR="003278F2" w:rsidRPr="002F691B" w:rsidRDefault="003278F2" w:rsidP="00FC7B49">
            <w:pPr>
              <w:spacing w:before="40" w:after="40"/>
              <w:jc w:val="center"/>
              <w:rPr>
                <w:rFonts w:ascii="Arial" w:hAnsi="Arial" w:cs="Arial"/>
                <w:sz w:val="24"/>
                <w:szCs w:val="24"/>
              </w:rPr>
            </w:pPr>
            <w:r>
              <w:rPr>
                <w:rFonts w:ascii="Arial" w:hAnsi="Arial" w:cs="Arial"/>
                <w:sz w:val="24"/>
                <w:szCs w:val="24"/>
              </w:rPr>
              <w:t>320</w:t>
            </w:r>
          </w:p>
        </w:tc>
        <w:tc>
          <w:tcPr>
            <w:tcW w:w="739" w:type="pct"/>
            <w:vAlign w:val="center"/>
          </w:tcPr>
          <w:p w14:paraId="491F1603" w14:textId="31FF4DFD" w:rsidR="003278F2" w:rsidRPr="002F691B" w:rsidRDefault="003278F2" w:rsidP="003278F2">
            <w:pPr>
              <w:spacing w:before="40" w:after="40"/>
              <w:jc w:val="center"/>
              <w:rPr>
                <w:rFonts w:ascii="Arial" w:hAnsi="Arial" w:cs="Arial"/>
                <w:sz w:val="24"/>
                <w:szCs w:val="24"/>
              </w:rPr>
            </w:pPr>
            <w:r w:rsidRPr="002F691B">
              <w:rPr>
                <w:rFonts w:ascii="Arial" w:hAnsi="Arial" w:cs="Arial"/>
                <w:sz w:val="24"/>
                <w:szCs w:val="24"/>
              </w:rPr>
              <w:t>1,600</w:t>
            </w:r>
          </w:p>
        </w:tc>
        <w:tc>
          <w:tcPr>
            <w:tcW w:w="1386" w:type="pct"/>
            <w:vAlign w:val="center"/>
          </w:tcPr>
          <w:p w14:paraId="2DBCEC1A" w14:textId="77CC304F" w:rsidR="003278F2" w:rsidRPr="002F691B" w:rsidRDefault="003278F2" w:rsidP="00FC7B49">
            <w:pPr>
              <w:rPr>
                <w:rFonts w:ascii="Arial" w:hAnsi="Arial" w:cs="Arial"/>
                <w:sz w:val="24"/>
                <w:szCs w:val="24"/>
              </w:rPr>
            </w:pPr>
            <w:r w:rsidRPr="003177B2">
              <w:rPr>
                <w:rFonts w:ascii="Arial" w:hAnsi="Arial" w:cs="Arial"/>
                <w:sz w:val="24"/>
                <w:szCs w:val="24"/>
              </w:rPr>
              <w:t>Substances that form ions when in water; seawater influence</w:t>
            </w:r>
            <w:r w:rsidRPr="002F691B" w:rsidDel="003278F2">
              <w:rPr>
                <w:rFonts w:ascii="Arial" w:hAnsi="Arial" w:cs="Arial"/>
                <w:sz w:val="24"/>
                <w:szCs w:val="24"/>
              </w:rPr>
              <w:t xml:space="preserve"> </w:t>
            </w:r>
          </w:p>
        </w:tc>
      </w:tr>
      <w:tr w:rsidR="003278F2" w:rsidRPr="005162DE" w14:paraId="18FA2C38" w14:textId="77777777" w:rsidTr="003278F2">
        <w:trPr>
          <w:trHeight w:val="432"/>
        </w:trPr>
        <w:tc>
          <w:tcPr>
            <w:tcW w:w="1360" w:type="pct"/>
            <w:gridSpan w:val="2"/>
            <w:vAlign w:val="center"/>
          </w:tcPr>
          <w:p w14:paraId="39D2E538" w14:textId="6D9EE666" w:rsidR="003278F2" w:rsidRPr="002F691B" w:rsidRDefault="003278F2" w:rsidP="00FC7B49">
            <w:pPr>
              <w:spacing w:before="40" w:after="40"/>
              <w:jc w:val="center"/>
              <w:rPr>
                <w:rFonts w:ascii="Arial" w:hAnsi="Arial" w:cs="Arial"/>
                <w:sz w:val="24"/>
                <w:szCs w:val="24"/>
              </w:rPr>
            </w:pPr>
            <w:r w:rsidRPr="002F691B">
              <w:rPr>
                <w:rFonts w:ascii="Arial" w:hAnsi="Arial" w:cs="Arial"/>
                <w:sz w:val="24"/>
                <w:szCs w:val="24"/>
              </w:rPr>
              <w:t xml:space="preserve">Chloride </w:t>
            </w:r>
            <w:r>
              <w:rPr>
                <w:rFonts w:ascii="Arial" w:hAnsi="Arial" w:cs="Arial"/>
                <w:sz w:val="24"/>
                <w:szCs w:val="24"/>
              </w:rPr>
              <w:t>(</w:t>
            </w:r>
            <w:r w:rsidRPr="002F691B">
              <w:rPr>
                <w:rFonts w:ascii="Arial" w:hAnsi="Arial" w:cs="Arial"/>
                <w:sz w:val="24"/>
                <w:szCs w:val="24"/>
              </w:rPr>
              <w:t>mg/L</w:t>
            </w:r>
            <w:r>
              <w:rPr>
                <w:rFonts w:ascii="Arial" w:hAnsi="Arial" w:cs="Arial"/>
                <w:sz w:val="24"/>
                <w:szCs w:val="24"/>
              </w:rPr>
              <w:t>)</w:t>
            </w:r>
          </w:p>
        </w:tc>
        <w:tc>
          <w:tcPr>
            <w:tcW w:w="961" w:type="pct"/>
            <w:gridSpan w:val="3"/>
            <w:vAlign w:val="center"/>
          </w:tcPr>
          <w:p w14:paraId="6AB05BED" w14:textId="60EF3563" w:rsidR="003278F2" w:rsidRPr="002F691B" w:rsidRDefault="003278F2" w:rsidP="00FC7B49">
            <w:pPr>
              <w:spacing w:before="40" w:after="40"/>
              <w:jc w:val="center"/>
              <w:rPr>
                <w:rFonts w:ascii="Arial" w:hAnsi="Arial" w:cs="Arial"/>
                <w:sz w:val="24"/>
                <w:szCs w:val="24"/>
              </w:rPr>
            </w:pPr>
            <w:r w:rsidRPr="002F691B">
              <w:rPr>
                <w:rFonts w:ascii="Arial" w:hAnsi="Arial" w:cs="Arial"/>
                <w:sz w:val="24"/>
                <w:szCs w:val="24"/>
              </w:rPr>
              <w:t>5/18/21</w:t>
            </w:r>
          </w:p>
        </w:tc>
        <w:tc>
          <w:tcPr>
            <w:tcW w:w="555" w:type="pct"/>
            <w:vAlign w:val="center"/>
          </w:tcPr>
          <w:p w14:paraId="0AC370FD" w14:textId="6F664AF2" w:rsidR="003278F2" w:rsidRPr="002F691B" w:rsidRDefault="003278F2" w:rsidP="00FC7B49">
            <w:pPr>
              <w:spacing w:before="40" w:after="40"/>
              <w:jc w:val="center"/>
              <w:rPr>
                <w:rFonts w:ascii="Arial" w:hAnsi="Arial" w:cs="Arial"/>
                <w:sz w:val="24"/>
                <w:szCs w:val="24"/>
              </w:rPr>
            </w:pPr>
            <w:r w:rsidRPr="002F691B">
              <w:rPr>
                <w:rFonts w:ascii="Arial" w:hAnsi="Arial" w:cs="Arial"/>
                <w:sz w:val="24"/>
                <w:szCs w:val="24"/>
              </w:rPr>
              <w:t>54</w:t>
            </w:r>
          </w:p>
        </w:tc>
        <w:tc>
          <w:tcPr>
            <w:tcW w:w="739" w:type="pct"/>
            <w:vAlign w:val="center"/>
          </w:tcPr>
          <w:p w14:paraId="4A9C9B68" w14:textId="013BF717" w:rsidR="003278F2" w:rsidRPr="002F691B" w:rsidRDefault="003278F2" w:rsidP="003278F2">
            <w:pPr>
              <w:spacing w:before="40" w:after="40"/>
              <w:jc w:val="center"/>
              <w:rPr>
                <w:rFonts w:ascii="Arial" w:hAnsi="Arial" w:cs="Arial"/>
                <w:sz w:val="24"/>
                <w:szCs w:val="24"/>
              </w:rPr>
            </w:pPr>
            <w:r w:rsidRPr="002F691B">
              <w:rPr>
                <w:rFonts w:ascii="Arial" w:hAnsi="Arial" w:cs="Arial"/>
                <w:sz w:val="24"/>
                <w:szCs w:val="24"/>
              </w:rPr>
              <w:t>500</w:t>
            </w:r>
          </w:p>
        </w:tc>
        <w:tc>
          <w:tcPr>
            <w:tcW w:w="1386" w:type="pct"/>
            <w:vAlign w:val="center"/>
          </w:tcPr>
          <w:p w14:paraId="06A23C91" w14:textId="7BB0F948" w:rsidR="003278F2" w:rsidRPr="002F691B" w:rsidRDefault="003278F2" w:rsidP="00FC7B49">
            <w:pPr>
              <w:rPr>
                <w:rFonts w:ascii="Arial" w:hAnsi="Arial" w:cs="Arial"/>
                <w:sz w:val="24"/>
                <w:szCs w:val="24"/>
              </w:rPr>
            </w:pPr>
            <w:r w:rsidRPr="003177B2">
              <w:rPr>
                <w:rFonts w:ascii="Arial" w:hAnsi="Arial" w:cs="Arial"/>
                <w:sz w:val="24"/>
                <w:szCs w:val="24"/>
              </w:rPr>
              <w:t>Runoff/leaching from natural deposits; seawater influence</w:t>
            </w:r>
            <w:r w:rsidRPr="002F691B" w:rsidDel="003278F2">
              <w:rPr>
                <w:rFonts w:ascii="Arial" w:hAnsi="Arial" w:cs="Arial"/>
                <w:sz w:val="24"/>
                <w:szCs w:val="24"/>
              </w:rPr>
              <w:t xml:space="preserve"> </w:t>
            </w:r>
          </w:p>
        </w:tc>
      </w:tr>
      <w:tr w:rsidR="003278F2" w:rsidRPr="005162DE" w14:paraId="201E89E0" w14:textId="77777777" w:rsidTr="003278F2">
        <w:trPr>
          <w:gridAfter w:val="3"/>
          <w:wAfter w:w="5782" w:type="dxa"/>
          <w:trHeight w:val="432"/>
        </w:trPr>
        <w:tc>
          <w:tcPr>
            <w:tcW w:w="1360" w:type="pct"/>
            <w:vAlign w:val="center"/>
          </w:tcPr>
          <w:p w14:paraId="697E73AA" w14:textId="1F04E484" w:rsidR="003278F2" w:rsidRPr="002F691B" w:rsidDel="002F691B" w:rsidRDefault="003278F2" w:rsidP="003278F2">
            <w:pPr>
              <w:spacing w:before="40" w:after="40"/>
              <w:jc w:val="center"/>
              <w:rPr>
                <w:rFonts w:ascii="Arial" w:hAnsi="Arial" w:cs="Arial"/>
                <w:sz w:val="24"/>
                <w:szCs w:val="24"/>
              </w:rPr>
            </w:pPr>
            <w:r>
              <w:rPr>
                <w:rFonts w:ascii="Arial" w:hAnsi="Arial" w:cs="Arial"/>
                <w:sz w:val="24"/>
                <w:szCs w:val="24"/>
              </w:rPr>
              <w:t>Zinc (ppb)</w:t>
            </w:r>
          </w:p>
        </w:tc>
        <w:tc>
          <w:tcPr>
            <w:tcW w:w="961" w:type="pct"/>
            <w:vAlign w:val="center"/>
          </w:tcPr>
          <w:p w14:paraId="33283679" w14:textId="19BF6456" w:rsidR="003278F2" w:rsidRPr="002F691B" w:rsidDel="002F691B" w:rsidRDefault="003278F2" w:rsidP="003278F2">
            <w:pPr>
              <w:spacing w:before="40" w:after="40"/>
              <w:jc w:val="center"/>
              <w:rPr>
                <w:rFonts w:ascii="Arial" w:hAnsi="Arial" w:cs="Arial"/>
                <w:sz w:val="24"/>
                <w:szCs w:val="24"/>
              </w:rPr>
            </w:pPr>
            <w:r>
              <w:rPr>
                <w:rFonts w:ascii="Arial" w:hAnsi="Arial" w:cs="Arial"/>
                <w:sz w:val="24"/>
                <w:szCs w:val="24"/>
              </w:rPr>
              <w:t>5/18/21</w:t>
            </w:r>
          </w:p>
        </w:tc>
        <w:tc>
          <w:tcPr>
            <w:tcW w:w="555" w:type="pct"/>
            <w:vAlign w:val="center"/>
          </w:tcPr>
          <w:p w14:paraId="28BE8125" w14:textId="5E78FC8D" w:rsidR="003278F2" w:rsidRPr="002F691B" w:rsidDel="002F691B" w:rsidRDefault="003278F2" w:rsidP="003278F2">
            <w:pPr>
              <w:spacing w:before="40" w:after="40"/>
              <w:jc w:val="center"/>
              <w:rPr>
                <w:rFonts w:ascii="Arial" w:hAnsi="Arial" w:cs="Arial"/>
                <w:sz w:val="24"/>
                <w:szCs w:val="24"/>
              </w:rPr>
            </w:pPr>
            <w:r>
              <w:rPr>
                <w:rFonts w:ascii="Arial" w:hAnsi="Arial" w:cs="Arial"/>
                <w:sz w:val="24"/>
                <w:szCs w:val="24"/>
              </w:rPr>
              <w:t>320</w:t>
            </w:r>
          </w:p>
        </w:tc>
        <w:tc>
          <w:tcPr>
            <w:tcW w:w="739" w:type="pct"/>
            <w:vAlign w:val="center"/>
          </w:tcPr>
          <w:p w14:paraId="2F6D4355" w14:textId="627D87BC" w:rsidR="003278F2" w:rsidRPr="002F691B" w:rsidRDefault="003278F2" w:rsidP="003278F2">
            <w:pPr>
              <w:spacing w:before="40" w:after="40"/>
              <w:jc w:val="center"/>
              <w:rPr>
                <w:rFonts w:ascii="Arial" w:hAnsi="Arial" w:cs="Arial"/>
                <w:sz w:val="24"/>
                <w:szCs w:val="24"/>
              </w:rPr>
            </w:pPr>
            <w:r>
              <w:rPr>
                <w:rFonts w:ascii="Arial" w:hAnsi="Arial" w:cs="Arial"/>
                <w:sz w:val="24"/>
                <w:szCs w:val="24"/>
              </w:rPr>
              <w:t>5,000</w:t>
            </w:r>
          </w:p>
        </w:tc>
        <w:tc>
          <w:tcPr>
            <w:tcW w:w="1386" w:type="pct"/>
            <w:vAlign w:val="center"/>
          </w:tcPr>
          <w:p w14:paraId="0DBCD405" w14:textId="04CD2153" w:rsidR="003278F2" w:rsidRPr="003177B2" w:rsidRDefault="003278F2" w:rsidP="003278F2">
            <w:pPr>
              <w:rPr>
                <w:rFonts w:ascii="Arial" w:hAnsi="Arial" w:cs="Arial"/>
                <w:sz w:val="24"/>
                <w:szCs w:val="24"/>
              </w:rPr>
            </w:pPr>
            <w:r w:rsidRPr="003177B2">
              <w:rPr>
                <w:rFonts w:ascii="Arial" w:hAnsi="Arial" w:cs="Arial"/>
                <w:sz w:val="24"/>
                <w:szCs w:val="24"/>
              </w:rPr>
              <w:t>Runoff/leaching from natural deposits; industrial wastes</w:t>
            </w:r>
          </w:p>
        </w:tc>
      </w:tr>
    </w:tbl>
    <w:p w14:paraId="45783CA6" w14:textId="77777777" w:rsidR="0020216E" w:rsidRPr="005162DE" w:rsidRDefault="0020216E" w:rsidP="00FC7B49">
      <w:pPr>
        <w:pStyle w:val="BodyText"/>
        <w:tabs>
          <w:tab w:val="left" w:pos="9900"/>
        </w:tabs>
        <w:spacing w:before="24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0205FBD8" w14:textId="2815461A" w:rsidR="002A4E09" w:rsidRDefault="0087537E" w:rsidP="001B4F20">
      <w:pPr>
        <w:pStyle w:val="Heading3"/>
        <w:keepNext/>
        <w:rPr>
          <w:color w:val="auto"/>
        </w:rPr>
      </w:pPr>
      <w:bookmarkStart w:id="8" w:name="_Toc58336723"/>
      <w:r w:rsidRPr="005162DE">
        <w:rPr>
          <w:color w:val="auto"/>
        </w:rPr>
        <w:t>F</w:t>
      </w:r>
      <w:r w:rsidR="002A4E09" w:rsidRPr="005162DE">
        <w:rPr>
          <w:color w:val="auto"/>
        </w:rPr>
        <w:t>or Systems Providing Surface Water as a Source of Drinking Water</w:t>
      </w:r>
      <w:bookmarkEnd w:id="8"/>
    </w:p>
    <w:p w14:paraId="57DE0FEA" w14:textId="77777777" w:rsidR="002B3F9F" w:rsidRPr="003177B2" w:rsidRDefault="002B3F9F" w:rsidP="002B3F9F">
      <w:pPr>
        <w:pStyle w:val="BodyText2"/>
        <w:spacing w:before="60" w:after="60"/>
        <w:rPr>
          <w:rFonts w:ascii="Arial" w:hAnsi="Arial" w:cs="Arial"/>
          <w:i/>
          <w:sz w:val="24"/>
          <w:szCs w:val="24"/>
        </w:rPr>
      </w:pPr>
      <w:r w:rsidRPr="003177B2">
        <w:rPr>
          <w:rFonts w:ascii="Arial" w:hAnsi="Arial" w:cs="Arial"/>
          <w:i/>
          <w:sz w:val="24"/>
          <w:szCs w:val="24"/>
        </w:rPr>
        <w:t>Inadequately treated water may contain disease-causing organisms.  These organisms include bacteria, viruses, and parasites that can cause symptoms such as nausea, cramps, diarrhea, and associated headaches.</w:t>
      </w:r>
    </w:p>
    <w:p w14:paraId="65F46231" w14:textId="77777777" w:rsidR="002B3F9F" w:rsidRPr="002B3F9F" w:rsidRDefault="002B3F9F" w:rsidP="002B3F9F"/>
    <w:p w14:paraId="46C2CDD1" w14:textId="7ECF0ABE" w:rsidR="004F2F03" w:rsidRPr="005162DE" w:rsidRDefault="004F2F03" w:rsidP="001B4F20">
      <w:pPr>
        <w:pStyle w:val="Caption"/>
        <w:spacing w:before="120"/>
      </w:pPr>
      <w:r w:rsidRPr="005162DE">
        <w:t xml:space="preserve">Table </w:t>
      </w:r>
      <w:r w:rsidR="0050237D">
        <w:t>5</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2B3F9F">
        <w:tc>
          <w:tcPr>
            <w:tcW w:w="4045" w:type="dxa"/>
            <w:vAlign w:val="center"/>
          </w:tcPr>
          <w:p w14:paraId="027AB4DF" w14:textId="532F1322" w:rsidR="00E80EE7" w:rsidRPr="005162DE" w:rsidRDefault="00E80EE7" w:rsidP="002B3F9F">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vAlign w:val="center"/>
          </w:tcPr>
          <w:p w14:paraId="38798350" w14:textId="029FEB4D" w:rsidR="00E80EE7" w:rsidRPr="005162DE" w:rsidRDefault="002B3F9F" w:rsidP="002B3F9F">
            <w:pPr>
              <w:pStyle w:val="BodyText"/>
              <w:keepNext/>
              <w:spacing w:before="40" w:after="40"/>
              <w:jc w:val="left"/>
              <w:rPr>
                <w:rFonts w:ascii="Arial" w:hAnsi="Arial" w:cs="Arial"/>
                <w:sz w:val="24"/>
                <w:szCs w:val="24"/>
              </w:rPr>
            </w:pPr>
            <w:proofErr w:type="spellStart"/>
            <w:r>
              <w:rPr>
                <w:rFonts w:ascii="Arial" w:hAnsi="Arial" w:cs="Arial"/>
                <w:sz w:val="24"/>
                <w:szCs w:val="24"/>
              </w:rPr>
              <w:t>Harmsco</w:t>
            </w:r>
            <w:proofErr w:type="spellEnd"/>
            <w:r>
              <w:rPr>
                <w:rFonts w:ascii="Arial" w:hAnsi="Arial" w:cs="Arial"/>
                <w:sz w:val="24"/>
                <w:szCs w:val="24"/>
              </w:rPr>
              <w:t xml:space="preserve"> HC/40-LT2 Cartridge Filtration</w:t>
            </w:r>
          </w:p>
        </w:tc>
      </w:tr>
      <w:tr w:rsidR="005162DE" w:rsidRPr="005162DE" w14:paraId="1DB90511" w14:textId="77777777" w:rsidTr="002B3F9F">
        <w:tc>
          <w:tcPr>
            <w:tcW w:w="4045" w:type="dxa"/>
            <w:vAlign w:val="center"/>
          </w:tcPr>
          <w:p w14:paraId="6F3F5A91" w14:textId="006E88DC" w:rsidR="00E80EE7" w:rsidRPr="005162DE" w:rsidRDefault="00E80EE7" w:rsidP="002B3F9F">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vAlign w:val="center"/>
          </w:tcPr>
          <w:p w14:paraId="6C825F63" w14:textId="77777777" w:rsidR="00E80EE7" w:rsidRPr="005162DE" w:rsidRDefault="00E80EE7" w:rsidP="002B3F9F">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4DE1DD" w:rsidR="00E80EE7" w:rsidRPr="005162DE" w:rsidRDefault="00E80EE7" w:rsidP="002B3F9F">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1 – Be less than or equal to </w:t>
            </w:r>
            <w:r w:rsidR="002B3F9F">
              <w:rPr>
                <w:rFonts w:ascii="Arial" w:hAnsi="Arial" w:cs="Arial"/>
                <w:bCs/>
                <w:sz w:val="24"/>
                <w:szCs w:val="24"/>
              </w:rPr>
              <w:t>0.3</w:t>
            </w:r>
            <w:r w:rsidRPr="005162DE">
              <w:rPr>
                <w:rFonts w:ascii="Arial" w:hAnsi="Arial" w:cs="Arial"/>
                <w:bCs/>
                <w:sz w:val="24"/>
                <w:szCs w:val="24"/>
              </w:rPr>
              <w:t xml:space="preserve"> NTU in 95% of measurements in a month.</w:t>
            </w:r>
          </w:p>
          <w:p w14:paraId="69FD9228" w14:textId="46DE7E47" w:rsidR="00E80EE7" w:rsidRPr="005162DE" w:rsidRDefault="00E80EE7" w:rsidP="002B3F9F">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2 – Not exceed </w:t>
            </w:r>
            <w:r w:rsidR="002B3F9F">
              <w:rPr>
                <w:rFonts w:ascii="Arial" w:hAnsi="Arial" w:cs="Arial"/>
                <w:bCs/>
                <w:sz w:val="24"/>
                <w:szCs w:val="24"/>
              </w:rPr>
              <w:t>1.0</w:t>
            </w:r>
            <w:r w:rsidRPr="005162DE">
              <w:rPr>
                <w:rFonts w:ascii="Arial" w:hAnsi="Arial" w:cs="Arial"/>
                <w:bCs/>
                <w:sz w:val="24"/>
                <w:szCs w:val="24"/>
              </w:rPr>
              <w:t xml:space="preserve"> NTU for more than eight consecutive hours.</w:t>
            </w:r>
          </w:p>
          <w:p w14:paraId="3FDD0942" w14:textId="609F3CF7" w:rsidR="00E80EE7" w:rsidRPr="005162DE" w:rsidRDefault="00E80EE7" w:rsidP="002B3F9F">
            <w:pPr>
              <w:pStyle w:val="BodyText"/>
              <w:spacing w:before="40" w:after="40"/>
              <w:jc w:val="left"/>
              <w:rPr>
                <w:rFonts w:ascii="Arial" w:hAnsi="Arial" w:cs="Arial"/>
                <w:bCs/>
                <w:sz w:val="24"/>
                <w:szCs w:val="24"/>
              </w:rPr>
            </w:pPr>
            <w:r w:rsidRPr="005162DE">
              <w:rPr>
                <w:rFonts w:ascii="Arial" w:hAnsi="Arial" w:cs="Arial"/>
                <w:bCs/>
                <w:sz w:val="24"/>
                <w:szCs w:val="24"/>
              </w:rPr>
              <w:t xml:space="preserve">3 – Not exceed </w:t>
            </w:r>
            <w:r w:rsidR="002B3F9F">
              <w:rPr>
                <w:rFonts w:ascii="Arial" w:hAnsi="Arial" w:cs="Arial"/>
                <w:bCs/>
                <w:sz w:val="24"/>
                <w:szCs w:val="24"/>
              </w:rPr>
              <w:t>1</w:t>
            </w:r>
            <w:r w:rsidRPr="005162DE">
              <w:rPr>
                <w:rFonts w:ascii="Arial" w:hAnsi="Arial" w:cs="Arial"/>
                <w:bCs/>
                <w:sz w:val="24"/>
                <w:szCs w:val="24"/>
              </w:rPr>
              <w:t xml:space="preserve"> NTU at any time.</w:t>
            </w:r>
          </w:p>
        </w:tc>
      </w:tr>
      <w:tr w:rsidR="005162DE" w:rsidRPr="005162DE" w14:paraId="7631F7C3" w14:textId="77777777" w:rsidTr="002B3F9F">
        <w:trPr>
          <w:trHeight w:val="490"/>
        </w:trPr>
        <w:tc>
          <w:tcPr>
            <w:tcW w:w="4045" w:type="dxa"/>
            <w:vAlign w:val="center"/>
          </w:tcPr>
          <w:p w14:paraId="5E0419B7" w14:textId="77777777" w:rsidR="00E80EE7" w:rsidRPr="005162DE" w:rsidRDefault="00E80EE7" w:rsidP="002B3F9F">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vAlign w:val="center"/>
          </w:tcPr>
          <w:p w14:paraId="5E5B78B1" w14:textId="0BEDA6BB" w:rsidR="00E80EE7" w:rsidRPr="005162DE" w:rsidRDefault="002B3F9F" w:rsidP="002B3F9F">
            <w:pPr>
              <w:pStyle w:val="BodyText"/>
              <w:spacing w:before="40" w:after="40"/>
              <w:jc w:val="left"/>
              <w:rPr>
                <w:rFonts w:ascii="Arial" w:hAnsi="Arial" w:cs="Arial"/>
                <w:bCs/>
                <w:sz w:val="24"/>
                <w:szCs w:val="24"/>
              </w:rPr>
            </w:pPr>
            <w:r>
              <w:rPr>
                <w:rFonts w:ascii="Arial" w:hAnsi="Arial" w:cs="Arial"/>
                <w:sz w:val="24"/>
                <w:szCs w:val="24"/>
              </w:rPr>
              <w:t>74%</w:t>
            </w:r>
          </w:p>
        </w:tc>
      </w:tr>
      <w:tr w:rsidR="005162DE" w:rsidRPr="005162DE" w14:paraId="5434833C" w14:textId="77777777" w:rsidTr="002B3F9F">
        <w:trPr>
          <w:trHeight w:val="490"/>
        </w:trPr>
        <w:tc>
          <w:tcPr>
            <w:tcW w:w="4045" w:type="dxa"/>
            <w:vAlign w:val="center"/>
          </w:tcPr>
          <w:p w14:paraId="75FAEF65" w14:textId="77777777" w:rsidR="00E80EE7" w:rsidRPr="005162DE" w:rsidRDefault="00E80EE7" w:rsidP="002B3F9F">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vAlign w:val="center"/>
          </w:tcPr>
          <w:p w14:paraId="36BEE3C3" w14:textId="3FF9A35B" w:rsidR="00E80EE7" w:rsidRPr="005162DE" w:rsidRDefault="002B3F9F" w:rsidP="002B3F9F">
            <w:pPr>
              <w:pStyle w:val="BodyText"/>
              <w:spacing w:before="40" w:after="40"/>
              <w:jc w:val="left"/>
              <w:rPr>
                <w:rFonts w:ascii="Arial" w:hAnsi="Arial" w:cs="Arial"/>
                <w:bCs/>
                <w:sz w:val="24"/>
                <w:szCs w:val="24"/>
              </w:rPr>
            </w:pPr>
            <w:r>
              <w:rPr>
                <w:rFonts w:ascii="Arial" w:hAnsi="Arial" w:cs="Arial"/>
                <w:sz w:val="24"/>
                <w:szCs w:val="24"/>
              </w:rPr>
              <w:t>0.68</w:t>
            </w:r>
          </w:p>
        </w:tc>
      </w:tr>
      <w:tr w:rsidR="005162DE" w:rsidRPr="005162DE" w14:paraId="0D8AEAA4" w14:textId="77777777" w:rsidTr="002B3F9F">
        <w:trPr>
          <w:trHeight w:val="490"/>
        </w:trPr>
        <w:tc>
          <w:tcPr>
            <w:tcW w:w="4045" w:type="dxa"/>
            <w:vAlign w:val="center"/>
          </w:tcPr>
          <w:p w14:paraId="7D9B7500" w14:textId="77777777" w:rsidR="00E80EE7" w:rsidRPr="005162DE" w:rsidRDefault="00E80EE7" w:rsidP="002B3F9F">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vAlign w:val="center"/>
          </w:tcPr>
          <w:p w14:paraId="4FE489E5" w14:textId="6DC2CDA5" w:rsidR="00E80EE7" w:rsidRPr="005162DE" w:rsidRDefault="002B3F9F" w:rsidP="002B3F9F">
            <w:pPr>
              <w:pStyle w:val="BodyText"/>
              <w:spacing w:before="40" w:after="40"/>
              <w:jc w:val="left"/>
              <w:rPr>
                <w:rFonts w:ascii="Arial" w:hAnsi="Arial" w:cs="Arial"/>
                <w:bCs/>
                <w:sz w:val="24"/>
                <w:szCs w:val="24"/>
              </w:rPr>
            </w:pPr>
            <w:r>
              <w:rPr>
                <w:rFonts w:ascii="Arial" w:hAnsi="Arial" w:cs="Arial"/>
                <w:sz w:val="24"/>
                <w:szCs w:val="24"/>
              </w:rPr>
              <w:t>7</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2C586EA6" w14:textId="3D6C767C" w:rsidR="00827994" w:rsidRPr="005162DE" w:rsidRDefault="00BC6327" w:rsidP="003278F2">
      <w:pPr>
        <w:pStyle w:val="BlockText"/>
        <w:spacing w:before="60"/>
        <w:ind w:left="0" w:right="0" w:firstLine="0"/>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E4729" w14:textId="77777777" w:rsidR="001A321B" w:rsidRDefault="001A321B">
      <w:r>
        <w:separator/>
      </w:r>
    </w:p>
    <w:p w14:paraId="4F9CCA2F" w14:textId="77777777" w:rsidR="001A321B" w:rsidRDefault="001A321B"/>
  </w:endnote>
  <w:endnote w:type="continuationSeparator" w:id="0">
    <w:p w14:paraId="5DC938D3" w14:textId="77777777" w:rsidR="001A321B" w:rsidRDefault="001A321B">
      <w:r>
        <w:continuationSeparator/>
      </w:r>
    </w:p>
    <w:p w14:paraId="0B95ED7E" w14:textId="77777777" w:rsidR="001A321B" w:rsidRDefault="001A321B"/>
  </w:endnote>
  <w:endnote w:type="continuationNotice" w:id="1">
    <w:p w14:paraId="41D6597E" w14:textId="77777777" w:rsidR="001A321B" w:rsidRDefault="001A32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13ED6" w14:textId="77777777" w:rsidR="001A321B" w:rsidRDefault="001A321B">
      <w:r>
        <w:separator/>
      </w:r>
    </w:p>
    <w:p w14:paraId="12D48AC3" w14:textId="77777777" w:rsidR="001A321B" w:rsidRDefault="001A321B"/>
  </w:footnote>
  <w:footnote w:type="continuationSeparator" w:id="0">
    <w:p w14:paraId="5A12B720" w14:textId="77777777" w:rsidR="001A321B" w:rsidRDefault="001A321B">
      <w:r>
        <w:continuationSeparator/>
      </w:r>
    </w:p>
    <w:p w14:paraId="1B081FB8" w14:textId="77777777" w:rsidR="001A321B" w:rsidRDefault="001A321B"/>
  </w:footnote>
  <w:footnote w:type="continuationNotice" w:id="1">
    <w:p w14:paraId="4C36C266" w14:textId="77777777" w:rsidR="001A321B" w:rsidRDefault="001A32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4475009">
    <w:abstractNumId w:val="6"/>
  </w:num>
  <w:num w:numId="2" w16cid:durableId="1182355545">
    <w:abstractNumId w:val="1"/>
  </w:num>
  <w:num w:numId="3" w16cid:durableId="1635334552">
    <w:abstractNumId w:val="3"/>
  </w:num>
  <w:num w:numId="4" w16cid:durableId="1065642249">
    <w:abstractNumId w:val="0"/>
  </w:num>
  <w:num w:numId="5" w16cid:durableId="1134639927">
    <w:abstractNumId w:val="2"/>
  </w:num>
  <w:num w:numId="6" w16cid:durableId="1704935811">
    <w:abstractNumId w:val="5"/>
  </w:num>
  <w:num w:numId="7" w16cid:durableId="66508612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1859"/>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50AD"/>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8AE"/>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321B"/>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3F9F"/>
    <w:rsid w:val="002B5BB6"/>
    <w:rsid w:val="002D15BC"/>
    <w:rsid w:val="002D1759"/>
    <w:rsid w:val="002D1E95"/>
    <w:rsid w:val="002D2F55"/>
    <w:rsid w:val="002D3FB5"/>
    <w:rsid w:val="002D429D"/>
    <w:rsid w:val="002D728F"/>
    <w:rsid w:val="002E43B8"/>
    <w:rsid w:val="002E5912"/>
    <w:rsid w:val="002F07E8"/>
    <w:rsid w:val="002F0A31"/>
    <w:rsid w:val="002F1DD3"/>
    <w:rsid w:val="002F691B"/>
    <w:rsid w:val="002F6EC9"/>
    <w:rsid w:val="00301D86"/>
    <w:rsid w:val="003038BC"/>
    <w:rsid w:val="00303DA2"/>
    <w:rsid w:val="00304873"/>
    <w:rsid w:val="00307628"/>
    <w:rsid w:val="003131EE"/>
    <w:rsid w:val="003205C1"/>
    <w:rsid w:val="00322340"/>
    <w:rsid w:val="003278F2"/>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1AEA"/>
    <w:rsid w:val="003D622F"/>
    <w:rsid w:val="003E27AB"/>
    <w:rsid w:val="003E7032"/>
    <w:rsid w:val="003F23AC"/>
    <w:rsid w:val="003F36E5"/>
    <w:rsid w:val="003F3A38"/>
    <w:rsid w:val="003F3F4C"/>
    <w:rsid w:val="003F5E00"/>
    <w:rsid w:val="00401832"/>
    <w:rsid w:val="00403121"/>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1BE5"/>
    <w:rsid w:val="004C2D28"/>
    <w:rsid w:val="004C3239"/>
    <w:rsid w:val="004C5E5E"/>
    <w:rsid w:val="004D4C01"/>
    <w:rsid w:val="004D509C"/>
    <w:rsid w:val="004E6ADF"/>
    <w:rsid w:val="004F23D7"/>
    <w:rsid w:val="004F2F03"/>
    <w:rsid w:val="004F3C5B"/>
    <w:rsid w:val="004F5902"/>
    <w:rsid w:val="004F67E6"/>
    <w:rsid w:val="00501116"/>
    <w:rsid w:val="00501B52"/>
    <w:rsid w:val="0050237D"/>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2F68"/>
    <w:rsid w:val="0060561B"/>
    <w:rsid w:val="00606A2B"/>
    <w:rsid w:val="00615750"/>
    <w:rsid w:val="00623849"/>
    <w:rsid w:val="00624516"/>
    <w:rsid w:val="00630AE6"/>
    <w:rsid w:val="00633A17"/>
    <w:rsid w:val="00633B86"/>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41D0"/>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7F7EB8"/>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426B"/>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9F75DB"/>
    <w:rsid w:val="00A0317C"/>
    <w:rsid w:val="00A0355F"/>
    <w:rsid w:val="00A0640D"/>
    <w:rsid w:val="00A107E3"/>
    <w:rsid w:val="00A14349"/>
    <w:rsid w:val="00A15ACB"/>
    <w:rsid w:val="00A1682E"/>
    <w:rsid w:val="00A24839"/>
    <w:rsid w:val="00A259A6"/>
    <w:rsid w:val="00A32EB0"/>
    <w:rsid w:val="00A35B42"/>
    <w:rsid w:val="00A37045"/>
    <w:rsid w:val="00A44246"/>
    <w:rsid w:val="00A63BCD"/>
    <w:rsid w:val="00A72ADF"/>
    <w:rsid w:val="00A77BCA"/>
    <w:rsid w:val="00A85C1E"/>
    <w:rsid w:val="00A93A21"/>
    <w:rsid w:val="00A94D32"/>
    <w:rsid w:val="00A953CF"/>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1DF7"/>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2ED3"/>
    <w:rsid w:val="00B76677"/>
    <w:rsid w:val="00B772E6"/>
    <w:rsid w:val="00B85CDA"/>
    <w:rsid w:val="00B87C5D"/>
    <w:rsid w:val="00B917F2"/>
    <w:rsid w:val="00B93439"/>
    <w:rsid w:val="00B95D12"/>
    <w:rsid w:val="00B96EC8"/>
    <w:rsid w:val="00BA159C"/>
    <w:rsid w:val="00BA2C8F"/>
    <w:rsid w:val="00BA538C"/>
    <w:rsid w:val="00BA6254"/>
    <w:rsid w:val="00BA7C81"/>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1A17"/>
    <w:rsid w:val="00C24336"/>
    <w:rsid w:val="00C24948"/>
    <w:rsid w:val="00C31F01"/>
    <w:rsid w:val="00C338CA"/>
    <w:rsid w:val="00C3526A"/>
    <w:rsid w:val="00C41E25"/>
    <w:rsid w:val="00C43468"/>
    <w:rsid w:val="00C45B4E"/>
    <w:rsid w:val="00C463DC"/>
    <w:rsid w:val="00C51D70"/>
    <w:rsid w:val="00C553F3"/>
    <w:rsid w:val="00C55FC5"/>
    <w:rsid w:val="00C6314A"/>
    <w:rsid w:val="00C649AA"/>
    <w:rsid w:val="00C66D15"/>
    <w:rsid w:val="00C70791"/>
    <w:rsid w:val="00C72373"/>
    <w:rsid w:val="00C77170"/>
    <w:rsid w:val="00C8032D"/>
    <w:rsid w:val="00C92291"/>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00B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0637"/>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7B49"/>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B95D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1750</Words>
  <Characters>9981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larry miller</cp:lastModifiedBy>
  <cp:revision>3</cp:revision>
  <cp:lastPrinted>2022-01-19T18:53:00Z</cp:lastPrinted>
  <dcterms:created xsi:type="dcterms:W3CDTF">2023-04-20T16:55:00Z</dcterms:created>
  <dcterms:modified xsi:type="dcterms:W3CDTF">2023-04-20T18:31:00Z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