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4D05104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29538D">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68E304F" w:rsidR="00BC6327" w:rsidRPr="00412B2F" w:rsidRDefault="0029538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Little Lake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230619B" w:rsidR="00BC6327" w:rsidRPr="00412B2F" w:rsidRDefault="0029538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6/9/2020</w:t>
            </w:r>
          </w:p>
        </w:tc>
      </w:tr>
    </w:tbl>
    <w:p w14:paraId="14AA4D8D" w14:textId="04117FC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667F32">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412E92E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29538D">
        <w:rPr>
          <w:b/>
          <w:bCs/>
          <w:i/>
          <w:sz w:val="21"/>
          <w:szCs w:val="21"/>
          <w:u w:val="single"/>
          <w:lang w:val="es-MX"/>
        </w:rPr>
        <w:t>Little Lake Mobile Home Park</w:t>
      </w:r>
      <w:r w:rsidRPr="00442D66">
        <w:rPr>
          <w:b/>
          <w:bCs/>
          <w:sz w:val="21"/>
          <w:szCs w:val="21"/>
          <w:lang w:val="es-MX"/>
        </w:rPr>
        <w:t xml:space="preserve">] a </w:t>
      </w:r>
      <w:r w:rsidR="0029538D">
        <w:rPr>
          <w:b/>
          <w:bCs/>
          <w:sz w:val="21"/>
          <w:szCs w:val="21"/>
          <w:lang w:val="es-MX"/>
        </w:rPr>
        <w:t xml:space="preserve">24320 North </w:t>
      </w:r>
      <w:proofErr w:type="spellStart"/>
      <w:r w:rsidR="0029538D">
        <w:rPr>
          <w:b/>
          <w:bCs/>
          <w:sz w:val="21"/>
          <w:szCs w:val="21"/>
          <w:lang w:val="es-MX"/>
        </w:rPr>
        <w:t>Main</w:t>
      </w:r>
      <w:proofErr w:type="spellEnd"/>
      <w:r w:rsidR="0029538D">
        <w:rPr>
          <w:b/>
          <w:bCs/>
          <w:sz w:val="21"/>
          <w:szCs w:val="21"/>
          <w:lang w:val="es-MX"/>
        </w:rPr>
        <w:t xml:space="preserve"> Street, </w:t>
      </w:r>
      <w:proofErr w:type="spellStart"/>
      <w:r w:rsidR="0029538D">
        <w:rPr>
          <w:b/>
          <w:bCs/>
          <w:sz w:val="21"/>
          <w:szCs w:val="21"/>
          <w:lang w:val="es-MX"/>
        </w:rPr>
        <w:t>Willits</w:t>
      </w:r>
      <w:proofErr w:type="spellEnd"/>
      <w:r w:rsidR="0029538D">
        <w:rPr>
          <w:b/>
          <w:bCs/>
          <w:sz w:val="21"/>
          <w:szCs w:val="21"/>
          <w:lang w:val="es-MX"/>
        </w:rPr>
        <w:t>, CA 94558</w:t>
      </w:r>
      <w:r w:rsidRPr="00442D66">
        <w:rPr>
          <w:b/>
          <w:bCs/>
          <w:sz w:val="21"/>
          <w:szCs w:val="21"/>
          <w:lang w:val="es-MX"/>
        </w:rPr>
        <w:t>] para asistirlo en español.</w:t>
      </w:r>
    </w:p>
    <w:p w14:paraId="76F47AA3" w14:textId="151D344E"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C97B2A2" w:rsidR="00BC6327" w:rsidRPr="00412B2F" w:rsidRDefault="0029538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AB00A4D" w:rsidR="00BC6327" w:rsidRPr="00412B2F" w:rsidRDefault="0029538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5EC2211" w:rsidR="00BC6327" w:rsidRPr="0029538D" w:rsidRDefault="0029538D" w:rsidP="0029538D">
            <w:pPr>
              <w:pStyle w:val="Default"/>
              <w:rPr>
                <w:sz w:val="22"/>
                <w:szCs w:val="22"/>
              </w:rPr>
            </w:pPr>
            <w:r>
              <w:rPr>
                <w:sz w:val="22"/>
                <w:szCs w:val="22"/>
              </w:rPr>
              <w:t xml:space="preserve">There have been no contaminates detected in the water supply. </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A8D2105" w:rsidR="00BC6327" w:rsidRPr="00412B2F" w:rsidRDefault="0029538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Not Applicable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D43FABD" w:rsidR="00BC6327" w:rsidRPr="00412B2F" w:rsidRDefault="0029538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Michelle Wilson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7112F0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29538D">
              <w:rPr>
                <w:sz w:val="21"/>
                <w:szCs w:val="21"/>
              </w:rPr>
              <w:t>707</w:t>
            </w:r>
            <w:proofErr w:type="gramEnd"/>
            <w:r w:rsidRPr="008E4080">
              <w:rPr>
                <w:sz w:val="21"/>
                <w:szCs w:val="21"/>
              </w:rPr>
              <w:t xml:space="preserve">      )</w:t>
            </w:r>
            <w:r w:rsidR="0029538D">
              <w:rPr>
                <w:sz w:val="21"/>
                <w:szCs w:val="21"/>
              </w:rPr>
              <w:t>738-1105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EA340D">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A340D">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EA340D">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1945B80C" w:rsidR="00BC6327" w:rsidRPr="00F41F91" w:rsidRDefault="0029538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EA340D">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2B2670C" w:rsidR="008F7660" w:rsidRPr="00F41F91" w:rsidRDefault="0029538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673479B3" w:rsidR="008F7660" w:rsidRPr="00F41F91" w:rsidRDefault="0029538D"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EA340D">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1280429" w:rsidR="005540D9" w:rsidRPr="00F41F91" w:rsidRDefault="0029538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EA340D">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A340D" w:rsidRPr="001F3468" w14:paraId="7387DB52" w14:textId="77777777" w:rsidTr="002F1DD3">
        <w:trPr>
          <w:jc w:val="center"/>
        </w:trPr>
        <w:tc>
          <w:tcPr>
            <w:tcW w:w="2241" w:type="dxa"/>
            <w:tcBorders>
              <w:top w:val="nil"/>
              <w:left w:val="single" w:sz="6" w:space="0" w:color="auto"/>
              <w:bottom w:val="nil"/>
            </w:tcBorders>
          </w:tcPr>
          <w:p w14:paraId="5F0C451E" w14:textId="77777777" w:rsidR="00EA340D" w:rsidRPr="00F41F91" w:rsidRDefault="00EA340D" w:rsidP="00EA340D">
            <w:pPr>
              <w:rPr>
                <w:sz w:val="18"/>
              </w:rPr>
            </w:pPr>
            <w:r w:rsidRPr="00F41F91">
              <w:rPr>
                <w:sz w:val="18"/>
              </w:rPr>
              <w:t>Lead (ppb)</w:t>
            </w:r>
          </w:p>
        </w:tc>
        <w:tc>
          <w:tcPr>
            <w:tcW w:w="810" w:type="dxa"/>
            <w:gridSpan w:val="2"/>
            <w:tcBorders>
              <w:top w:val="nil"/>
            </w:tcBorders>
          </w:tcPr>
          <w:p w14:paraId="74C46DDB" w14:textId="19EE46FE" w:rsidR="00EA340D" w:rsidRPr="00F41F91" w:rsidRDefault="00EA340D" w:rsidP="00EA340D">
            <w:pPr>
              <w:jc w:val="center"/>
              <w:rPr>
                <w:sz w:val="18"/>
              </w:rPr>
            </w:pPr>
            <w:r>
              <w:rPr>
                <w:sz w:val="18"/>
              </w:rPr>
              <w:t>6/7/18</w:t>
            </w:r>
          </w:p>
        </w:tc>
        <w:tc>
          <w:tcPr>
            <w:tcW w:w="991" w:type="dxa"/>
            <w:gridSpan w:val="2"/>
            <w:tcBorders>
              <w:top w:val="nil"/>
            </w:tcBorders>
          </w:tcPr>
          <w:p w14:paraId="2EB76238" w14:textId="652632F2" w:rsidR="00EA340D" w:rsidRPr="00F41F91" w:rsidRDefault="00EA340D" w:rsidP="00EA340D">
            <w:pPr>
              <w:jc w:val="center"/>
              <w:rPr>
                <w:sz w:val="18"/>
              </w:rPr>
            </w:pPr>
            <w:r>
              <w:rPr>
                <w:sz w:val="18"/>
              </w:rPr>
              <w:t>5</w:t>
            </w:r>
          </w:p>
        </w:tc>
        <w:tc>
          <w:tcPr>
            <w:tcW w:w="990" w:type="dxa"/>
            <w:gridSpan w:val="2"/>
            <w:tcBorders>
              <w:top w:val="nil"/>
              <w:bottom w:val="nil"/>
            </w:tcBorders>
          </w:tcPr>
          <w:p w14:paraId="4C3FDB54" w14:textId="057D625B" w:rsidR="00EA340D" w:rsidRPr="00F41F91" w:rsidRDefault="00EA340D" w:rsidP="00EA340D">
            <w:pPr>
              <w:jc w:val="center"/>
              <w:rPr>
                <w:sz w:val="18"/>
              </w:rPr>
            </w:pPr>
            <w:r>
              <w:rPr>
                <w:sz w:val="18"/>
              </w:rPr>
              <w:t>ND</w:t>
            </w:r>
          </w:p>
        </w:tc>
        <w:tc>
          <w:tcPr>
            <w:tcW w:w="1080" w:type="dxa"/>
            <w:tcBorders>
              <w:top w:val="nil"/>
              <w:bottom w:val="nil"/>
            </w:tcBorders>
          </w:tcPr>
          <w:p w14:paraId="48CE0F50" w14:textId="3632FAE0" w:rsidR="00EA340D" w:rsidRPr="00F41F91" w:rsidRDefault="00EA340D" w:rsidP="00EA340D">
            <w:pPr>
              <w:jc w:val="center"/>
              <w:rPr>
                <w:sz w:val="18"/>
              </w:rPr>
            </w:pPr>
            <w:r>
              <w:rPr>
                <w:sz w:val="18"/>
              </w:rPr>
              <w:t>0</w:t>
            </w:r>
          </w:p>
        </w:tc>
        <w:tc>
          <w:tcPr>
            <w:tcW w:w="677" w:type="dxa"/>
            <w:tcBorders>
              <w:top w:val="nil"/>
              <w:bottom w:val="nil"/>
            </w:tcBorders>
          </w:tcPr>
          <w:p w14:paraId="242E5C30" w14:textId="1494A25B" w:rsidR="00EA340D" w:rsidRPr="00F41F91" w:rsidRDefault="00EA340D" w:rsidP="00EA340D">
            <w:pPr>
              <w:jc w:val="center"/>
              <w:rPr>
                <w:sz w:val="18"/>
              </w:rPr>
            </w:pPr>
            <w:r w:rsidRPr="00F41F91">
              <w:rPr>
                <w:sz w:val="18"/>
              </w:rPr>
              <w:t>15</w:t>
            </w:r>
          </w:p>
        </w:tc>
        <w:tc>
          <w:tcPr>
            <w:tcW w:w="677" w:type="dxa"/>
            <w:tcBorders>
              <w:top w:val="nil"/>
              <w:bottom w:val="nil"/>
            </w:tcBorders>
          </w:tcPr>
          <w:p w14:paraId="21935509" w14:textId="1F05E678" w:rsidR="00EA340D" w:rsidRPr="00F41F91" w:rsidRDefault="00EA340D" w:rsidP="00EA340D">
            <w:pPr>
              <w:jc w:val="center"/>
              <w:rPr>
                <w:sz w:val="18"/>
              </w:rPr>
            </w:pPr>
            <w:r w:rsidRPr="00F41F91">
              <w:rPr>
                <w:sz w:val="18"/>
              </w:rPr>
              <w:t>0.2</w:t>
            </w:r>
          </w:p>
        </w:tc>
        <w:tc>
          <w:tcPr>
            <w:tcW w:w="1260" w:type="dxa"/>
            <w:gridSpan w:val="2"/>
            <w:tcBorders>
              <w:top w:val="nil"/>
              <w:bottom w:val="nil"/>
            </w:tcBorders>
          </w:tcPr>
          <w:p w14:paraId="2C320B91" w14:textId="406750ED" w:rsidR="00EA340D" w:rsidRPr="00F41F91" w:rsidRDefault="00EA340D" w:rsidP="00EA340D">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EA340D" w:rsidRPr="00F41F91" w:rsidRDefault="00EA340D" w:rsidP="00EA340D">
            <w:pPr>
              <w:rPr>
                <w:sz w:val="17"/>
                <w:szCs w:val="16"/>
              </w:rPr>
            </w:pPr>
            <w:r w:rsidRPr="00F41F91">
              <w:rPr>
                <w:sz w:val="17"/>
                <w:szCs w:val="16"/>
              </w:rPr>
              <w:t>Internal corrosion of household water plumbing systems; discharges from industrial manufacturers; erosion of natural deposits</w:t>
            </w:r>
          </w:p>
        </w:tc>
      </w:tr>
      <w:tr w:rsidR="00EA340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A340D" w:rsidRPr="00F41F91" w:rsidRDefault="00EA340D" w:rsidP="00EA340D">
            <w:pPr>
              <w:rPr>
                <w:sz w:val="18"/>
              </w:rPr>
            </w:pPr>
            <w:r w:rsidRPr="00F41F91">
              <w:rPr>
                <w:sz w:val="18"/>
              </w:rPr>
              <w:t>Copper (ppm)</w:t>
            </w:r>
          </w:p>
        </w:tc>
        <w:tc>
          <w:tcPr>
            <w:tcW w:w="810" w:type="dxa"/>
            <w:gridSpan w:val="2"/>
            <w:tcBorders>
              <w:bottom w:val="single" w:sz="18" w:space="0" w:color="auto"/>
            </w:tcBorders>
          </w:tcPr>
          <w:p w14:paraId="192E15A5" w14:textId="420320C4" w:rsidR="00EA340D" w:rsidRPr="00F41F91" w:rsidRDefault="00EA340D" w:rsidP="00EA340D">
            <w:pPr>
              <w:jc w:val="center"/>
              <w:rPr>
                <w:sz w:val="18"/>
              </w:rPr>
            </w:pPr>
            <w:r>
              <w:rPr>
                <w:sz w:val="18"/>
              </w:rPr>
              <w:t>6/7/18</w:t>
            </w:r>
          </w:p>
        </w:tc>
        <w:tc>
          <w:tcPr>
            <w:tcW w:w="991" w:type="dxa"/>
            <w:gridSpan w:val="2"/>
            <w:tcBorders>
              <w:bottom w:val="single" w:sz="18" w:space="0" w:color="auto"/>
            </w:tcBorders>
          </w:tcPr>
          <w:p w14:paraId="18011756" w14:textId="0D0CCF01" w:rsidR="00EA340D" w:rsidRPr="00F41F91" w:rsidRDefault="00EA340D" w:rsidP="00EA340D">
            <w:pPr>
              <w:jc w:val="center"/>
              <w:rPr>
                <w:sz w:val="18"/>
              </w:rPr>
            </w:pPr>
            <w:r>
              <w:rPr>
                <w:sz w:val="18"/>
              </w:rPr>
              <w:t>5</w:t>
            </w:r>
          </w:p>
        </w:tc>
        <w:tc>
          <w:tcPr>
            <w:tcW w:w="990" w:type="dxa"/>
            <w:gridSpan w:val="2"/>
            <w:tcBorders>
              <w:bottom w:val="single" w:sz="18" w:space="0" w:color="auto"/>
            </w:tcBorders>
          </w:tcPr>
          <w:p w14:paraId="7CE90126" w14:textId="3F6E1DFF" w:rsidR="00EA340D" w:rsidRPr="00F41F91" w:rsidRDefault="00EA340D" w:rsidP="00EA340D">
            <w:pPr>
              <w:jc w:val="center"/>
              <w:rPr>
                <w:sz w:val="18"/>
              </w:rPr>
            </w:pPr>
            <w:r>
              <w:rPr>
                <w:sz w:val="18"/>
              </w:rPr>
              <w:t>ND</w:t>
            </w:r>
          </w:p>
        </w:tc>
        <w:tc>
          <w:tcPr>
            <w:tcW w:w="1080" w:type="dxa"/>
            <w:tcBorders>
              <w:bottom w:val="single" w:sz="18" w:space="0" w:color="auto"/>
            </w:tcBorders>
          </w:tcPr>
          <w:p w14:paraId="11DE16E1" w14:textId="7E81A828" w:rsidR="00EA340D" w:rsidRPr="00F41F91" w:rsidRDefault="00EA340D" w:rsidP="00EA340D">
            <w:pPr>
              <w:jc w:val="center"/>
              <w:rPr>
                <w:sz w:val="18"/>
              </w:rPr>
            </w:pPr>
            <w:r>
              <w:rPr>
                <w:sz w:val="18"/>
              </w:rPr>
              <w:t>0</w:t>
            </w:r>
          </w:p>
        </w:tc>
        <w:tc>
          <w:tcPr>
            <w:tcW w:w="677" w:type="dxa"/>
            <w:tcBorders>
              <w:bottom w:val="single" w:sz="18" w:space="0" w:color="auto"/>
            </w:tcBorders>
          </w:tcPr>
          <w:p w14:paraId="102063D3" w14:textId="29D43262" w:rsidR="00EA340D" w:rsidRPr="00F41F91" w:rsidRDefault="00EA340D" w:rsidP="00EA340D">
            <w:pPr>
              <w:jc w:val="center"/>
              <w:rPr>
                <w:sz w:val="18"/>
              </w:rPr>
            </w:pPr>
            <w:r w:rsidRPr="00F41F91">
              <w:rPr>
                <w:sz w:val="18"/>
              </w:rPr>
              <w:t>1.3</w:t>
            </w:r>
          </w:p>
        </w:tc>
        <w:tc>
          <w:tcPr>
            <w:tcW w:w="677" w:type="dxa"/>
            <w:tcBorders>
              <w:bottom w:val="single" w:sz="18" w:space="0" w:color="auto"/>
            </w:tcBorders>
          </w:tcPr>
          <w:p w14:paraId="45A23DF7" w14:textId="58D46967" w:rsidR="00EA340D" w:rsidRPr="00F41F91" w:rsidRDefault="00EA340D" w:rsidP="00EA340D">
            <w:pPr>
              <w:jc w:val="center"/>
              <w:rPr>
                <w:sz w:val="18"/>
              </w:rPr>
            </w:pPr>
            <w:r w:rsidRPr="00F41F91">
              <w:rPr>
                <w:sz w:val="18"/>
              </w:rPr>
              <w:t>0.3</w:t>
            </w:r>
          </w:p>
        </w:tc>
        <w:tc>
          <w:tcPr>
            <w:tcW w:w="1260" w:type="dxa"/>
            <w:gridSpan w:val="2"/>
            <w:tcBorders>
              <w:bottom w:val="single" w:sz="18" w:space="0" w:color="auto"/>
            </w:tcBorders>
          </w:tcPr>
          <w:p w14:paraId="7C2FFBED" w14:textId="10B4F22D" w:rsidR="00EA340D" w:rsidRPr="00F41F91" w:rsidRDefault="00EA340D" w:rsidP="00EA340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A340D" w:rsidRPr="00F41F91" w:rsidRDefault="00EA340D" w:rsidP="00EA340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B363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68E8F559" w:rsidR="00BB363F" w:rsidRPr="00F41F91" w:rsidRDefault="00BB363F" w:rsidP="00BB363F">
            <w:pPr>
              <w:rPr>
                <w:sz w:val="18"/>
              </w:rPr>
            </w:pPr>
            <w:r w:rsidRPr="00F41F91">
              <w:rPr>
                <w:sz w:val="18"/>
              </w:rPr>
              <w:t>Sodium (ppm)</w:t>
            </w:r>
          </w:p>
        </w:tc>
        <w:tc>
          <w:tcPr>
            <w:tcW w:w="1008" w:type="dxa"/>
            <w:gridSpan w:val="2"/>
            <w:tcBorders>
              <w:top w:val="nil"/>
              <w:bottom w:val="single" w:sz="4" w:space="0" w:color="auto"/>
            </w:tcBorders>
          </w:tcPr>
          <w:p w14:paraId="2DC49168" w14:textId="4C193D4F" w:rsidR="00BB363F" w:rsidRPr="00F41F91" w:rsidRDefault="00BB363F" w:rsidP="00BB363F">
            <w:pPr>
              <w:jc w:val="center"/>
              <w:rPr>
                <w:sz w:val="18"/>
              </w:rPr>
            </w:pPr>
            <w:r>
              <w:rPr>
                <w:sz w:val="18"/>
              </w:rPr>
              <w:t>6/7/18</w:t>
            </w:r>
          </w:p>
        </w:tc>
        <w:tc>
          <w:tcPr>
            <w:tcW w:w="1350" w:type="dxa"/>
            <w:tcBorders>
              <w:top w:val="nil"/>
              <w:bottom w:val="single" w:sz="4" w:space="0" w:color="auto"/>
            </w:tcBorders>
          </w:tcPr>
          <w:p w14:paraId="690B0D1C" w14:textId="7F51E1B4" w:rsidR="00BB363F" w:rsidRPr="00F41F91" w:rsidRDefault="00BB363F" w:rsidP="00BB363F">
            <w:pPr>
              <w:jc w:val="center"/>
              <w:rPr>
                <w:sz w:val="18"/>
              </w:rPr>
            </w:pPr>
            <w:r>
              <w:rPr>
                <w:sz w:val="18"/>
              </w:rPr>
              <w:t>13</w:t>
            </w:r>
          </w:p>
        </w:tc>
        <w:tc>
          <w:tcPr>
            <w:tcW w:w="1440" w:type="dxa"/>
            <w:tcBorders>
              <w:top w:val="nil"/>
              <w:bottom w:val="single" w:sz="4" w:space="0" w:color="auto"/>
            </w:tcBorders>
          </w:tcPr>
          <w:p w14:paraId="6802CC34" w14:textId="034CA6B6" w:rsidR="00BB363F" w:rsidRPr="00F41F91" w:rsidRDefault="00BB363F" w:rsidP="00BB363F">
            <w:pPr>
              <w:jc w:val="center"/>
              <w:rPr>
                <w:sz w:val="18"/>
              </w:rPr>
            </w:pPr>
            <w:r>
              <w:rPr>
                <w:sz w:val="18"/>
              </w:rPr>
              <w:t>15</w:t>
            </w:r>
          </w:p>
        </w:tc>
        <w:tc>
          <w:tcPr>
            <w:tcW w:w="900" w:type="dxa"/>
            <w:tcBorders>
              <w:top w:val="nil"/>
              <w:bottom w:val="single" w:sz="4" w:space="0" w:color="auto"/>
            </w:tcBorders>
          </w:tcPr>
          <w:p w14:paraId="4E60C959" w14:textId="70F95144" w:rsidR="00BB363F" w:rsidRPr="00F41F91" w:rsidRDefault="00BB363F" w:rsidP="00BB363F">
            <w:pPr>
              <w:jc w:val="center"/>
              <w:rPr>
                <w:sz w:val="18"/>
              </w:rPr>
            </w:pPr>
            <w:r w:rsidRPr="00F41F91">
              <w:rPr>
                <w:sz w:val="18"/>
              </w:rPr>
              <w:t>None</w:t>
            </w:r>
          </w:p>
        </w:tc>
        <w:tc>
          <w:tcPr>
            <w:tcW w:w="1080" w:type="dxa"/>
            <w:tcBorders>
              <w:top w:val="nil"/>
              <w:bottom w:val="single" w:sz="4" w:space="0" w:color="auto"/>
            </w:tcBorders>
          </w:tcPr>
          <w:p w14:paraId="721928BB" w14:textId="17F8F711" w:rsidR="00BB363F" w:rsidRPr="00F41F91" w:rsidRDefault="00BB363F" w:rsidP="00BB363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1F5FAD81" w:rsidR="00BB363F" w:rsidRPr="00F41F91" w:rsidRDefault="00BB363F" w:rsidP="00BB363F">
            <w:pPr>
              <w:rPr>
                <w:sz w:val="18"/>
              </w:rPr>
            </w:pPr>
            <w:r w:rsidRPr="00F41F91">
              <w:rPr>
                <w:sz w:val="18"/>
              </w:rPr>
              <w:t>Salt present in the water and is generally naturally occurring</w:t>
            </w:r>
          </w:p>
        </w:tc>
      </w:tr>
      <w:tr w:rsidR="00BB363F" w:rsidRPr="001F3468" w14:paraId="2ACD2463" w14:textId="77777777" w:rsidTr="002F1DD3">
        <w:trPr>
          <w:jc w:val="center"/>
        </w:trPr>
        <w:tc>
          <w:tcPr>
            <w:tcW w:w="2250" w:type="dxa"/>
            <w:tcBorders>
              <w:left w:val="single" w:sz="6" w:space="0" w:color="auto"/>
              <w:bottom w:val="single" w:sz="18" w:space="0" w:color="auto"/>
            </w:tcBorders>
          </w:tcPr>
          <w:p w14:paraId="01FDA3CE" w14:textId="4FC2D910" w:rsidR="00BB363F" w:rsidRPr="00F41F91" w:rsidRDefault="00BB363F" w:rsidP="00BB363F">
            <w:pPr>
              <w:rPr>
                <w:sz w:val="18"/>
              </w:rPr>
            </w:pPr>
            <w:r w:rsidRPr="00F41F91">
              <w:rPr>
                <w:sz w:val="18"/>
              </w:rPr>
              <w:t>Hardness (ppm)</w:t>
            </w:r>
          </w:p>
        </w:tc>
        <w:tc>
          <w:tcPr>
            <w:tcW w:w="1008" w:type="dxa"/>
            <w:gridSpan w:val="2"/>
            <w:tcBorders>
              <w:bottom w:val="single" w:sz="18" w:space="0" w:color="auto"/>
            </w:tcBorders>
          </w:tcPr>
          <w:p w14:paraId="7A81C45D" w14:textId="010E0D2A" w:rsidR="00BB363F" w:rsidRPr="00F41F91" w:rsidRDefault="00BB363F" w:rsidP="00BB363F">
            <w:pPr>
              <w:jc w:val="center"/>
              <w:rPr>
                <w:sz w:val="18"/>
              </w:rPr>
            </w:pPr>
            <w:r>
              <w:rPr>
                <w:sz w:val="18"/>
              </w:rPr>
              <w:t>6/7/18</w:t>
            </w:r>
          </w:p>
        </w:tc>
        <w:tc>
          <w:tcPr>
            <w:tcW w:w="1350" w:type="dxa"/>
            <w:tcBorders>
              <w:bottom w:val="single" w:sz="18" w:space="0" w:color="auto"/>
            </w:tcBorders>
          </w:tcPr>
          <w:p w14:paraId="5F571C45" w14:textId="131BA947" w:rsidR="00BB363F" w:rsidRPr="00F41F91" w:rsidRDefault="00BB363F" w:rsidP="00BB363F">
            <w:pPr>
              <w:jc w:val="center"/>
              <w:rPr>
                <w:sz w:val="18"/>
              </w:rPr>
            </w:pPr>
            <w:r>
              <w:rPr>
                <w:sz w:val="18"/>
              </w:rPr>
              <w:t>134</w:t>
            </w:r>
          </w:p>
        </w:tc>
        <w:tc>
          <w:tcPr>
            <w:tcW w:w="1440" w:type="dxa"/>
            <w:tcBorders>
              <w:bottom w:val="single" w:sz="18" w:space="0" w:color="auto"/>
            </w:tcBorders>
          </w:tcPr>
          <w:p w14:paraId="2BE476FB" w14:textId="2739B1EE" w:rsidR="00BB363F" w:rsidRPr="00F41F91" w:rsidRDefault="00BB363F" w:rsidP="00BB363F">
            <w:pPr>
              <w:jc w:val="center"/>
              <w:rPr>
                <w:sz w:val="18"/>
              </w:rPr>
            </w:pPr>
            <w:r>
              <w:rPr>
                <w:sz w:val="18"/>
              </w:rPr>
              <w:t>15</w:t>
            </w:r>
          </w:p>
        </w:tc>
        <w:tc>
          <w:tcPr>
            <w:tcW w:w="900" w:type="dxa"/>
            <w:tcBorders>
              <w:bottom w:val="single" w:sz="18" w:space="0" w:color="auto"/>
            </w:tcBorders>
          </w:tcPr>
          <w:p w14:paraId="76B554F2" w14:textId="2267774A" w:rsidR="00BB363F" w:rsidRPr="00F41F91" w:rsidRDefault="00BB363F" w:rsidP="00BB363F">
            <w:pPr>
              <w:jc w:val="center"/>
              <w:rPr>
                <w:sz w:val="18"/>
              </w:rPr>
            </w:pPr>
            <w:r w:rsidRPr="00F41F91">
              <w:rPr>
                <w:sz w:val="18"/>
              </w:rPr>
              <w:t>None</w:t>
            </w:r>
          </w:p>
        </w:tc>
        <w:tc>
          <w:tcPr>
            <w:tcW w:w="1080" w:type="dxa"/>
            <w:tcBorders>
              <w:bottom w:val="single" w:sz="18" w:space="0" w:color="auto"/>
            </w:tcBorders>
          </w:tcPr>
          <w:p w14:paraId="2588B8FC" w14:textId="2BE9140A" w:rsidR="00BB363F" w:rsidRPr="00F41F91" w:rsidRDefault="00BB363F" w:rsidP="00BB363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0A5B7C1D" w:rsidR="00BB363F" w:rsidRPr="00F41F91" w:rsidRDefault="00BB363F" w:rsidP="00BB363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A6B2D" w:rsidRPr="001F3468" w14:paraId="51CC94F2" w14:textId="77777777" w:rsidTr="002F1DD3">
        <w:trPr>
          <w:trHeight w:val="432"/>
          <w:jc w:val="center"/>
        </w:trPr>
        <w:tc>
          <w:tcPr>
            <w:tcW w:w="2268" w:type="dxa"/>
            <w:gridSpan w:val="2"/>
            <w:tcBorders>
              <w:left w:val="single" w:sz="6" w:space="0" w:color="auto"/>
            </w:tcBorders>
          </w:tcPr>
          <w:p w14:paraId="3DAB9A83" w14:textId="77CE12BC" w:rsidR="00DA6B2D" w:rsidRPr="00F41F91" w:rsidRDefault="00DA6B2D" w:rsidP="00DA6B2D">
            <w:pPr>
              <w:ind w:left="187"/>
              <w:rPr>
                <w:sz w:val="18"/>
              </w:rPr>
            </w:pPr>
            <w:r>
              <w:rPr>
                <w:sz w:val="18"/>
              </w:rPr>
              <w:t>Chloride</w:t>
            </w:r>
          </w:p>
        </w:tc>
        <w:tc>
          <w:tcPr>
            <w:tcW w:w="990" w:type="dxa"/>
          </w:tcPr>
          <w:p w14:paraId="7B53609D" w14:textId="37B1B4ED" w:rsidR="00DA6B2D" w:rsidRPr="00F41F91" w:rsidRDefault="00DA6B2D" w:rsidP="00DA6B2D">
            <w:pPr>
              <w:jc w:val="center"/>
              <w:rPr>
                <w:sz w:val="18"/>
              </w:rPr>
            </w:pPr>
            <w:r>
              <w:rPr>
                <w:sz w:val="18"/>
              </w:rPr>
              <w:t>6/7/18</w:t>
            </w:r>
          </w:p>
        </w:tc>
        <w:tc>
          <w:tcPr>
            <w:tcW w:w="1350" w:type="dxa"/>
          </w:tcPr>
          <w:p w14:paraId="48AE5CBF" w14:textId="3776C10A" w:rsidR="00DA6B2D" w:rsidRPr="00F41F91" w:rsidRDefault="00DA6B2D" w:rsidP="00DA6B2D">
            <w:pPr>
              <w:jc w:val="center"/>
              <w:rPr>
                <w:sz w:val="18"/>
              </w:rPr>
            </w:pPr>
            <w:r>
              <w:rPr>
                <w:sz w:val="18"/>
              </w:rPr>
              <w:t>21</w:t>
            </w:r>
          </w:p>
        </w:tc>
        <w:tc>
          <w:tcPr>
            <w:tcW w:w="1440" w:type="dxa"/>
          </w:tcPr>
          <w:p w14:paraId="6428F303" w14:textId="77777777" w:rsidR="00DA6B2D" w:rsidRPr="00F41F91" w:rsidRDefault="00DA6B2D" w:rsidP="00DA6B2D">
            <w:pPr>
              <w:jc w:val="center"/>
              <w:rPr>
                <w:sz w:val="18"/>
              </w:rPr>
            </w:pPr>
          </w:p>
        </w:tc>
        <w:tc>
          <w:tcPr>
            <w:tcW w:w="900" w:type="dxa"/>
          </w:tcPr>
          <w:p w14:paraId="11FF9BF3" w14:textId="61D86769" w:rsidR="00DA6B2D" w:rsidRPr="00F41F91" w:rsidRDefault="00DA6B2D" w:rsidP="00DA6B2D">
            <w:pPr>
              <w:jc w:val="center"/>
              <w:rPr>
                <w:sz w:val="18"/>
              </w:rPr>
            </w:pPr>
            <w:r>
              <w:rPr>
                <w:sz w:val="18"/>
              </w:rPr>
              <w:t>500</w:t>
            </w:r>
          </w:p>
        </w:tc>
        <w:tc>
          <w:tcPr>
            <w:tcW w:w="1080" w:type="dxa"/>
          </w:tcPr>
          <w:p w14:paraId="160E754C" w14:textId="77777777" w:rsidR="00DA6B2D" w:rsidRPr="00F41F91" w:rsidRDefault="00DA6B2D" w:rsidP="00DA6B2D">
            <w:pPr>
              <w:jc w:val="center"/>
              <w:rPr>
                <w:sz w:val="18"/>
              </w:rPr>
            </w:pPr>
          </w:p>
        </w:tc>
        <w:tc>
          <w:tcPr>
            <w:tcW w:w="2808" w:type="dxa"/>
            <w:tcBorders>
              <w:right w:val="single" w:sz="6" w:space="0" w:color="auto"/>
            </w:tcBorders>
          </w:tcPr>
          <w:p w14:paraId="46040BA0" w14:textId="77777777" w:rsidR="00DA6B2D" w:rsidRDefault="00DA6B2D" w:rsidP="00DA6B2D">
            <w:pPr>
              <w:rPr>
                <w:sz w:val="18"/>
              </w:rPr>
            </w:pPr>
            <w:r>
              <w:rPr>
                <w:sz w:val="18"/>
              </w:rPr>
              <w:t>Runoff/ leaching from natural deposits, seawater influence</w:t>
            </w:r>
          </w:p>
          <w:p w14:paraId="43B6AB0B" w14:textId="77777777" w:rsidR="00DA6B2D" w:rsidRPr="00F41F91" w:rsidRDefault="00DA6B2D" w:rsidP="00DA6B2D">
            <w:pPr>
              <w:rPr>
                <w:sz w:val="18"/>
              </w:rPr>
            </w:pPr>
          </w:p>
        </w:tc>
      </w:tr>
      <w:tr w:rsidR="00DA6B2D"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E7E0571" w:rsidR="00DA6B2D" w:rsidRPr="00F41F91" w:rsidRDefault="00DA6B2D" w:rsidP="00DA6B2D">
            <w:pPr>
              <w:ind w:left="187"/>
              <w:rPr>
                <w:sz w:val="18"/>
              </w:rPr>
            </w:pPr>
            <w:r>
              <w:rPr>
                <w:sz w:val="18"/>
              </w:rPr>
              <w:t>Iron</w:t>
            </w:r>
          </w:p>
        </w:tc>
        <w:tc>
          <w:tcPr>
            <w:tcW w:w="990" w:type="dxa"/>
            <w:tcBorders>
              <w:bottom w:val="single" w:sz="18" w:space="0" w:color="auto"/>
            </w:tcBorders>
          </w:tcPr>
          <w:p w14:paraId="741CA754" w14:textId="53A3A13B" w:rsidR="00DA6B2D" w:rsidRPr="00F41F91" w:rsidRDefault="00DA6B2D" w:rsidP="00DA6B2D">
            <w:pPr>
              <w:jc w:val="center"/>
              <w:rPr>
                <w:sz w:val="18"/>
              </w:rPr>
            </w:pPr>
            <w:r>
              <w:rPr>
                <w:sz w:val="18"/>
              </w:rPr>
              <w:t>6/7/18</w:t>
            </w:r>
          </w:p>
        </w:tc>
        <w:tc>
          <w:tcPr>
            <w:tcW w:w="1350" w:type="dxa"/>
            <w:tcBorders>
              <w:bottom w:val="single" w:sz="18" w:space="0" w:color="auto"/>
              <w:right w:val="single" w:sz="6" w:space="0" w:color="auto"/>
            </w:tcBorders>
          </w:tcPr>
          <w:p w14:paraId="0A4C2B05" w14:textId="476D44D3" w:rsidR="00DA6B2D" w:rsidRPr="00F41F91" w:rsidRDefault="00DA6B2D" w:rsidP="00DA6B2D">
            <w:pPr>
              <w:jc w:val="center"/>
              <w:rPr>
                <w:sz w:val="18"/>
              </w:rPr>
            </w:pPr>
            <w:r>
              <w:rPr>
                <w:sz w:val="18"/>
              </w:rPr>
              <w:t>420</w:t>
            </w:r>
          </w:p>
        </w:tc>
        <w:tc>
          <w:tcPr>
            <w:tcW w:w="1440" w:type="dxa"/>
            <w:tcBorders>
              <w:left w:val="single" w:sz="6" w:space="0" w:color="auto"/>
              <w:bottom w:val="single" w:sz="18" w:space="0" w:color="auto"/>
              <w:right w:val="single" w:sz="6" w:space="0" w:color="auto"/>
            </w:tcBorders>
          </w:tcPr>
          <w:p w14:paraId="271B08B4" w14:textId="77777777" w:rsidR="00DA6B2D" w:rsidRPr="00F41F91" w:rsidRDefault="00DA6B2D" w:rsidP="00DA6B2D">
            <w:pPr>
              <w:jc w:val="center"/>
              <w:rPr>
                <w:sz w:val="18"/>
              </w:rPr>
            </w:pPr>
          </w:p>
        </w:tc>
        <w:tc>
          <w:tcPr>
            <w:tcW w:w="900" w:type="dxa"/>
            <w:tcBorders>
              <w:left w:val="single" w:sz="6" w:space="0" w:color="auto"/>
              <w:bottom w:val="single" w:sz="18" w:space="0" w:color="auto"/>
            </w:tcBorders>
          </w:tcPr>
          <w:p w14:paraId="5329A979" w14:textId="45F63E2D" w:rsidR="00DA6B2D" w:rsidRPr="00F41F91" w:rsidRDefault="00DA6B2D" w:rsidP="00DA6B2D">
            <w:pPr>
              <w:jc w:val="center"/>
              <w:rPr>
                <w:sz w:val="18"/>
              </w:rPr>
            </w:pPr>
            <w:r>
              <w:rPr>
                <w:sz w:val="18"/>
              </w:rPr>
              <w:t>300</w:t>
            </w:r>
          </w:p>
        </w:tc>
        <w:tc>
          <w:tcPr>
            <w:tcW w:w="1080" w:type="dxa"/>
            <w:tcBorders>
              <w:bottom w:val="single" w:sz="18" w:space="0" w:color="auto"/>
            </w:tcBorders>
          </w:tcPr>
          <w:p w14:paraId="005756C3" w14:textId="77777777" w:rsidR="00DA6B2D" w:rsidRPr="00F41F91" w:rsidRDefault="00DA6B2D" w:rsidP="00DA6B2D">
            <w:pPr>
              <w:jc w:val="center"/>
              <w:rPr>
                <w:sz w:val="18"/>
              </w:rPr>
            </w:pPr>
          </w:p>
        </w:tc>
        <w:tc>
          <w:tcPr>
            <w:tcW w:w="2808" w:type="dxa"/>
            <w:tcBorders>
              <w:bottom w:val="single" w:sz="18" w:space="0" w:color="auto"/>
              <w:right w:val="single" w:sz="6" w:space="0" w:color="auto"/>
            </w:tcBorders>
          </w:tcPr>
          <w:p w14:paraId="31A8151D" w14:textId="12BC10ED" w:rsidR="00DA6B2D" w:rsidRPr="00F41F91" w:rsidRDefault="00DA6B2D" w:rsidP="00DA6B2D">
            <w:pPr>
              <w:rPr>
                <w:sz w:val="18"/>
              </w:rPr>
            </w:pPr>
            <w:r>
              <w:rPr>
                <w:sz w:val="18"/>
              </w:rPr>
              <w:t>Leaching from natural deposits: industrial waste</w:t>
            </w:r>
          </w:p>
        </w:tc>
      </w:tr>
      <w:tr w:rsidR="00DA6B2D" w:rsidRPr="001F3468" w14:paraId="75B6C462" w14:textId="77777777" w:rsidTr="002F1DD3">
        <w:trPr>
          <w:trHeight w:val="432"/>
          <w:jc w:val="center"/>
        </w:trPr>
        <w:tc>
          <w:tcPr>
            <w:tcW w:w="2268" w:type="dxa"/>
            <w:gridSpan w:val="2"/>
            <w:tcBorders>
              <w:left w:val="single" w:sz="6" w:space="0" w:color="auto"/>
              <w:bottom w:val="single" w:sz="18" w:space="0" w:color="auto"/>
            </w:tcBorders>
          </w:tcPr>
          <w:p w14:paraId="599D3437" w14:textId="63E6FE93" w:rsidR="00DA6B2D" w:rsidRDefault="00DA6B2D" w:rsidP="00DA6B2D">
            <w:pPr>
              <w:ind w:left="187"/>
              <w:rPr>
                <w:sz w:val="18"/>
              </w:rPr>
            </w:pPr>
            <w:r>
              <w:rPr>
                <w:sz w:val="18"/>
              </w:rPr>
              <w:t>Sulfate</w:t>
            </w:r>
          </w:p>
        </w:tc>
        <w:tc>
          <w:tcPr>
            <w:tcW w:w="990" w:type="dxa"/>
            <w:tcBorders>
              <w:bottom w:val="single" w:sz="18" w:space="0" w:color="auto"/>
            </w:tcBorders>
          </w:tcPr>
          <w:p w14:paraId="7EE8FE10" w14:textId="2FC13A80" w:rsidR="00DA6B2D" w:rsidRDefault="00DA6B2D" w:rsidP="00DA6B2D">
            <w:pPr>
              <w:jc w:val="center"/>
              <w:rPr>
                <w:sz w:val="18"/>
              </w:rPr>
            </w:pPr>
            <w:r>
              <w:rPr>
                <w:sz w:val="18"/>
              </w:rPr>
              <w:t>6/7/18</w:t>
            </w:r>
          </w:p>
        </w:tc>
        <w:tc>
          <w:tcPr>
            <w:tcW w:w="1350" w:type="dxa"/>
            <w:tcBorders>
              <w:bottom w:val="single" w:sz="18" w:space="0" w:color="auto"/>
              <w:right w:val="single" w:sz="6" w:space="0" w:color="auto"/>
            </w:tcBorders>
          </w:tcPr>
          <w:p w14:paraId="4B67B515" w14:textId="22EE05F6" w:rsidR="00DA6B2D" w:rsidRDefault="00DA6B2D" w:rsidP="00DA6B2D">
            <w:pPr>
              <w:jc w:val="center"/>
              <w:rPr>
                <w:sz w:val="18"/>
              </w:rPr>
            </w:pPr>
            <w:r>
              <w:rPr>
                <w:sz w:val="18"/>
              </w:rPr>
              <w:t>9.7</w:t>
            </w:r>
          </w:p>
        </w:tc>
        <w:tc>
          <w:tcPr>
            <w:tcW w:w="1440" w:type="dxa"/>
            <w:tcBorders>
              <w:left w:val="single" w:sz="6" w:space="0" w:color="auto"/>
              <w:bottom w:val="single" w:sz="18" w:space="0" w:color="auto"/>
              <w:right w:val="single" w:sz="6" w:space="0" w:color="auto"/>
            </w:tcBorders>
          </w:tcPr>
          <w:p w14:paraId="649AB77A" w14:textId="77777777" w:rsidR="00DA6B2D" w:rsidRPr="00F41F91" w:rsidRDefault="00DA6B2D" w:rsidP="00DA6B2D">
            <w:pPr>
              <w:jc w:val="center"/>
              <w:rPr>
                <w:sz w:val="18"/>
              </w:rPr>
            </w:pPr>
          </w:p>
        </w:tc>
        <w:tc>
          <w:tcPr>
            <w:tcW w:w="900" w:type="dxa"/>
            <w:tcBorders>
              <w:left w:val="single" w:sz="6" w:space="0" w:color="auto"/>
              <w:bottom w:val="single" w:sz="18" w:space="0" w:color="auto"/>
            </w:tcBorders>
          </w:tcPr>
          <w:p w14:paraId="1E7D9CC9" w14:textId="20677075" w:rsidR="00DA6B2D" w:rsidRDefault="00DA6B2D" w:rsidP="00DA6B2D">
            <w:pPr>
              <w:jc w:val="center"/>
              <w:rPr>
                <w:sz w:val="18"/>
              </w:rPr>
            </w:pPr>
            <w:r>
              <w:rPr>
                <w:sz w:val="18"/>
              </w:rPr>
              <w:t>500</w:t>
            </w:r>
          </w:p>
        </w:tc>
        <w:tc>
          <w:tcPr>
            <w:tcW w:w="1080" w:type="dxa"/>
            <w:tcBorders>
              <w:bottom w:val="single" w:sz="18" w:space="0" w:color="auto"/>
            </w:tcBorders>
          </w:tcPr>
          <w:p w14:paraId="53F4A036" w14:textId="77777777" w:rsidR="00DA6B2D" w:rsidRPr="00F41F91" w:rsidRDefault="00DA6B2D" w:rsidP="00DA6B2D">
            <w:pPr>
              <w:jc w:val="center"/>
              <w:rPr>
                <w:sz w:val="18"/>
              </w:rPr>
            </w:pPr>
          </w:p>
        </w:tc>
        <w:tc>
          <w:tcPr>
            <w:tcW w:w="2808" w:type="dxa"/>
            <w:tcBorders>
              <w:bottom w:val="single" w:sz="18" w:space="0" w:color="auto"/>
              <w:right w:val="single" w:sz="6" w:space="0" w:color="auto"/>
            </w:tcBorders>
          </w:tcPr>
          <w:p w14:paraId="6AB3259C" w14:textId="3B51F3EC" w:rsidR="00DA6B2D" w:rsidRDefault="00DA6B2D" w:rsidP="00DA6B2D">
            <w:pPr>
              <w:rPr>
                <w:sz w:val="18"/>
              </w:rPr>
            </w:pPr>
            <w:r>
              <w:rPr>
                <w:sz w:val="18"/>
              </w:rPr>
              <w:t>Runoff/ leaching from natural deposits: industrial waste</w:t>
            </w:r>
          </w:p>
        </w:tc>
      </w:tr>
      <w:tr w:rsidR="00DA6B2D" w:rsidRPr="001F3468" w14:paraId="25392257" w14:textId="77777777" w:rsidTr="002F1DD3">
        <w:trPr>
          <w:trHeight w:val="432"/>
          <w:jc w:val="center"/>
        </w:trPr>
        <w:tc>
          <w:tcPr>
            <w:tcW w:w="2268" w:type="dxa"/>
            <w:gridSpan w:val="2"/>
            <w:tcBorders>
              <w:left w:val="single" w:sz="6" w:space="0" w:color="auto"/>
              <w:bottom w:val="single" w:sz="18" w:space="0" w:color="auto"/>
            </w:tcBorders>
          </w:tcPr>
          <w:p w14:paraId="39873070" w14:textId="0335A7AB" w:rsidR="00DA6B2D" w:rsidRDefault="00DA6B2D" w:rsidP="00DA6B2D">
            <w:pPr>
              <w:ind w:left="187"/>
              <w:rPr>
                <w:sz w:val="18"/>
              </w:rPr>
            </w:pPr>
            <w:r>
              <w:rPr>
                <w:sz w:val="18"/>
              </w:rPr>
              <w:t>Specific Conductance</w:t>
            </w:r>
          </w:p>
        </w:tc>
        <w:tc>
          <w:tcPr>
            <w:tcW w:w="990" w:type="dxa"/>
            <w:tcBorders>
              <w:bottom w:val="single" w:sz="18" w:space="0" w:color="auto"/>
            </w:tcBorders>
          </w:tcPr>
          <w:p w14:paraId="125A0B43" w14:textId="3C6DF635" w:rsidR="00DA6B2D" w:rsidRDefault="00DA6B2D" w:rsidP="00DA6B2D">
            <w:pPr>
              <w:jc w:val="center"/>
              <w:rPr>
                <w:sz w:val="18"/>
              </w:rPr>
            </w:pPr>
            <w:r>
              <w:rPr>
                <w:sz w:val="18"/>
              </w:rPr>
              <w:t>6/7/18</w:t>
            </w:r>
          </w:p>
        </w:tc>
        <w:tc>
          <w:tcPr>
            <w:tcW w:w="1350" w:type="dxa"/>
            <w:tcBorders>
              <w:bottom w:val="single" w:sz="18" w:space="0" w:color="auto"/>
              <w:right w:val="single" w:sz="6" w:space="0" w:color="auto"/>
            </w:tcBorders>
          </w:tcPr>
          <w:p w14:paraId="236EC343" w14:textId="618B13BD" w:rsidR="00DA6B2D" w:rsidRDefault="00DA6B2D" w:rsidP="00DA6B2D">
            <w:pPr>
              <w:jc w:val="center"/>
              <w:rPr>
                <w:sz w:val="18"/>
              </w:rPr>
            </w:pPr>
            <w:r>
              <w:rPr>
                <w:sz w:val="18"/>
              </w:rPr>
              <w:t>340</w:t>
            </w:r>
          </w:p>
        </w:tc>
        <w:tc>
          <w:tcPr>
            <w:tcW w:w="1440" w:type="dxa"/>
            <w:tcBorders>
              <w:left w:val="single" w:sz="6" w:space="0" w:color="auto"/>
              <w:bottom w:val="single" w:sz="18" w:space="0" w:color="auto"/>
              <w:right w:val="single" w:sz="6" w:space="0" w:color="auto"/>
            </w:tcBorders>
          </w:tcPr>
          <w:p w14:paraId="6B45A479" w14:textId="77777777" w:rsidR="00DA6B2D" w:rsidRPr="00F41F91" w:rsidRDefault="00DA6B2D" w:rsidP="00DA6B2D">
            <w:pPr>
              <w:jc w:val="center"/>
              <w:rPr>
                <w:sz w:val="18"/>
              </w:rPr>
            </w:pPr>
          </w:p>
        </w:tc>
        <w:tc>
          <w:tcPr>
            <w:tcW w:w="900" w:type="dxa"/>
            <w:tcBorders>
              <w:left w:val="single" w:sz="6" w:space="0" w:color="auto"/>
              <w:bottom w:val="single" w:sz="18" w:space="0" w:color="auto"/>
            </w:tcBorders>
          </w:tcPr>
          <w:p w14:paraId="69C3AC91" w14:textId="2F812B41" w:rsidR="00DA6B2D" w:rsidRDefault="00DA6B2D" w:rsidP="00DA6B2D">
            <w:pPr>
              <w:jc w:val="center"/>
              <w:rPr>
                <w:sz w:val="18"/>
              </w:rPr>
            </w:pPr>
            <w:r>
              <w:rPr>
                <w:sz w:val="18"/>
              </w:rPr>
              <w:t>1600</w:t>
            </w:r>
          </w:p>
        </w:tc>
        <w:tc>
          <w:tcPr>
            <w:tcW w:w="1080" w:type="dxa"/>
            <w:tcBorders>
              <w:bottom w:val="single" w:sz="18" w:space="0" w:color="auto"/>
            </w:tcBorders>
          </w:tcPr>
          <w:p w14:paraId="12C02533" w14:textId="77777777" w:rsidR="00DA6B2D" w:rsidRPr="00F41F91" w:rsidRDefault="00DA6B2D" w:rsidP="00DA6B2D">
            <w:pPr>
              <w:jc w:val="center"/>
              <w:rPr>
                <w:sz w:val="18"/>
              </w:rPr>
            </w:pPr>
          </w:p>
        </w:tc>
        <w:tc>
          <w:tcPr>
            <w:tcW w:w="2808" w:type="dxa"/>
            <w:tcBorders>
              <w:bottom w:val="single" w:sz="18" w:space="0" w:color="auto"/>
              <w:right w:val="single" w:sz="6" w:space="0" w:color="auto"/>
            </w:tcBorders>
          </w:tcPr>
          <w:p w14:paraId="705FC5EE" w14:textId="09651E2E" w:rsidR="00DA6B2D" w:rsidRDefault="00DA6B2D" w:rsidP="00DA6B2D">
            <w:pPr>
              <w:rPr>
                <w:sz w:val="18"/>
              </w:rPr>
            </w:pPr>
            <w:r>
              <w:rPr>
                <w:sz w:val="18"/>
              </w:rPr>
              <w:t>Substances that form ions when in water: seawater influence</w:t>
            </w:r>
          </w:p>
        </w:tc>
      </w:tr>
      <w:tr w:rsidR="00DA6B2D" w:rsidRPr="001F3468" w14:paraId="1FF3D1E1" w14:textId="77777777" w:rsidTr="002F1DD3">
        <w:trPr>
          <w:trHeight w:val="432"/>
          <w:jc w:val="center"/>
        </w:trPr>
        <w:tc>
          <w:tcPr>
            <w:tcW w:w="2268" w:type="dxa"/>
            <w:gridSpan w:val="2"/>
            <w:tcBorders>
              <w:left w:val="single" w:sz="6" w:space="0" w:color="auto"/>
              <w:bottom w:val="single" w:sz="18" w:space="0" w:color="auto"/>
            </w:tcBorders>
          </w:tcPr>
          <w:p w14:paraId="1C7BB6FF" w14:textId="0C4104B7" w:rsidR="00DA6B2D" w:rsidRDefault="00DA6B2D" w:rsidP="00DA6B2D">
            <w:pPr>
              <w:ind w:left="187"/>
              <w:rPr>
                <w:sz w:val="18"/>
              </w:rPr>
            </w:pPr>
            <w:r>
              <w:rPr>
                <w:sz w:val="18"/>
              </w:rPr>
              <w:t>Odor Threshold</w:t>
            </w:r>
          </w:p>
        </w:tc>
        <w:tc>
          <w:tcPr>
            <w:tcW w:w="990" w:type="dxa"/>
            <w:tcBorders>
              <w:bottom w:val="single" w:sz="18" w:space="0" w:color="auto"/>
            </w:tcBorders>
          </w:tcPr>
          <w:p w14:paraId="355EA4BE" w14:textId="1D72F0EE" w:rsidR="00DA6B2D" w:rsidRDefault="00DA6B2D" w:rsidP="00DA6B2D">
            <w:pPr>
              <w:jc w:val="center"/>
              <w:rPr>
                <w:sz w:val="18"/>
              </w:rPr>
            </w:pPr>
            <w:r>
              <w:rPr>
                <w:sz w:val="18"/>
              </w:rPr>
              <w:t>10</w:t>
            </w:r>
            <w:r>
              <w:rPr>
                <w:sz w:val="18"/>
              </w:rPr>
              <w:t>/</w:t>
            </w:r>
            <w:r>
              <w:rPr>
                <w:sz w:val="18"/>
              </w:rPr>
              <w:t>25</w:t>
            </w:r>
            <w:r>
              <w:rPr>
                <w:sz w:val="18"/>
              </w:rPr>
              <w:t>/19</w:t>
            </w:r>
          </w:p>
          <w:p w14:paraId="0AE2D2B6" w14:textId="038A1E76" w:rsidR="00DA6B2D" w:rsidRDefault="00DA6B2D" w:rsidP="00DA6B2D">
            <w:pPr>
              <w:jc w:val="center"/>
              <w:rPr>
                <w:sz w:val="18"/>
              </w:rPr>
            </w:pPr>
            <w:r>
              <w:rPr>
                <w:sz w:val="18"/>
              </w:rPr>
              <w:t>7</w:t>
            </w:r>
            <w:r>
              <w:rPr>
                <w:sz w:val="18"/>
              </w:rPr>
              <w:t>/</w:t>
            </w:r>
            <w:r>
              <w:rPr>
                <w:sz w:val="18"/>
              </w:rPr>
              <w:t>23</w:t>
            </w:r>
            <w:r>
              <w:rPr>
                <w:sz w:val="18"/>
              </w:rPr>
              <w:t>/19</w:t>
            </w:r>
          </w:p>
          <w:p w14:paraId="3ABA40BF" w14:textId="28075CC7" w:rsidR="00DA6B2D" w:rsidRDefault="00DA6B2D" w:rsidP="00DA6B2D">
            <w:pPr>
              <w:jc w:val="center"/>
              <w:rPr>
                <w:sz w:val="18"/>
              </w:rPr>
            </w:pPr>
            <w:r>
              <w:rPr>
                <w:sz w:val="18"/>
              </w:rPr>
              <w:t>6</w:t>
            </w:r>
            <w:r>
              <w:rPr>
                <w:sz w:val="18"/>
              </w:rPr>
              <w:t>/2</w:t>
            </w:r>
            <w:r>
              <w:rPr>
                <w:sz w:val="18"/>
              </w:rPr>
              <w:t>5</w:t>
            </w:r>
            <w:r>
              <w:rPr>
                <w:sz w:val="18"/>
              </w:rPr>
              <w:t>/1</w:t>
            </w:r>
            <w:r>
              <w:rPr>
                <w:sz w:val="18"/>
              </w:rPr>
              <w:t>9</w:t>
            </w:r>
          </w:p>
          <w:p w14:paraId="1652B4CF" w14:textId="45DA1848" w:rsidR="00DA6B2D" w:rsidRDefault="00DA6B2D" w:rsidP="00DA6B2D">
            <w:pPr>
              <w:jc w:val="center"/>
              <w:rPr>
                <w:sz w:val="18"/>
              </w:rPr>
            </w:pPr>
            <w:r>
              <w:rPr>
                <w:sz w:val="18"/>
              </w:rPr>
              <w:t>4</w:t>
            </w:r>
            <w:r>
              <w:rPr>
                <w:sz w:val="18"/>
              </w:rPr>
              <w:t>/</w:t>
            </w:r>
            <w:r>
              <w:rPr>
                <w:sz w:val="18"/>
              </w:rPr>
              <w:t>10</w:t>
            </w:r>
            <w:r>
              <w:rPr>
                <w:sz w:val="18"/>
              </w:rPr>
              <w:t>/1</w:t>
            </w:r>
            <w:r>
              <w:rPr>
                <w:sz w:val="18"/>
              </w:rPr>
              <w:t>9</w:t>
            </w:r>
          </w:p>
          <w:p w14:paraId="51281ED1" w14:textId="56CE4B47" w:rsidR="00DA6B2D" w:rsidRDefault="00DA6B2D" w:rsidP="00DA6B2D">
            <w:pPr>
              <w:jc w:val="center"/>
              <w:rPr>
                <w:sz w:val="18"/>
              </w:rPr>
            </w:pPr>
            <w:r>
              <w:rPr>
                <w:sz w:val="18"/>
              </w:rPr>
              <w:t>1</w:t>
            </w:r>
            <w:r>
              <w:rPr>
                <w:sz w:val="18"/>
              </w:rPr>
              <w:t>/</w:t>
            </w:r>
            <w:r>
              <w:rPr>
                <w:sz w:val="18"/>
              </w:rPr>
              <w:t>14</w:t>
            </w:r>
            <w:r>
              <w:rPr>
                <w:sz w:val="18"/>
              </w:rPr>
              <w:t>/1</w:t>
            </w:r>
            <w:r>
              <w:rPr>
                <w:sz w:val="18"/>
              </w:rPr>
              <w:t>9</w:t>
            </w:r>
          </w:p>
        </w:tc>
        <w:tc>
          <w:tcPr>
            <w:tcW w:w="1350" w:type="dxa"/>
            <w:tcBorders>
              <w:bottom w:val="single" w:sz="18" w:space="0" w:color="auto"/>
              <w:right w:val="single" w:sz="6" w:space="0" w:color="auto"/>
            </w:tcBorders>
          </w:tcPr>
          <w:p w14:paraId="06B7ADEC" w14:textId="64B9BFB3" w:rsidR="00DA6B2D" w:rsidRDefault="00DA6B2D" w:rsidP="00DA6B2D">
            <w:pPr>
              <w:jc w:val="center"/>
              <w:rPr>
                <w:sz w:val="18"/>
              </w:rPr>
            </w:pPr>
            <w:r>
              <w:rPr>
                <w:sz w:val="18"/>
              </w:rPr>
              <w:t>27</w:t>
            </w:r>
          </w:p>
          <w:p w14:paraId="4F97FA05" w14:textId="49AB7743" w:rsidR="00DA6B2D" w:rsidRDefault="00DA6B2D" w:rsidP="00DA6B2D">
            <w:pPr>
              <w:jc w:val="center"/>
              <w:rPr>
                <w:sz w:val="18"/>
              </w:rPr>
            </w:pPr>
            <w:r>
              <w:rPr>
                <w:sz w:val="18"/>
              </w:rPr>
              <w:t>63</w:t>
            </w:r>
          </w:p>
          <w:p w14:paraId="145F7001" w14:textId="6A5CE457" w:rsidR="00DA6B2D" w:rsidRDefault="00DA6B2D" w:rsidP="00DA6B2D">
            <w:pPr>
              <w:jc w:val="center"/>
              <w:rPr>
                <w:sz w:val="18"/>
              </w:rPr>
            </w:pPr>
            <w:r>
              <w:rPr>
                <w:sz w:val="18"/>
              </w:rPr>
              <w:t>63</w:t>
            </w:r>
          </w:p>
          <w:p w14:paraId="2C589634" w14:textId="77777777" w:rsidR="00DA6B2D" w:rsidRDefault="00DA6B2D" w:rsidP="00DA6B2D">
            <w:pPr>
              <w:jc w:val="center"/>
              <w:rPr>
                <w:sz w:val="18"/>
              </w:rPr>
            </w:pPr>
            <w:r>
              <w:rPr>
                <w:sz w:val="18"/>
              </w:rPr>
              <w:t>&lt;1.0</w:t>
            </w:r>
          </w:p>
          <w:p w14:paraId="0B330B06" w14:textId="45311253" w:rsidR="00DA6B2D" w:rsidRDefault="00DA6B2D" w:rsidP="00DA6B2D">
            <w:pPr>
              <w:jc w:val="center"/>
              <w:rPr>
                <w:sz w:val="18"/>
              </w:rPr>
            </w:pPr>
            <w:r>
              <w:rPr>
                <w:sz w:val="18"/>
              </w:rPr>
              <w:t>7.1</w:t>
            </w:r>
          </w:p>
        </w:tc>
        <w:tc>
          <w:tcPr>
            <w:tcW w:w="1440" w:type="dxa"/>
            <w:tcBorders>
              <w:left w:val="single" w:sz="6" w:space="0" w:color="auto"/>
              <w:bottom w:val="single" w:sz="18" w:space="0" w:color="auto"/>
              <w:right w:val="single" w:sz="6" w:space="0" w:color="auto"/>
            </w:tcBorders>
          </w:tcPr>
          <w:p w14:paraId="403AA984" w14:textId="2FFC9642" w:rsidR="00DA6B2D" w:rsidRPr="00F41F91" w:rsidRDefault="00DA6B2D" w:rsidP="00DA6B2D">
            <w:pPr>
              <w:jc w:val="center"/>
              <w:rPr>
                <w:sz w:val="18"/>
              </w:rPr>
            </w:pPr>
            <w:r>
              <w:rPr>
                <w:sz w:val="18"/>
              </w:rPr>
              <w:t>ND-130</w:t>
            </w:r>
          </w:p>
        </w:tc>
        <w:tc>
          <w:tcPr>
            <w:tcW w:w="900" w:type="dxa"/>
            <w:tcBorders>
              <w:left w:val="single" w:sz="6" w:space="0" w:color="auto"/>
              <w:bottom w:val="single" w:sz="18" w:space="0" w:color="auto"/>
            </w:tcBorders>
          </w:tcPr>
          <w:p w14:paraId="2585F99B" w14:textId="081D281D" w:rsidR="00DA6B2D" w:rsidRDefault="00DA6B2D" w:rsidP="00DA6B2D">
            <w:pPr>
              <w:jc w:val="center"/>
              <w:rPr>
                <w:sz w:val="18"/>
              </w:rPr>
            </w:pPr>
            <w:r>
              <w:rPr>
                <w:sz w:val="18"/>
              </w:rPr>
              <w:t>3</w:t>
            </w:r>
          </w:p>
        </w:tc>
        <w:tc>
          <w:tcPr>
            <w:tcW w:w="1080" w:type="dxa"/>
            <w:tcBorders>
              <w:bottom w:val="single" w:sz="18" w:space="0" w:color="auto"/>
            </w:tcBorders>
          </w:tcPr>
          <w:p w14:paraId="1FC5822E" w14:textId="77777777" w:rsidR="00DA6B2D" w:rsidRPr="00F41F91" w:rsidRDefault="00DA6B2D" w:rsidP="00DA6B2D">
            <w:pPr>
              <w:jc w:val="center"/>
              <w:rPr>
                <w:sz w:val="18"/>
              </w:rPr>
            </w:pPr>
          </w:p>
        </w:tc>
        <w:tc>
          <w:tcPr>
            <w:tcW w:w="2808" w:type="dxa"/>
            <w:tcBorders>
              <w:bottom w:val="single" w:sz="18" w:space="0" w:color="auto"/>
              <w:right w:val="single" w:sz="6" w:space="0" w:color="auto"/>
            </w:tcBorders>
          </w:tcPr>
          <w:p w14:paraId="771FF480" w14:textId="6198949C" w:rsidR="00DA6B2D" w:rsidRDefault="00DA6B2D" w:rsidP="00DA6B2D">
            <w:pPr>
              <w:rPr>
                <w:sz w:val="18"/>
              </w:rPr>
            </w:pPr>
            <w:proofErr w:type="gramStart"/>
            <w:r>
              <w:rPr>
                <w:sz w:val="18"/>
              </w:rPr>
              <w:t>Naturally –occurring</w:t>
            </w:r>
            <w:proofErr w:type="gramEnd"/>
            <w:r>
              <w:rPr>
                <w:sz w:val="18"/>
              </w:rPr>
              <w:t xml:space="preserve"> organic materials</w:t>
            </w:r>
          </w:p>
        </w:tc>
      </w:tr>
      <w:tr w:rsidR="00DA6B2D" w:rsidRPr="001F3468" w14:paraId="249C8E93" w14:textId="77777777" w:rsidTr="002F1DD3">
        <w:trPr>
          <w:trHeight w:val="432"/>
          <w:jc w:val="center"/>
        </w:trPr>
        <w:tc>
          <w:tcPr>
            <w:tcW w:w="2268" w:type="dxa"/>
            <w:gridSpan w:val="2"/>
            <w:tcBorders>
              <w:left w:val="single" w:sz="6" w:space="0" w:color="auto"/>
              <w:bottom w:val="single" w:sz="18" w:space="0" w:color="auto"/>
            </w:tcBorders>
          </w:tcPr>
          <w:p w14:paraId="40C047DA" w14:textId="4C67DE0F" w:rsidR="00DA6B2D" w:rsidRDefault="00DA6B2D" w:rsidP="00DA6B2D">
            <w:pPr>
              <w:ind w:left="187"/>
              <w:rPr>
                <w:sz w:val="18"/>
              </w:rPr>
            </w:pPr>
            <w:r>
              <w:rPr>
                <w:sz w:val="18"/>
              </w:rPr>
              <w:t>Manganese</w:t>
            </w:r>
          </w:p>
        </w:tc>
        <w:tc>
          <w:tcPr>
            <w:tcW w:w="990" w:type="dxa"/>
            <w:tcBorders>
              <w:bottom w:val="single" w:sz="18" w:space="0" w:color="auto"/>
            </w:tcBorders>
          </w:tcPr>
          <w:p w14:paraId="249B7B00" w14:textId="77777777" w:rsidR="00DA6B2D" w:rsidRDefault="00DA6B2D" w:rsidP="00DA6B2D">
            <w:pPr>
              <w:jc w:val="center"/>
              <w:rPr>
                <w:sz w:val="18"/>
              </w:rPr>
            </w:pPr>
            <w:r>
              <w:rPr>
                <w:sz w:val="18"/>
              </w:rPr>
              <w:t>10/25/19</w:t>
            </w:r>
          </w:p>
          <w:p w14:paraId="7BCA65B2" w14:textId="77777777" w:rsidR="00DA6B2D" w:rsidRDefault="00DA6B2D" w:rsidP="00DA6B2D">
            <w:pPr>
              <w:jc w:val="center"/>
              <w:rPr>
                <w:sz w:val="18"/>
              </w:rPr>
            </w:pPr>
            <w:r>
              <w:rPr>
                <w:sz w:val="18"/>
              </w:rPr>
              <w:t>7/23/19</w:t>
            </w:r>
          </w:p>
          <w:p w14:paraId="1EAC4E6F" w14:textId="77777777" w:rsidR="00DA6B2D" w:rsidRDefault="00DA6B2D" w:rsidP="00DA6B2D">
            <w:pPr>
              <w:jc w:val="center"/>
              <w:rPr>
                <w:sz w:val="18"/>
              </w:rPr>
            </w:pPr>
            <w:r>
              <w:rPr>
                <w:sz w:val="18"/>
              </w:rPr>
              <w:t>6/25/19</w:t>
            </w:r>
          </w:p>
          <w:p w14:paraId="5349BA09" w14:textId="77777777" w:rsidR="00DA6B2D" w:rsidRDefault="00DA6B2D" w:rsidP="00DA6B2D">
            <w:pPr>
              <w:jc w:val="center"/>
              <w:rPr>
                <w:sz w:val="18"/>
              </w:rPr>
            </w:pPr>
            <w:r>
              <w:rPr>
                <w:sz w:val="18"/>
              </w:rPr>
              <w:t>4/10/19</w:t>
            </w:r>
          </w:p>
          <w:p w14:paraId="2B914D57" w14:textId="4E72D092" w:rsidR="00DA6B2D" w:rsidRDefault="00DA6B2D" w:rsidP="00DA6B2D">
            <w:pPr>
              <w:jc w:val="center"/>
              <w:rPr>
                <w:sz w:val="18"/>
              </w:rPr>
            </w:pPr>
            <w:r>
              <w:rPr>
                <w:sz w:val="18"/>
              </w:rPr>
              <w:t>1/14/19</w:t>
            </w:r>
          </w:p>
        </w:tc>
        <w:tc>
          <w:tcPr>
            <w:tcW w:w="1350" w:type="dxa"/>
            <w:tcBorders>
              <w:bottom w:val="single" w:sz="18" w:space="0" w:color="auto"/>
              <w:right w:val="single" w:sz="6" w:space="0" w:color="auto"/>
            </w:tcBorders>
          </w:tcPr>
          <w:p w14:paraId="6A432B66" w14:textId="2082FC9D" w:rsidR="00DA6B2D" w:rsidRDefault="00DA6B2D" w:rsidP="00DA6B2D">
            <w:pPr>
              <w:jc w:val="center"/>
              <w:rPr>
                <w:sz w:val="18"/>
              </w:rPr>
            </w:pPr>
            <w:r>
              <w:rPr>
                <w:sz w:val="18"/>
              </w:rPr>
              <w:t>2</w:t>
            </w:r>
            <w:r>
              <w:rPr>
                <w:sz w:val="18"/>
              </w:rPr>
              <w:t>90</w:t>
            </w:r>
          </w:p>
          <w:p w14:paraId="2DE4C4F8" w14:textId="18C26817" w:rsidR="00DA6B2D" w:rsidRDefault="00DA6B2D" w:rsidP="00DA6B2D">
            <w:pPr>
              <w:jc w:val="center"/>
              <w:rPr>
                <w:sz w:val="18"/>
              </w:rPr>
            </w:pPr>
            <w:r>
              <w:rPr>
                <w:sz w:val="18"/>
              </w:rPr>
              <w:t>250</w:t>
            </w:r>
          </w:p>
          <w:p w14:paraId="3C651A90" w14:textId="4AFE0C43" w:rsidR="00DA6B2D" w:rsidRDefault="00DA6B2D" w:rsidP="00DA6B2D">
            <w:pPr>
              <w:jc w:val="center"/>
              <w:rPr>
                <w:sz w:val="18"/>
              </w:rPr>
            </w:pPr>
            <w:r>
              <w:rPr>
                <w:sz w:val="18"/>
              </w:rPr>
              <w:t>320</w:t>
            </w:r>
          </w:p>
          <w:p w14:paraId="0DB8D032" w14:textId="3D1D797A" w:rsidR="00DA6B2D" w:rsidRDefault="00DA6B2D" w:rsidP="00DA6B2D">
            <w:pPr>
              <w:jc w:val="center"/>
              <w:rPr>
                <w:sz w:val="18"/>
              </w:rPr>
            </w:pPr>
            <w:r>
              <w:rPr>
                <w:sz w:val="18"/>
              </w:rPr>
              <w:t>270</w:t>
            </w:r>
          </w:p>
          <w:p w14:paraId="0050BF9A" w14:textId="0C0BDE43" w:rsidR="00DA6B2D" w:rsidRDefault="00DA6B2D" w:rsidP="00DA6B2D">
            <w:pPr>
              <w:jc w:val="center"/>
              <w:rPr>
                <w:sz w:val="18"/>
              </w:rPr>
            </w:pPr>
            <w:r>
              <w:rPr>
                <w:sz w:val="18"/>
              </w:rPr>
              <w:t>370</w:t>
            </w:r>
          </w:p>
        </w:tc>
        <w:tc>
          <w:tcPr>
            <w:tcW w:w="1440" w:type="dxa"/>
            <w:tcBorders>
              <w:left w:val="single" w:sz="6" w:space="0" w:color="auto"/>
              <w:bottom w:val="single" w:sz="18" w:space="0" w:color="auto"/>
              <w:right w:val="single" w:sz="6" w:space="0" w:color="auto"/>
            </w:tcBorders>
          </w:tcPr>
          <w:p w14:paraId="34D324E1" w14:textId="5F8E592C" w:rsidR="00DA6B2D" w:rsidRPr="00F41F91" w:rsidRDefault="00DA6B2D" w:rsidP="00DA6B2D">
            <w:pPr>
              <w:jc w:val="center"/>
              <w:rPr>
                <w:sz w:val="18"/>
              </w:rPr>
            </w:pPr>
            <w:r>
              <w:rPr>
                <w:sz w:val="18"/>
              </w:rPr>
              <w:t>270-310</w:t>
            </w:r>
          </w:p>
        </w:tc>
        <w:tc>
          <w:tcPr>
            <w:tcW w:w="900" w:type="dxa"/>
            <w:tcBorders>
              <w:left w:val="single" w:sz="6" w:space="0" w:color="auto"/>
              <w:bottom w:val="single" w:sz="18" w:space="0" w:color="auto"/>
            </w:tcBorders>
          </w:tcPr>
          <w:p w14:paraId="233A8C7B" w14:textId="72FFCDF0" w:rsidR="00DA6B2D" w:rsidRDefault="00DA6B2D" w:rsidP="00DA6B2D">
            <w:pPr>
              <w:jc w:val="center"/>
              <w:rPr>
                <w:sz w:val="18"/>
              </w:rPr>
            </w:pPr>
            <w:r>
              <w:rPr>
                <w:sz w:val="18"/>
              </w:rPr>
              <w:t>50</w:t>
            </w:r>
          </w:p>
        </w:tc>
        <w:tc>
          <w:tcPr>
            <w:tcW w:w="1080" w:type="dxa"/>
            <w:tcBorders>
              <w:bottom w:val="single" w:sz="18" w:space="0" w:color="auto"/>
            </w:tcBorders>
          </w:tcPr>
          <w:p w14:paraId="182C0A27" w14:textId="77777777" w:rsidR="00DA6B2D" w:rsidRPr="00F41F91" w:rsidRDefault="00DA6B2D" w:rsidP="00DA6B2D">
            <w:pPr>
              <w:jc w:val="center"/>
              <w:rPr>
                <w:sz w:val="18"/>
              </w:rPr>
            </w:pPr>
          </w:p>
        </w:tc>
        <w:tc>
          <w:tcPr>
            <w:tcW w:w="2808" w:type="dxa"/>
            <w:tcBorders>
              <w:bottom w:val="single" w:sz="18" w:space="0" w:color="auto"/>
              <w:right w:val="single" w:sz="6" w:space="0" w:color="auto"/>
            </w:tcBorders>
          </w:tcPr>
          <w:p w14:paraId="6C8E27DF" w14:textId="5A8C7209" w:rsidR="00DA6B2D" w:rsidRDefault="00DA6B2D" w:rsidP="00DA6B2D">
            <w:pPr>
              <w:rPr>
                <w:sz w:val="18"/>
              </w:rPr>
            </w:pPr>
            <w:r>
              <w:rPr>
                <w:sz w:val="18"/>
              </w:rPr>
              <w:t>Leaching from natural deposits</w:t>
            </w:r>
          </w:p>
        </w:tc>
      </w:tr>
      <w:tr w:rsidR="00DA6B2D" w:rsidRPr="001F3468" w14:paraId="39B928A5" w14:textId="77777777" w:rsidTr="002F1DD3">
        <w:trPr>
          <w:trHeight w:val="432"/>
          <w:jc w:val="center"/>
        </w:trPr>
        <w:tc>
          <w:tcPr>
            <w:tcW w:w="2268" w:type="dxa"/>
            <w:gridSpan w:val="2"/>
            <w:tcBorders>
              <w:left w:val="single" w:sz="6" w:space="0" w:color="auto"/>
              <w:bottom w:val="single" w:sz="18" w:space="0" w:color="auto"/>
            </w:tcBorders>
          </w:tcPr>
          <w:p w14:paraId="0891C28B" w14:textId="0420C76E" w:rsidR="00DA6B2D" w:rsidRDefault="00DA6B2D" w:rsidP="00DA6B2D">
            <w:pPr>
              <w:ind w:left="187"/>
              <w:rPr>
                <w:sz w:val="18"/>
              </w:rPr>
            </w:pPr>
            <w:r>
              <w:rPr>
                <w:sz w:val="18"/>
              </w:rPr>
              <w:t>Lab Turbidity</w:t>
            </w:r>
          </w:p>
        </w:tc>
        <w:tc>
          <w:tcPr>
            <w:tcW w:w="990" w:type="dxa"/>
            <w:tcBorders>
              <w:bottom w:val="single" w:sz="18" w:space="0" w:color="auto"/>
            </w:tcBorders>
          </w:tcPr>
          <w:p w14:paraId="5AE0F3A9" w14:textId="788F8A05" w:rsidR="00DA6B2D" w:rsidRDefault="00DA6B2D" w:rsidP="00DA6B2D">
            <w:pPr>
              <w:jc w:val="center"/>
              <w:rPr>
                <w:sz w:val="18"/>
              </w:rPr>
            </w:pPr>
            <w:r>
              <w:rPr>
                <w:sz w:val="18"/>
              </w:rPr>
              <w:t>6/7/18</w:t>
            </w:r>
          </w:p>
        </w:tc>
        <w:tc>
          <w:tcPr>
            <w:tcW w:w="1350" w:type="dxa"/>
            <w:tcBorders>
              <w:bottom w:val="single" w:sz="18" w:space="0" w:color="auto"/>
              <w:right w:val="single" w:sz="6" w:space="0" w:color="auto"/>
            </w:tcBorders>
          </w:tcPr>
          <w:p w14:paraId="02F077D6" w14:textId="35AED176" w:rsidR="00DA6B2D" w:rsidRDefault="00DA6B2D" w:rsidP="00DA6B2D">
            <w:pPr>
              <w:jc w:val="center"/>
              <w:rPr>
                <w:sz w:val="18"/>
              </w:rPr>
            </w:pPr>
            <w:r>
              <w:rPr>
                <w:sz w:val="18"/>
              </w:rPr>
              <w:t>1.6</w:t>
            </w:r>
          </w:p>
        </w:tc>
        <w:tc>
          <w:tcPr>
            <w:tcW w:w="1440" w:type="dxa"/>
            <w:tcBorders>
              <w:left w:val="single" w:sz="6" w:space="0" w:color="auto"/>
              <w:bottom w:val="single" w:sz="18" w:space="0" w:color="auto"/>
              <w:right w:val="single" w:sz="6" w:space="0" w:color="auto"/>
            </w:tcBorders>
          </w:tcPr>
          <w:p w14:paraId="5E31ED42" w14:textId="77777777" w:rsidR="00DA6B2D" w:rsidRDefault="00DA6B2D" w:rsidP="00DA6B2D">
            <w:pPr>
              <w:jc w:val="center"/>
              <w:rPr>
                <w:sz w:val="18"/>
              </w:rPr>
            </w:pPr>
          </w:p>
        </w:tc>
        <w:tc>
          <w:tcPr>
            <w:tcW w:w="900" w:type="dxa"/>
            <w:tcBorders>
              <w:left w:val="single" w:sz="6" w:space="0" w:color="auto"/>
              <w:bottom w:val="single" w:sz="18" w:space="0" w:color="auto"/>
            </w:tcBorders>
          </w:tcPr>
          <w:p w14:paraId="3C67F6BD" w14:textId="0EA66839" w:rsidR="00DA6B2D" w:rsidRDefault="00DA6B2D" w:rsidP="00DA6B2D">
            <w:pPr>
              <w:jc w:val="center"/>
              <w:rPr>
                <w:sz w:val="18"/>
              </w:rPr>
            </w:pPr>
            <w:r>
              <w:rPr>
                <w:sz w:val="18"/>
              </w:rPr>
              <w:t>5</w:t>
            </w:r>
          </w:p>
        </w:tc>
        <w:tc>
          <w:tcPr>
            <w:tcW w:w="1080" w:type="dxa"/>
            <w:tcBorders>
              <w:bottom w:val="single" w:sz="18" w:space="0" w:color="auto"/>
            </w:tcBorders>
          </w:tcPr>
          <w:p w14:paraId="7B718181" w14:textId="77777777" w:rsidR="00DA6B2D" w:rsidRPr="00F41F91" w:rsidRDefault="00DA6B2D" w:rsidP="00DA6B2D">
            <w:pPr>
              <w:jc w:val="center"/>
              <w:rPr>
                <w:sz w:val="18"/>
              </w:rPr>
            </w:pPr>
          </w:p>
        </w:tc>
        <w:tc>
          <w:tcPr>
            <w:tcW w:w="2808" w:type="dxa"/>
            <w:tcBorders>
              <w:bottom w:val="single" w:sz="18" w:space="0" w:color="auto"/>
              <w:right w:val="single" w:sz="6" w:space="0" w:color="auto"/>
            </w:tcBorders>
          </w:tcPr>
          <w:p w14:paraId="4C8231B1" w14:textId="20F909B5" w:rsidR="00DA6B2D" w:rsidRDefault="00DA6B2D" w:rsidP="00DA6B2D">
            <w:pPr>
              <w:rPr>
                <w:sz w:val="18"/>
              </w:rPr>
            </w:pPr>
            <w:r>
              <w:rPr>
                <w:sz w:val="18"/>
              </w:rPr>
              <w:t>Soil runoff</w:t>
            </w:r>
          </w:p>
        </w:tc>
      </w:tr>
      <w:tr w:rsidR="00DA6B2D"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A6B2D" w:rsidRPr="00F41F91" w:rsidRDefault="00DA6B2D" w:rsidP="00DA6B2D">
            <w:pPr>
              <w:spacing w:before="20" w:after="20"/>
              <w:jc w:val="center"/>
              <w:rPr>
                <w:b/>
                <w:caps/>
              </w:rPr>
            </w:pPr>
            <w:r w:rsidRPr="00F41F91">
              <w:rPr>
                <w:b/>
                <w:caps/>
              </w:rPr>
              <w:t>TAble 6 – detection of UNREGULATED CONTAMINANTS</w:t>
            </w:r>
          </w:p>
        </w:tc>
      </w:tr>
      <w:tr w:rsidR="00DA6B2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A6B2D" w:rsidRPr="00F41F91" w:rsidRDefault="00DA6B2D" w:rsidP="00DA6B2D">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A6B2D" w:rsidRPr="00F41F91" w:rsidRDefault="00DA6B2D" w:rsidP="00DA6B2D">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A6B2D" w:rsidRPr="00F41F91" w:rsidRDefault="00DA6B2D" w:rsidP="00DA6B2D">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A6B2D" w:rsidRPr="00F41F91" w:rsidRDefault="00DA6B2D" w:rsidP="00DA6B2D">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A6B2D" w:rsidRPr="00F41F91" w:rsidRDefault="00DA6B2D" w:rsidP="00DA6B2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A6B2D" w:rsidRPr="00F41F91" w:rsidRDefault="00DA6B2D" w:rsidP="00DA6B2D">
            <w:pPr>
              <w:spacing w:before="40" w:after="40"/>
              <w:jc w:val="center"/>
              <w:rPr>
                <w:b/>
                <w:bCs/>
                <w:sz w:val="18"/>
              </w:rPr>
            </w:pPr>
            <w:r w:rsidRPr="00F41F91">
              <w:rPr>
                <w:b/>
                <w:bCs/>
                <w:sz w:val="18"/>
              </w:rPr>
              <w:t>Health Effects Language</w:t>
            </w:r>
          </w:p>
        </w:tc>
      </w:tr>
      <w:tr w:rsidR="00DA6B2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DA6B2D" w:rsidRPr="00F41F91" w:rsidRDefault="00DA6B2D" w:rsidP="00DA6B2D">
            <w:pPr>
              <w:rPr>
                <w:sz w:val="18"/>
              </w:rPr>
            </w:pPr>
          </w:p>
        </w:tc>
        <w:tc>
          <w:tcPr>
            <w:tcW w:w="990" w:type="dxa"/>
            <w:tcBorders>
              <w:left w:val="single" w:sz="6" w:space="0" w:color="auto"/>
              <w:bottom w:val="single" w:sz="18" w:space="0" w:color="auto"/>
              <w:right w:val="single" w:sz="6" w:space="0" w:color="auto"/>
            </w:tcBorders>
          </w:tcPr>
          <w:p w14:paraId="29134B0A" w14:textId="77777777" w:rsidR="00DA6B2D" w:rsidRPr="00F41F91" w:rsidRDefault="00DA6B2D" w:rsidP="00DA6B2D">
            <w:pPr>
              <w:rPr>
                <w:sz w:val="18"/>
              </w:rPr>
            </w:pPr>
          </w:p>
        </w:tc>
        <w:tc>
          <w:tcPr>
            <w:tcW w:w="1350" w:type="dxa"/>
            <w:tcBorders>
              <w:left w:val="single" w:sz="6" w:space="0" w:color="auto"/>
              <w:bottom w:val="single" w:sz="18" w:space="0" w:color="auto"/>
              <w:right w:val="single" w:sz="6" w:space="0" w:color="auto"/>
            </w:tcBorders>
          </w:tcPr>
          <w:p w14:paraId="6432953F" w14:textId="77777777" w:rsidR="00DA6B2D" w:rsidRPr="00F41F91" w:rsidRDefault="00DA6B2D" w:rsidP="00DA6B2D">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DA6B2D" w:rsidRPr="00F41F91" w:rsidRDefault="00DA6B2D" w:rsidP="00DA6B2D">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DA6B2D" w:rsidRPr="00F41F91" w:rsidRDefault="00DA6B2D" w:rsidP="00DA6B2D">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DA6B2D" w:rsidRPr="00F41F91" w:rsidRDefault="00DA6B2D" w:rsidP="00DA6B2D">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F41F91">
        <w:rPr>
          <w:rFonts w:ascii="Times New Roman" w:hAnsi="Times New Roman"/>
          <w:b w:val="0"/>
        </w:rPr>
        <w:t>are considered to be</w:t>
      </w:r>
      <w:proofErr w:type="gramEnd"/>
      <w:r w:rsidRPr="00F41F91">
        <w:rPr>
          <w:rFonts w:ascii="Times New Roman" w:hAnsi="Times New Roman"/>
          <w:b w:val="0"/>
        </w:rPr>
        <w:t xml:space="preserv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CEF4A" w14:textId="77777777" w:rsidR="001A7F5A" w:rsidRDefault="001A7F5A">
      <w:r>
        <w:separator/>
      </w:r>
    </w:p>
  </w:endnote>
  <w:endnote w:type="continuationSeparator" w:id="0">
    <w:p w14:paraId="25F31F7F" w14:textId="77777777" w:rsidR="001A7F5A" w:rsidRDefault="001A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B49FD" w14:textId="77777777" w:rsidR="001A7F5A" w:rsidRDefault="001A7F5A">
      <w:r>
        <w:separator/>
      </w:r>
    </w:p>
  </w:footnote>
  <w:footnote w:type="continuationSeparator" w:id="0">
    <w:p w14:paraId="0CCD57ED" w14:textId="77777777" w:rsidR="001A7F5A" w:rsidRDefault="001A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A7F5A"/>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9538D"/>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67F32"/>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26"/>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63F"/>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6B2D"/>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340D"/>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2953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16556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Wilson, Michelle C</cp:lastModifiedBy>
  <cp:revision>4</cp:revision>
  <cp:lastPrinted>2018-12-11T18:58:00Z</cp:lastPrinted>
  <dcterms:created xsi:type="dcterms:W3CDTF">2020-07-21T23:45:00Z</dcterms:created>
  <dcterms:modified xsi:type="dcterms:W3CDTF">2020-07-22T01:49:00Z</dcterms:modified>
</cp:coreProperties>
</file>