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54BE38F0" w:rsidR="00BC6327" w:rsidRPr="001F7181" w:rsidRDefault="00BC6327" w:rsidP="008E66E2">
      <w:pPr>
        <w:pStyle w:val="Heading1"/>
        <w:spacing w:before="0"/>
        <w:jc w:val="center"/>
      </w:pPr>
      <w:bookmarkStart w:id="0" w:name="_Toc58336712"/>
      <w:r w:rsidRPr="001F7181">
        <w:t>20</w:t>
      </w:r>
      <w:r w:rsidR="00587220" w:rsidRPr="001F7181">
        <w:t>2</w:t>
      </w:r>
      <w:r w:rsidR="009B362F">
        <w:t>3</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FF14AAE" w:rsidR="00D9256E" w:rsidRPr="00806524" w:rsidRDefault="003A4CAA" w:rsidP="00806524">
      <w:pPr>
        <w:pStyle w:val="NormalWeb"/>
      </w:pPr>
      <w:r w:rsidRPr="003A4CAA">
        <w:rPr>
          <w:rFonts w:ascii="Arial" w:hAnsi="Arial" w:cs="Arial"/>
        </w:rPr>
        <w:t>Water System Name</w:t>
      </w:r>
      <w:r w:rsidRPr="007119B8">
        <w:rPr>
          <w:rFonts w:ascii="Arial" w:hAnsi="Arial" w:cs="Arial"/>
        </w:rPr>
        <w:t>:</w:t>
      </w:r>
      <w:r w:rsidR="00ED7919" w:rsidRPr="007119B8">
        <w:rPr>
          <w:rFonts w:ascii="Arial" w:hAnsi="Arial" w:cs="Arial"/>
        </w:rPr>
        <w:t xml:space="preserve"> </w:t>
      </w:r>
      <w:r w:rsidR="00806524">
        <w:rPr>
          <w:rFonts w:ascii="TimesNewRomanPS" w:hAnsi="TimesNewRomanPS"/>
          <w:b/>
          <w:bCs/>
          <w:position w:val="-2"/>
        </w:rPr>
        <w:t xml:space="preserve">Caspar South Service Company </w:t>
      </w:r>
    </w:p>
    <w:p w14:paraId="65A99AB1" w14:textId="3AF731C2"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proofErr w:type="gramStart"/>
      <w:r w:rsidR="00B07E29">
        <w:rPr>
          <w:rFonts w:ascii="Arial" w:hAnsi="Arial" w:cs="Arial"/>
          <w:sz w:val="24"/>
          <w:szCs w:val="24"/>
        </w:rPr>
        <w:t>4/</w:t>
      </w:r>
      <w:r w:rsidR="009B362F">
        <w:rPr>
          <w:rFonts w:ascii="Arial" w:hAnsi="Arial" w:cs="Arial"/>
          <w:sz w:val="24"/>
          <w:szCs w:val="24"/>
        </w:rPr>
        <w:t>17/24</w:t>
      </w:r>
      <w:proofErr w:type="gramEnd"/>
    </w:p>
    <w:p w14:paraId="21C05768" w14:textId="6444D8B8" w:rsidR="004263A6" w:rsidRPr="00806524" w:rsidRDefault="004263A6" w:rsidP="00806524">
      <w:pPr>
        <w:pStyle w:val="NormalWeb"/>
      </w:pPr>
      <w:r w:rsidRPr="005F082E">
        <w:rPr>
          <w:rFonts w:ascii="Arial" w:hAnsi="Arial" w:cs="Arial"/>
        </w:rPr>
        <w:t xml:space="preserve">Type of Water Source(s) in Use: </w:t>
      </w:r>
      <w:r w:rsidR="00806524" w:rsidRPr="00806524">
        <w:rPr>
          <w:rFonts w:ascii="TimesNewRomanPSMT" w:hAnsi="TimesNewRomanPSMT"/>
        </w:rPr>
        <w:t>Groundwater wells</w:t>
      </w:r>
    </w:p>
    <w:p w14:paraId="6B571D42" w14:textId="117041E1" w:rsidR="00806524" w:rsidRPr="00806524" w:rsidRDefault="004263A6" w:rsidP="00806524">
      <w:pPr>
        <w:pStyle w:val="NormalWeb"/>
      </w:pPr>
      <w:r w:rsidRPr="005F082E">
        <w:rPr>
          <w:rFonts w:ascii="Arial" w:hAnsi="Arial" w:cs="Arial"/>
        </w:rPr>
        <w:t>Name and General Location of Source(s</w:t>
      </w:r>
      <w:r w:rsidR="00806524" w:rsidRPr="00806524">
        <w:rPr>
          <w:rFonts w:ascii="TimesNewRomanPSMT" w:hAnsi="TimesNewRomanPSMT"/>
          <w:sz w:val="22"/>
          <w:szCs w:val="22"/>
        </w:rPr>
        <w:t xml:space="preserve"> </w:t>
      </w:r>
      <w:r w:rsidR="00806524" w:rsidRPr="00806524">
        <w:rPr>
          <w:rFonts w:ascii="TimesNewRomanPSMT" w:hAnsi="TimesNewRomanPSMT"/>
        </w:rPr>
        <w:t xml:space="preserve">Wells 1B, 5,6,10,16A,19,21,23 located within the Caspar South subdivision </w:t>
      </w:r>
    </w:p>
    <w:p w14:paraId="33A1BAA8" w14:textId="0CED78E4" w:rsidR="00806524" w:rsidRDefault="004263A6" w:rsidP="00806524">
      <w:pPr>
        <w:pStyle w:val="NormalWeb"/>
      </w:pPr>
      <w:r w:rsidRPr="005F082E">
        <w:rPr>
          <w:rFonts w:ascii="Arial" w:hAnsi="Arial" w:cs="Arial"/>
        </w:rPr>
        <w:t>Drinking Water Source Assessment</w:t>
      </w:r>
      <w:r w:rsidR="00A32EB0" w:rsidRPr="005F082E">
        <w:rPr>
          <w:rFonts w:ascii="Arial" w:hAnsi="Arial" w:cs="Arial"/>
        </w:rPr>
        <w:t xml:space="preserve"> Information</w:t>
      </w:r>
      <w:r w:rsidR="00806524" w:rsidRPr="00806524">
        <w:rPr>
          <w:rFonts w:ascii="TimesNewRomanPSMT" w:hAnsi="TimesNewRomanPSMT"/>
        </w:rPr>
        <w:t xml:space="preserve"> </w:t>
      </w:r>
      <w:r w:rsidR="00806524">
        <w:rPr>
          <w:rFonts w:ascii="TimesNewRomanPSMT" w:hAnsi="TimesNewRomanPSMT"/>
        </w:rPr>
        <w:t>A source water assessment was conducted in Feb 2003 The source is considered most vulnerable to the following activities not associated with any detected</w:t>
      </w:r>
      <w:r w:rsidR="00806524">
        <w:t xml:space="preserve"> </w:t>
      </w:r>
      <w:r w:rsidR="00806524">
        <w:rPr>
          <w:rFonts w:ascii="TimesNewRomanPSMT" w:hAnsi="TimesNewRomanPSMT"/>
        </w:rPr>
        <w:t xml:space="preserve">contaminants; Wells 1B and 10 – wastewater treatment plants, Well 16 – high density septic systems, Wells 5 and 6, high density septic systems and wastewater treatment plants, There have been no contaminants detected in the water supply, however the sources are still considered vulnerable to activities located near the drinking water source including above ground oil and propane tanks. </w:t>
      </w:r>
      <w:r w:rsidR="00806524" w:rsidRPr="00EB74FE">
        <w:t xml:space="preserve">A copy of the complete assessment may be viewed at </w:t>
      </w:r>
      <w:r w:rsidR="001F6DEC" w:rsidRPr="001F6DEC">
        <w:t>State Water Resource Control Board</w:t>
      </w:r>
      <w:r w:rsidR="00806524" w:rsidRPr="001F6DEC">
        <w:t>,</w:t>
      </w:r>
      <w:r w:rsidR="00806524" w:rsidRPr="00EB74FE">
        <w:t xml:space="preserve"> 50 D Street, Suite 200, Santa Rosa, CA 95404.  You may request a summary of the assessment to be sent to you by contacting Zach Rounds, P.E. District Engineer (707) 576-2733.</w:t>
      </w:r>
    </w:p>
    <w:p w14:paraId="55CC3D7E" w14:textId="3AE64F77" w:rsidR="004263A6" w:rsidRPr="00806524" w:rsidRDefault="004263A6" w:rsidP="00806524">
      <w:pPr>
        <w:pStyle w:val="NormalWeb"/>
      </w:pPr>
      <w:r w:rsidRPr="005F082E">
        <w:rPr>
          <w:rFonts w:ascii="Arial" w:hAnsi="Arial" w:cs="Arial"/>
        </w:rPr>
        <w:t>Time and Place of Regularly Scheduled Board Meetings for Public Participation</w:t>
      </w:r>
      <w:r w:rsidR="00806524">
        <w:rPr>
          <w:rFonts w:ascii="Arial" w:hAnsi="Arial" w:cs="Arial"/>
        </w:rPr>
        <w:t xml:space="preserve"> </w:t>
      </w:r>
      <w:r w:rsidR="00806524">
        <w:rPr>
          <w:rFonts w:ascii="TimesNewRomanPSMT" w:hAnsi="TimesNewRomanPSMT"/>
          <w:sz w:val="22"/>
          <w:szCs w:val="22"/>
        </w:rPr>
        <w:t>None currently</w:t>
      </w:r>
    </w:p>
    <w:p w14:paraId="78214246" w14:textId="6AAB6E7A" w:rsidR="00806524" w:rsidRPr="00806524" w:rsidRDefault="0065365D" w:rsidP="00806524">
      <w:pPr>
        <w:pStyle w:val="NormalWeb"/>
      </w:pPr>
      <w:r w:rsidRPr="005F082E">
        <w:rPr>
          <w:rFonts w:ascii="Arial" w:hAnsi="Arial" w:cs="Arial"/>
        </w:rPr>
        <w:t>For More Information</w:t>
      </w:r>
      <w:r w:rsidR="00FE1715" w:rsidRPr="005F082E">
        <w:rPr>
          <w:rFonts w:ascii="Arial" w:hAnsi="Arial" w:cs="Arial"/>
        </w:rPr>
        <w:t>,</w:t>
      </w:r>
      <w:r w:rsidRPr="005F082E">
        <w:rPr>
          <w:rFonts w:ascii="Arial" w:hAnsi="Arial" w:cs="Arial"/>
        </w:rPr>
        <w:t xml:space="preserve"> Contact</w:t>
      </w:r>
      <w:bookmarkStart w:id="2" w:name="_Toc58336714"/>
      <w:r w:rsidR="00806524" w:rsidRPr="00806524">
        <w:rPr>
          <w:rFonts w:ascii="TimesNewRomanPSMT" w:hAnsi="TimesNewRomanPSMT"/>
          <w:sz w:val="22"/>
          <w:szCs w:val="22"/>
        </w:rPr>
        <w:t xml:space="preserve"> </w:t>
      </w:r>
      <w:r w:rsidR="00806524" w:rsidRPr="001F6DEC">
        <w:rPr>
          <w:rFonts w:ascii="TimesNewRomanPSMT" w:hAnsi="TimesNewRomanPSMT"/>
        </w:rPr>
        <w:t>Marlene Demery or Donna Feiner Phone: 707 479 8880 or 937-0720</w:t>
      </w:r>
      <w:r w:rsidR="00806524">
        <w:rPr>
          <w:rFonts w:ascii="TimesNewRomanPSMT" w:hAnsi="TimesNewRomanPSMT"/>
          <w:sz w:val="22"/>
          <w:szCs w:val="22"/>
        </w:rPr>
        <w:t xml:space="preserve"> </w:t>
      </w:r>
    </w:p>
    <w:p w14:paraId="291D569C" w14:textId="2EF86F8B" w:rsidR="00ED7919" w:rsidRPr="00806524" w:rsidRDefault="008404C1" w:rsidP="00806524">
      <w:pPr>
        <w:rPr>
          <w:b/>
          <w:bCs/>
          <w:sz w:val="24"/>
          <w:szCs w:val="24"/>
        </w:rPr>
      </w:pPr>
      <w:r w:rsidRPr="00806524">
        <w:rPr>
          <w:b/>
          <w:bCs/>
          <w:sz w:val="24"/>
          <w:szCs w:val="24"/>
        </w:rPr>
        <w:t>About This Report</w:t>
      </w:r>
      <w:bookmarkEnd w:id="2"/>
    </w:p>
    <w:p w14:paraId="14AA4D8D" w14:textId="4C5C2F94"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w:t>
      </w:r>
      <w:r w:rsidR="00F63E2E">
        <w:rPr>
          <w:rFonts w:ascii="Arial" w:hAnsi="Arial" w:cs="Arial"/>
          <w:sz w:val="24"/>
          <w:szCs w:val="24"/>
        </w:rPr>
        <w:t>3</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7DE2D61E" w:rsidR="008404C1" w:rsidRPr="005F082E" w:rsidRDefault="008404C1" w:rsidP="008404C1">
      <w:pPr>
        <w:pStyle w:val="Heading2"/>
      </w:pPr>
      <w:r w:rsidRPr="005F082E">
        <w:t xml:space="preserve">Importance of This Report Statement in </w:t>
      </w:r>
      <w:r w:rsidR="007677AA">
        <w:t>One</w:t>
      </w:r>
      <w:r w:rsidRPr="005F082E">
        <w:t xml:space="preserve"> Non-English Languages (Spanish)</w:t>
      </w:r>
    </w:p>
    <w:p w14:paraId="646DC574" w14:textId="586E90DF"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7232BB">
        <w:rPr>
          <w:rFonts w:ascii="TimesNewRomanPS" w:hAnsi="TimesNewRomanPS"/>
          <w:b/>
          <w:bCs/>
          <w:position w:val="-2"/>
        </w:rPr>
        <w:t xml:space="preserve">Caspar South Service Company </w:t>
      </w:r>
      <w:r w:rsidR="00442D66" w:rsidRPr="00D10A7C">
        <w:rPr>
          <w:rFonts w:ascii="Arial" w:hAnsi="Arial" w:cs="Arial"/>
          <w:sz w:val="24"/>
          <w:szCs w:val="24"/>
        </w:rPr>
        <w:t xml:space="preserve">a </w:t>
      </w:r>
      <w:r w:rsidR="007232BB" w:rsidRPr="001F6DEC">
        <w:rPr>
          <w:rFonts w:ascii="TimesNewRomanPSMT" w:hAnsi="TimesNewRomanPSMT"/>
        </w:rPr>
        <w:t>707 479 8880 or 937-0720</w:t>
      </w:r>
      <w:r w:rsidR="007232BB">
        <w:rPr>
          <w:rFonts w:ascii="TimesNewRomanPSMT" w:hAnsi="TimesNewRomanPSMT"/>
          <w:sz w:val="22"/>
          <w:szCs w:val="22"/>
        </w:rPr>
        <w:t xml:space="preserve"> </w:t>
      </w:r>
      <w:r w:rsidR="00442D66" w:rsidRPr="00D10A7C">
        <w:rPr>
          <w:rFonts w:ascii="Arial" w:hAnsi="Arial" w:cs="Arial"/>
          <w:sz w:val="24"/>
          <w:szCs w:val="24"/>
        </w:rPr>
        <w:t xml:space="preserve">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 xml:space="preserve">The highest level of a contaminant that is allowed in drinking water.  Primary MCLs are set as close to the PHGs (or MCLGs) as is </w:t>
            </w:r>
            <w:r w:rsidRPr="005F082E">
              <w:rPr>
                <w:rFonts w:ascii="Arial" w:hAnsi="Arial" w:cs="Arial"/>
                <w:sz w:val="24"/>
                <w:szCs w:val="24"/>
              </w:rPr>
              <w:lastRenderedPageBreak/>
              <w:t>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lastRenderedPageBreak/>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2AAC1FB9"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AD2B8E">
              <w:rPr>
                <w:rFonts w:ascii="Arial" w:hAnsi="Arial" w:cs="Arial"/>
                <w:sz w:val="24"/>
                <w:szCs w:val="24"/>
              </w:rPr>
              <w:t>b</w:t>
            </w:r>
            <w:r w:rsidRPr="005F082E">
              <w:rPr>
                <w:rFonts w:ascii="Arial" w:hAnsi="Arial" w:cs="Arial"/>
                <w:sz w:val="24"/>
                <w:szCs w:val="24"/>
              </w:rPr>
              <w:t>illion or milligrams per liter (</w:t>
            </w:r>
            <w:r w:rsidR="00AD2B8E">
              <w:rPr>
                <w:rFonts w:ascii="Arial" w:hAnsi="Arial" w:cs="Arial"/>
                <w:sz w:val="24"/>
                <w:szCs w:val="24"/>
              </w:rPr>
              <w:t>u</w:t>
            </w:r>
            <w:r w:rsidRPr="005F082E">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lastRenderedPageBreak/>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t xml:space="preserve">Table </w:t>
      </w:r>
      <w:r w:rsidR="00000000">
        <w:fldChar w:fldCharType="begin"/>
      </w:r>
      <w:r w:rsidR="00000000">
        <w:instrText xml:space="preserve"> SEQ Table \* ARABIC </w:instrText>
      </w:r>
      <w:r w:rsidR="00000000">
        <w:fldChar w:fldCharType="separate"/>
      </w:r>
      <w:r w:rsidR="001D70E6" w:rsidRPr="005F082E">
        <w:rPr>
          <w:noProof/>
        </w:rPr>
        <w:t>1</w:t>
      </w:r>
      <w:r w:rsidR="00000000">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780405A4"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806524">
              <w:rPr>
                <w:rFonts w:ascii="Arial" w:hAnsi="Arial" w:cs="Arial"/>
                <w:color w:val="000000" w:themeColor="text1"/>
                <w:sz w:val="24"/>
                <w:szCs w:val="24"/>
              </w:rPr>
              <w:t>0</w:t>
            </w:r>
          </w:p>
        </w:tc>
        <w:tc>
          <w:tcPr>
            <w:tcW w:w="1443" w:type="dxa"/>
            <w:shd w:val="clear" w:color="auto" w:fill="auto"/>
          </w:tcPr>
          <w:p w14:paraId="7D6226CF" w14:textId="770C5A8A" w:rsidR="00095AAC" w:rsidRPr="005F082E" w:rsidRDefault="00806524"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lastRenderedPageBreak/>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1583B25F" w:rsidR="008572DA" w:rsidRPr="005F082E" w:rsidRDefault="00C134B1"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6168A385" w:rsidR="00095AAC" w:rsidRPr="005F082E" w:rsidRDefault="00C134B1"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588E9942" w:rsidR="00095AAC" w:rsidRPr="005F082E" w:rsidRDefault="008E115E"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40A105FB" w:rsidR="008572DA" w:rsidRPr="005F082E" w:rsidRDefault="00C134B1"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2CF969E5" w:rsidR="00095AAC" w:rsidRPr="005F082E" w:rsidRDefault="00C134B1"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r w:rsidR="00000000">
        <w:fldChar w:fldCharType="begin"/>
      </w:r>
      <w:r w:rsidR="00000000">
        <w:instrText xml:space="preserve"> SEQ Table \* ARABIC </w:instrText>
      </w:r>
      <w:r w:rsidR="00000000">
        <w:fldChar w:fldCharType="separate"/>
      </w:r>
      <w:r w:rsidR="001D70E6" w:rsidRPr="005F082E">
        <w:rPr>
          <w:noProof/>
        </w:rPr>
        <w:t>2</w:t>
      </w:r>
      <w:r w:rsidR="00000000">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1F6DEC">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1F6DEC">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774C0B0A" w:rsidR="008572DA" w:rsidRPr="005F082E" w:rsidRDefault="00097B43"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3,7,9/2021</w:t>
            </w:r>
          </w:p>
        </w:tc>
        <w:tc>
          <w:tcPr>
            <w:tcW w:w="900" w:type="dxa"/>
            <w:tcMar>
              <w:left w:w="86" w:type="dxa"/>
              <w:right w:w="86" w:type="dxa"/>
            </w:tcMar>
          </w:tcPr>
          <w:p w14:paraId="102D5A02" w14:textId="50601F11" w:rsidR="008572DA" w:rsidRPr="005F082E" w:rsidRDefault="00097B4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15</w:t>
            </w:r>
          </w:p>
        </w:tc>
        <w:tc>
          <w:tcPr>
            <w:tcW w:w="990" w:type="dxa"/>
            <w:tcMar>
              <w:left w:w="86" w:type="dxa"/>
              <w:right w:w="86" w:type="dxa"/>
            </w:tcMar>
          </w:tcPr>
          <w:p w14:paraId="36E2A949" w14:textId="4D47B759" w:rsidR="008572DA" w:rsidRPr="005F082E" w:rsidRDefault="00C134B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4BD30879" w:rsidR="008572DA" w:rsidRPr="005F082E" w:rsidRDefault="00C134B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473C89EC" w14:textId="77777777" w:rsidR="001F6DEC" w:rsidRPr="005F082E" w:rsidRDefault="001F6DEC" w:rsidP="001F6DEC">
            <w:pPr>
              <w:spacing w:before="40" w:after="40"/>
              <w:jc w:val="center"/>
              <w:rPr>
                <w:rFonts w:ascii="Arial" w:hAnsi="Arial" w:cs="Arial"/>
                <w:sz w:val="24"/>
                <w:szCs w:val="24"/>
              </w:rPr>
            </w:pPr>
            <w:r w:rsidRPr="005F082E">
              <w:rPr>
                <w:rFonts w:ascii="Arial" w:hAnsi="Arial" w:cs="Arial"/>
                <w:sz w:val="24"/>
                <w:szCs w:val="24"/>
              </w:rPr>
              <w:t>Not</w:t>
            </w:r>
          </w:p>
          <w:p w14:paraId="2A95BBE1" w14:textId="7883EA83" w:rsidR="008572DA" w:rsidRPr="005F082E" w:rsidRDefault="001F6DEC" w:rsidP="001F6DEC">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1F6DEC">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1DAD4FF0" w:rsidR="00FC33C4" w:rsidRPr="005F082E" w:rsidRDefault="00097B4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3,7,9/2021</w:t>
            </w:r>
          </w:p>
        </w:tc>
        <w:tc>
          <w:tcPr>
            <w:tcW w:w="900" w:type="dxa"/>
            <w:tcMar>
              <w:left w:w="86" w:type="dxa"/>
              <w:right w:w="86" w:type="dxa"/>
            </w:tcMar>
          </w:tcPr>
          <w:p w14:paraId="42CEE2F3" w14:textId="1294C232" w:rsidR="00FC33C4" w:rsidRPr="005F082E" w:rsidRDefault="00097B4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r w:rsidR="00C134B1">
              <w:rPr>
                <w:rFonts w:ascii="Arial" w:hAnsi="Arial" w:cs="Arial"/>
                <w:color w:val="000000" w:themeColor="text1"/>
                <w:sz w:val="24"/>
                <w:szCs w:val="24"/>
              </w:rPr>
              <w:t>5</w:t>
            </w:r>
          </w:p>
        </w:tc>
        <w:tc>
          <w:tcPr>
            <w:tcW w:w="990" w:type="dxa"/>
            <w:tcMar>
              <w:left w:w="86" w:type="dxa"/>
              <w:right w:w="86" w:type="dxa"/>
            </w:tcMar>
          </w:tcPr>
          <w:p w14:paraId="15E55B1F" w14:textId="12A9021A" w:rsidR="00FC33C4" w:rsidRPr="005F082E" w:rsidRDefault="00C134B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0.1</w:t>
            </w:r>
            <w:r w:rsidR="00097B43">
              <w:rPr>
                <w:rFonts w:ascii="Arial" w:hAnsi="Arial" w:cs="Arial"/>
                <w:color w:val="000000" w:themeColor="text1"/>
                <w:sz w:val="24"/>
                <w:szCs w:val="24"/>
              </w:rPr>
              <w:t>68</w:t>
            </w:r>
          </w:p>
        </w:tc>
        <w:tc>
          <w:tcPr>
            <w:tcW w:w="900" w:type="dxa"/>
            <w:tcMar>
              <w:left w:w="86" w:type="dxa"/>
              <w:right w:w="86" w:type="dxa"/>
            </w:tcMar>
          </w:tcPr>
          <w:p w14:paraId="1AE57BBF" w14:textId="5F3BD8C4" w:rsidR="00FC33C4" w:rsidRPr="005F082E" w:rsidRDefault="00C134B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t xml:space="preserve">Table </w:t>
      </w:r>
      <w:r w:rsidR="00000000">
        <w:fldChar w:fldCharType="begin"/>
      </w:r>
      <w:r w:rsidR="00000000">
        <w:instrText xml:space="preserve"> SEQ Table \* ARABIC </w:instrText>
      </w:r>
      <w:r w:rsidR="00000000">
        <w:fldChar w:fldCharType="separate"/>
      </w:r>
      <w:r w:rsidR="001D70E6" w:rsidRPr="005F082E">
        <w:rPr>
          <w:noProof/>
        </w:rPr>
        <w:t>3</w:t>
      </w:r>
      <w:r w:rsidR="00000000">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52D9DDE9" w:rsidR="00684C7E" w:rsidRPr="005F082E" w:rsidRDefault="007D7823"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6/13/22</w:t>
            </w:r>
          </w:p>
        </w:tc>
        <w:tc>
          <w:tcPr>
            <w:tcW w:w="1260" w:type="dxa"/>
            <w:tcMar>
              <w:left w:w="58" w:type="dxa"/>
              <w:right w:w="58" w:type="dxa"/>
            </w:tcMar>
          </w:tcPr>
          <w:p w14:paraId="690B0D1C" w14:textId="5CC02600" w:rsidR="00684C7E" w:rsidRPr="005F082E" w:rsidRDefault="007D782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30</w:t>
            </w:r>
          </w:p>
        </w:tc>
        <w:tc>
          <w:tcPr>
            <w:tcW w:w="1530" w:type="dxa"/>
            <w:tcMar>
              <w:left w:w="58" w:type="dxa"/>
              <w:right w:w="58" w:type="dxa"/>
            </w:tcMar>
          </w:tcPr>
          <w:p w14:paraId="6802CC34" w14:textId="187EA35C"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lastRenderedPageBreak/>
              <w:t>Hardness (ppm)</w:t>
            </w:r>
          </w:p>
        </w:tc>
        <w:tc>
          <w:tcPr>
            <w:tcW w:w="1345" w:type="dxa"/>
            <w:tcMar>
              <w:left w:w="58" w:type="dxa"/>
              <w:right w:w="58" w:type="dxa"/>
            </w:tcMar>
          </w:tcPr>
          <w:p w14:paraId="7A81C45D" w14:textId="355D2765" w:rsidR="00684C7E" w:rsidRPr="005F082E" w:rsidRDefault="007D782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6/13/22</w:t>
            </w:r>
          </w:p>
        </w:tc>
        <w:tc>
          <w:tcPr>
            <w:tcW w:w="1260" w:type="dxa"/>
            <w:tcMar>
              <w:left w:w="58" w:type="dxa"/>
              <w:right w:w="58" w:type="dxa"/>
            </w:tcMar>
          </w:tcPr>
          <w:p w14:paraId="5F571C45" w14:textId="503E38DE" w:rsidR="00684C7E" w:rsidRPr="005F082E" w:rsidRDefault="007D782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46</w:t>
            </w:r>
          </w:p>
        </w:tc>
        <w:tc>
          <w:tcPr>
            <w:tcW w:w="1530" w:type="dxa"/>
            <w:tcMar>
              <w:left w:w="58" w:type="dxa"/>
              <w:right w:w="58" w:type="dxa"/>
            </w:tcMar>
          </w:tcPr>
          <w:p w14:paraId="2BE476FB" w14:textId="4D4DC162"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r w:rsidR="00000000">
        <w:fldChar w:fldCharType="begin"/>
      </w:r>
      <w:r w:rsidR="00000000">
        <w:instrText xml:space="preserve"> SEQ Table \* ARABIC </w:instrText>
      </w:r>
      <w:r w:rsidR="00000000">
        <w:fldChar w:fldCharType="separate"/>
      </w:r>
      <w:r w:rsidR="001D70E6" w:rsidRPr="005F082E">
        <w:rPr>
          <w:noProof/>
        </w:rPr>
        <w:t>4</w:t>
      </w:r>
      <w:r w:rsidR="00000000">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C134B1" w:rsidRPr="005F082E" w14:paraId="3696B94B" w14:textId="77777777" w:rsidTr="00512D8C">
        <w:trPr>
          <w:trHeight w:val="432"/>
        </w:trPr>
        <w:tc>
          <w:tcPr>
            <w:tcW w:w="2245" w:type="dxa"/>
            <w:tcMar>
              <w:left w:w="58" w:type="dxa"/>
              <w:right w:w="58" w:type="dxa"/>
            </w:tcMar>
          </w:tcPr>
          <w:p w14:paraId="136208C2" w14:textId="7BB223C4" w:rsidR="00C134B1" w:rsidRPr="00C134B1" w:rsidRDefault="00C134B1" w:rsidP="00C134B1">
            <w:pPr>
              <w:pStyle w:val="NormalWeb"/>
            </w:pPr>
            <w:r>
              <w:rPr>
                <w:rFonts w:ascii="TimesNewRomanPSMT" w:hAnsi="TimesNewRomanPSMT"/>
                <w:sz w:val="20"/>
                <w:szCs w:val="20"/>
              </w:rPr>
              <w:t xml:space="preserve">Gross Alpha Activity </w:t>
            </w:r>
            <w:proofErr w:type="spellStart"/>
            <w:r>
              <w:rPr>
                <w:rFonts w:ascii="TimesNewRomanPSMT" w:hAnsi="TimesNewRomanPSMT"/>
                <w:sz w:val="20"/>
                <w:szCs w:val="20"/>
              </w:rPr>
              <w:t>Pci</w:t>
            </w:r>
            <w:proofErr w:type="spellEnd"/>
            <w:r>
              <w:rPr>
                <w:rFonts w:ascii="TimesNewRomanPSMT" w:hAnsi="TimesNewRomanPSMT"/>
                <w:sz w:val="20"/>
                <w:szCs w:val="20"/>
              </w:rPr>
              <w:t xml:space="preserve">/L </w:t>
            </w:r>
          </w:p>
        </w:tc>
        <w:tc>
          <w:tcPr>
            <w:tcW w:w="1440" w:type="dxa"/>
          </w:tcPr>
          <w:p w14:paraId="32F6BDB0" w14:textId="5C08B703" w:rsidR="00C134B1" w:rsidRPr="005F082E" w:rsidRDefault="00C134B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6/7/16</w:t>
            </w:r>
          </w:p>
        </w:tc>
        <w:tc>
          <w:tcPr>
            <w:tcW w:w="1260" w:type="dxa"/>
          </w:tcPr>
          <w:p w14:paraId="3ED7E028" w14:textId="591E2B8B" w:rsidR="00C134B1" w:rsidRPr="005F082E" w:rsidRDefault="00C134B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1.73</w:t>
            </w:r>
          </w:p>
        </w:tc>
        <w:tc>
          <w:tcPr>
            <w:tcW w:w="1530" w:type="dxa"/>
          </w:tcPr>
          <w:p w14:paraId="7ABF227D" w14:textId="77777777" w:rsidR="00C134B1" w:rsidRPr="005F082E" w:rsidRDefault="00C134B1" w:rsidP="00512D8C">
            <w:pPr>
              <w:keepNext/>
              <w:keepLines/>
              <w:spacing w:before="40" w:after="40"/>
              <w:jc w:val="center"/>
              <w:rPr>
                <w:rFonts w:ascii="Arial" w:hAnsi="Arial" w:cs="Arial"/>
                <w:color w:val="000000" w:themeColor="text1"/>
                <w:sz w:val="24"/>
                <w:szCs w:val="24"/>
              </w:rPr>
            </w:pPr>
          </w:p>
        </w:tc>
        <w:tc>
          <w:tcPr>
            <w:tcW w:w="1170" w:type="dxa"/>
          </w:tcPr>
          <w:p w14:paraId="119B0BF3" w14:textId="4A4AFCE6" w:rsidR="00C134B1" w:rsidRPr="005F082E" w:rsidRDefault="00C134B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260" w:type="dxa"/>
          </w:tcPr>
          <w:p w14:paraId="04262A8B" w14:textId="39D4E0FE" w:rsidR="00C134B1" w:rsidRPr="005F082E" w:rsidRDefault="00C134B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14:paraId="473AD1FD" w14:textId="01EF299A" w:rsidR="00C134B1" w:rsidRPr="00C134B1" w:rsidRDefault="00C134B1" w:rsidP="00C134B1">
            <w:pPr>
              <w:pStyle w:val="NormalWeb"/>
            </w:pPr>
            <w:r>
              <w:rPr>
                <w:rFonts w:ascii="TimesNewRomanPSMT" w:hAnsi="TimesNewRomanPSMT"/>
                <w:sz w:val="20"/>
                <w:szCs w:val="20"/>
              </w:rPr>
              <w:t xml:space="preserve">Decay of natural and man-made deposits </w:t>
            </w:r>
          </w:p>
        </w:tc>
      </w:tr>
      <w:tr w:rsidR="00C134B1" w:rsidRPr="005F082E" w14:paraId="34E4EADA" w14:textId="77777777" w:rsidTr="00512D8C">
        <w:trPr>
          <w:trHeight w:val="432"/>
        </w:trPr>
        <w:tc>
          <w:tcPr>
            <w:tcW w:w="2245" w:type="dxa"/>
            <w:tcMar>
              <w:left w:w="58" w:type="dxa"/>
              <w:right w:w="58" w:type="dxa"/>
            </w:tcMar>
          </w:tcPr>
          <w:p w14:paraId="2546DBE3" w14:textId="565F75A3" w:rsidR="00C134B1" w:rsidRPr="00C134B1" w:rsidRDefault="00C134B1" w:rsidP="00C134B1">
            <w:pPr>
              <w:pStyle w:val="NormalWeb"/>
              <w:shd w:val="clear" w:color="auto" w:fill="FFFFFF"/>
            </w:pPr>
            <w:r>
              <w:rPr>
                <w:rFonts w:ascii="TimesNewRomanPSMT" w:hAnsi="TimesNewRomanPSMT"/>
                <w:sz w:val="20"/>
                <w:szCs w:val="20"/>
              </w:rPr>
              <w:t xml:space="preserve">Nitrate (as NO3) mg/L </w:t>
            </w:r>
          </w:p>
        </w:tc>
        <w:tc>
          <w:tcPr>
            <w:tcW w:w="1440" w:type="dxa"/>
          </w:tcPr>
          <w:p w14:paraId="2A6E58ED" w14:textId="3EA83166" w:rsidR="00C134B1" w:rsidRPr="005F082E" w:rsidRDefault="00F63E2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6/12/23</w:t>
            </w:r>
          </w:p>
        </w:tc>
        <w:tc>
          <w:tcPr>
            <w:tcW w:w="1260" w:type="dxa"/>
          </w:tcPr>
          <w:p w14:paraId="66563E2F" w14:textId="0E52FA01" w:rsidR="00C134B1" w:rsidRPr="005F082E" w:rsidRDefault="00C134B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r w:rsidR="00F63E2E">
              <w:rPr>
                <w:rFonts w:ascii="Arial" w:hAnsi="Arial" w:cs="Arial"/>
                <w:color w:val="000000" w:themeColor="text1"/>
                <w:sz w:val="24"/>
                <w:szCs w:val="24"/>
              </w:rPr>
              <w:t>3</w:t>
            </w:r>
          </w:p>
        </w:tc>
        <w:tc>
          <w:tcPr>
            <w:tcW w:w="1530" w:type="dxa"/>
          </w:tcPr>
          <w:p w14:paraId="159C72DC" w14:textId="77777777" w:rsidR="00C134B1" w:rsidRPr="005F082E" w:rsidRDefault="00C134B1" w:rsidP="00512D8C">
            <w:pPr>
              <w:keepNext/>
              <w:keepLines/>
              <w:spacing w:before="40" w:after="40"/>
              <w:jc w:val="center"/>
              <w:rPr>
                <w:rFonts w:ascii="Arial" w:hAnsi="Arial" w:cs="Arial"/>
                <w:color w:val="000000" w:themeColor="text1"/>
                <w:sz w:val="24"/>
                <w:szCs w:val="24"/>
              </w:rPr>
            </w:pPr>
          </w:p>
        </w:tc>
        <w:tc>
          <w:tcPr>
            <w:tcW w:w="1170" w:type="dxa"/>
          </w:tcPr>
          <w:p w14:paraId="2DEF16F9" w14:textId="65A3C122" w:rsidR="00C134B1" w:rsidRPr="005F082E" w:rsidRDefault="00C134B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8511903" w14:textId="20689C0D" w:rsidR="00C134B1" w:rsidRPr="005F082E" w:rsidRDefault="00C134B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6A3957A9" w14:textId="0370C4F5" w:rsidR="00C134B1" w:rsidRPr="00C134B1" w:rsidRDefault="00C134B1" w:rsidP="00C134B1">
            <w:pPr>
              <w:pStyle w:val="NormalWeb"/>
              <w:shd w:val="clear" w:color="auto" w:fill="FFFFFF"/>
            </w:pPr>
            <w:r>
              <w:rPr>
                <w:rFonts w:ascii="TimesNewRomanPSMT" w:hAnsi="TimesNewRomanPSMT"/>
                <w:sz w:val="20"/>
                <w:szCs w:val="20"/>
              </w:rPr>
              <w:t xml:space="preserve">Runoff and leaching from fertilizer use; leaching from septic tanks sewage; erosion of natural deposits </w:t>
            </w:r>
          </w:p>
        </w:tc>
      </w:tr>
      <w:tr w:rsidR="00512D8C" w:rsidRPr="005F082E" w14:paraId="7C96DD6F" w14:textId="77777777" w:rsidTr="00512D8C">
        <w:trPr>
          <w:trHeight w:val="432"/>
        </w:trPr>
        <w:tc>
          <w:tcPr>
            <w:tcW w:w="2245" w:type="dxa"/>
            <w:tcMar>
              <w:left w:w="58" w:type="dxa"/>
              <w:right w:w="58" w:type="dxa"/>
            </w:tcMar>
          </w:tcPr>
          <w:p w14:paraId="29E71AAC" w14:textId="0AB7AEE5" w:rsidR="00512D8C" w:rsidRPr="00C134B1" w:rsidRDefault="00C134B1" w:rsidP="00C134B1">
            <w:pPr>
              <w:pStyle w:val="NormalWeb"/>
            </w:pPr>
            <w:r>
              <w:rPr>
                <w:rFonts w:ascii="TimesNewRomanPSMT" w:hAnsi="TimesNewRomanPSMT"/>
                <w:sz w:val="20"/>
                <w:szCs w:val="20"/>
              </w:rPr>
              <w:t xml:space="preserve">Total Trihalomethanes ug/L </w:t>
            </w:r>
          </w:p>
        </w:tc>
        <w:tc>
          <w:tcPr>
            <w:tcW w:w="1440" w:type="dxa"/>
          </w:tcPr>
          <w:p w14:paraId="21F7006B" w14:textId="596621E9" w:rsidR="00512D8C" w:rsidRPr="005F082E" w:rsidRDefault="00F63E2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9/6/23</w:t>
            </w:r>
          </w:p>
        </w:tc>
        <w:tc>
          <w:tcPr>
            <w:tcW w:w="1260" w:type="dxa"/>
          </w:tcPr>
          <w:p w14:paraId="1BD7CABC" w14:textId="714A5E1B" w:rsidR="00512D8C" w:rsidRPr="005F082E" w:rsidRDefault="00F63E2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39.14</w:t>
            </w:r>
          </w:p>
        </w:tc>
        <w:tc>
          <w:tcPr>
            <w:tcW w:w="1530" w:type="dxa"/>
          </w:tcPr>
          <w:p w14:paraId="40895B2C" w14:textId="0435603E" w:rsidR="00512D8C" w:rsidRPr="005F082E" w:rsidRDefault="00512D8C" w:rsidP="00512D8C">
            <w:pPr>
              <w:keepNext/>
              <w:keepLines/>
              <w:spacing w:before="40" w:after="40"/>
              <w:jc w:val="center"/>
              <w:rPr>
                <w:rFonts w:ascii="Arial" w:hAnsi="Arial" w:cs="Arial"/>
                <w:color w:val="000000" w:themeColor="text1"/>
                <w:sz w:val="24"/>
                <w:szCs w:val="24"/>
              </w:rPr>
            </w:pPr>
          </w:p>
        </w:tc>
        <w:tc>
          <w:tcPr>
            <w:tcW w:w="1170" w:type="dxa"/>
          </w:tcPr>
          <w:p w14:paraId="707B8EC2" w14:textId="738603D4" w:rsidR="00512D8C" w:rsidRPr="005F082E" w:rsidRDefault="00165E6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260" w:type="dxa"/>
          </w:tcPr>
          <w:p w14:paraId="4F209845" w14:textId="15F36B9A" w:rsidR="00512D8C" w:rsidRPr="005F082E" w:rsidRDefault="00165E6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307E6935" w14:textId="62F92E29" w:rsidR="00512D8C" w:rsidRPr="00165E60" w:rsidRDefault="00165E60" w:rsidP="00165E60">
            <w:pPr>
              <w:pStyle w:val="NormalWeb"/>
            </w:pPr>
            <w:r>
              <w:rPr>
                <w:rFonts w:ascii="TimesNewRomanPSMT" w:hAnsi="TimesNewRomanPSMT"/>
                <w:sz w:val="20"/>
                <w:szCs w:val="20"/>
              </w:rPr>
              <w:t>Byproduct of drinking water chlorination</w:t>
            </w:r>
          </w:p>
        </w:tc>
      </w:tr>
      <w:tr w:rsidR="00244938" w:rsidRPr="005F082E" w14:paraId="7E778FAF" w14:textId="77777777" w:rsidTr="00512D8C">
        <w:trPr>
          <w:trHeight w:val="432"/>
        </w:trPr>
        <w:tc>
          <w:tcPr>
            <w:tcW w:w="2245" w:type="dxa"/>
            <w:tcMar>
              <w:left w:w="58" w:type="dxa"/>
              <w:right w:w="58" w:type="dxa"/>
            </w:tcMar>
          </w:tcPr>
          <w:p w14:paraId="2BC454A4" w14:textId="42BA66F5" w:rsidR="00244938" w:rsidRPr="00165E60" w:rsidRDefault="00165E60" w:rsidP="00165E60">
            <w:pPr>
              <w:pStyle w:val="NormalWeb"/>
            </w:pPr>
            <w:proofErr w:type="spellStart"/>
            <w:r>
              <w:rPr>
                <w:rFonts w:ascii="TimesNewRomanPSMT" w:hAnsi="TimesNewRomanPSMT"/>
                <w:sz w:val="20"/>
                <w:szCs w:val="20"/>
              </w:rPr>
              <w:t>Haloacetic</w:t>
            </w:r>
            <w:proofErr w:type="spellEnd"/>
            <w:r>
              <w:rPr>
                <w:rFonts w:ascii="TimesNewRomanPSMT" w:hAnsi="TimesNewRomanPSMT"/>
                <w:sz w:val="20"/>
                <w:szCs w:val="20"/>
              </w:rPr>
              <w:t xml:space="preserve"> Acids ug/L</w:t>
            </w:r>
          </w:p>
        </w:tc>
        <w:tc>
          <w:tcPr>
            <w:tcW w:w="1440" w:type="dxa"/>
          </w:tcPr>
          <w:p w14:paraId="25EFD446" w14:textId="7B73EC93" w:rsidR="00244938" w:rsidRPr="005F082E" w:rsidRDefault="00F63E2E"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9/6/23</w:t>
            </w:r>
          </w:p>
        </w:tc>
        <w:tc>
          <w:tcPr>
            <w:tcW w:w="1260" w:type="dxa"/>
          </w:tcPr>
          <w:p w14:paraId="7CAF39D9" w14:textId="27052FED" w:rsidR="00244938" w:rsidRPr="005F082E" w:rsidRDefault="00F63E2E"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8.4</w:t>
            </w:r>
          </w:p>
        </w:tc>
        <w:tc>
          <w:tcPr>
            <w:tcW w:w="1530" w:type="dxa"/>
          </w:tcPr>
          <w:p w14:paraId="694B316A" w14:textId="0EB9DED4" w:rsidR="00244938" w:rsidRPr="005F082E" w:rsidRDefault="00244938" w:rsidP="00244938">
            <w:pPr>
              <w:spacing w:before="40" w:after="40"/>
              <w:jc w:val="center"/>
              <w:rPr>
                <w:rFonts w:ascii="Arial" w:hAnsi="Arial" w:cs="Arial"/>
                <w:color w:val="000000" w:themeColor="text1"/>
                <w:sz w:val="24"/>
                <w:szCs w:val="24"/>
              </w:rPr>
            </w:pPr>
          </w:p>
        </w:tc>
        <w:tc>
          <w:tcPr>
            <w:tcW w:w="1170" w:type="dxa"/>
          </w:tcPr>
          <w:p w14:paraId="04B3ABD1" w14:textId="0850F201" w:rsidR="00244938" w:rsidRPr="005F082E" w:rsidRDefault="00165E60"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w:t>
            </w:r>
          </w:p>
        </w:tc>
        <w:tc>
          <w:tcPr>
            <w:tcW w:w="1260" w:type="dxa"/>
          </w:tcPr>
          <w:p w14:paraId="7BD33183" w14:textId="407FD961" w:rsidR="00244938" w:rsidRPr="005F082E" w:rsidRDefault="00165E60"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701F5E75" w14:textId="15B84CF1" w:rsidR="00244938" w:rsidRPr="00165E60" w:rsidRDefault="00165E60" w:rsidP="00165E60">
            <w:pPr>
              <w:pStyle w:val="NormalWeb"/>
            </w:pPr>
            <w:r>
              <w:rPr>
                <w:rFonts w:ascii="TimesNewRomanPSMT" w:hAnsi="TimesNewRomanPSMT"/>
                <w:sz w:val="20"/>
                <w:szCs w:val="20"/>
              </w:rPr>
              <w:t xml:space="preserve">Byproduct of drinking water chlorination </w:t>
            </w:r>
          </w:p>
        </w:tc>
      </w:tr>
      <w:tr w:rsidR="001F7181" w:rsidRPr="005F082E" w14:paraId="5A2E4EDA" w14:textId="77777777" w:rsidTr="00512D8C">
        <w:trPr>
          <w:trHeight w:val="432"/>
        </w:trPr>
        <w:tc>
          <w:tcPr>
            <w:tcW w:w="2245" w:type="dxa"/>
            <w:tcMar>
              <w:left w:w="58" w:type="dxa"/>
              <w:right w:w="58" w:type="dxa"/>
            </w:tcMar>
          </w:tcPr>
          <w:p w14:paraId="490802B3" w14:textId="211B2F5F" w:rsidR="001F7181" w:rsidRPr="00165E60" w:rsidRDefault="00165E60" w:rsidP="00165E60">
            <w:pPr>
              <w:pStyle w:val="NormalWeb"/>
            </w:pPr>
            <w:r>
              <w:rPr>
                <w:rFonts w:ascii="TimesNewRomanPSMT" w:hAnsi="TimesNewRomanPSMT"/>
                <w:sz w:val="20"/>
                <w:szCs w:val="20"/>
              </w:rPr>
              <w:t xml:space="preserve">Chlorine ppm </w:t>
            </w:r>
          </w:p>
        </w:tc>
        <w:tc>
          <w:tcPr>
            <w:tcW w:w="1440" w:type="dxa"/>
          </w:tcPr>
          <w:p w14:paraId="535C6478" w14:textId="72D96564" w:rsidR="001F7181" w:rsidRPr="005F082E" w:rsidRDefault="00165E6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w:t>
            </w:r>
            <w:r w:rsidR="00F63E2E">
              <w:rPr>
                <w:rFonts w:ascii="Arial" w:hAnsi="Arial" w:cs="Arial"/>
                <w:color w:val="000000" w:themeColor="text1"/>
                <w:sz w:val="24"/>
                <w:szCs w:val="24"/>
              </w:rPr>
              <w:t>3</w:t>
            </w:r>
          </w:p>
        </w:tc>
        <w:tc>
          <w:tcPr>
            <w:tcW w:w="1260" w:type="dxa"/>
          </w:tcPr>
          <w:p w14:paraId="1A872876" w14:textId="21BBBA54" w:rsidR="001F7181" w:rsidRPr="005F082E" w:rsidRDefault="00165E6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AB2618">
              <w:rPr>
                <w:rFonts w:ascii="Arial" w:hAnsi="Arial" w:cs="Arial"/>
                <w:color w:val="000000" w:themeColor="text1"/>
                <w:sz w:val="24"/>
                <w:szCs w:val="24"/>
              </w:rPr>
              <w:t>3</w:t>
            </w:r>
            <w:r w:rsidR="00F63E2E">
              <w:rPr>
                <w:rFonts w:ascii="Arial" w:hAnsi="Arial" w:cs="Arial"/>
                <w:color w:val="000000" w:themeColor="text1"/>
                <w:sz w:val="24"/>
                <w:szCs w:val="24"/>
              </w:rPr>
              <w:t>4</w:t>
            </w:r>
          </w:p>
        </w:tc>
        <w:tc>
          <w:tcPr>
            <w:tcW w:w="1530" w:type="dxa"/>
          </w:tcPr>
          <w:p w14:paraId="4E27FAAD" w14:textId="6D539FE9" w:rsidR="001F7181" w:rsidRPr="005F082E" w:rsidRDefault="00165E6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B07E29">
              <w:rPr>
                <w:rFonts w:ascii="Arial" w:hAnsi="Arial" w:cs="Arial"/>
                <w:color w:val="000000" w:themeColor="text1"/>
                <w:sz w:val="24"/>
                <w:szCs w:val="24"/>
              </w:rPr>
              <w:t>1</w:t>
            </w:r>
            <w:r>
              <w:rPr>
                <w:rFonts w:ascii="Arial" w:hAnsi="Arial" w:cs="Arial"/>
                <w:color w:val="000000" w:themeColor="text1"/>
                <w:sz w:val="24"/>
                <w:szCs w:val="24"/>
              </w:rPr>
              <w:t xml:space="preserve"> – 0.</w:t>
            </w:r>
            <w:r w:rsidR="00AB2618">
              <w:rPr>
                <w:rFonts w:ascii="Arial" w:hAnsi="Arial" w:cs="Arial"/>
                <w:color w:val="000000" w:themeColor="text1"/>
                <w:sz w:val="24"/>
                <w:szCs w:val="24"/>
              </w:rPr>
              <w:t>5</w:t>
            </w:r>
            <w:r w:rsidR="00F63E2E">
              <w:rPr>
                <w:rFonts w:ascii="Arial" w:hAnsi="Arial" w:cs="Arial"/>
                <w:color w:val="000000" w:themeColor="text1"/>
                <w:sz w:val="24"/>
                <w:szCs w:val="24"/>
              </w:rPr>
              <w:t>2</w:t>
            </w:r>
          </w:p>
        </w:tc>
        <w:tc>
          <w:tcPr>
            <w:tcW w:w="1170" w:type="dxa"/>
          </w:tcPr>
          <w:p w14:paraId="6EC8A772" w14:textId="09F169A8" w:rsidR="001F7181" w:rsidRPr="005F082E" w:rsidRDefault="00165E6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p>
        </w:tc>
        <w:tc>
          <w:tcPr>
            <w:tcW w:w="1260" w:type="dxa"/>
          </w:tcPr>
          <w:p w14:paraId="22CCB022" w14:textId="68A82286" w:rsidR="001F7181" w:rsidRPr="005F082E" w:rsidRDefault="00165E6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p>
        </w:tc>
        <w:tc>
          <w:tcPr>
            <w:tcW w:w="1931" w:type="dxa"/>
          </w:tcPr>
          <w:p w14:paraId="218DDB99" w14:textId="6089C2AA" w:rsidR="001F7181" w:rsidRPr="00165E60" w:rsidRDefault="00165E60" w:rsidP="00165E60">
            <w:pPr>
              <w:pStyle w:val="NormalWeb"/>
            </w:pPr>
            <w:r>
              <w:rPr>
                <w:rFonts w:ascii="TimesNewRomanPSMT" w:hAnsi="TimesNewRomanPSMT"/>
                <w:sz w:val="20"/>
                <w:szCs w:val="20"/>
              </w:rPr>
              <w:t xml:space="preserve">Drinking water disinfectant added for treatment </w:t>
            </w:r>
          </w:p>
        </w:tc>
      </w:tr>
    </w:tbl>
    <w:p w14:paraId="7CEB1FE7" w14:textId="641B9266" w:rsidR="005D3708" w:rsidRPr="005F082E" w:rsidRDefault="005D3708" w:rsidP="00070C22">
      <w:pPr>
        <w:pStyle w:val="Caption"/>
      </w:pPr>
      <w:r w:rsidRPr="005F082E">
        <w:t xml:space="preserve">Table </w:t>
      </w:r>
      <w:r w:rsidR="00000000">
        <w:fldChar w:fldCharType="begin"/>
      </w:r>
      <w:r w:rsidR="00000000">
        <w:instrText xml:space="preserve"> SEQ Table \* ARABIC </w:instrText>
      </w:r>
      <w:r w:rsidR="00000000">
        <w:fldChar w:fldCharType="separate"/>
      </w:r>
      <w:r w:rsidR="001D70E6" w:rsidRPr="005F082E">
        <w:rPr>
          <w:noProof/>
        </w:rPr>
        <w:t>5</w:t>
      </w:r>
      <w:r w:rsidR="00000000">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B83D14" w:rsidRPr="005F082E" w14:paraId="7984D39B" w14:textId="77777777" w:rsidTr="00640D92">
        <w:trPr>
          <w:trHeight w:val="432"/>
        </w:trPr>
        <w:tc>
          <w:tcPr>
            <w:tcW w:w="2245" w:type="dxa"/>
          </w:tcPr>
          <w:p w14:paraId="598AC536" w14:textId="4CAA4A5A" w:rsidR="00B83D14" w:rsidRPr="00B83D14" w:rsidRDefault="00B83D14" w:rsidP="00B83D14">
            <w:pPr>
              <w:pStyle w:val="NormalWeb"/>
            </w:pPr>
            <w:proofErr w:type="gramStart"/>
            <w:r>
              <w:rPr>
                <w:rFonts w:ascii="TimesNewRomanPSMT" w:hAnsi="TimesNewRomanPSMT"/>
                <w:sz w:val="20"/>
                <w:szCs w:val="20"/>
              </w:rPr>
              <w:t xml:space="preserve">Chloride </w:t>
            </w:r>
            <w:r w:rsidR="00E30729">
              <w:t xml:space="preserve"> </w:t>
            </w:r>
            <w:r>
              <w:rPr>
                <w:rFonts w:ascii="TimesNewRomanPSMT" w:hAnsi="TimesNewRomanPSMT"/>
                <w:sz w:val="20"/>
                <w:szCs w:val="20"/>
              </w:rPr>
              <w:t>mg</w:t>
            </w:r>
            <w:proofErr w:type="gramEnd"/>
            <w:r>
              <w:rPr>
                <w:rFonts w:ascii="TimesNewRomanPSMT" w:hAnsi="TimesNewRomanPSMT"/>
                <w:sz w:val="20"/>
                <w:szCs w:val="20"/>
              </w:rPr>
              <w:t xml:space="preserve">/L </w:t>
            </w:r>
          </w:p>
        </w:tc>
        <w:tc>
          <w:tcPr>
            <w:tcW w:w="1440" w:type="dxa"/>
          </w:tcPr>
          <w:p w14:paraId="3BBCA081" w14:textId="7296CE99" w:rsidR="00B83D14" w:rsidRPr="005F082E" w:rsidRDefault="00E3072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6/13/22</w:t>
            </w:r>
          </w:p>
        </w:tc>
        <w:tc>
          <w:tcPr>
            <w:tcW w:w="1260" w:type="dxa"/>
          </w:tcPr>
          <w:p w14:paraId="4E664051" w14:textId="459E50FC" w:rsidR="00B83D14" w:rsidRPr="005F082E" w:rsidRDefault="00E3072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46</w:t>
            </w:r>
          </w:p>
        </w:tc>
        <w:tc>
          <w:tcPr>
            <w:tcW w:w="1530" w:type="dxa"/>
          </w:tcPr>
          <w:p w14:paraId="43BE39E5" w14:textId="77777777" w:rsidR="00B83D14" w:rsidRPr="005F082E" w:rsidRDefault="00B83D14" w:rsidP="00086BEB">
            <w:pPr>
              <w:spacing w:before="40" w:after="40"/>
              <w:rPr>
                <w:rFonts w:ascii="Arial" w:hAnsi="Arial" w:cs="Arial"/>
                <w:color w:val="000000" w:themeColor="text1"/>
                <w:sz w:val="24"/>
                <w:szCs w:val="24"/>
              </w:rPr>
            </w:pPr>
          </w:p>
        </w:tc>
        <w:tc>
          <w:tcPr>
            <w:tcW w:w="900" w:type="dxa"/>
          </w:tcPr>
          <w:p w14:paraId="73BFD131" w14:textId="38BADE77" w:rsidR="00B83D14" w:rsidRPr="005F082E" w:rsidRDefault="00B83D1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20C93E30" w14:textId="4BB7BA81" w:rsidR="00B83D14" w:rsidRPr="005F082E" w:rsidRDefault="00B83D1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636374CD" w14:textId="767A609C" w:rsidR="00B83D14" w:rsidRPr="00B83D14" w:rsidRDefault="00B83D14" w:rsidP="00B83D14">
            <w:pPr>
              <w:pStyle w:val="NormalWeb"/>
            </w:pPr>
            <w:r>
              <w:rPr>
                <w:rFonts w:ascii="TimesNewRomanPSMT" w:hAnsi="TimesNewRomanPSMT"/>
                <w:sz w:val="20"/>
                <w:szCs w:val="20"/>
              </w:rPr>
              <w:t xml:space="preserve">Runoff/leaching from natural deposits </w:t>
            </w:r>
          </w:p>
        </w:tc>
      </w:tr>
      <w:tr w:rsidR="00E30729" w:rsidRPr="005F082E" w14:paraId="34B5D4C5" w14:textId="77777777" w:rsidTr="00640D92">
        <w:trPr>
          <w:trHeight w:val="432"/>
        </w:trPr>
        <w:tc>
          <w:tcPr>
            <w:tcW w:w="2245" w:type="dxa"/>
          </w:tcPr>
          <w:p w14:paraId="43E2F649" w14:textId="348F4282" w:rsidR="00E30729" w:rsidRDefault="00E30729" w:rsidP="00E30729">
            <w:pPr>
              <w:pStyle w:val="NormalWeb"/>
              <w:rPr>
                <w:rFonts w:ascii="TimesNewRomanPSMT" w:hAnsi="TimesNewRomanPSMT"/>
                <w:sz w:val="20"/>
                <w:szCs w:val="20"/>
              </w:rPr>
            </w:pPr>
            <w:proofErr w:type="gramStart"/>
            <w:r>
              <w:rPr>
                <w:rFonts w:ascii="TimesNewRomanPSMT" w:hAnsi="TimesNewRomanPSMT"/>
                <w:sz w:val="20"/>
                <w:szCs w:val="20"/>
              </w:rPr>
              <w:t>Color  Units</w:t>
            </w:r>
            <w:proofErr w:type="gramEnd"/>
          </w:p>
        </w:tc>
        <w:tc>
          <w:tcPr>
            <w:tcW w:w="1440" w:type="dxa"/>
          </w:tcPr>
          <w:p w14:paraId="750F2A61" w14:textId="7B6C7383" w:rsidR="00E30729" w:rsidRDefault="00E30729" w:rsidP="00E30729">
            <w:pPr>
              <w:spacing w:before="40" w:after="40"/>
              <w:rPr>
                <w:rFonts w:ascii="Arial" w:hAnsi="Arial" w:cs="Arial"/>
                <w:color w:val="000000" w:themeColor="text1"/>
                <w:sz w:val="24"/>
                <w:szCs w:val="24"/>
              </w:rPr>
            </w:pPr>
            <w:r>
              <w:rPr>
                <w:rFonts w:ascii="Arial" w:hAnsi="Arial" w:cs="Arial"/>
                <w:color w:val="000000" w:themeColor="text1"/>
                <w:sz w:val="24"/>
                <w:szCs w:val="24"/>
              </w:rPr>
              <w:t>6/13/22</w:t>
            </w:r>
          </w:p>
        </w:tc>
        <w:tc>
          <w:tcPr>
            <w:tcW w:w="1260" w:type="dxa"/>
          </w:tcPr>
          <w:p w14:paraId="61D9BF9A" w14:textId="142BC7EE" w:rsidR="00E30729" w:rsidRDefault="00E30729" w:rsidP="00E30729">
            <w:pPr>
              <w:spacing w:before="40" w:after="40"/>
              <w:rPr>
                <w:rFonts w:ascii="Arial" w:hAnsi="Arial" w:cs="Arial"/>
                <w:color w:val="000000" w:themeColor="text1"/>
                <w:sz w:val="24"/>
                <w:szCs w:val="24"/>
              </w:rPr>
            </w:pPr>
            <w:r>
              <w:rPr>
                <w:rFonts w:ascii="Arial" w:hAnsi="Arial" w:cs="Arial"/>
                <w:color w:val="000000" w:themeColor="text1"/>
                <w:sz w:val="24"/>
                <w:szCs w:val="24"/>
              </w:rPr>
              <w:t>5.0</w:t>
            </w:r>
          </w:p>
        </w:tc>
        <w:tc>
          <w:tcPr>
            <w:tcW w:w="1530" w:type="dxa"/>
          </w:tcPr>
          <w:p w14:paraId="7998543A" w14:textId="77777777" w:rsidR="00E30729" w:rsidRPr="005F082E" w:rsidRDefault="00E30729" w:rsidP="00E30729">
            <w:pPr>
              <w:spacing w:before="40" w:after="40"/>
              <w:rPr>
                <w:rFonts w:ascii="Arial" w:hAnsi="Arial" w:cs="Arial"/>
                <w:color w:val="000000" w:themeColor="text1"/>
                <w:sz w:val="24"/>
                <w:szCs w:val="24"/>
              </w:rPr>
            </w:pPr>
          </w:p>
        </w:tc>
        <w:tc>
          <w:tcPr>
            <w:tcW w:w="900" w:type="dxa"/>
          </w:tcPr>
          <w:p w14:paraId="63E43ABE" w14:textId="33846B8F" w:rsidR="00E30729" w:rsidRDefault="00E30729" w:rsidP="00E30729">
            <w:pPr>
              <w:spacing w:before="40" w:after="40"/>
              <w:rPr>
                <w:rFonts w:ascii="Arial" w:hAnsi="Arial" w:cs="Arial"/>
                <w:color w:val="000000" w:themeColor="text1"/>
                <w:sz w:val="24"/>
                <w:szCs w:val="24"/>
              </w:rPr>
            </w:pPr>
            <w:r>
              <w:rPr>
                <w:rFonts w:ascii="Arial" w:hAnsi="Arial" w:cs="Arial"/>
                <w:color w:val="000000" w:themeColor="text1"/>
                <w:sz w:val="24"/>
                <w:szCs w:val="24"/>
              </w:rPr>
              <w:t>15 Units</w:t>
            </w:r>
          </w:p>
        </w:tc>
        <w:tc>
          <w:tcPr>
            <w:tcW w:w="1170" w:type="dxa"/>
          </w:tcPr>
          <w:p w14:paraId="45AE66A9" w14:textId="77777777" w:rsidR="00E30729" w:rsidRDefault="00E30729" w:rsidP="00E30729">
            <w:pPr>
              <w:spacing w:before="40" w:after="40"/>
              <w:rPr>
                <w:rFonts w:ascii="Arial" w:hAnsi="Arial" w:cs="Arial"/>
                <w:color w:val="000000" w:themeColor="text1"/>
                <w:sz w:val="24"/>
                <w:szCs w:val="24"/>
              </w:rPr>
            </w:pPr>
          </w:p>
        </w:tc>
        <w:tc>
          <w:tcPr>
            <w:tcW w:w="2291" w:type="dxa"/>
          </w:tcPr>
          <w:p w14:paraId="4EA540DA" w14:textId="785CD373" w:rsidR="00E30729" w:rsidRPr="00E30729" w:rsidRDefault="00E30729" w:rsidP="00E30729">
            <w:pPr>
              <w:pStyle w:val="NormalWeb"/>
              <w:rPr>
                <w:rFonts w:ascii="TimesNewRomanPSMT" w:hAnsi="TimesNewRomanPSMT"/>
                <w:sz w:val="20"/>
                <w:szCs w:val="20"/>
              </w:rPr>
            </w:pPr>
            <w:proofErr w:type="gramStart"/>
            <w:r w:rsidRPr="00E30729">
              <w:rPr>
                <w:rFonts w:ascii="Arial" w:hAnsi="Arial" w:cs="Arial"/>
                <w:sz w:val="20"/>
                <w:szCs w:val="20"/>
              </w:rPr>
              <w:t>Naturally-occurring</w:t>
            </w:r>
            <w:proofErr w:type="gramEnd"/>
            <w:r w:rsidRPr="00E30729">
              <w:rPr>
                <w:rFonts w:ascii="Arial" w:hAnsi="Arial" w:cs="Arial"/>
                <w:sz w:val="20"/>
                <w:szCs w:val="20"/>
              </w:rPr>
              <w:t xml:space="preserve"> organic materials</w:t>
            </w:r>
          </w:p>
        </w:tc>
      </w:tr>
      <w:tr w:rsidR="00E30729" w:rsidRPr="005F082E" w14:paraId="0FCC8A6B" w14:textId="77777777" w:rsidTr="00640D92">
        <w:trPr>
          <w:trHeight w:val="432"/>
        </w:trPr>
        <w:tc>
          <w:tcPr>
            <w:tcW w:w="2245" w:type="dxa"/>
          </w:tcPr>
          <w:p w14:paraId="59623351" w14:textId="1B96EE0A" w:rsidR="00E30729" w:rsidRDefault="00E30729" w:rsidP="00E30729">
            <w:pPr>
              <w:pStyle w:val="NormalWeb"/>
              <w:rPr>
                <w:rFonts w:ascii="TimesNewRomanPSMT" w:hAnsi="TimesNewRomanPSMT"/>
                <w:sz w:val="20"/>
                <w:szCs w:val="20"/>
              </w:rPr>
            </w:pPr>
            <w:proofErr w:type="gramStart"/>
            <w:r>
              <w:rPr>
                <w:rFonts w:ascii="TimesNewRomanPSMT" w:hAnsi="TimesNewRomanPSMT"/>
                <w:sz w:val="20"/>
                <w:szCs w:val="20"/>
              </w:rPr>
              <w:t>Odor  Units</w:t>
            </w:r>
            <w:proofErr w:type="gramEnd"/>
          </w:p>
        </w:tc>
        <w:tc>
          <w:tcPr>
            <w:tcW w:w="1440" w:type="dxa"/>
          </w:tcPr>
          <w:p w14:paraId="27578038" w14:textId="163F9280" w:rsidR="00E30729" w:rsidRDefault="00E30729" w:rsidP="00E30729">
            <w:pPr>
              <w:spacing w:before="40" w:after="40"/>
              <w:rPr>
                <w:rFonts w:ascii="Arial" w:hAnsi="Arial" w:cs="Arial"/>
                <w:color w:val="000000" w:themeColor="text1"/>
                <w:sz w:val="24"/>
                <w:szCs w:val="24"/>
              </w:rPr>
            </w:pPr>
            <w:r>
              <w:rPr>
                <w:rFonts w:ascii="Arial" w:hAnsi="Arial" w:cs="Arial"/>
                <w:color w:val="000000" w:themeColor="text1"/>
                <w:sz w:val="24"/>
                <w:szCs w:val="24"/>
              </w:rPr>
              <w:t>6/13/22</w:t>
            </w:r>
          </w:p>
        </w:tc>
        <w:tc>
          <w:tcPr>
            <w:tcW w:w="1260" w:type="dxa"/>
          </w:tcPr>
          <w:p w14:paraId="62DEBD5B" w14:textId="4A95CD24" w:rsidR="00E30729" w:rsidRDefault="00E30729" w:rsidP="00E30729">
            <w:pPr>
              <w:spacing w:before="40" w:after="40"/>
              <w:rPr>
                <w:rFonts w:ascii="Arial" w:hAnsi="Arial" w:cs="Arial"/>
                <w:color w:val="000000" w:themeColor="text1"/>
                <w:sz w:val="24"/>
                <w:szCs w:val="24"/>
              </w:rPr>
            </w:pPr>
            <w:r>
              <w:rPr>
                <w:rFonts w:ascii="Arial" w:hAnsi="Arial" w:cs="Arial"/>
                <w:color w:val="000000" w:themeColor="text1"/>
                <w:sz w:val="24"/>
                <w:szCs w:val="24"/>
              </w:rPr>
              <w:t>7.9</w:t>
            </w:r>
          </w:p>
        </w:tc>
        <w:tc>
          <w:tcPr>
            <w:tcW w:w="1530" w:type="dxa"/>
          </w:tcPr>
          <w:p w14:paraId="1613442C" w14:textId="77777777" w:rsidR="00E30729" w:rsidRPr="005F082E" w:rsidRDefault="00E30729" w:rsidP="00E30729">
            <w:pPr>
              <w:spacing w:before="40" w:after="40"/>
              <w:rPr>
                <w:rFonts w:ascii="Arial" w:hAnsi="Arial" w:cs="Arial"/>
                <w:color w:val="000000" w:themeColor="text1"/>
                <w:sz w:val="24"/>
                <w:szCs w:val="24"/>
              </w:rPr>
            </w:pPr>
          </w:p>
        </w:tc>
        <w:tc>
          <w:tcPr>
            <w:tcW w:w="900" w:type="dxa"/>
          </w:tcPr>
          <w:p w14:paraId="7C2B05FA" w14:textId="6FEBB5BE" w:rsidR="00E30729" w:rsidRDefault="00E30729" w:rsidP="00E30729">
            <w:pPr>
              <w:spacing w:before="40" w:after="40"/>
              <w:rPr>
                <w:rFonts w:ascii="Arial" w:hAnsi="Arial" w:cs="Arial"/>
                <w:color w:val="000000" w:themeColor="text1"/>
                <w:sz w:val="24"/>
                <w:szCs w:val="24"/>
              </w:rPr>
            </w:pPr>
            <w:r>
              <w:rPr>
                <w:rFonts w:ascii="Arial" w:hAnsi="Arial" w:cs="Arial"/>
                <w:color w:val="000000" w:themeColor="text1"/>
                <w:sz w:val="24"/>
                <w:szCs w:val="24"/>
              </w:rPr>
              <w:t>3</w:t>
            </w:r>
          </w:p>
        </w:tc>
        <w:tc>
          <w:tcPr>
            <w:tcW w:w="1170" w:type="dxa"/>
          </w:tcPr>
          <w:p w14:paraId="1991384A" w14:textId="77777777" w:rsidR="00E30729" w:rsidRDefault="00E30729" w:rsidP="00E30729">
            <w:pPr>
              <w:spacing w:before="40" w:after="40"/>
              <w:rPr>
                <w:rFonts w:ascii="Arial" w:hAnsi="Arial" w:cs="Arial"/>
                <w:color w:val="000000" w:themeColor="text1"/>
                <w:sz w:val="24"/>
                <w:szCs w:val="24"/>
              </w:rPr>
            </w:pPr>
          </w:p>
        </w:tc>
        <w:tc>
          <w:tcPr>
            <w:tcW w:w="2291" w:type="dxa"/>
          </w:tcPr>
          <w:p w14:paraId="73293B15" w14:textId="5B712579" w:rsidR="00E30729" w:rsidRPr="00E30729" w:rsidRDefault="00E30729" w:rsidP="00E30729">
            <w:pPr>
              <w:pStyle w:val="NormalWeb"/>
              <w:rPr>
                <w:rFonts w:ascii="TimesNewRomanPSMT" w:hAnsi="TimesNewRomanPSMT"/>
                <w:sz w:val="20"/>
                <w:szCs w:val="20"/>
              </w:rPr>
            </w:pPr>
            <w:proofErr w:type="gramStart"/>
            <w:r w:rsidRPr="00E30729">
              <w:rPr>
                <w:rFonts w:ascii="Arial" w:hAnsi="Arial" w:cs="Arial"/>
                <w:sz w:val="20"/>
                <w:szCs w:val="20"/>
              </w:rPr>
              <w:t>Naturally-occurring</w:t>
            </w:r>
            <w:proofErr w:type="gramEnd"/>
            <w:r w:rsidRPr="00E30729">
              <w:rPr>
                <w:rFonts w:ascii="Arial" w:hAnsi="Arial" w:cs="Arial"/>
                <w:sz w:val="20"/>
                <w:szCs w:val="20"/>
              </w:rPr>
              <w:t xml:space="preserve"> organic materials</w:t>
            </w:r>
          </w:p>
        </w:tc>
      </w:tr>
      <w:tr w:rsidR="00E30729" w:rsidRPr="005F082E" w14:paraId="6AA19E72" w14:textId="77777777" w:rsidTr="00640D92">
        <w:trPr>
          <w:trHeight w:val="432"/>
        </w:trPr>
        <w:tc>
          <w:tcPr>
            <w:tcW w:w="2245" w:type="dxa"/>
          </w:tcPr>
          <w:p w14:paraId="63F72A76" w14:textId="77777777" w:rsidR="00E30729" w:rsidRDefault="00E30729" w:rsidP="00E30729">
            <w:pPr>
              <w:pStyle w:val="NormalWeb"/>
            </w:pPr>
            <w:r>
              <w:rPr>
                <w:rFonts w:ascii="TimesNewRomanPSMT" w:hAnsi="TimesNewRomanPSMT"/>
                <w:sz w:val="20"/>
                <w:szCs w:val="20"/>
              </w:rPr>
              <w:lastRenderedPageBreak/>
              <w:t xml:space="preserve">Specific Conductance </w:t>
            </w:r>
          </w:p>
          <w:p w14:paraId="2BD0C0A8" w14:textId="5BDFF633" w:rsidR="00E30729" w:rsidRPr="005F082E" w:rsidRDefault="00E30729" w:rsidP="00E30729">
            <w:pPr>
              <w:spacing w:before="40" w:after="40"/>
              <w:ind w:left="187"/>
              <w:rPr>
                <w:rFonts w:ascii="Arial" w:hAnsi="Arial" w:cs="Arial"/>
                <w:color w:val="000000" w:themeColor="text1"/>
                <w:sz w:val="24"/>
                <w:szCs w:val="24"/>
              </w:rPr>
            </w:pPr>
            <w:proofErr w:type="spellStart"/>
            <w:r>
              <w:rPr>
                <w:rFonts w:ascii="Arial" w:hAnsi="Arial" w:cs="Arial"/>
                <w:color w:val="000000" w:themeColor="text1"/>
                <w:sz w:val="24"/>
                <w:szCs w:val="24"/>
              </w:rPr>
              <w:t>uMho</w:t>
            </w:r>
            <w:proofErr w:type="spellEnd"/>
          </w:p>
        </w:tc>
        <w:tc>
          <w:tcPr>
            <w:tcW w:w="1440" w:type="dxa"/>
          </w:tcPr>
          <w:p w14:paraId="027BADB3" w14:textId="6BC87135" w:rsidR="00E30729" w:rsidRPr="005F082E" w:rsidRDefault="00E30729" w:rsidP="00E30729">
            <w:pPr>
              <w:spacing w:before="40" w:after="40"/>
              <w:rPr>
                <w:rFonts w:ascii="Arial" w:hAnsi="Arial" w:cs="Arial"/>
                <w:color w:val="000000" w:themeColor="text1"/>
                <w:sz w:val="24"/>
                <w:szCs w:val="24"/>
              </w:rPr>
            </w:pPr>
            <w:r>
              <w:rPr>
                <w:rFonts w:ascii="Arial" w:hAnsi="Arial" w:cs="Arial"/>
                <w:color w:val="000000" w:themeColor="text1"/>
                <w:sz w:val="24"/>
                <w:szCs w:val="24"/>
              </w:rPr>
              <w:t>6/13/22</w:t>
            </w:r>
          </w:p>
        </w:tc>
        <w:tc>
          <w:tcPr>
            <w:tcW w:w="1260" w:type="dxa"/>
          </w:tcPr>
          <w:p w14:paraId="5DC35623" w14:textId="77E624E7" w:rsidR="00E30729" w:rsidRPr="005F082E" w:rsidRDefault="00E30729" w:rsidP="00E30729">
            <w:pPr>
              <w:spacing w:before="40" w:after="40"/>
              <w:rPr>
                <w:rFonts w:ascii="Arial" w:hAnsi="Arial" w:cs="Arial"/>
                <w:color w:val="000000" w:themeColor="text1"/>
                <w:sz w:val="24"/>
                <w:szCs w:val="24"/>
              </w:rPr>
            </w:pPr>
            <w:r>
              <w:rPr>
                <w:rFonts w:ascii="Arial" w:hAnsi="Arial" w:cs="Arial"/>
                <w:color w:val="000000" w:themeColor="text1"/>
                <w:sz w:val="24"/>
                <w:szCs w:val="24"/>
              </w:rPr>
              <w:t>250</w:t>
            </w:r>
          </w:p>
        </w:tc>
        <w:tc>
          <w:tcPr>
            <w:tcW w:w="1530" w:type="dxa"/>
          </w:tcPr>
          <w:p w14:paraId="29CC59B4" w14:textId="77777777" w:rsidR="00E30729" w:rsidRPr="005F082E" w:rsidRDefault="00E30729" w:rsidP="00E30729">
            <w:pPr>
              <w:spacing w:before="40" w:after="40"/>
              <w:rPr>
                <w:rFonts w:ascii="Arial" w:hAnsi="Arial" w:cs="Arial"/>
                <w:color w:val="000000" w:themeColor="text1"/>
                <w:sz w:val="24"/>
                <w:szCs w:val="24"/>
              </w:rPr>
            </w:pPr>
          </w:p>
        </w:tc>
        <w:tc>
          <w:tcPr>
            <w:tcW w:w="900" w:type="dxa"/>
          </w:tcPr>
          <w:p w14:paraId="1F9A28D5" w14:textId="3016BFE4" w:rsidR="00E30729" w:rsidRPr="005F082E" w:rsidRDefault="00E30729" w:rsidP="00E30729">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781D3011" w14:textId="5E03810B" w:rsidR="00E30729" w:rsidRPr="005F082E" w:rsidRDefault="00E30729" w:rsidP="00E30729">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12CA0154" w14:textId="39F4ECC7" w:rsidR="00E30729" w:rsidRPr="00B83D14" w:rsidRDefault="00E30729" w:rsidP="00E30729">
            <w:pPr>
              <w:pStyle w:val="NormalWeb"/>
            </w:pPr>
            <w:r>
              <w:rPr>
                <w:rFonts w:ascii="TimesNewRomanPSMT" w:hAnsi="TimesNewRomanPSMT"/>
                <w:sz w:val="20"/>
                <w:szCs w:val="20"/>
              </w:rPr>
              <w:t xml:space="preserve">Substances that form ions when in water; sea water influence </w:t>
            </w:r>
          </w:p>
        </w:tc>
      </w:tr>
      <w:tr w:rsidR="00E30729" w:rsidRPr="005F082E" w14:paraId="029A4A7D" w14:textId="77777777" w:rsidTr="00640D92">
        <w:trPr>
          <w:trHeight w:val="432"/>
        </w:trPr>
        <w:tc>
          <w:tcPr>
            <w:tcW w:w="2245" w:type="dxa"/>
          </w:tcPr>
          <w:p w14:paraId="3CB69C95" w14:textId="77777777" w:rsidR="00E30729" w:rsidRDefault="00E30729" w:rsidP="00E30729">
            <w:pPr>
              <w:pStyle w:val="NormalWeb"/>
            </w:pPr>
            <w:r>
              <w:rPr>
                <w:rFonts w:ascii="TimesNewRomanPSMT" w:hAnsi="TimesNewRomanPSMT"/>
                <w:sz w:val="20"/>
                <w:szCs w:val="20"/>
              </w:rPr>
              <w:t xml:space="preserve">Sulfate ppm </w:t>
            </w:r>
          </w:p>
          <w:p w14:paraId="04C2A80B" w14:textId="113F1934" w:rsidR="00E30729" w:rsidRPr="005F082E" w:rsidRDefault="00E30729" w:rsidP="00E30729">
            <w:pPr>
              <w:spacing w:before="40" w:after="40"/>
              <w:ind w:left="187"/>
              <w:rPr>
                <w:rFonts w:ascii="Arial" w:hAnsi="Arial" w:cs="Arial"/>
                <w:color w:val="000000" w:themeColor="text1"/>
                <w:sz w:val="24"/>
                <w:szCs w:val="24"/>
              </w:rPr>
            </w:pPr>
          </w:p>
        </w:tc>
        <w:tc>
          <w:tcPr>
            <w:tcW w:w="1440" w:type="dxa"/>
          </w:tcPr>
          <w:p w14:paraId="3AB56DE9" w14:textId="5FB412DB" w:rsidR="00E30729" w:rsidRPr="005F082E" w:rsidRDefault="00E30729" w:rsidP="00E30729">
            <w:pPr>
              <w:spacing w:before="40" w:after="40"/>
              <w:rPr>
                <w:rFonts w:ascii="Arial" w:hAnsi="Arial" w:cs="Arial"/>
                <w:color w:val="000000" w:themeColor="text1"/>
                <w:sz w:val="24"/>
                <w:szCs w:val="24"/>
              </w:rPr>
            </w:pPr>
            <w:r>
              <w:rPr>
                <w:rFonts w:ascii="Arial" w:hAnsi="Arial" w:cs="Arial"/>
                <w:color w:val="000000" w:themeColor="text1"/>
                <w:sz w:val="24"/>
                <w:szCs w:val="24"/>
              </w:rPr>
              <w:t>6/13/22</w:t>
            </w:r>
          </w:p>
        </w:tc>
        <w:tc>
          <w:tcPr>
            <w:tcW w:w="1260" w:type="dxa"/>
          </w:tcPr>
          <w:p w14:paraId="5D465B29" w14:textId="311B7C61" w:rsidR="00E30729" w:rsidRPr="005F082E" w:rsidRDefault="00E30729" w:rsidP="00E30729">
            <w:pPr>
              <w:spacing w:before="40" w:after="40"/>
              <w:rPr>
                <w:rFonts w:ascii="Arial" w:hAnsi="Arial" w:cs="Arial"/>
                <w:color w:val="000000" w:themeColor="text1"/>
                <w:sz w:val="24"/>
                <w:szCs w:val="24"/>
              </w:rPr>
            </w:pPr>
            <w:r>
              <w:rPr>
                <w:rFonts w:ascii="Arial" w:hAnsi="Arial" w:cs="Arial"/>
                <w:color w:val="000000" w:themeColor="text1"/>
                <w:sz w:val="24"/>
                <w:szCs w:val="24"/>
              </w:rPr>
              <w:t>10.0</w:t>
            </w:r>
          </w:p>
        </w:tc>
        <w:tc>
          <w:tcPr>
            <w:tcW w:w="1530" w:type="dxa"/>
          </w:tcPr>
          <w:p w14:paraId="6F2413BA" w14:textId="457C1D8A" w:rsidR="00E30729" w:rsidRPr="005F082E" w:rsidRDefault="00E30729" w:rsidP="00E30729">
            <w:pPr>
              <w:spacing w:before="40" w:after="40"/>
              <w:rPr>
                <w:rFonts w:ascii="Arial" w:hAnsi="Arial" w:cs="Arial"/>
                <w:color w:val="000000" w:themeColor="text1"/>
                <w:sz w:val="24"/>
                <w:szCs w:val="24"/>
              </w:rPr>
            </w:pPr>
          </w:p>
        </w:tc>
        <w:tc>
          <w:tcPr>
            <w:tcW w:w="900" w:type="dxa"/>
          </w:tcPr>
          <w:p w14:paraId="5615AC9F" w14:textId="00BDE7CE" w:rsidR="00E30729" w:rsidRPr="005F082E" w:rsidRDefault="00E30729" w:rsidP="00E30729">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8C38E4" w14:textId="6DB3876F" w:rsidR="00E30729" w:rsidRPr="005F082E" w:rsidRDefault="00E30729" w:rsidP="00E30729">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71C8A000" w14:textId="77777777" w:rsidR="00E30729" w:rsidRDefault="00E30729" w:rsidP="00E30729">
            <w:pPr>
              <w:pStyle w:val="NormalWeb"/>
            </w:pPr>
            <w:r>
              <w:rPr>
                <w:rFonts w:ascii="TimesNewRomanPSMT" w:hAnsi="TimesNewRomanPSMT"/>
                <w:sz w:val="20"/>
                <w:szCs w:val="20"/>
              </w:rPr>
              <w:t xml:space="preserve">Runoff/leaching from natural deposits; industrial wastes </w:t>
            </w:r>
          </w:p>
          <w:p w14:paraId="566F303C" w14:textId="3D4C6B59" w:rsidR="00E30729" w:rsidRPr="005F082E" w:rsidRDefault="00E30729" w:rsidP="00E30729">
            <w:pPr>
              <w:spacing w:before="40" w:after="40"/>
              <w:rPr>
                <w:rFonts w:ascii="Arial" w:hAnsi="Arial" w:cs="Arial"/>
                <w:color w:val="000000" w:themeColor="text1"/>
                <w:sz w:val="24"/>
                <w:szCs w:val="24"/>
              </w:rPr>
            </w:pPr>
          </w:p>
        </w:tc>
      </w:tr>
      <w:tr w:rsidR="00E30729" w:rsidRPr="005F082E" w14:paraId="43BA6B8D" w14:textId="77777777" w:rsidTr="00640D92">
        <w:trPr>
          <w:trHeight w:val="432"/>
        </w:trPr>
        <w:tc>
          <w:tcPr>
            <w:tcW w:w="2245" w:type="dxa"/>
          </w:tcPr>
          <w:p w14:paraId="491352E1" w14:textId="77777777" w:rsidR="00E30729" w:rsidRDefault="00E30729" w:rsidP="00E30729">
            <w:pPr>
              <w:pStyle w:val="NormalWeb"/>
            </w:pPr>
            <w:r>
              <w:rPr>
                <w:rFonts w:ascii="TimesNewRomanPSMT" w:hAnsi="TimesNewRomanPSMT"/>
                <w:sz w:val="20"/>
                <w:szCs w:val="20"/>
              </w:rPr>
              <w:t xml:space="preserve">Total Dissolved Solids </w:t>
            </w:r>
          </w:p>
          <w:p w14:paraId="581AB298" w14:textId="1A8ACB65" w:rsidR="00E30729" w:rsidRPr="005F082E" w:rsidRDefault="00E30729" w:rsidP="00E30729">
            <w:pPr>
              <w:spacing w:before="40" w:after="40"/>
              <w:ind w:left="187"/>
              <w:rPr>
                <w:rFonts w:ascii="Arial" w:hAnsi="Arial" w:cs="Arial"/>
                <w:color w:val="000000" w:themeColor="text1"/>
                <w:sz w:val="24"/>
                <w:szCs w:val="24"/>
              </w:rPr>
            </w:pPr>
            <w:r>
              <w:rPr>
                <w:rFonts w:ascii="Arial" w:hAnsi="Arial" w:cs="Arial"/>
                <w:color w:val="000000" w:themeColor="text1"/>
                <w:sz w:val="24"/>
                <w:szCs w:val="24"/>
              </w:rPr>
              <w:t>ppm</w:t>
            </w:r>
          </w:p>
        </w:tc>
        <w:tc>
          <w:tcPr>
            <w:tcW w:w="1440" w:type="dxa"/>
          </w:tcPr>
          <w:p w14:paraId="13425507" w14:textId="1B7C3BA2" w:rsidR="00E30729" w:rsidRPr="005F082E" w:rsidRDefault="00E30729" w:rsidP="00E30729">
            <w:pPr>
              <w:spacing w:before="40" w:after="40"/>
              <w:rPr>
                <w:rFonts w:ascii="Arial" w:hAnsi="Arial" w:cs="Arial"/>
                <w:color w:val="000000" w:themeColor="text1"/>
                <w:sz w:val="24"/>
                <w:szCs w:val="24"/>
              </w:rPr>
            </w:pPr>
            <w:r>
              <w:rPr>
                <w:rFonts w:ascii="Arial" w:hAnsi="Arial" w:cs="Arial"/>
                <w:color w:val="000000" w:themeColor="text1"/>
                <w:sz w:val="24"/>
                <w:szCs w:val="24"/>
              </w:rPr>
              <w:t>6/13/22</w:t>
            </w:r>
          </w:p>
        </w:tc>
        <w:tc>
          <w:tcPr>
            <w:tcW w:w="1260" w:type="dxa"/>
          </w:tcPr>
          <w:p w14:paraId="72C49EEB" w14:textId="7EA13C5C" w:rsidR="00E30729" w:rsidRPr="005F082E" w:rsidRDefault="00E30729" w:rsidP="00E30729">
            <w:pPr>
              <w:spacing w:before="40" w:after="40"/>
              <w:rPr>
                <w:rFonts w:ascii="Arial" w:hAnsi="Arial" w:cs="Arial"/>
                <w:color w:val="000000" w:themeColor="text1"/>
                <w:sz w:val="24"/>
                <w:szCs w:val="24"/>
              </w:rPr>
            </w:pPr>
            <w:r>
              <w:rPr>
                <w:rFonts w:ascii="Arial" w:hAnsi="Arial" w:cs="Arial"/>
                <w:color w:val="000000" w:themeColor="text1"/>
                <w:sz w:val="24"/>
                <w:szCs w:val="24"/>
              </w:rPr>
              <w:t>140</w:t>
            </w:r>
          </w:p>
        </w:tc>
        <w:tc>
          <w:tcPr>
            <w:tcW w:w="1530" w:type="dxa"/>
          </w:tcPr>
          <w:p w14:paraId="7C11921B" w14:textId="243EB1D8" w:rsidR="00E30729" w:rsidRPr="005F082E" w:rsidRDefault="00E30729" w:rsidP="00E30729">
            <w:pPr>
              <w:spacing w:before="40" w:after="40"/>
              <w:rPr>
                <w:rFonts w:ascii="Arial" w:hAnsi="Arial" w:cs="Arial"/>
                <w:color w:val="000000" w:themeColor="text1"/>
                <w:sz w:val="24"/>
                <w:szCs w:val="24"/>
              </w:rPr>
            </w:pPr>
          </w:p>
        </w:tc>
        <w:tc>
          <w:tcPr>
            <w:tcW w:w="900" w:type="dxa"/>
          </w:tcPr>
          <w:p w14:paraId="491F1603" w14:textId="60DECDF7" w:rsidR="00E30729" w:rsidRPr="005F082E" w:rsidRDefault="00E30729" w:rsidP="00E30729">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489C42D6" w14:textId="2EDBED10" w:rsidR="00E30729" w:rsidRPr="005F082E" w:rsidRDefault="00E30729" w:rsidP="00E30729">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w:t>
            </w:r>
            <w:r>
              <w:rPr>
                <w:rFonts w:ascii="Arial" w:hAnsi="Arial" w:cs="Arial"/>
                <w:color w:val="000000" w:themeColor="text1"/>
                <w:sz w:val="24"/>
                <w:szCs w:val="24"/>
              </w:rPr>
              <w:t>N/A</w:t>
            </w:r>
          </w:p>
        </w:tc>
        <w:tc>
          <w:tcPr>
            <w:tcW w:w="2291" w:type="dxa"/>
          </w:tcPr>
          <w:p w14:paraId="2DBCEC1A" w14:textId="05B7F98B" w:rsidR="00E30729" w:rsidRPr="00B83D14" w:rsidRDefault="00E30729" w:rsidP="00E30729">
            <w:pPr>
              <w:pStyle w:val="NormalWeb"/>
            </w:pPr>
            <w:r w:rsidRPr="005F082E">
              <w:rPr>
                <w:rFonts w:ascii="Arial" w:hAnsi="Arial" w:cs="Arial"/>
                <w:color w:val="000000" w:themeColor="text1"/>
              </w:rPr>
              <w:t>[</w:t>
            </w:r>
            <w:r>
              <w:rPr>
                <w:rFonts w:ascii="TimesNewRomanPSMT" w:hAnsi="TimesNewRomanPSMT"/>
                <w:sz w:val="20"/>
                <w:szCs w:val="20"/>
              </w:rPr>
              <w:t xml:space="preserve">Runoff/leaching from natural deposits </w:t>
            </w:r>
          </w:p>
        </w:tc>
      </w:tr>
      <w:tr w:rsidR="00E30729" w:rsidRPr="005F082E" w14:paraId="18FA2C38" w14:textId="77777777" w:rsidTr="00640D92">
        <w:trPr>
          <w:trHeight w:val="432"/>
        </w:trPr>
        <w:tc>
          <w:tcPr>
            <w:tcW w:w="2245" w:type="dxa"/>
          </w:tcPr>
          <w:p w14:paraId="39D2E538" w14:textId="472AD12B" w:rsidR="00E30729" w:rsidRPr="00B83D14" w:rsidRDefault="00E30729" w:rsidP="00E30729">
            <w:pPr>
              <w:pStyle w:val="NormalWeb"/>
            </w:pPr>
            <w:r>
              <w:rPr>
                <w:rFonts w:ascii="TimesNewRomanPSMT" w:hAnsi="TimesNewRomanPSMT"/>
                <w:sz w:val="22"/>
                <w:szCs w:val="22"/>
              </w:rPr>
              <w:t xml:space="preserve">Turbidity NTU </w:t>
            </w:r>
          </w:p>
        </w:tc>
        <w:tc>
          <w:tcPr>
            <w:tcW w:w="1440" w:type="dxa"/>
          </w:tcPr>
          <w:p w14:paraId="6AB05BED" w14:textId="4BFD9726" w:rsidR="00E30729" w:rsidRPr="005F082E" w:rsidRDefault="00E30729" w:rsidP="00E30729">
            <w:pPr>
              <w:spacing w:before="40" w:after="40"/>
              <w:rPr>
                <w:rFonts w:ascii="Arial" w:hAnsi="Arial" w:cs="Arial"/>
                <w:color w:val="000000" w:themeColor="text1"/>
                <w:sz w:val="24"/>
                <w:szCs w:val="24"/>
              </w:rPr>
            </w:pPr>
            <w:r>
              <w:rPr>
                <w:rFonts w:ascii="Arial" w:hAnsi="Arial" w:cs="Arial"/>
                <w:color w:val="000000" w:themeColor="text1"/>
                <w:sz w:val="24"/>
                <w:szCs w:val="24"/>
              </w:rPr>
              <w:t>6/13/22</w:t>
            </w:r>
          </w:p>
        </w:tc>
        <w:tc>
          <w:tcPr>
            <w:tcW w:w="1260" w:type="dxa"/>
          </w:tcPr>
          <w:p w14:paraId="0AC370FD" w14:textId="48193207" w:rsidR="00E30729" w:rsidRPr="005F082E" w:rsidRDefault="00E30729" w:rsidP="00E30729">
            <w:pPr>
              <w:spacing w:before="40" w:after="40"/>
              <w:rPr>
                <w:rFonts w:ascii="Arial" w:hAnsi="Arial" w:cs="Arial"/>
                <w:color w:val="000000" w:themeColor="text1"/>
                <w:sz w:val="24"/>
                <w:szCs w:val="24"/>
              </w:rPr>
            </w:pPr>
            <w:r>
              <w:rPr>
                <w:rFonts w:ascii="Arial" w:hAnsi="Arial" w:cs="Arial"/>
                <w:color w:val="000000" w:themeColor="text1"/>
                <w:sz w:val="24"/>
                <w:szCs w:val="24"/>
              </w:rPr>
              <w:t>0.43</w:t>
            </w:r>
          </w:p>
        </w:tc>
        <w:tc>
          <w:tcPr>
            <w:tcW w:w="1530" w:type="dxa"/>
          </w:tcPr>
          <w:p w14:paraId="06D23DE1" w14:textId="6C1832F9" w:rsidR="00E30729" w:rsidRPr="005F082E" w:rsidRDefault="00E30729" w:rsidP="00E30729">
            <w:pPr>
              <w:spacing w:before="40" w:after="40"/>
              <w:rPr>
                <w:rFonts w:ascii="Arial" w:hAnsi="Arial" w:cs="Arial"/>
                <w:color w:val="000000" w:themeColor="text1"/>
                <w:sz w:val="24"/>
                <w:szCs w:val="24"/>
              </w:rPr>
            </w:pPr>
          </w:p>
        </w:tc>
        <w:tc>
          <w:tcPr>
            <w:tcW w:w="900" w:type="dxa"/>
          </w:tcPr>
          <w:p w14:paraId="4A9C9B68" w14:textId="7DE03B05" w:rsidR="00E30729" w:rsidRPr="005F082E" w:rsidRDefault="00E30729" w:rsidP="00E30729">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7502C73C" w14:textId="673F59BB" w:rsidR="00E30729" w:rsidRPr="005F082E" w:rsidRDefault="00E30729" w:rsidP="00E30729">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6A23C91" w14:textId="78D9028C" w:rsidR="00E30729" w:rsidRPr="00B83D14" w:rsidRDefault="00E30729" w:rsidP="00E30729">
            <w:pPr>
              <w:pStyle w:val="NormalWeb"/>
            </w:pPr>
            <w:r>
              <w:rPr>
                <w:rFonts w:ascii="TimesNewRomanPSMT" w:hAnsi="TimesNewRomanPSMT"/>
                <w:sz w:val="22"/>
                <w:szCs w:val="22"/>
              </w:rPr>
              <w:t xml:space="preserve">Soil runoff </w:t>
            </w:r>
          </w:p>
        </w:tc>
      </w:tr>
    </w:tbl>
    <w:p w14:paraId="69D3A731" w14:textId="08B24E4C" w:rsidR="005D3708" w:rsidRPr="005F082E" w:rsidRDefault="005D3708" w:rsidP="00875407">
      <w:pPr>
        <w:pStyle w:val="Caption"/>
        <w:widowControl w:val="0"/>
      </w:pPr>
      <w:r w:rsidRPr="005F082E">
        <w:t xml:space="preserve">Table </w:t>
      </w:r>
      <w:r w:rsidR="00000000">
        <w:fldChar w:fldCharType="begin"/>
      </w:r>
      <w:r w:rsidR="00000000">
        <w:instrText xml:space="preserve"> SEQ Table \* ARABIC </w:instrText>
      </w:r>
      <w:r w:rsidR="00000000">
        <w:fldChar w:fldCharType="separate"/>
      </w:r>
      <w:r w:rsidR="001D70E6" w:rsidRPr="005F082E">
        <w:rPr>
          <w:noProof/>
        </w:rPr>
        <w:t>6</w:t>
      </w:r>
      <w:r w:rsidR="00000000">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0CD61915" w:rsidR="00DA4F32" w:rsidRPr="005F082E" w:rsidRDefault="004E147E"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1440" w:type="dxa"/>
          </w:tcPr>
          <w:p w14:paraId="28190B3D" w14:textId="0C8CFE71"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1809F74A"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51609B3D"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02304656"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531F319B"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7373318A" w:rsidR="0020216E" w:rsidRPr="005F082E" w:rsidRDefault="0020216E" w:rsidP="0025569C">
      <w:pPr>
        <w:spacing w:after="240"/>
        <w:rPr>
          <w:rFonts w:ascii="Arial" w:hAnsi="Arial" w:cs="Arial"/>
          <w:sz w:val="24"/>
          <w:szCs w:val="24"/>
        </w:rPr>
      </w:pPr>
      <w:r w:rsidRPr="005F082E">
        <w:rPr>
          <w:rFonts w:ascii="Arial" w:hAnsi="Arial" w:cs="Arial"/>
          <w:bCs/>
          <w:sz w:val="24"/>
          <w:szCs w:val="24"/>
        </w:rPr>
        <w:t>Lead-Specific Language:  If present, elevated levels of lead can cause serious health problems, especially for pregnant women and young children.  Lead in drinking water is primarily from materials and components associated with service lines and home plumbing</w:t>
      </w:r>
      <w:r w:rsidR="0095790D" w:rsidRPr="0095790D">
        <w:rPr>
          <w:rFonts w:ascii="TimesNewRomanPS" w:hAnsi="TimesNewRomanPS"/>
          <w:b/>
          <w:bCs/>
          <w:position w:val="-2"/>
        </w:rPr>
        <w:t xml:space="preserve"> </w:t>
      </w:r>
      <w:r w:rsidR="0095790D" w:rsidRPr="0095790D">
        <w:rPr>
          <w:rFonts w:ascii="TimesNewRomanPS" w:hAnsi="TimesNewRomanPS"/>
          <w:b/>
          <w:bCs/>
          <w:position w:val="-2"/>
          <w:sz w:val="24"/>
          <w:szCs w:val="24"/>
        </w:rPr>
        <w:t>Caspar South Service Company</w:t>
      </w:r>
      <w:r w:rsidR="0095790D">
        <w:rPr>
          <w:rFonts w:ascii="TimesNewRomanPS" w:hAnsi="TimesNewRomanPS"/>
          <w:b/>
          <w:bCs/>
          <w:position w:val="-2"/>
        </w:rPr>
        <w:t xml:space="preserve"> </w:t>
      </w:r>
      <w:r w:rsidRPr="005F082E">
        <w:rPr>
          <w:rFonts w:ascii="Arial" w:hAnsi="Arial" w:cs="Arial"/>
          <w:bCs/>
          <w:sz w:val="24"/>
          <w:szCs w:val="24"/>
        </w:rPr>
        <w:t xml:space="preserve">is responsible for providing high quality drinking </w:t>
      </w:r>
      <w:proofErr w:type="gramStart"/>
      <w:r w:rsidRPr="005F082E">
        <w:rPr>
          <w:rFonts w:ascii="Arial" w:hAnsi="Arial" w:cs="Arial"/>
          <w:bCs/>
          <w:sz w:val="24"/>
          <w:szCs w:val="24"/>
        </w:rPr>
        <w:t>water,</w:t>
      </w:r>
      <w:r w:rsidR="001F6DEC">
        <w:rPr>
          <w:rFonts w:ascii="Arial" w:hAnsi="Arial" w:cs="Arial"/>
          <w:bCs/>
          <w:sz w:val="24"/>
          <w:szCs w:val="24"/>
        </w:rPr>
        <w:t xml:space="preserve"> </w:t>
      </w:r>
      <w:r w:rsidRPr="005F082E">
        <w:rPr>
          <w:rFonts w:ascii="Arial" w:hAnsi="Arial" w:cs="Arial"/>
          <w:bCs/>
          <w:sz w:val="24"/>
          <w:szCs w:val="24"/>
        </w:rPr>
        <w:t>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lastRenderedPageBreak/>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46BAAD7C" w:rsidR="001F503E" w:rsidRPr="005F082E" w:rsidRDefault="00431F2B"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0D74FE6D"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5C5144CF"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34C9A64C"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36FD7712"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452FA374" w14:textId="77777777" w:rsidR="008E115E" w:rsidRPr="005F082E" w:rsidRDefault="008E115E" w:rsidP="008E115E">
      <w:pPr>
        <w:pStyle w:val="Heading3"/>
        <w:keepNext/>
      </w:pPr>
      <w:bookmarkStart w:id="10" w:name="_Toc58336723"/>
      <w:r w:rsidRPr="005F082E">
        <w:t>For Systems Providing Surface Water as a Source of Drinking Water</w:t>
      </w:r>
      <w:bookmarkEnd w:id="10"/>
    </w:p>
    <w:p w14:paraId="4F9E79F3" w14:textId="77777777" w:rsidR="008E115E" w:rsidRPr="005F082E" w:rsidRDefault="008E115E" w:rsidP="008E115E">
      <w:pPr>
        <w:pStyle w:val="Caption"/>
        <w:spacing w:before="120"/>
      </w:pPr>
      <w:r w:rsidRPr="005F082E">
        <w:t>Table 10.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8E115E" w:rsidRPr="005F082E" w14:paraId="69B3B55C" w14:textId="77777777" w:rsidTr="00670F88">
        <w:tc>
          <w:tcPr>
            <w:tcW w:w="4045" w:type="dxa"/>
          </w:tcPr>
          <w:p w14:paraId="0DB92CD5" w14:textId="77777777" w:rsidR="008E115E" w:rsidRPr="005F082E" w:rsidRDefault="008E115E" w:rsidP="00670F88">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13F99AC8" w14:textId="6251EE51" w:rsidR="008E115E" w:rsidRPr="005F082E" w:rsidRDefault="008E115E" w:rsidP="00670F88">
            <w:pPr>
              <w:pStyle w:val="BodyText"/>
              <w:keepNext/>
              <w:spacing w:before="40" w:after="40"/>
              <w:jc w:val="left"/>
              <w:rPr>
                <w:rFonts w:ascii="Arial" w:hAnsi="Arial" w:cs="Arial"/>
                <w:color w:val="000000" w:themeColor="text1"/>
                <w:sz w:val="24"/>
                <w:szCs w:val="24"/>
              </w:rPr>
            </w:pPr>
            <w:r>
              <w:rPr>
                <w:rFonts w:ascii="Arial" w:hAnsi="Arial" w:cs="Arial"/>
                <w:color w:val="000000" w:themeColor="text1"/>
                <w:sz w:val="24"/>
                <w:szCs w:val="24"/>
              </w:rPr>
              <w:t>Combined Filtration</w:t>
            </w:r>
          </w:p>
        </w:tc>
      </w:tr>
      <w:tr w:rsidR="008E115E" w:rsidRPr="005F082E" w14:paraId="39A3C973" w14:textId="77777777" w:rsidTr="00670F88">
        <w:tc>
          <w:tcPr>
            <w:tcW w:w="4045" w:type="dxa"/>
          </w:tcPr>
          <w:p w14:paraId="2E4167EF" w14:textId="77777777" w:rsidR="008E115E" w:rsidRPr="005F082E" w:rsidRDefault="008E115E" w:rsidP="00670F88">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1E3D09AD" w14:textId="77777777" w:rsidR="008E115E" w:rsidRPr="005F082E" w:rsidRDefault="008E115E" w:rsidP="00670F88">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26A90120" w14:textId="34A6D4A2" w:rsidR="008E115E" w:rsidRPr="005F082E" w:rsidRDefault="008E115E" w:rsidP="00670F88">
            <w:pPr>
              <w:pStyle w:val="BodyText"/>
              <w:spacing w:before="40" w:after="40"/>
              <w:ind w:left="16"/>
              <w:jc w:val="left"/>
              <w:rPr>
                <w:rFonts w:ascii="Arial" w:hAnsi="Arial" w:cs="Arial"/>
                <w:bCs/>
                <w:sz w:val="24"/>
                <w:szCs w:val="24"/>
              </w:rPr>
            </w:pPr>
            <w:r w:rsidRPr="005F082E">
              <w:rPr>
                <w:rFonts w:ascii="Arial" w:hAnsi="Arial" w:cs="Arial"/>
                <w:bCs/>
                <w:sz w:val="24"/>
                <w:szCs w:val="24"/>
              </w:rPr>
              <w:t xml:space="preserve">1 – Be less than or equal to </w:t>
            </w:r>
            <w:r>
              <w:rPr>
                <w:rFonts w:ascii="Arial" w:hAnsi="Arial" w:cs="Arial"/>
                <w:bCs/>
                <w:sz w:val="24"/>
                <w:szCs w:val="24"/>
              </w:rPr>
              <w:t xml:space="preserve">0.3 </w:t>
            </w:r>
            <w:r w:rsidRPr="005F082E">
              <w:rPr>
                <w:rFonts w:ascii="Arial" w:hAnsi="Arial" w:cs="Arial"/>
                <w:bCs/>
                <w:sz w:val="24"/>
                <w:szCs w:val="24"/>
              </w:rPr>
              <w:t>NTU in 95% of measurements in a month.</w:t>
            </w:r>
          </w:p>
          <w:p w14:paraId="3C9CE2D8" w14:textId="4A2C1437" w:rsidR="008E115E" w:rsidRPr="005F082E" w:rsidRDefault="008E115E" w:rsidP="00670F88">
            <w:pPr>
              <w:pStyle w:val="BodyText"/>
              <w:spacing w:before="40" w:after="40"/>
              <w:ind w:left="16"/>
              <w:jc w:val="left"/>
              <w:rPr>
                <w:rFonts w:ascii="Arial" w:hAnsi="Arial" w:cs="Arial"/>
                <w:bCs/>
                <w:sz w:val="24"/>
                <w:szCs w:val="24"/>
              </w:rPr>
            </w:pPr>
            <w:r w:rsidRPr="005F082E">
              <w:rPr>
                <w:rFonts w:ascii="Arial" w:hAnsi="Arial" w:cs="Arial"/>
                <w:bCs/>
                <w:sz w:val="24"/>
                <w:szCs w:val="24"/>
              </w:rPr>
              <w:t xml:space="preserve">2 – Not exceed </w:t>
            </w:r>
            <w:r>
              <w:rPr>
                <w:rFonts w:ascii="Arial" w:hAnsi="Arial" w:cs="Arial"/>
                <w:bCs/>
                <w:sz w:val="24"/>
                <w:szCs w:val="24"/>
              </w:rPr>
              <w:t xml:space="preserve">1.0 </w:t>
            </w:r>
            <w:r w:rsidRPr="005F082E">
              <w:rPr>
                <w:rFonts w:ascii="Arial" w:hAnsi="Arial" w:cs="Arial"/>
                <w:bCs/>
                <w:sz w:val="24"/>
                <w:szCs w:val="24"/>
              </w:rPr>
              <w:t>NTU for more than eight consecutive hours.</w:t>
            </w:r>
          </w:p>
          <w:p w14:paraId="69B7577A" w14:textId="5D22F2E7" w:rsidR="008E115E" w:rsidRPr="005F082E" w:rsidRDefault="008E115E" w:rsidP="00670F88">
            <w:pPr>
              <w:pStyle w:val="BodyText"/>
              <w:spacing w:before="40" w:after="40"/>
              <w:jc w:val="left"/>
              <w:rPr>
                <w:rFonts w:ascii="Arial" w:hAnsi="Arial" w:cs="Arial"/>
                <w:bCs/>
                <w:sz w:val="24"/>
                <w:szCs w:val="24"/>
              </w:rPr>
            </w:pPr>
            <w:r w:rsidRPr="005F082E">
              <w:rPr>
                <w:rFonts w:ascii="Arial" w:hAnsi="Arial" w:cs="Arial"/>
                <w:bCs/>
                <w:sz w:val="24"/>
                <w:szCs w:val="24"/>
              </w:rPr>
              <w:t xml:space="preserve">3 – Not exceed </w:t>
            </w:r>
            <w:r>
              <w:rPr>
                <w:rFonts w:ascii="Arial" w:hAnsi="Arial" w:cs="Arial"/>
                <w:bCs/>
                <w:sz w:val="24"/>
                <w:szCs w:val="24"/>
              </w:rPr>
              <w:t xml:space="preserve">2.0 </w:t>
            </w:r>
            <w:r w:rsidRPr="005F082E">
              <w:rPr>
                <w:rFonts w:ascii="Arial" w:hAnsi="Arial" w:cs="Arial"/>
                <w:bCs/>
                <w:sz w:val="24"/>
                <w:szCs w:val="24"/>
              </w:rPr>
              <w:t>NTU at any time.</w:t>
            </w:r>
          </w:p>
        </w:tc>
      </w:tr>
      <w:tr w:rsidR="008E115E" w:rsidRPr="005F082E" w14:paraId="53D656A7" w14:textId="77777777" w:rsidTr="00670F88">
        <w:trPr>
          <w:trHeight w:val="490"/>
        </w:trPr>
        <w:tc>
          <w:tcPr>
            <w:tcW w:w="4045" w:type="dxa"/>
          </w:tcPr>
          <w:p w14:paraId="5B740A5B" w14:textId="77777777" w:rsidR="008E115E" w:rsidRPr="005F082E" w:rsidRDefault="008E115E" w:rsidP="00670F88">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0DBE2D23" w14:textId="7588C4D6" w:rsidR="008E115E" w:rsidRPr="005F082E" w:rsidRDefault="008E115E" w:rsidP="00670F88">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100</w:t>
            </w:r>
          </w:p>
        </w:tc>
      </w:tr>
      <w:tr w:rsidR="008E115E" w:rsidRPr="005F082E" w14:paraId="2219EA95" w14:textId="77777777" w:rsidTr="00670F88">
        <w:trPr>
          <w:trHeight w:val="490"/>
        </w:trPr>
        <w:tc>
          <w:tcPr>
            <w:tcW w:w="4045" w:type="dxa"/>
          </w:tcPr>
          <w:p w14:paraId="60C734AF" w14:textId="77777777" w:rsidR="008E115E" w:rsidRPr="005F082E" w:rsidRDefault="008E115E" w:rsidP="00670F88">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553D0C9E" w14:textId="63503AE1" w:rsidR="008E115E" w:rsidRPr="005F082E" w:rsidRDefault="008E115E" w:rsidP="00670F88">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0.0</w:t>
            </w:r>
            <w:r w:rsidR="00986DA2">
              <w:rPr>
                <w:rFonts w:ascii="Arial" w:hAnsi="Arial" w:cs="Arial"/>
                <w:color w:val="000000" w:themeColor="text1"/>
                <w:sz w:val="24"/>
                <w:szCs w:val="24"/>
              </w:rPr>
              <w:t>9</w:t>
            </w:r>
          </w:p>
        </w:tc>
      </w:tr>
      <w:tr w:rsidR="008E115E" w:rsidRPr="005F082E" w14:paraId="24B407AA" w14:textId="77777777" w:rsidTr="00670F88">
        <w:trPr>
          <w:trHeight w:val="490"/>
        </w:trPr>
        <w:tc>
          <w:tcPr>
            <w:tcW w:w="4045" w:type="dxa"/>
          </w:tcPr>
          <w:p w14:paraId="57492028" w14:textId="77777777" w:rsidR="008E115E" w:rsidRPr="005F082E" w:rsidRDefault="008E115E" w:rsidP="00670F88">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2B638A0E" w14:textId="6833F7D1" w:rsidR="008E115E" w:rsidRPr="005F082E" w:rsidRDefault="008E115E" w:rsidP="00670F88">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w:t>
            </w:r>
          </w:p>
        </w:tc>
      </w:tr>
    </w:tbl>
    <w:p w14:paraId="2996D0A9" w14:textId="77777777" w:rsidR="008E115E" w:rsidRPr="005F082E" w:rsidRDefault="008E115E" w:rsidP="008E115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19CFBD50" w14:textId="77777777" w:rsidR="008E115E" w:rsidRPr="005F082E" w:rsidRDefault="008E115E" w:rsidP="008E115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 Turbidity (measured in NTU) is a measurement of the cloudiness of water and is a good indicator of water quality and filtration performance.  Turbidity results which meet performance standards are considered to be in compliance with filtration requirements.</w:t>
      </w:r>
    </w:p>
    <w:p w14:paraId="519E5857" w14:textId="77777777" w:rsidR="008E115E" w:rsidRPr="005F082E" w:rsidRDefault="008E115E" w:rsidP="008E115E">
      <w:pPr>
        <w:pStyle w:val="Heading3"/>
        <w:keepNext/>
      </w:pPr>
      <w:bookmarkStart w:id="11" w:name="_Toc58336724"/>
      <w:r w:rsidRPr="005F082E">
        <w:lastRenderedPageBreak/>
        <w:t xml:space="preserve">Summary Information for Violation of a Surface Water </w:t>
      </w:r>
      <w:bookmarkEnd w:id="11"/>
      <w:r w:rsidRPr="005F082E">
        <w:t>TT</w:t>
      </w:r>
    </w:p>
    <w:p w14:paraId="42AFD6E0" w14:textId="77777777" w:rsidR="008E115E" w:rsidRPr="005F082E" w:rsidRDefault="008E115E" w:rsidP="008E115E">
      <w:pPr>
        <w:pStyle w:val="Caption"/>
        <w:spacing w:before="100" w:beforeAutospacing="1"/>
      </w:pPr>
      <w:bookmarkStart w:id="12" w:name="_Toc58336725"/>
      <w:bookmarkStart w:id="13" w:name="_Hlk58234306"/>
      <w:r w:rsidRPr="005F082E">
        <w:t>Table 11.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E115E" w:rsidRPr="005F082E" w14:paraId="179A0CB3" w14:textId="77777777" w:rsidTr="00670F88">
        <w:trPr>
          <w:trHeight w:val="457"/>
        </w:trPr>
        <w:tc>
          <w:tcPr>
            <w:tcW w:w="1975" w:type="dxa"/>
            <w:vAlign w:val="center"/>
          </w:tcPr>
          <w:p w14:paraId="6ED31DF9" w14:textId="77777777" w:rsidR="008E115E" w:rsidRPr="005F082E" w:rsidRDefault="008E115E" w:rsidP="00670F88">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3431C80D" w14:textId="77777777" w:rsidR="008E115E" w:rsidRPr="005F082E" w:rsidRDefault="008E115E" w:rsidP="00670F88">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74D47874" w14:textId="77777777" w:rsidR="008E115E" w:rsidRPr="005F082E" w:rsidRDefault="008E115E" w:rsidP="00670F88">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161E0343" w14:textId="77777777" w:rsidR="008E115E" w:rsidRPr="005F082E" w:rsidRDefault="008E115E" w:rsidP="00670F88">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186FE467" w14:textId="77777777" w:rsidR="008E115E" w:rsidRPr="005F082E" w:rsidRDefault="008E115E" w:rsidP="00670F88">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E115E" w:rsidRPr="005F082E" w14:paraId="3C05A18E" w14:textId="77777777" w:rsidTr="00670F88">
        <w:trPr>
          <w:trHeight w:val="449"/>
        </w:trPr>
        <w:tc>
          <w:tcPr>
            <w:tcW w:w="1975" w:type="dxa"/>
            <w:tcMar>
              <w:left w:w="58" w:type="dxa"/>
              <w:right w:w="58" w:type="dxa"/>
            </w:tcMar>
          </w:tcPr>
          <w:p w14:paraId="0BE5FB3C" w14:textId="1520F3FD" w:rsidR="008E115E" w:rsidRPr="005F082E" w:rsidRDefault="008E115E" w:rsidP="00670F88">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0E3D5DC" w14:textId="3A8D938C" w:rsidR="008E115E" w:rsidRPr="005F082E" w:rsidRDefault="008E115E" w:rsidP="00670F88">
            <w:pPr>
              <w:spacing w:before="40" w:after="40"/>
              <w:rPr>
                <w:rFonts w:ascii="Arial" w:hAnsi="Arial" w:cs="Arial"/>
                <w:color w:val="FFFFFF" w:themeColor="background1"/>
                <w:sz w:val="24"/>
                <w:szCs w:val="24"/>
              </w:rPr>
            </w:pPr>
          </w:p>
        </w:tc>
        <w:tc>
          <w:tcPr>
            <w:tcW w:w="1890" w:type="dxa"/>
            <w:tcMar>
              <w:left w:w="58" w:type="dxa"/>
              <w:right w:w="58" w:type="dxa"/>
            </w:tcMar>
          </w:tcPr>
          <w:p w14:paraId="0F902115" w14:textId="25CD2865" w:rsidR="008E115E" w:rsidRPr="005F082E" w:rsidRDefault="008E115E" w:rsidP="00670F88">
            <w:pPr>
              <w:spacing w:before="40" w:after="40"/>
              <w:rPr>
                <w:rFonts w:ascii="Arial" w:hAnsi="Arial" w:cs="Arial"/>
                <w:color w:val="FFFFFF" w:themeColor="background1"/>
                <w:sz w:val="24"/>
                <w:szCs w:val="24"/>
              </w:rPr>
            </w:pPr>
          </w:p>
        </w:tc>
        <w:tc>
          <w:tcPr>
            <w:tcW w:w="2160" w:type="dxa"/>
            <w:tcMar>
              <w:left w:w="58" w:type="dxa"/>
              <w:right w:w="58" w:type="dxa"/>
            </w:tcMar>
          </w:tcPr>
          <w:p w14:paraId="2751D309" w14:textId="4A9364E9" w:rsidR="008E115E" w:rsidRPr="005F082E" w:rsidRDefault="008E115E" w:rsidP="00670F88">
            <w:pPr>
              <w:spacing w:before="40" w:after="40"/>
              <w:rPr>
                <w:rFonts w:ascii="Arial" w:hAnsi="Arial" w:cs="Arial"/>
                <w:color w:val="FFFFFF" w:themeColor="background1"/>
                <w:sz w:val="24"/>
                <w:szCs w:val="24"/>
              </w:rPr>
            </w:pPr>
          </w:p>
        </w:tc>
        <w:tc>
          <w:tcPr>
            <w:tcW w:w="2367" w:type="dxa"/>
            <w:tcMar>
              <w:left w:w="58" w:type="dxa"/>
              <w:right w:w="58" w:type="dxa"/>
            </w:tcMar>
          </w:tcPr>
          <w:p w14:paraId="0919C0C9" w14:textId="0DE575CC" w:rsidR="008E115E" w:rsidRPr="005F082E" w:rsidRDefault="008E115E" w:rsidP="00670F88">
            <w:pPr>
              <w:spacing w:before="40" w:after="40"/>
              <w:rPr>
                <w:rFonts w:ascii="Arial" w:hAnsi="Arial" w:cs="Arial"/>
                <w:color w:val="FFFFFF" w:themeColor="background1"/>
                <w:sz w:val="24"/>
                <w:szCs w:val="24"/>
              </w:rPr>
            </w:pPr>
          </w:p>
        </w:tc>
      </w:tr>
      <w:bookmarkEnd w:id="12"/>
      <w:bookmarkEnd w:id="13"/>
    </w:tbl>
    <w:p w14:paraId="76470F1B" w14:textId="5EAC5AA9" w:rsidR="00DD0989" w:rsidRPr="005F082E" w:rsidRDefault="00DD0989" w:rsidP="00431F2B">
      <w:pPr>
        <w:pStyle w:val="Heading3"/>
        <w:keepNext/>
      </w:pPr>
    </w:p>
    <w:sectPr w:rsidR="00DD0989" w:rsidRPr="005F082E" w:rsidSect="00A63AA0">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49358" w14:textId="77777777" w:rsidR="00A63AA0" w:rsidRDefault="00A63AA0">
      <w:r>
        <w:separator/>
      </w:r>
    </w:p>
    <w:p w14:paraId="35257800" w14:textId="77777777" w:rsidR="00A63AA0" w:rsidRDefault="00A63AA0"/>
  </w:endnote>
  <w:endnote w:type="continuationSeparator" w:id="0">
    <w:p w14:paraId="445BA7E8" w14:textId="77777777" w:rsidR="00A63AA0" w:rsidRDefault="00A63AA0">
      <w:r>
        <w:continuationSeparator/>
      </w:r>
    </w:p>
    <w:p w14:paraId="0B453B30" w14:textId="77777777" w:rsidR="00A63AA0" w:rsidRDefault="00A63A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mic Sans MS">
    <w:panose1 w:val="030F07020303020202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8DCA36C" w:rsidR="00244938"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007232BB">
      <w:rPr>
        <w:rFonts w:ascii="Arial" w:hAnsi="Arial" w:cs="Arial"/>
        <w:sz w:val="24"/>
        <w:szCs w:val="24"/>
      </w:rPr>
      <w:t>January 202</w:t>
    </w:r>
    <w:r w:rsidR="009B362F">
      <w:rPr>
        <w:rFonts w:ascii="Arial" w:hAnsi="Arial" w:cs="Arial"/>
        <w:sz w:val="24"/>
        <w:szCs w:val="24"/>
      </w:rPr>
      <w:t>4</w:t>
    </w:r>
  </w:p>
  <w:p w14:paraId="41897D52" w14:textId="77777777" w:rsidR="007232BB" w:rsidRPr="002E5912" w:rsidRDefault="007232BB" w:rsidP="004562E8">
    <w:pPr>
      <w:pStyle w:val="Header"/>
      <w:tabs>
        <w:tab w:val="clear" w:pos="4320"/>
        <w:tab w:val="clear" w:pos="8640"/>
        <w:tab w:val="right" w:pos="10800"/>
      </w:tabs>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1BD0F" w14:textId="77777777" w:rsidR="00A63AA0" w:rsidRDefault="00A63AA0">
      <w:r>
        <w:separator/>
      </w:r>
    </w:p>
    <w:p w14:paraId="63EED7F1" w14:textId="77777777" w:rsidR="00A63AA0" w:rsidRDefault="00A63AA0"/>
  </w:footnote>
  <w:footnote w:type="continuationSeparator" w:id="0">
    <w:p w14:paraId="766F4560" w14:textId="77777777" w:rsidR="00A63AA0" w:rsidRDefault="00A63AA0">
      <w:r>
        <w:continuationSeparator/>
      </w:r>
    </w:p>
    <w:p w14:paraId="25C561A6" w14:textId="77777777" w:rsidR="00A63AA0" w:rsidRDefault="00A63A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88241026">
    <w:abstractNumId w:val="6"/>
  </w:num>
  <w:num w:numId="2" w16cid:durableId="1701274138">
    <w:abstractNumId w:val="1"/>
  </w:num>
  <w:num w:numId="3" w16cid:durableId="364331104">
    <w:abstractNumId w:val="3"/>
  </w:num>
  <w:num w:numId="4" w16cid:durableId="731974074">
    <w:abstractNumId w:val="0"/>
  </w:num>
  <w:num w:numId="5" w16cid:durableId="184025627">
    <w:abstractNumId w:val="2"/>
  </w:num>
  <w:num w:numId="6" w16cid:durableId="1471165928">
    <w:abstractNumId w:val="5"/>
  </w:num>
  <w:num w:numId="7" w16cid:durableId="1747413484">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97B43"/>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65E60"/>
    <w:rsid w:val="00170328"/>
    <w:rsid w:val="00172215"/>
    <w:rsid w:val="00173A3B"/>
    <w:rsid w:val="00174975"/>
    <w:rsid w:val="00177EDD"/>
    <w:rsid w:val="00181292"/>
    <w:rsid w:val="00181B2D"/>
    <w:rsid w:val="00181F3E"/>
    <w:rsid w:val="00182EC8"/>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6DEC"/>
    <w:rsid w:val="001F7181"/>
    <w:rsid w:val="00200ED0"/>
    <w:rsid w:val="002010C1"/>
    <w:rsid w:val="0020216E"/>
    <w:rsid w:val="00212811"/>
    <w:rsid w:val="00214D2C"/>
    <w:rsid w:val="0021612A"/>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C7A08"/>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A6F4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1F2B"/>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147E"/>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04586"/>
    <w:rsid w:val="0071047D"/>
    <w:rsid w:val="00710939"/>
    <w:rsid w:val="007119B8"/>
    <w:rsid w:val="0071576E"/>
    <w:rsid w:val="00717191"/>
    <w:rsid w:val="007176E7"/>
    <w:rsid w:val="00717E80"/>
    <w:rsid w:val="00722BA8"/>
    <w:rsid w:val="007232BB"/>
    <w:rsid w:val="0073000F"/>
    <w:rsid w:val="00731092"/>
    <w:rsid w:val="007354BF"/>
    <w:rsid w:val="00737455"/>
    <w:rsid w:val="00742E55"/>
    <w:rsid w:val="00743F7B"/>
    <w:rsid w:val="007452F3"/>
    <w:rsid w:val="007471DB"/>
    <w:rsid w:val="007640D4"/>
    <w:rsid w:val="007677AA"/>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D7823"/>
    <w:rsid w:val="007E736D"/>
    <w:rsid w:val="007F457C"/>
    <w:rsid w:val="007F584E"/>
    <w:rsid w:val="00801E7B"/>
    <w:rsid w:val="008035BF"/>
    <w:rsid w:val="00803861"/>
    <w:rsid w:val="00803DFB"/>
    <w:rsid w:val="0080460B"/>
    <w:rsid w:val="00806524"/>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863D5"/>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115E"/>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5790D"/>
    <w:rsid w:val="00960466"/>
    <w:rsid w:val="00964EC2"/>
    <w:rsid w:val="00966F18"/>
    <w:rsid w:val="00970BCF"/>
    <w:rsid w:val="00973F02"/>
    <w:rsid w:val="00974495"/>
    <w:rsid w:val="009746A3"/>
    <w:rsid w:val="00974728"/>
    <w:rsid w:val="00975448"/>
    <w:rsid w:val="00975A98"/>
    <w:rsid w:val="00980FF1"/>
    <w:rsid w:val="00983590"/>
    <w:rsid w:val="00985F2C"/>
    <w:rsid w:val="00986DA2"/>
    <w:rsid w:val="009901AD"/>
    <w:rsid w:val="00990849"/>
    <w:rsid w:val="0099313E"/>
    <w:rsid w:val="009946D2"/>
    <w:rsid w:val="00994871"/>
    <w:rsid w:val="00995293"/>
    <w:rsid w:val="009B1047"/>
    <w:rsid w:val="009B337D"/>
    <w:rsid w:val="009B362F"/>
    <w:rsid w:val="009C0E21"/>
    <w:rsid w:val="009C1882"/>
    <w:rsid w:val="009C3F08"/>
    <w:rsid w:val="009C4A4B"/>
    <w:rsid w:val="009C6436"/>
    <w:rsid w:val="009D228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AA0"/>
    <w:rsid w:val="00A63BCD"/>
    <w:rsid w:val="00A72ADF"/>
    <w:rsid w:val="00A77BCA"/>
    <w:rsid w:val="00A848BD"/>
    <w:rsid w:val="00A85C1E"/>
    <w:rsid w:val="00A93A21"/>
    <w:rsid w:val="00A94D32"/>
    <w:rsid w:val="00A9766F"/>
    <w:rsid w:val="00AB01B0"/>
    <w:rsid w:val="00AB2618"/>
    <w:rsid w:val="00AB5E87"/>
    <w:rsid w:val="00AC41BE"/>
    <w:rsid w:val="00AC6D1E"/>
    <w:rsid w:val="00AD2B8E"/>
    <w:rsid w:val="00AD4876"/>
    <w:rsid w:val="00AF0445"/>
    <w:rsid w:val="00AF2E38"/>
    <w:rsid w:val="00AF4FFA"/>
    <w:rsid w:val="00AF5724"/>
    <w:rsid w:val="00B0620C"/>
    <w:rsid w:val="00B07E29"/>
    <w:rsid w:val="00B1666D"/>
    <w:rsid w:val="00B20313"/>
    <w:rsid w:val="00B2410E"/>
    <w:rsid w:val="00B27897"/>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3D14"/>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134B1"/>
    <w:rsid w:val="00C20B5D"/>
    <w:rsid w:val="00C24336"/>
    <w:rsid w:val="00C24948"/>
    <w:rsid w:val="00C31F01"/>
    <w:rsid w:val="00C338CA"/>
    <w:rsid w:val="00C3526A"/>
    <w:rsid w:val="00C41E25"/>
    <w:rsid w:val="00C43468"/>
    <w:rsid w:val="00C45B4E"/>
    <w:rsid w:val="00C51D70"/>
    <w:rsid w:val="00C52CF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6CA2"/>
    <w:rsid w:val="00E27390"/>
    <w:rsid w:val="00E30729"/>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3E2E"/>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NormalWeb">
    <w:name w:val="Normal (Web)"/>
    <w:basedOn w:val="Normal"/>
    <w:uiPriority w:val="99"/>
    <w:unhideWhenUsed/>
    <w:rsid w:val="0080652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06206">
      <w:bodyDiv w:val="1"/>
      <w:marLeft w:val="0"/>
      <w:marRight w:val="0"/>
      <w:marTop w:val="0"/>
      <w:marBottom w:val="0"/>
      <w:divBdr>
        <w:top w:val="none" w:sz="0" w:space="0" w:color="auto"/>
        <w:left w:val="none" w:sz="0" w:space="0" w:color="auto"/>
        <w:bottom w:val="none" w:sz="0" w:space="0" w:color="auto"/>
        <w:right w:val="none" w:sz="0" w:space="0" w:color="auto"/>
      </w:divBdr>
      <w:divsChild>
        <w:div w:id="992488514">
          <w:marLeft w:val="0"/>
          <w:marRight w:val="0"/>
          <w:marTop w:val="0"/>
          <w:marBottom w:val="0"/>
          <w:divBdr>
            <w:top w:val="none" w:sz="0" w:space="0" w:color="auto"/>
            <w:left w:val="none" w:sz="0" w:space="0" w:color="auto"/>
            <w:bottom w:val="none" w:sz="0" w:space="0" w:color="auto"/>
            <w:right w:val="none" w:sz="0" w:space="0" w:color="auto"/>
          </w:divBdr>
          <w:divsChild>
            <w:div w:id="1825856220">
              <w:marLeft w:val="0"/>
              <w:marRight w:val="0"/>
              <w:marTop w:val="0"/>
              <w:marBottom w:val="0"/>
              <w:divBdr>
                <w:top w:val="none" w:sz="0" w:space="0" w:color="auto"/>
                <w:left w:val="none" w:sz="0" w:space="0" w:color="auto"/>
                <w:bottom w:val="none" w:sz="0" w:space="0" w:color="auto"/>
                <w:right w:val="none" w:sz="0" w:space="0" w:color="auto"/>
              </w:divBdr>
              <w:divsChild>
                <w:div w:id="41694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93428">
      <w:bodyDiv w:val="1"/>
      <w:marLeft w:val="0"/>
      <w:marRight w:val="0"/>
      <w:marTop w:val="0"/>
      <w:marBottom w:val="0"/>
      <w:divBdr>
        <w:top w:val="none" w:sz="0" w:space="0" w:color="auto"/>
        <w:left w:val="none" w:sz="0" w:space="0" w:color="auto"/>
        <w:bottom w:val="none" w:sz="0" w:space="0" w:color="auto"/>
        <w:right w:val="none" w:sz="0" w:space="0" w:color="auto"/>
      </w:divBdr>
      <w:divsChild>
        <w:div w:id="231428012">
          <w:marLeft w:val="0"/>
          <w:marRight w:val="0"/>
          <w:marTop w:val="0"/>
          <w:marBottom w:val="0"/>
          <w:divBdr>
            <w:top w:val="none" w:sz="0" w:space="0" w:color="auto"/>
            <w:left w:val="none" w:sz="0" w:space="0" w:color="auto"/>
            <w:bottom w:val="none" w:sz="0" w:space="0" w:color="auto"/>
            <w:right w:val="none" w:sz="0" w:space="0" w:color="auto"/>
          </w:divBdr>
          <w:divsChild>
            <w:div w:id="762341283">
              <w:marLeft w:val="0"/>
              <w:marRight w:val="0"/>
              <w:marTop w:val="0"/>
              <w:marBottom w:val="0"/>
              <w:divBdr>
                <w:top w:val="none" w:sz="0" w:space="0" w:color="auto"/>
                <w:left w:val="none" w:sz="0" w:space="0" w:color="auto"/>
                <w:bottom w:val="none" w:sz="0" w:space="0" w:color="auto"/>
                <w:right w:val="none" w:sz="0" w:space="0" w:color="auto"/>
              </w:divBdr>
              <w:divsChild>
                <w:div w:id="5212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86869333">
      <w:bodyDiv w:val="1"/>
      <w:marLeft w:val="0"/>
      <w:marRight w:val="0"/>
      <w:marTop w:val="0"/>
      <w:marBottom w:val="0"/>
      <w:divBdr>
        <w:top w:val="none" w:sz="0" w:space="0" w:color="auto"/>
        <w:left w:val="none" w:sz="0" w:space="0" w:color="auto"/>
        <w:bottom w:val="none" w:sz="0" w:space="0" w:color="auto"/>
        <w:right w:val="none" w:sz="0" w:space="0" w:color="auto"/>
      </w:divBdr>
      <w:divsChild>
        <w:div w:id="1050304816">
          <w:marLeft w:val="0"/>
          <w:marRight w:val="0"/>
          <w:marTop w:val="0"/>
          <w:marBottom w:val="0"/>
          <w:divBdr>
            <w:top w:val="none" w:sz="0" w:space="0" w:color="auto"/>
            <w:left w:val="none" w:sz="0" w:space="0" w:color="auto"/>
            <w:bottom w:val="none" w:sz="0" w:space="0" w:color="auto"/>
            <w:right w:val="none" w:sz="0" w:space="0" w:color="auto"/>
          </w:divBdr>
          <w:divsChild>
            <w:div w:id="1157108529">
              <w:marLeft w:val="0"/>
              <w:marRight w:val="0"/>
              <w:marTop w:val="0"/>
              <w:marBottom w:val="0"/>
              <w:divBdr>
                <w:top w:val="none" w:sz="0" w:space="0" w:color="auto"/>
                <w:left w:val="none" w:sz="0" w:space="0" w:color="auto"/>
                <w:bottom w:val="none" w:sz="0" w:space="0" w:color="auto"/>
                <w:right w:val="none" w:sz="0" w:space="0" w:color="auto"/>
              </w:divBdr>
              <w:divsChild>
                <w:div w:id="30015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545783">
      <w:bodyDiv w:val="1"/>
      <w:marLeft w:val="0"/>
      <w:marRight w:val="0"/>
      <w:marTop w:val="0"/>
      <w:marBottom w:val="0"/>
      <w:divBdr>
        <w:top w:val="none" w:sz="0" w:space="0" w:color="auto"/>
        <w:left w:val="none" w:sz="0" w:space="0" w:color="auto"/>
        <w:bottom w:val="none" w:sz="0" w:space="0" w:color="auto"/>
        <w:right w:val="none" w:sz="0" w:space="0" w:color="auto"/>
      </w:divBdr>
      <w:divsChild>
        <w:div w:id="1586107467">
          <w:marLeft w:val="0"/>
          <w:marRight w:val="0"/>
          <w:marTop w:val="0"/>
          <w:marBottom w:val="0"/>
          <w:divBdr>
            <w:top w:val="none" w:sz="0" w:space="0" w:color="auto"/>
            <w:left w:val="none" w:sz="0" w:space="0" w:color="auto"/>
            <w:bottom w:val="none" w:sz="0" w:space="0" w:color="auto"/>
            <w:right w:val="none" w:sz="0" w:space="0" w:color="auto"/>
          </w:divBdr>
          <w:divsChild>
            <w:div w:id="970289653">
              <w:marLeft w:val="0"/>
              <w:marRight w:val="0"/>
              <w:marTop w:val="0"/>
              <w:marBottom w:val="0"/>
              <w:divBdr>
                <w:top w:val="none" w:sz="0" w:space="0" w:color="auto"/>
                <w:left w:val="none" w:sz="0" w:space="0" w:color="auto"/>
                <w:bottom w:val="none" w:sz="0" w:space="0" w:color="auto"/>
                <w:right w:val="none" w:sz="0" w:space="0" w:color="auto"/>
              </w:divBdr>
              <w:divsChild>
                <w:div w:id="90363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314245">
      <w:bodyDiv w:val="1"/>
      <w:marLeft w:val="0"/>
      <w:marRight w:val="0"/>
      <w:marTop w:val="0"/>
      <w:marBottom w:val="0"/>
      <w:divBdr>
        <w:top w:val="none" w:sz="0" w:space="0" w:color="auto"/>
        <w:left w:val="none" w:sz="0" w:space="0" w:color="auto"/>
        <w:bottom w:val="none" w:sz="0" w:space="0" w:color="auto"/>
        <w:right w:val="none" w:sz="0" w:space="0" w:color="auto"/>
      </w:divBdr>
      <w:divsChild>
        <w:div w:id="1296644694">
          <w:marLeft w:val="0"/>
          <w:marRight w:val="0"/>
          <w:marTop w:val="0"/>
          <w:marBottom w:val="0"/>
          <w:divBdr>
            <w:top w:val="none" w:sz="0" w:space="0" w:color="auto"/>
            <w:left w:val="none" w:sz="0" w:space="0" w:color="auto"/>
            <w:bottom w:val="none" w:sz="0" w:space="0" w:color="auto"/>
            <w:right w:val="none" w:sz="0" w:space="0" w:color="auto"/>
          </w:divBdr>
          <w:divsChild>
            <w:div w:id="756292205">
              <w:marLeft w:val="0"/>
              <w:marRight w:val="0"/>
              <w:marTop w:val="0"/>
              <w:marBottom w:val="0"/>
              <w:divBdr>
                <w:top w:val="none" w:sz="0" w:space="0" w:color="auto"/>
                <w:left w:val="none" w:sz="0" w:space="0" w:color="auto"/>
                <w:bottom w:val="none" w:sz="0" w:space="0" w:color="auto"/>
                <w:right w:val="none" w:sz="0" w:space="0" w:color="auto"/>
              </w:divBdr>
              <w:divsChild>
                <w:div w:id="668798674">
                  <w:marLeft w:val="0"/>
                  <w:marRight w:val="0"/>
                  <w:marTop w:val="0"/>
                  <w:marBottom w:val="0"/>
                  <w:divBdr>
                    <w:top w:val="none" w:sz="0" w:space="0" w:color="auto"/>
                    <w:left w:val="none" w:sz="0" w:space="0" w:color="auto"/>
                    <w:bottom w:val="none" w:sz="0" w:space="0" w:color="auto"/>
                    <w:right w:val="none" w:sz="0" w:space="0" w:color="auto"/>
                  </w:divBdr>
                </w:div>
              </w:divsChild>
            </w:div>
            <w:div w:id="1641184380">
              <w:marLeft w:val="0"/>
              <w:marRight w:val="0"/>
              <w:marTop w:val="0"/>
              <w:marBottom w:val="0"/>
              <w:divBdr>
                <w:top w:val="none" w:sz="0" w:space="0" w:color="auto"/>
                <w:left w:val="none" w:sz="0" w:space="0" w:color="auto"/>
                <w:bottom w:val="none" w:sz="0" w:space="0" w:color="auto"/>
                <w:right w:val="none" w:sz="0" w:space="0" w:color="auto"/>
              </w:divBdr>
              <w:divsChild>
                <w:div w:id="1784222730">
                  <w:marLeft w:val="0"/>
                  <w:marRight w:val="0"/>
                  <w:marTop w:val="0"/>
                  <w:marBottom w:val="0"/>
                  <w:divBdr>
                    <w:top w:val="none" w:sz="0" w:space="0" w:color="auto"/>
                    <w:left w:val="none" w:sz="0" w:space="0" w:color="auto"/>
                    <w:bottom w:val="none" w:sz="0" w:space="0" w:color="auto"/>
                    <w:right w:val="none" w:sz="0" w:space="0" w:color="auto"/>
                  </w:divBdr>
                </w:div>
              </w:divsChild>
            </w:div>
            <w:div w:id="1468813433">
              <w:marLeft w:val="0"/>
              <w:marRight w:val="0"/>
              <w:marTop w:val="0"/>
              <w:marBottom w:val="0"/>
              <w:divBdr>
                <w:top w:val="none" w:sz="0" w:space="0" w:color="auto"/>
                <w:left w:val="none" w:sz="0" w:space="0" w:color="auto"/>
                <w:bottom w:val="none" w:sz="0" w:space="0" w:color="auto"/>
                <w:right w:val="none" w:sz="0" w:space="0" w:color="auto"/>
              </w:divBdr>
              <w:divsChild>
                <w:div w:id="1186795990">
                  <w:marLeft w:val="0"/>
                  <w:marRight w:val="0"/>
                  <w:marTop w:val="0"/>
                  <w:marBottom w:val="0"/>
                  <w:divBdr>
                    <w:top w:val="none" w:sz="0" w:space="0" w:color="auto"/>
                    <w:left w:val="none" w:sz="0" w:space="0" w:color="auto"/>
                    <w:bottom w:val="none" w:sz="0" w:space="0" w:color="auto"/>
                    <w:right w:val="none" w:sz="0" w:space="0" w:color="auto"/>
                  </w:divBdr>
                </w:div>
              </w:divsChild>
            </w:div>
            <w:div w:id="1379357041">
              <w:marLeft w:val="0"/>
              <w:marRight w:val="0"/>
              <w:marTop w:val="0"/>
              <w:marBottom w:val="0"/>
              <w:divBdr>
                <w:top w:val="none" w:sz="0" w:space="0" w:color="auto"/>
                <w:left w:val="none" w:sz="0" w:space="0" w:color="auto"/>
                <w:bottom w:val="none" w:sz="0" w:space="0" w:color="auto"/>
                <w:right w:val="none" w:sz="0" w:space="0" w:color="auto"/>
              </w:divBdr>
              <w:divsChild>
                <w:div w:id="1140807608">
                  <w:marLeft w:val="0"/>
                  <w:marRight w:val="0"/>
                  <w:marTop w:val="0"/>
                  <w:marBottom w:val="0"/>
                  <w:divBdr>
                    <w:top w:val="none" w:sz="0" w:space="0" w:color="auto"/>
                    <w:left w:val="none" w:sz="0" w:space="0" w:color="auto"/>
                    <w:bottom w:val="none" w:sz="0" w:space="0" w:color="auto"/>
                    <w:right w:val="none" w:sz="0" w:space="0" w:color="auto"/>
                  </w:divBdr>
                </w:div>
              </w:divsChild>
            </w:div>
            <w:div w:id="1862544178">
              <w:marLeft w:val="0"/>
              <w:marRight w:val="0"/>
              <w:marTop w:val="0"/>
              <w:marBottom w:val="0"/>
              <w:divBdr>
                <w:top w:val="none" w:sz="0" w:space="0" w:color="auto"/>
                <w:left w:val="none" w:sz="0" w:space="0" w:color="auto"/>
                <w:bottom w:val="none" w:sz="0" w:space="0" w:color="auto"/>
                <w:right w:val="none" w:sz="0" w:space="0" w:color="auto"/>
              </w:divBdr>
              <w:divsChild>
                <w:div w:id="1949920740">
                  <w:marLeft w:val="0"/>
                  <w:marRight w:val="0"/>
                  <w:marTop w:val="0"/>
                  <w:marBottom w:val="0"/>
                  <w:divBdr>
                    <w:top w:val="none" w:sz="0" w:space="0" w:color="auto"/>
                    <w:left w:val="none" w:sz="0" w:space="0" w:color="auto"/>
                    <w:bottom w:val="none" w:sz="0" w:space="0" w:color="auto"/>
                    <w:right w:val="none" w:sz="0" w:space="0" w:color="auto"/>
                  </w:divBdr>
                </w:div>
              </w:divsChild>
            </w:div>
            <w:div w:id="1005715505">
              <w:marLeft w:val="0"/>
              <w:marRight w:val="0"/>
              <w:marTop w:val="0"/>
              <w:marBottom w:val="0"/>
              <w:divBdr>
                <w:top w:val="none" w:sz="0" w:space="0" w:color="auto"/>
                <w:left w:val="none" w:sz="0" w:space="0" w:color="auto"/>
                <w:bottom w:val="none" w:sz="0" w:space="0" w:color="auto"/>
                <w:right w:val="none" w:sz="0" w:space="0" w:color="auto"/>
              </w:divBdr>
              <w:divsChild>
                <w:div w:id="89208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050329">
      <w:bodyDiv w:val="1"/>
      <w:marLeft w:val="0"/>
      <w:marRight w:val="0"/>
      <w:marTop w:val="0"/>
      <w:marBottom w:val="0"/>
      <w:divBdr>
        <w:top w:val="none" w:sz="0" w:space="0" w:color="auto"/>
        <w:left w:val="none" w:sz="0" w:space="0" w:color="auto"/>
        <w:bottom w:val="none" w:sz="0" w:space="0" w:color="auto"/>
        <w:right w:val="none" w:sz="0" w:space="0" w:color="auto"/>
      </w:divBdr>
      <w:divsChild>
        <w:div w:id="1246575047">
          <w:marLeft w:val="0"/>
          <w:marRight w:val="0"/>
          <w:marTop w:val="0"/>
          <w:marBottom w:val="0"/>
          <w:divBdr>
            <w:top w:val="none" w:sz="0" w:space="0" w:color="auto"/>
            <w:left w:val="none" w:sz="0" w:space="0" w:color="auto"/>
            <w:bottom w:val="none" w:sz="0" w:space="0" w:color="auto"/>
            <w:right w:val="none" w:sz="0" w:space="0" w:color="auto"/>
          </w:divBdr>
          <w:divsChild>
            <w:div w:id="1904876801">
              <w:marLeft w:val="0"/>
              <w:marRight w:val="0"/>
              <w:marTop w:val="0"/>
              <w:marBottom w:val="0"/>
              <w:divBdr>
                <w:top w:val="none" w:sz="0" w:space="0" w:color="auto"/>
                <w:left w:val="none" w:sz="0" w:space="0" w:color="auto"/>
                <w:bottom w:val="none" w:sz="0" w:space="0" w:color="auto"/>
                <w:right w:val="none" w:sz="0" w:space="0" w:color="auto"/>
              </w:divBdr>
              <w:divsChild>
                <w:div w:id="5256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84980">
      <w:bodyDiv w:val="1"/>
      <w:marLeft w:val="0"/>
      <w:marRight w:val="0"/>
      <w:marTop w:val="0"/>
      <w:marBottom w:val="0"/>
      <w:divBdr>
        <w:top w:val="none" w:sz="0" w:space="0" w:color="auto"/>
        <w:left w:val="none" w:sz="0" w:space="0" w:color="auto"/>
        <w:bottom w:val="none" w:sz="0" w:space="0" w:color="auto"/>
        <w:right w:val="none" w:sz="0" w:space="0" w:color="auto"/>
      </w:divBdr>
      <w:divsChild>
        <w:div w:id="323631442">
          <w:marLeft w:val="0"/>
          <w:marRight w:val="0"/>
          <w:marTop w:val="0"/>
          <w:marBottom w:val="0"/>
          <w:divBdr>
            <w:top w:val="none" w:sz="0" w:space="0" w:color="auto"/>
            <w:left w:val="none" w:sz="0" w:space="0" w:color="auto"/>
            <w:bottom w:val="none" w:sz="0" w:space="0" w:color="auto"/>
            <w:right w:val="none" w:sz="0" w:space="0" w:color="auto"/>
          </w:divBdr>
          <w:divsChild>
            <w:div w:id="1773698334">
              <w:marLeft w:val="0"/>
              <w:marRight w:val="0"/>
              <w:marTop w:val="0"/>
              <w:marBottom w:val="0"/>
              <w:divBdr>
                <w:top w:val="none" w:sz="0" w:space="0" w:color="auto"/>
                <w:left w:val="none" w:sz="0" w:space="0" w:color="auto"/>
                <w:bottom w:val="none" w:sz="0" w:space="0" w:color="auto"/>
                <w:right w:val="none" w:sz="0" w:space="0" w:color="auto"/>
              </w:divBdr>
              <w:divsChild>
                <w:div w:id="149876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183818">
      <w:bodyDiv w:val="1"/>
      <w:marLeft w:val="0"/>
      <w:marRight w:val="0"/>
      <w:marTop w:val="0"/>
      <w:marBottom w:val="0"/>
      <w:divBdr>
        <w:top w:val="none" w:sz="0" w:space="0" w:color="auto"/>
        <w:left w:val="none" w:sz="0" w:space="0" w:color="auto"/>
        <w:bottom w:val="none" w:sz="0" w:space="0" w:color="auto"/>
        <w:right w:val="none" w:sz="0" w:space="0" w:color="auto"/>
      </w:divBdr>
      <w:divsChild>
        <w:div w:id="651638218">
          <w:marLeft w:val="0"/>
          <w:marRight w:val="0"/>
          <w:marTop w:val="0"/>
          <w:marBottom w:val="0"/>
          <w:divBdr>
            <w:top w:val="none" w:sz="0" w:space="0" w:color="auto"/>
            <w:left w:val="none" w:sz="0" w:space="0" w:color="auto"/>
            <w:bottom w:val="none" w:sz="0" w:space="0" w:color="auto"/>
            <w:right w:val="none" w:sz="0" w:space="0" w:color="auto"/>
          </w:divBdr>
          <w:divsChild>
            <w:div w:id="1736317687">
              <w:marLeft w:val="0"/>
              <w:marRight w:val="0"/>
              <w:marTop w:val="0"/>
              <w:marBottom w:val="0"/>
              <w:divBdr>
                <w:top w:val="none" w:sz="0" w:space="0" w:color="auto"/>
                <w:left w:val="none" w:sz="0" w:space="0" w:color="auto"/>
                <w:bottom w:val="none" w:sz="0" w:space="0" w:color="auto"/>
                <w:right w:val="none" w:sz="0" w:space="0" w:color="auto"/>
              </w:divBdr>
              <w:divsChild>
                <w:div w:id="1198472728">
                  <w:marLeft w:val="0"/>
                  <w:marRight w:val="0"/>
                  <w:marTop w:val="0"/>
                  <w:marBottom w:val="0"/>
                  <w:divBdr>
                    <w:top w:val="none" w:sz="0" w:space="0" w:color="auto"/>
                    <w:left w:val="none" w:sz="0" w:space="0" w:color="auto"/>
                    <w:bottom w:val="none" w:sz="0" w:space="0" w:color="auto"/>
                    <w:right w:val="none" w:sz="0" w:space="0" w:color="auto"/>
                  </w:divBdr>
                </w:div>
                <w:div w:id="817107748">
                  <w:marLeft w:val="0"/>
                  <w:marRight w:val="0"/>
                  <w:marTop w:val="0"/>
                  <w:marBottom w:val="0"/>
                  <w:divBdr>
                    <w:top w:val="none" w:sz="0" w:space="0" w:color="auto"/>
                    <w:left w:val="none" w:sz="0" w:space="0" w:color="auto"/>
                    <w:bottom w:val="none" w:sz="0" w:space="0" w:color="auto"/>
                    <w:right w:val="none" w:sz="0" w:space="0" w:color="auto"/>
                  </w:divBdr>
                </w:div>
                <w:div w:id="1641182224">
                  <w:marLeft w:val="0"/>
                  <w:marRight w:val="0"/>
                  <w:marTop w:val="0"/>
                  <w:marBottom w:val="0"/>
                  <w:divBdr>
                    <w:top w:val="none" w:sz="0" w:space="0" w:color="auto"/>
                    <w:left w:val="none" w:sz="0" w:space="0" w:color="auto"/>
                    <w:bottom w:val="none" w:sz="0" w:space="0" w:color="auto"/>
                    <w:right w:val="none" w:sz="0" w:space="0" w:color="auto"/>
                  </w:divBdr>
                </w:div>
                <w:div w:id="784691477">
                  <w:marLeft w:val="0"/>
                  <w:marRight w:val="0"/>
                  <w:marTop w:val="0"/>
                  <w:marBottom w:val="0"/>
                  <w:divBdr>
                    <w:top w:val="none" w:sz="0" w:space="0" w:color="auto"/>
                    <w:left w:val="none" w:sz="0" w:space="0" w:color="auto"/>
                    <w:bottom w:val="none" w:sz="0" w:space="0" w:color="auto"/>
                    <w:right w:val="none" w:sz="0" w:space="0" w:color="auto"/>
                  </w:divBdr>
                </w:div>
              </w:divsChild>
            </w:div>
            <w:div w:id="147136660">
              <w:marLeft w:val="0"/>
              <w:marRight w:val="0"/>
              <w:marTop w:val="0"/>
              <w:marBottom w:val="0"/>
              <w:divBdr>
                <w:top w:val="none" w:sz="0" w:space="0" w:color="auto"/>
                <w:left w:val="none" w:sz="0" w:space="0" w:color="auto"/>
                <w:bottom w:val="none" w:sz="0" w:space="0" w:color="auto"/>
                <w:right w:val="none" w:sz="0" w:space="0" w:color="auto"/>
              </w:divBdr>
              <w:divsChild>
                <w:div w:id="320472405">
                  <w:marLeft w:val="0"/>
                  <w:marRight w:val="0"/>
                  <w:marTop w:val="0"/>
                  <w:marBottom w:val="0"/>
                  <w:divBdr>
                    <w:top w:val="none" w:sz="0" w:space="0" w:color="auto"/>
                    <w:left w:val="none" w:sz="0" w:space="0" w:color="auto"/>
                    <w:bottom w:val="none" w:sz="0" w:space="0" w:color="auto"/>
                    <w:right w:val="none" w:sz="0" w:space="0" w:color="auto"/>
                  </w:divBdr>
                </w:div>
                <w:div w:id="464202020">
                  <w:marLeft w:val="0"/>
                  <w:marRight w:val="0"/>
                  <w:marTop w:val="0"/>
                  <w:marBottom w:val="0"/>
                  <w:divBdr>
                    <w:top w:val="none" w:sz="0" w:space="0" w:color="auto"/>
                    <w:left w:val="none" w:sz="0" w:space="0" w:color="auto"/>
                    <w:bottom w:val="none" w:sz="0" w:space="0" w:color="auto"/>
                    <w:right w:val="none" w:sz="0" w:space="0" w:color="auto"/>
                  </w:divBdr>
                </w:div>
                <w:div w:id="1277450096">
                  <w:marLeft w:val="0"/>
                  <w:marRight w:val="0"/>
                  <w:marTop w:val="0"/>
                  <w:marBottom w:val="0"/>
                  <w:divBdr>
                    <w:top w:val="none" w:sz="0" w:space="0" w:color="auto"/>
                    <w:left w:val="none" w:sz="0" w:space="0" w:color="auto"/>
                    <w:bottom w:val="none" w:sz="0" w:space="0" w:color="auto"/>
                    <w:right w:val="none" w:sz="0" w:space="0" w:color="auto"/>
                  </w:divBdr>
                </w:div>
              </w:divsChild>
            </w:div>
            <w:div w:id="302202182">
              <w:marLeft w:val="0"/>
              <w:marRight w:val="0"/>
              <w:marTop w:val="0"/>
              <w:marBottom w:val="0"/>
              <w:divBdr>
                <w:top w:val="none" w:sz="0" w:space="0" w:color="auto"/>
                <w:left w:val="none" w:sz="0" w:space="0" w:color="auto"/>
                <w:bottom w:val="none" w:sz="0" w:space="0" w:color="auto"/>
                <w:right w:val="none" w:sz="0" w:space="0" w:color="auto"/>
              </w:divBdr>
              <w:divsChild>
                <w:div w:id="1793131854">
                  <w:marLeft w:val="0"/>
                  <w:marRight w:val="0"/>
                  <w:marTop w:val="0"/>
                  <w:marBottom w:val="0"/>
                  <w:divBdr>
                    <w:top w:val="none" w:sz="0" w:space="0" w:color="auto"/>
                    <w:left w:val="none" w:sz="0" w:space="0" w:color="auto"/>
                    <w:bottom w:val="none" w:sz="0" w:space="0" w:color="auto"/>
                    <w:right w:val="none" w:sz="0" w:space="0" w:color="auto"/>
                  </w:divBdr>
                </w:div>
              </w:divsChild>
            </w:div>
            <w:div w:id="1360860917">
              <w:marLeft w:val="0"/>
              <w:marRight w:val="0"/>
              <w:marTop w:val="0"/>
              <w:marBottom w:val="0"/>
              <w:divBdr>
                <w:top w:val="none" w:sz="0" w:space="0" w:color="auto"/>
                <w:left w:val="none" w:sz="0" w:space="0" w:color="auto"/>
                <w:bottom w:val="none" w:sz="0" w:space="0" w:color="auto"/>
                <w:right w:val="none" w:sz="0" w:space="0" w:color="auto"/>
              </w:divBdr>
              <w:divsChild>
                <w:div w:id="1378972542">
                  <w:marLeft w:val="0"/>
                  <w:marRight w:val="0"/>
                  <w:marTop w:val="0"/>
                  <w:marBottom w:val="0"/>
                  <w:divBdr>
                    <w:top w:val="none" w:sz="0" w:space="0" w:color="auto"/>
                    <w:left w:val="none" w:sz="0" w:space="0" w:color="auto"/>
                    <w:bottom w:val="none" w:sz="0" w:space="0" w:color="auto"/>
                    <w:right w:val="none" w:sz="0" w:space="0" w:color="auto"/>
                  </w:divBdr>
                </w:div>
              </w:divsChild>
            </w:div>
            <w:div w:id="215506372">
              <w:marLeft w:val="0"/>
              <w:marRight w:val="0"/>
              <w:marTop w:val="0"/>
              <w:marBottom w:val="0"/>
              <w:divBdr>
                <w:top w:val="none" w:sz="0" w:space="0" w:color="auto"/>
                <w:left w:val="none" w:sz="0" w:space="0" w:color="auto"/>
                <w:bottom w:val="none" w:sz="0" w:space="0" w:color="auto"/>
                <w:right w:val="none" w:sz="0" w:space="0" w:color="auto"/>
              </w:divBdr>
              <w:divsChild>
                <w:div w:id="1395087203">
                  <w:marLeft w:val="0"/>
                  <w:marRight w:val="0"/>
                  <w:marTop w:val="0"/>
                  <w:marBottom w:val="0"/>
                  <w:divBdr>
                    <w:top w:val="none" w:sz="0" w:space="0" w:color="auto"/>
                    <w:left w:val="none" w:sz="0" w:space="0" w:color="auto"/>
                    <w:bottom w:val="none" w:sz="0" w:space="0" w:color="auto"/>
                    <w:right w:val="none" w:sz="0" w:space="0" w:color="auto"/>
                  </w:divBdr>
                </w:div>
              </w:divsChild>
            </w:div>
            <w:div w:id="1640183879">
              <w:marLeft w:val="0"/>
              <w:marRight w:val="0"/>
              <w:marTop w:val="0"/>
              <w:marBottom w:val="0"/>
              <w:divBdr>
                <w:top w:val="none" w:sz="0" w:space="0" w:color="auto"/>
                <w:left w:val="none" w:sz="0" w:space="0" w:color="auto"/>
                <w:bottom w:val="none" w:sz="0" w:space="0" w:color="auto"/>
                <w:right w:val="none" w:sz="0" w:space="0" w:color="auto"/>
              </w:divBdr>
              <w:divsChild>
                <w:div w:id="1099908891">
                  <w:marLeft w:val="0"/>
                  <w:marRight w:val="0"/>
                  <w:marTop w:val="0"/>
                  <w:marBottom w:val="0"/>
                  <w:divBdr>
                    <w:top w:val="none" w:sz="0" w:space="0" w:color="auto"/>
                    <w:left w:val="none" w:sz="0" w:space="0" w:color="auto"/>
                    <w:bottom w:val="none" w:sz="0" w:space="0" w:color="auto"/>
                    <w:right w:val="none" w:sz="0" w:space="0" w:color="auto"/>
                  </w:divBdr>
                </w:div>
              </w:divsChild>
            </w:div>
            <w:div w:id="106656535">
              <w:marLeft w:val="0"/>
              <w:marRight w:val="0"/>
              <w:marTop w:val="0"/>
              <w:marBottom w:val="0"/>
              <w:divBdr>
                <w:top w:val="none" w:sz="0" w:space="0" w:color="auto"/>
                <w:left w:val="none" w:sz="0" w:space="0" w:color="auto"/>
                <w:bottom w:val="none" w:sz="0" w:space="0" w:color="auto"/>
                <w:right w:val="none" w:sz="0" w:space="0" w:color="auto"/>
              </w:divBdr>
              <w:divsChild>
                <w:div w:id="249705959">
                  <w:marLeft w:val="0"/>
                  <w:marRight w:val="0"/>
                  <w:marTop w:val="0"/>
                  <w:marBottom w:val="0"/>
                  <w:divBdr>
                    <w:top w:val="none" w:sz="0" w:space="0" w:color="auto"/>
                    <w:left w:val="none" w:sz="0" w:space="0" w:color="auto"/>
                    <w:bottom w:val="none" w:sz="0" w:space="0" w:color="auto"/>
                    <w:right w:val="none" w:sz="0" w:space="0" w:color="auto"/>
                  </w:divBdr>
                </w:div>
              </w:divsChild>
            </w:div>
            <w:div w:id="836653857">
              <w:marLeft w:val="0"/>
              <w:marRight w:val="0"/>
              <w:marTop w:val="0"/>
              <w:marBottom w:val="0"/>
              <w:divBdr>
                <w:top w:val="none" w:sz="0" w:space="0" w:color="auto"/>
                <w:left w:val="none" w:sz="0" w:space="0" w:color="auto"/>
                <w:bottom w:val="none" w:sz="0" w:space="0" w:color="auto"/>
                <w:right w:val="none" w:sz="0" w:space="0" w:color="auto"/>
              </w:divBdr>
              <w:divsChild>
                <w:div w:id="1926111963">
                  <w:marLeft w:val="0"/>
                  <w:marRight w:val="0"/>
                  <w:marTop w:val="0"/>
                  <w:marBottom w:val="0"/>
                  <w:divBdr>
                    <w:top w:val="none" w:sz="0" w:space="0" w:color="auto"/>
                    <w:left w:val="none" w:sz="0" w:space="0" w:color="auto"/>
                    <w:bottom w:val="none" w:sz="0" w:space="0" w:color="auto"/>
                    <w:right w:val="none" w:sz="0" w:space="0" w:color="auto"/>
                  </w:divBdr>
                </w:div>
              </w:divsChild>
            </w:div>
            <w:div w:id="1866668952">
              <w:marLeft w:val="0"/>
              <w:marRight w:val="0"/>
              <w:marTop w:val="0"/>
              <w:marBottom w:val="0"/>
              <w:divBdr>
                <w:top w:val="none" w:sz="0" w:space="0" w:color="auto"/>
                <w:left w:val="none" w:sz="0" w:space="0" w:color="auto"/>
                <w:bottom w:val="none" w:sz="0" w:space="0" w:color="auto"/>
                <w:right w:val="none" w:sz="0" w:space="0" w:color="auto"/>
              </w:divBdr>
              <w:divsChild>
                <w:div w:id="1564295299">
                  <w:marLeft w:val="0"/>
                  <w:marRight w:val="0"/>
                  <w:marTop w:val="0"/>
                  <w:marBottom w:val="0"/>
                  <w:divBdr>
                    <w:top w:val="none" w:sz="0" w:space="0" w:color="auto"/>
                    <w:left w:val="none" w:sz="0" w:space="0" w:color="auto"/>
                    <w:bottom w:val="none" w:sz="0" w:space="0" w:color="auto"/>
                    <w:right w:val="none" w:sz="0" w:space="0" w:color="auto"/>
                  </w:divBdr>
                </w:div>
                <w:div w:id="2144150672">
                  <w:marLeft w:val="0"/>
                  <w:marRight w:val="0"/>
                  <w:marTop w:val="0"/>
                  <w:marBottom w:val="0"/>
                  <w:divBdr>
                    <w:top w:val="none" w:sz="0" w:space="0" w:color="auto"/>
                    <w:left w:val="none" w:sz="0" w:space="0" w:color="auto"/>
                    <w:bottom w:val="none" w:sz="0" w:space="0" w:color="auto"/>
                    <w:right w:val="none" w:sz="0" w:space="0" w:color="auto"/>
                  </w:divBdr>
                </w:div>
                <w:div w:id="70309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510867">
      <w:bodyDiv w:val="1"/>
      <w:marLeft w:val="0"/>
      <w:marRight w:val="0"/>
      <w:marTop w:val="0"/>
      <w:marBottom w:val="0"/>
      <w:divBdr>
        <w:top w:val="none" w:sz="0" w:space="0" w:color="auto"/>
        <w:left w:val="none" w:sz="0" w:space="0" w:color="auto"/>
        <w:bottom w:val="none" w:sz="0" w:space="0" w:color="auto"/>
        <w:right w:val="none" w:sz="0" w:space="0" w:color="auto"/>
      </w:divBdr>
      <w:divsChild>
        <w:div w:id="1177965762">
          <w:marLeft w:val="0"/>
          <w:marRight w:val="0"/>
          <w:marTop w:val="0"/>
          <w:marBottom w:val="0"/>
          <w:divBdr>
            <w:top w:val="none" w:sz="0" w:space="0" w:color="auto"/>
            <w:left w:val="none" w:sz="0" w:space="0" w:color="auto"/>
            <w:bottom w:val="none" w:sz="0" w:space="0" w:color="auto"/>
            <w:right w:val="none" w:sz="0" w:space="0" w:color="auto"/>
          </w:divBdr>
          <w:divsChild>
            <w:div w:id="1837262847">
              <w:marLeft w:val="0"/>
              <w:marRight w:val="0"/>
              <w:marTop w:val="0"/>
              <w:marBottom w:val="0"/>
              <w:divBdr>
                <w:top w:val="none" w:sz="0" w:space="0" w:color="auto"/>
                <w:left w:val="none" w:sz="0" w:space="0" w:color="auto"/>
                <w:bottom w:val="none" w:sz="0" w:space="0" w:color="auto"/>
                <w:right w:val="none" w:sz="0" w:space="0" w:color="auto"/>
              </w:divBdr>
              <w:divsChild>
                <w:div w:id="191438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43081">
      <w:bodyDiv w:val="1"/>
      <w:marLeft w:val="0"/>
      <w:marRight w:val="0"/>
      <w:marTop w:val="0"/>
      <w:marBottom w:val="0"/>
      <w:divBdr>
        <w:top w:val="none" w:sz="0" w:space="0" w:color="auto"/>
        <w:left w:val="none" w:sz="0" w:space="0" w:color="auto"/>
        <w:bottom w:val="none" w:sz="0" w:space="0" w:color="auto"/>
        <w:right w:val="none" w:sz="0" w:space="0" w:color="auto"/>
      </w:divBdr>
      <w:divsChild>
        <w:div w:id="1543246256">
          <w:marLeft w:val="0"/>
          <w:marRight w:val="0"/>
          <w:marTop w:val="0"/>
          <w:marBottom w:val="0"/>
          <w:divBdr>
            <w:top w:val="none" w:sz="0" w:space="0" w:color="auto"/>
            <w:left w:val="none" w:sz="0" w:space="0" w:color="auto"/>
            <w:bottom w:val="none" w:sz="0" w:space="0" w:color="auto"/>
            <w:right w:val="none" w:sz="0" w:space="0" w:color="auto"/>
          </w:divBdr>
          <w:divsChild>
            <w:div w:id="1760639219">
              <w:marLeft w:val="0"/>
              <w:marRight w:val="0"/>
              <w:marTop w:val="0"/>
              <w:marBottom w:val="0"/>
              <w:divBdr>
                <w:top w:val="none" w:sz="0" w:space="0" w:color="auto"/>
                <w:left w:val="none" w:sz="0" w:space="0" w:color="auto"/>
                <w:bottom w:val="none" w:sz="0" w:space="0" w:color="auto"/>
                <w:right w:val="none" w:sz="0" w:space="0" w:color="auto"/>
              </w:divBdr>
              <w:divsChild>
                <w:div w:id="1148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699944">
      <w:bodyDiv w:val="1"/>
      <w:marLeft w:val="0"/>
      <w:marRight w:val="0"/>
      <w:marTop w:val="0"/>
      <w:marBottom w:val="0"/>
      <w:divBdr>
        <w:top w:val="none" w:sz="0" w:space="0" w:color="auto"/>
        <w:left w:val="none" w:sz="0" w:space="0" w:color="auto"/>
        <w:bottom w:val="none" w:sz="0" w:space="0" w:color="auto"/>
        <w:right w:val="none" w:sz="0" w:space="0" w:color="auto"/>
      </w:divBdr>
      <w:divsChild>
        <w:div w:id="1802111081">
          <w:marLeft w:val="0"/>
          <w:marRight w:val="0"/>
          <w:marTop w:val="0"/>
          <w:marBottom w:val="0"/>
          <w:divBdr>
            <w:top w:val="none" w:sz="0" w:space="0" w:color="auto"/>
            <w:left w:val="none" w:sz="0" w:space="0" w:color="auto"/>
            <w:bottom w:val="none" w:sz="0" w:space="0" w:color="auto"/>
            <w:right w:val="none" w:sz="0" w:space="0" w:color="auto"/>
          </w:divBdr>
          <w:divsChild>
            <w:div w:id="906384646">
              <w:marLeft w:val="0"/>
              <w:marRight w:val="0"/>
              <w:marTop w:val="0"/>
              <w:marBottom w:val="0"/>
              <w:divBdr>
                <w:top w:val="none" w:sz="0" w:space="0" w:color="auto"/>
                <w:left w:val="none" w:sz="0" w:space="0" w:color="auto"/>
                <w:bottom w:val="none" w:sz="0" w:space="0" w:color="auto"/>
                <w:right w:val="none" w:sz="0" w:space="0" w:color="auto"/>
              </w:divBdr>
              <w:divsChild>
                <w:div w:id="24598342">
                  <w:marLeft w:val="0"/>
                  <w:marRight w:val="0"/>
                  <w:marTop w:val="0"/>
                  <w:marBottom w:val="0"/>
                  <w:divBdr>
                    <w:top w:val="none" w:sz="0" w:space="0" w:color="auto"/>
                    <w:left w:val="none" w:sz="0" w:space="0" w:color="auto"/>
                    <w:bottom w:val="none" w:sz="0" w:space="0" w:color="auto"/>
                    <w:right w:val="none" w:sz="0" w:space="0" w:color="auto"/>
                  </w:divBdr>
                  <w:divsChild>
                    <w:div w:id="145077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454979">
      <w:bodyDiv w:val="1"/>
      <w:marLeft w:val="0"/>
      <w:marRight w:val="0"/>
      <w:marTop w:val="0"/>
      <w:marBottom w:val="0"/>
      <w:divBdr>
        <w:top w:val="none" w:sz="0" w:space="0" w:color="auto"/>
        <w:left w:val="none" w:sz="0" w:space="0" w:color="auto"/>
        <w:bottom w:val="none" w:sz="0" w:space="0" w:color="auto"/>
        <w:right w:val="none" w:sz="0" w:space="0" w:color="auto"/>
      </w:divBdr>
      <w:divsChild>
        <w:div w:id="510611743">
          <w:marLeft w:val="0"/>
          <w:marRight w:val="0"/>
          <w:marTop w:val="0"/>
          <w:marBottom w:val="0"/>
          <w:divBdr>
            <w:top w:val="none" w:sz="0" w:space="0" w:color="auto"/>
            <w:left w:val="none" w:sz="0" w:space="0" w:color="auto"/>
            <w:bottom w:val="none" w:sz="0" w:space="0" w:color="auto"/>
            <w:right w:val="none" w:sz="0" w:space="0" w:color="auto"/>
          </w:divBdr>
          <w:divsChild>
            <w:div w:id="1816098655">
              <w:marLeft w:val="0"/>
              <w:marRight w:val="0"/>
              <w:marTop w:val="0"/>
              <w:marBottom w:val="0"/>
              <w:divBdr>
                <w:top w:val="none" w:sz="0" w:space="0" w:color="auto"/>
                <w:left w:val="none" w:sz="0" w:space="0" w:color="auto"/>
                <w:bottom w:val="none" w:sz="0" w:space="0" w:color="auto"/>
                <w:right w:val="none" w:sz="0" w:space="0" w:color="auto"/>
              </w:divBdr>
              <w:divsChild>
                <w:div w:id="5348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008733">
      <w:bodyDiv w:val="1"/>
      <w:marLeft w:val="0"/>
      <w:marRight w:val="0"/>
      <w:marTop w:val="0"/>
      <w:marBottom w:val="0"/>
      <w:divBdr>
        <w:top w:val="none" w:sz="0" w:space="0" w:color="auto"/>
        <w:left w:val="none" w:sz="0" w:space="0" w:color="auto"/>
        <w:bottom w:val="none" w:sz="0" w:space="0" w:color="auto"/>
        <w:right w:val="none" w:sz="0" w:space="0" w:color="auto"/>
      </w:divBdr>
      <w:divsChild>
        <w:div w:id="197014967">
          <w:marLeft w:val="0"/>
          <w:marRight w:val="0"/>
          <w:marTop w:val="0"/>
          <w:marBottom w:val="0"/>
          <w:divBdr>
            <w:top w:val="none" w:sz="0" w:space="0" w:color="auto"/>
            <w:left w:val="none" w:sz="0" w:space="0" w:color="auto"/>
            <w:bottom w:val="none" w:sz="0" w:space="0" w:color="auto"/>
            <w:right w:val="none" w:sz="0" w:space="0" w:color="auto"/>
          </w:divBdr>
          <w:divsChild>
            <w:div w:id="343560018">
              <w:marLeft w:val="0"/>
              <w:marRight w:val="0"/>
              <w:marTop w:val="0"/>
              <w:marBottom w:val="0"/>
              <w:divBdr>
                <w:top w:val="none" w:sz="0" w:space="0" w:color="auto"/>
                <w:left w:val="none" w:sz="0" w:space="0" w:color="auto"/>
                <w:bottom w:val="none" w:sz="0" w:space="0" w:color="auto"/>
                <w:right w:val="none" w:sz="0" w:space="0" w:color="auto"/>
              </w:divBdr>
              <w:divsChild>
                <w:div w:id="125300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108350">
      <w:bodyDiv w:val="1"/>
      <w:marLeft w:val="0"/>
      <w:marRight w:val="0"/>
      <w:marTop w:val="0"/>
      <w:marBottom w:val="0"/>
      <w:divBdr>
        <w:top w:val="none" w:sz="0" w:space="0" w:color="auto"/>
        <w:left w:val="none" w:sz="0" w:space="0" w:color="auto"/>
        <w:bottom w:val="none" w:sz="0" w:space="0" w:color="auto"/>
        <w:right w:val="none" w:sz="0" w:space="0" w:color="auto"/>
      </w:divBdr>
      <w:divsChild>
        <w:div w:id="585383308">
          <w:marLeft w:val="0"/>
          <w:marRight w:val="0"/>
          <w:marTop w:val="0"/>
          <w:marBottom w:val="0"/>
          <w:divBdr>
            <w:top w:val="none" w:sz="0" w:space="0" w:color="auto"/>
            <w:left w:val="none" w:sz="0" w:space="0" w:color="auto"/>
            <w:bottom w:val="none" w:sz="0" w:space="0" w:color="auto"/>
            <w:right w:val="none" w:sz="0" w:space="0" w:color="auto"/>
          </w:divBdr>
          <w:divsChild>
            <w:div w:id="147325729">
              <w:marLeft w:val="0"/>
              <w:marRight w:val="0"/>
              <w:marTop w:val="0"/>
              <w:marBottom w:val="0"/>
              <w:divBdr>
                <w:top w:val="none" w:sz="0" w:space="0" w:color="auto"/>
                <w:left w:val="none" w:sz="0" w:space="0" w:color="auto"/>
                <w:bottom w:val="none" w:sz="0" w:space="0" w:color="auto"/>
                <w:right w:val="none" w:sz="0" w:space="0" w:color="auto"/>
              </w:divBdr>
              <w:divsChild>
                <w:div w:id="207122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011273">
      <w:bodyDiv w:val="1"/>
      <w:marLeft w:val="0"/>
      <w:marRight w:val="0"/>
      <w:marTop w:val="0"/>
      <w:marBottom w:val="0"/>
      <w:divBdr>
        <w:top w:val="none" w:sz="0" w:space="0" w:color="auto"/>
        <w:left w:val="none" w:sz="0" w:space="0" w:color="auto"/>
        <w:bottom w:val="none" w:sz="0" w:space="0" w:color="auto"/>
        <w:right w:val="none" w:sz="0" w:space="0" w:color="auto"/>
      </w:divBdr>
      <w:divsChild>
        <w:div w:id="1363049986">
          <w:marLeft w:val="0"/>
          <w:marRight w:val="0"/>
          <w:marTop w:val="0"/>
          <w:marBottom w:val="0"/>
          <w:divBdr>
            <w:top w:val="none" w:sz="0" w:space="0" w:color="auto"/>
            <w:left w:val="none" w:sz="0" w:space="0" w:color="auto"/>
            <w:bottom w:val="none" w:sz="0" w:space="0" w:color="auto"/>
            <w:right w:val="none" w:sz="0" w:space="0" w:color="auto"/>
          </w:divBdr>
          <w:divsChild>
            <w:div w:id="1100684822">
              <w:marLeft w:val="0"/>
              <w:marRight w:val="0"/>
              <w:marTop w:val="0"/>
              <w:marBottom w:val="0"/>
              <w:divBdr>
                <w:top w:val="none" w:sz="0" w:space="0" w:color="auto"/>
                <w:left w:val="none" w:sz="0" w:space="0" w:color="auto"/>
                <w:bottom w:val="none" w:sz="0" w:space="0" w:color="auto"/>
                <w:right w:val="none" w:sz="0" w:space="0" w:color="auto"/>
              </w:divBdr>
              <w:divsChild>
                <w:div w:id="95521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259577">
      <w:bodyDiv w:val="1"/>
      <w:marLeft w:val="0"/>
      <w:marRight w:val="0"/>
      <w:marTop w:val="0"/>
      <w:marBottom w:val="0"/>
      <w:divBdr>
        <w:top w:val="none" w:sz="0" w:space="0" w:color="auto"/>
        <w:left w:val="none" w:sz="0" w:space="0" w:color="auto"/>
        <w:bottom w:val="none" w:sz="0" w:space="0" w:color="auto"/>
        <w:right w:val="none" w:sz="0" w:space="0" w:color="auto"/>
      </w:divBdr>
      <w:divsChild>
        <w:div w:id="839737219">
          <w:marLeft w:val="0"/>
          <w:marRight w:val="0"/>
          <w:marTop w:val="0"/>
          <w:marBottom w:val="0"/>
          <w:divBdr>
            <w:top w:val="none" w:sz="0" w:space="0" w:color="auto"/>
            <w:left w:val="none" w:sz="0" w:space="0" w:color="auto"/>
            <w:bottom w:val="none" w:sz="0" w:space="0" w:color="auto"/>
            <w:right w:val="none" w:sz="0" w:space="0" w:color="auto"/>
          </w:divBdr>
          <w:divsChild>
            <w:div w:id="322853912">
              <w:marLeft w:val="0"/>
              <w:marRight w:val="0"/>
              <w:marTop w:val="0"/>
              <w:marBottom w:val="0"/>
              <w:divBdr>
                <w:top w:val="none" w:sz="0" w:space="0" w:color="auto"/>
                <w:left w:val="none" w:sz="0" w:space="0" w:color="auto"/>
                <w:bottom w:val="none" w:sz="0" w:space="0" w:color="auto"/>
                <w:right w:val="none" w:sz="0" w:space="0" w:color="auto"/>
              </w:divBdr>
              <w:divsChild>
                <w:div w:id="190757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820249">
      <w:bodyDiv w:val="1"/>
      <w:marLeft w:val="0"/>
      <w:marRight w:val="0"/>
      <w:marTop w:val="0"/>
      <w:marBottom w:val="0"/>
      <w:divBdr>
        <w:top w:val="none" w:sz="0" w:space="0" w:color="auto"/>
        <w:left w:val="none" w:sz="0" w:space="0" w:color="auto"/>
        <w:bottom w:val="none" w:sz="0" w:space="0" w:color="auto"/>
        <w:right w:val="none" w:sz="0" w:space="0" w:color="auto"/>
      </w:divBdr>
      <w:divsChild>
        <w:div w:id="177280180">
          <w:marLeft w:val="0"/>
          <w:marRight w:val="0"/>
          <w:marTop w:val="0"/>
          <w:marBottom w:val="0"/>
          <w:divBdr>
            <w:top w:val="none" w:sz="0" w:space="0" w:color="auto"/>
            <w:left w:val="none" w:sz="0" w:space="0" w:color="auto"/>
            <w:bottom w:val="none" w:sz="0" w:space="0" w:color="auto"/>
            <w:right w:val="none" w:sz="0" w:space="0" w:color="auto"/>
          </w:divBdr>
          <w:divsChild>
            <w:div w:id="361176063">
              <w:marLeft w:val="0"/>
              <w:marRight w:val="0"/>
              <w:marTop w:val="0"/>
              <w:marBottom w:val="0"/>
              <w:divBdr>
                <w:top w:val="none" w:sz="0" w:space="0" w:color="auto"/>
                <w:left w:val="none" w:sz="0" w:space="0" w:color="auto"/>
                <w:bottom w:val="none" w:sz="0" w:space="0" w:color="auto"/>
                <w:right w:val="none" w:sz="0" w:space="0" w:color="auto"/>
              </w:divBdr>
              <w:divsChild>
                <w:div w:id="210803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587914">
      <w:bodyDiv w:val="1"/>
      <w:marLeft w:val="0"/>
      <w:marRight w:val="0"/>
      <w:marTop w:val="0"/>
      <w:marBottom w:val="0"/>
      <w:divBdr>
        <w:top w:val="none" w:sz="0" w:space="0" w:color="auto"/>
        <w:left w:val="none" w:sz="0" w:space="0" w:color="auto"/>
        <w:bottom w:val="none" w:sz="0" w:space="0" w:color="auto"/>
        <w:right w:val="none" w:sz="0" w:space="0" w:color="auto"/>
      </w:divBdr>
      <w:divsChild>
        <w:div w:id="1440877530">
          <w:marLeft w:val="0"/>
          <w:marRight w:val="0"/>
          <w:marTop w:val="0"/>
          <w:marBottom w:val="0"/>
          <w:divBdr>
            <w:top w:val="none" w:sz="0" w:space="0" w:color="auto"/>
            <w:left w:val="none" w:sz="0" w:space="0" w:color="auto"/>
            <w:bottom w:val="none" w:sz="0" w:space="0" w:color="auto"/>
            <w:right w:val="none" w:sz="0" w:space="0" w:color="auto"/>
          </w:divBdr>
          <w:divsChild>
            <w:div w:id="645935700">
              <w:marLeft w:val="0"/>
              <w:marRight w:val="0"/>
              <w:marTop w:val="0"/>
              <w:marBottom w:val="0"/>
              <w:divBdr>
                <w:top w:val="none" w:sz="0" w:space="0" w:color="auto"/>
                <w:left w:val="none" w:sz="0" w:space="0" w:color="auto"/>
                <w:bottom w:val="none" w:sz="0" w:space="0" w:color="auto"/>
                <w:right w:val="none" w:sz="0" w:space="0" w:color="auto"/>
              </w:divBdr>
              <w:divsChild>
                <w:div w:id="143374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603309">
      <w:bodyDiv w:val="1"/>
      <w:marLeft w:val="0"/>
      <w:marRight w:val="0"/>
      <w:marTop w:val="0"/>
      <w:marBottom w:val="0"/>
      <w:divBdr>
        <w:top w:val="none" w:sz="0" w:space="0" w:color="auto"/>
        <w:left w:val="none" w:sz="0" w:space="0" w:color="auto"/>
        <w:bottom w:val="none" w:sz="0" w:space="0" w:color="auto"/>
        <w:right w:val="none" w:sz="0" w:space="0" w:color="auto"/>
      </w:divBdr>
      <w:divsChild>
        <w:div w:id="88816779">
          <w:marLeft w:val="0"/>
          <w:marRight w:val="0"/>
          <w:marTop w:val="0"/>
          <w:marBottom w:val="0"/>
          <w:divBdr>
            <w:top w:val="none" w:sz="0" w:space="0" w:color="auto"/>
            <w:left w:val="none" w:sz="0" w:space="0" w:color="auto"/>
            <w:bottom w:val="none" w:sz="0" w:space="0" w:color="auto"/>
            <w:right w:val="none" w:sz="0" w:space="0" w:color="auto"/>
          </w:divBdr>
          <w:divsChild>
            <w:div w:id="999885354">
              <w:marLeft w:val="0"/>
              <w:marRight w:val="0"/>
              <w:marTop w:val="0"/>
              <w:marBottom w:val="0"/>
              <w:divBdr>
                <w:top w:val="none" w:sz="0" w:space="0" w:color="auto"/>
                <w:left w:val="none" w:sz="0" w:space="0" w:color="auto"/>
                <w:bottom w:val="none" w:sz="0" w:space="0" w:color="auto"/>
                <w:right w:val="none" w:sz="0" w:space="0" w:color="auto"/>
              </w:divBdr>
              <w:divsChild>
                <w:div w:id="139539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155908">
      <w:bodyDiv w:val="1"/>
      <w:marLeft w:val="0"/>
      <w:marRight w:val="0"/>
      <w:marTop w:val="0"/>
      <w:marBottom w:val="0"/>
      <w:divBdr>
        <w:top w:val="none" w:sz="0" w:space="0" w:color="auto"/>
        <w:left w:val="none" w:sz="0" w:space="0" w:color="auto"/>
        <w:bottom w:val="none" w:sz="0" w:space="0" w:color="auto"/>
        <w:right w:val="none" w:sz="0" w:space="0" w:color="auto"/>
      </w:divBdr>
      <w:divsChild>
        <w:div w:id="1442191674">
          <w:marLeft w:val="0"/>
          <w:marRight w:val="0"/>
          <w:marTop w:val="0"/>
          <w:marBottom w:val="0"/>
          <w:divBdr>
            <w:top w:val="none" w:sz="0" w:space="0" w:color="auto"/>
            <w:left w:val="none" w:sz="0" w:space="0" w:color="auto"/>
            <w:bottom w:val="none" w:sz="0" w:space="0" w:color="auto"/>
            <w:right w:val="none" w:sz="0" w:space="0" w:color="auto"/>
          </w:divBdr>
          <w:divsChild>
            <w:div w:id="2115244759">
              <w:marLeft w:val="0"/>
              <w:marRight w:val="0"/>
              <w:marTop w:val="0"/>
              <w:marBottom w:val="0"/>
              <w:divBdr>
                <w:top w:val="none" w:sz="0" w:space="0" w:color="auto"/>
                <w:left w:val="none" w:sz="0" w:space="0" w:color="auto"/>
                <w:bottom w:val="none" w:sz="0" w:space="0" w:color="auto"/>
                <w:right w:val="none" w:sz="0" w:space="0" w:color="auto"/>
              </w:divBdr>
              <w:divsChild>
                <w:div w:id="90872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551791">
      <w:bodyDiv w:val="1"/>
      <w:marLeft w:val="0"/>
      <w:marRight w:val="0"/>
      <w:marTop w:val="0"/>
      <w:marBottom w:val="0"/>
      <w:divBdr>
        <w:top w:val="none" w:sz="0" w:space="0" w:color="auto"/>
        <w:left w:val="none" w:sz="0" w:space="0" w:color="auto"/>
        <w:bottom w:val="none" w:sz="0" w:space="0" w:color="auto"/>
        <w:right w:val="none" w:sz="0" w:space="0" w:color="auto"/>
      </w:divBdr>
      <w:divsChild>
        <w:div w:id="329915576">
          <w:marLeft w:val="0"/>
          <w:marRight w:val="0"/>
          <w:marTop w:val="0"/>
          <w:marBottom w:val="0"/>
          <w:divBdr>
            <w:top w:val="none" w:sz="0" w:space="0" w:color="auto"/>
            <w:left w:val="none" w:sz="0" w:space="0" w:color="auto"/>
            <w:bottom w:val="none" w:sz="0" w:space="0" w:color="auto"/>
            <w:right w:val="none" w:sz="0" w:space="0" w:color="auto"/>
          </w:divBdr>
          <w:divsChild>
            <w:div w:id="596209065">
              <w:marLeft w:val="0"/>
              <w:marRight w:val="0"/>
              <w:marTop w:val="0"/>
              <w:marBottom w:val="0"/>
              <w:divBdr>
                <w:top w:val="none" w:sz="0" w:space="0" w:color="auto"/>
                <w:left w:val="none" w:sz="0" w:space="0" w:color="auto"/>
                <w:bottom w:val="none" w:sz="0" w:space="0" w:color="auto"/>
                <w:right w:val="none" w:sz="0" w:space="0" w:color="auto"/>
              </w:divBdr>
              <w:divsChild>
                <w:div w:id="95787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824160">
      <w:bodyDiv w:val="1"/>
      <w:marLeft w:val="0"/>
      <w:marRight w:val="0"/>
      <w:marTop w:val="0"/>
      <w:marBottom w:val="0"/>
      <w:divBdr>
        <w:top w:val="none" w:sz="0" w:space="0" w:color="auto"/>
        <w:left w:val="none" w:sz="0" w:space="0" w:color="auto"/>
        <w:bottom w:val="none" w:sz="0" w:space="0" w:color="auto"/>
        <w:right w:val="none" w:sz="0" w:space="0" w:color="auto"/>
      </w:divBdr>
      <w:divsChild>
        <w:div w:id="1351832260">
          <w:marLeft w:val="0"/>
          <w:marRight w:val="0"/>
          <w:marTop w:val="0"/>
          <w:marBottom w:val="0"/>
          <w:divBdr>
            <w:top w:val="none" w:sz="0" w:space="0" w:color="auto"/>
            <w:left w:val="none" w:sz="0" w:space="0" w:color="auto"/>
            <w:bottom w:val="none" w:sz="0" w:space="0" w:color="auto"/>
            <w:right w:val="none" w:sz="0" w:space="0" w:color="auto"/>
          </w:divBdr>
          <w:divsChild>
            <w:div w:id="1068769628">
              <w:marLeft w:val="0"/>
              <w:marRight w:val="0"/>
              <w:marTop w:val="0"/>
              <w:marBottom w:val="0"/>
              <w:divBdr>
                <w:top w:val="none" w:sz="0" w:space="0" w:color="auto"/>
                <w:left w:val="none" w:sz="0" w:space="0" w:color="auto"/>
                <w:bottom w:val="none" w:sz="0" w:space="0" w:color="auto"/>
                <w:right w:val="none" w:sz="0" w:space="0" w:color="auto"/>
              </w:divBdr>
              <w:divsChild>
                <w:div w:id="190167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260068799">
      <w:bodyDiv w:val="1"/>
      <w:marLeft w:val="0"/>
      <w:marRight w:val="0"/>
      <w:marTop w:val="0"/>
      <w:marBottom w:val="0"/>
      <w:divBdr>
        <w:top w:val="none" w:sz="0" w:space="0" w:color="auto"/>
        <w:left w:val="none" w:sz="0" w:space="0" w:color="auto"/>
        <w:bottom w:val="none" w:sz="0" w:space="0" w:color="auto"/>
        <w:right w:val="none" w:sz="0" w:space="0" w:color="auto"/>
      </w:divBdr>
      <w:divsChild>
        <w:div w:id="644552878">
          <w:marLeft w:val="0"/>
          <w:marRight w:val="0"/>
          <w:marTop w:val="0"/>
          <w:marBottom w:val="0"/>
          <w:divBdr>
            <w:top w:val="none" w:sz="0" w:space="0" w:color="auto"/>
            <w:left w:val="none" w:sz="0" w:space="0" w:color="auto"/>
            <w:bottom w:val="none" w:sz="0" w:space="0" w:color="auto"/>
            <w:right w:val="none" w:sz="0" w:space="0" w:color="auto"/>
          </w:divBdr>
          <w:divsChild>
            <w:div w:id="1434087936">
              <w:marLeft w:val="0"/>
              <w:marRight w:val="0"/>
              <w:marTop w:val="0"/>
              <w:marBottom w:val="0"/>
              <w:divBdr>
                <w:top w:val="none" w:sz="0" w:space="0" w:color="auto"/>
                <w:left w:val="none" w:sz="0" w:space="0" w:color="auto"/>
                <w:bottom w:val="none" w:sz="0" w:space="0" w:color="auto"/>
                <w:right w:val="none" w:sz="0" w:space="0" w:color="auto"/>
              </w:divBdr>
              <w:divsChild>
                <w:div w:id="151553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860403">
      <w:bodyDiv w:val="1"/>
      <w:marLeft w:val="0"/>
      <w:marRight w:val="0"/>
      <w:marTop w:val="0"/>
      <w:marBottom w:val="0"/>
      <w:divBdr>
        <w:top w:val="none" w:sz="0" w:space="0" w:color="auto"/>
        <w:left w:val="none" w:sz="0" w:space="0" w:color="auto"/>
        <w:bottom w:val="none" w:sz="0" w:space="0" w:color="auto"/>
        <w:right w:val="none" w:sz="0" w:space="0" w:color="auto"/>
      </w:divBdr>
      <w:divsChild>
        <w:div w:id="143475382">
          <w:marLeft w:val="0"/>
          <w:marRight w:val="0"/>
          <w:marTop w:val="0"/>
          <w:marBottom w:val="0"/>
          <w:divBdr>
            <w:top w:val="none" w:sz="0" w:space="0" w:color="auto"/>
            <w:left w:val="none" w:sz="0" w:space="0" w:color="auto"/>
            <w:bottom w:val="none" w:sz="0" w:space="0" w:color="auto"/>
            <w:right w:val="none" w:sz="0" w:space="0" w:color="auto"/>
          </w:divBdr>
          <w:divsChild>
            <w:div w:id="437409715">
              <w:marLeft w:val="0"/>
              <w:marRight w:val="0"/>
              <w:marTop w:val="0"/>
              <w:marBottom w:val="0"/>
              <w:divBdr>
                <w:top w:val="none" w:sz="0" w:space="0" w:color="auto"/>
                <w:left w:val="none" w:sz="0" w:space="0" w:color="auto"/>
                <w:bottom w:val="none" w:sz="0" w:space="0" w:color="auto"/>
                <w:right w:val="none" w:sz="0" w:space="0" w:color="auto"/>
              </w:divBdr>
              <w:divsChild>
                <w:div w:id="140981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422987">
      <w:bodyDiv w:val="1"/>
      <w:marLeft w:val="0"/>
      <w:marRight w:val="0"/>
      <w:marTop w:val="0"/>
      <w:marBottom w:val="0"/>
      <w:divBdr>
        <w:top w:val="none" w:sz="0" w:space="0" w:color="auto"/>
        <w:left w:val="none" w:sz="0" w:space="0" w:color="auto"/>
        <w:bottom w:val="none" w:sz="0" w:space="0" w:color="auto"/>
        <w:right w:val="none" w:sz="0" w:space="0" w:color="auto"/>
      </w:divBdr>
      <w:divsChild>
        <w:div w:id="497111935">
          <w:marLeft w:val="0"/>
          <w:marRight w:val="0"/>
          <w:marTop w:val="0"/>
          <w:marBottom w:val="0"/>
          <w:divBdr>
            <w:top w:val="none" w:sz="0" w:space="0" w:color="auto"/>
            <w:left w:val="none" w:sz="0" w:space="0" w:color="auto"/>
            <w:bottom w:val="none" w:sz="0" w:space="0" w:color="auto"/>
            <w:right w:val="none" w:sz="0" w:space="0" w:color="auto"/>
          </w:divBdr>
          <w:divsChild>
            <w:div w:id="1210530804">
              <w:marLeft w:val="0"/>
              <w:marRight w:val="0"/>
              <w:marTop w:val="0"/>
              <w:marBottom w:val="0"/>
              <w:divBdr>
                <w:top w:val="none" w:sz="0" w:space="0" w:color="auto"/>
                <w:left w:val="none" w:sz="0" w:space="0" w:color="auto"/>
                <w:bottom w:val="none" w:sz="0" w:space="0" w:color="auto"/>
                <w:right w:val="none" w:sz="0" w:space="0" w:color="auto"/>
              </w:divBdr>
              <w:divsChild>
                <w:div w:id="5572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544690">
      <w:bodyDiv w:val="1"/>
      <w:marLeft w:val="0"/>
      <w:marRight w:val="0"/>
      <w:marTop w:val="0"/>
      <w:marBottom w:val="0"/>
      <w:divBdr>
        <w:top w:val="none" w:sz="0" w:space="0" w:color="auto"/>
        <w:left w:val="none" w:sz="0" w:space="0" w:color="auto"/>
        <w:bottom w:val="none" w:sz="0" w:space="0" w:color="auto"/>
        <w:right w:val="none" w:sz="0" w:space="0" w:color="auto"/>
      </w:divBdr>
      <w:divsChild>
        <w:div w:id="295986359">
          <w:marLeft w:val="0"/>
          <w:marRight w:val="0"/>
          <w:marTop w:val="0"/>
          <w:marBottom w:val="0"/>
          <w:divBdr>
            <w:top w:val="none" w:sz="0" w:space="0" w:color="auto"/>
            <w:left w:val="none" w:sz="0" w:space="0" w:color="auto"/>
            <w:bottom w:val="none" w:sz="0" w:space="0" w:color="auto"/>
            <w:right w:val="none" w:sz="0" w:space="0" w:color="auto"/>
          </w:divBdr>
          <w:divsChild>
            <w:div w:id="960841129">
              <w:marLeft w:val="0"/>
              <w:marRight w:val="0"/>
              <w:marTop w:val="0"/>
              <w:marBottom w:val="0"/>
              <w:divBdr>
                <w:top w:val="none" w:sz="0" w:space="0" w:color="auto"/>
                <w:left w:val="none" w:sz="0" w:space="0" w:color="auto"/>
                <w:bottom w:val="none" w:sz="0" w:space="0" w:color="auto"/>
                <w:right w:val="none" w:sz="0" w:space="0" w:color="auto"/>
              </w:divBdr>
              <w:divsChild>
                <w:div w:id="125365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54201">
      <w:bodyDiv w:val="1"/>
      <w:marLeft w:val="0"/>
      <w:marRight w:val="0"/>
      <w:marTop w:val="0"/>
      <w:marBottom w:val="0"/>
      <w:divBdr>
        <w:top w:val="none" w:sz="0" w:space="0" w:color="auto"/>
        <w:left w:val="none" w:sz="0" w:space="0" w:color="auto"/>
        <w:bottom w:val="none" w:sz="0" w:space="0" w:color="auto"/>
        <w:right w:val="none" w:sz="0" w:space="0" w:color="auto"/>
      </w:divBdr>
      <w:divsChild>
        <w:div w:id="1526022418">
          <w:marLeft w:val="0"/>
          <w:marRight w:val="0"/>
          <w:marTop w:val="0"/>
          <w:marBottom w:val="0"/>
          <w:divBdr>
            <w:top w:val="none" w:sz="0" w:space="0" w:color="auto"/>
            <w:left w:val="none" w:sz="0" w:space="0" w:color="auto"/>
            <w:bottom w:val="none" w:sz="0" w:space="0" w:color="auto"/>
            <w:right w:val="none" w:sz="0" w:space="0" w:color="auto"/>
          </w:divBdr>
          <w:divsChild>
            <w:div w:id="1739861765">
              <w:marLeft w:val="0"/>
              <w:marRight w:val="0"/>
              <w:marTop w:val="0"/>
              <w:marBottom w:val="0"/>
              <w:divBdr>
                <w:top w:val="none" w:sz="0" w:space="0" w:color="auto"/>
                <w:left w:val="none" w:sz="0" w:space="0" w:color="auto"/>
                <w:bottom w:val="none" w:sz="0" w:space="0" w:color="auto"/>
                <w:right w:val="none" w:sz="0" w:space="0" w:color="auto"/>
              </w:divBdr>
              <w:divsChild>
                <w:div w:id="1980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958864">
      <w:bodyDiv w:val="1"/>
      <w:marLeft w:val="0"/>
      <w:marRight w:val="0"/>
      <w:marTop w:val="0"/>
      <w:marBottom w:val="0"/>
      <w:divBdr>
        <w:top w:val="none" w:sz="0" w:space="0" w:color="auto"/>
        <w:left w:val="none" w:sz="0" w:space="0" w:color="auto"/>
        <w:bottom w:val="none" w:sz="0" w:space="0" w:color="auto"/>
        <w:right w:val="none" w:sz="0" w:space="0" w:color="auto"/>
      </w:divBdr>
      <w:divsChild>
        <w:div w:id="1051658287">
          <w:marLeft w:val="0"/>
          <w:marRight w:val="0"/>
          <w:marTop w:val="0"/>
          <w:marBottom w:val="0"/>
          <w:divBdr>
            <w:top w:val="none" w:sz="0" w:space="0" w:color="auto"/>
            <w:left w:val="none" w:sz="0" w:space="0" w:color="auto"/>
            <w:bottom w:val="none" w:sz="0" w:space="0" w:color="auto"/>
            <w:right w:val="none" w:sz="0" w:space="0" w:color="auto"/>
          </w:divBdr>
          <w:divsChild>
            <w:div w:id="1391612442">
              <w:marLeft w:val="0"/>
              <w:marRight w:val="0"/>
              <w:marTop w:val="0"/>
              <w:marBottom w:val="0"/>
              <w:divBdr>
                <w:top w:val="none" w:sz="0" w:space="0" w:color="auto"/>
                <w:left w:val="none" w:sz="0" w:space="0" w:color="auto"/>
                <w:bottom w:val="none" w:sz="0" w:space="0" w:color="auto"/>
                <w:right w:val="none" w:sz="0" w:space="0" w:color="auto"/>
              </w:divBdr>
              <w:divsChild>
                <w:div w:id="102933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983069">
      <w:bodyDiv w:val="1"/>
      <w:marLeft w:val="0"/>
      <w:marRight w:val="0"/>
      <w:marTop w:val="0"/>
      <w:marBottom w:val="0"/>
      <w:divBdr>
        <w:top w:val="none" w:sz="0" w:space="0" w:color="auto"/>
        <w:left w:val="none" w:sz="0" w:space="0" w:color="auto"/>
        <w:bottom w:val="none" w:sz="0" w:space="0" w:color="auto"/>
        <w:right w:val="none" w:sz="0" w:space="0" w:color="auto"/>
      </w:divBdr>
      <w:divsChild>
        <w:div w:id="888538592">
          <w:marLeft w:val="0"/>
          <w:marRight w:val="0"/>
          <w:marTop w:val="0"/>
          <w:marBottom w:val="0"/>
          <w:divBdr>
            <w:top w:val="none" w:sz="0" w:space="0" w:color="auto"/>
            <w:left w:val="none" w:sz="0" w:space="0" w:color="auto"/>
            <w:bottom w:val="none" w:sz="0" w:space="0" w:color="auto"/>
            <w:right w:val="none" w:sz="0" w:space="0" w:color="auto"/>
          </w:divBdr>
          <w:divsChild>
            <w:div w:id="262805460">
              <w:marLeft w:val="0"/>
              <w:marRight w:val="0"/>
              <w:marTop w:val="0"/>
              <w:marBottom w:val="0"/>
              <w:divBdr>
                <w:top w:val="none" w:sz="0" w:space="0" w:color="auto"/>
                <w:left w:val="none" w:sz="0" w:space="0" w:color="auto"/>
                <w:bottom w:val="none" w:sz="0" w:space="0" w:color="auto"/>
                <w:right w:val="none" w:sz="0" w:space="0" w:color="auto"/>
              </w:divBdr>
              <w:divsChild>
                <w:div w:id="1434089067">
                  <w:marLeft w:val="0"/>
                  <w:marRight w:val="0"/>
                  <w:marTop w:val="0"/>
                  <w:marBottom w:val="0"/>
                  <w:divBdr>
                    <w:top w:val="none" w:sz="0" w:space="0" w:color="auto"/>
                    <w:left w:val="none" w:sz="0" w:space="0" w:color="auto"/>
                    <w:bottom w:val="none" w:sz="0" w:space="0" w:color="auto"/>
                    <w:right w:val="none" w:sz="0" w:space="0" w:color="auto"/>
                  </w:divBdr>
                  <w:divsChild>
                    <w:div w:id="203510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1991523066">
      <w:bodyDiv w:val="1"/>
      <w:marLeft w:val="0"/>
      <w:marRight w:val="0"/>
      <w:marTop w:val="0"/>
      <w:marBottom w:val="0"/>
      <w:divBdr>
        <w:top w:val="none" w:sz="0" w:space="0" w:color="auto"/>
        <w:left w:val="none" w:sz="0" w:space="0" w:color="auto"/>
        <w:bottom w:val="none" w:sz="0" w:space="0" w:color="auto"/>
        <w:right w:val="none" w:sz="0" w:space="0" w:color="auto"/>
      </w:divBdr>
      <w:divsChild>
        <w:div w:id="473107069">
          <w:marLeft w:val="0"/>
          <w:marRight w:val="0"/>
          <w:marTop w:val="0"/>
          <w:marBottom w:val="0"/>
          <w:divBdr>
            <w:top w:val="none" w:sz="0" w:space="0" w:color="auto"/>
            <w:left w:val="none" w:sz="0" w:space="0" w:color="auto"/>
            <w:bottom w:val="none" w:sz="0" w:space="0" w:color="auto"/>
            <w:right w:val="none" w:sz="0" w:space="0" w:color="auto"/>
          </w:divBdr>
          <w:divsChild>
            <w:div w:id="1583686195">
              <w:marLeft w:val="0"/>
              <w:marRight w:val="0"/>
              <w:marTop w:val="0"/>
              <w:marBottom w:val="0"/>
              <w:divBdr>
                <w:top w:val="none" w:sz="0" w:space="0" w:color="auto"/>
                <w:left w:val="none" w:sz="0" w:space="0" w:color="auto"/>
                <w:bottom w:val="none" w:sz="0" w:space="0" w:color="auto"/>
                <w:right w:val="none" w:sz="0" w:space="0" w:color="auto"/>
              </w:divBdr>
              <w:divsChild>
                <w:div w:id="124533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 w:id="2096970571">
      <w:bodyDiv w:val="1"/>
      <w:marLeft w:val="0"/>
      <w:marRight w:val="0"/>
      <w:marTop w:val="0"/>
      <w:marBottom w:val="0"/>
      <w:divBdr>
        <w:top w:val="none" w:sz="0" w:space="0" w:color="auto"/>
        <w:left w:val="none" w:sz="0" w:space="0" w:color="auto"/>
        <w:bottom w:val="none" w:sz="0" w:space="0" w:color="auto"/>
        <w:right w:val="none" w:sz="0" w:space="0" w:color="auto"/>
      </w:divBdr>
      <w:divsChild>
        <w:div w:id="1580017276">
          <w:marLeft w:val="0"/>
          <w:marRight w:val="0"/>
          <w:marTop w:val="0"/>
          <w:marBottom w:val="0"/>
          <w:divBdr>
            <w:top w:val="none" w:sz="0" w:space="0" w:color="auto"/>
            <w:left w:val="none" w:sz="0" w:space="0" w:color="auto"/>
            <w:bottom w:val="none" w:sz="0" w:space="0" w:color="auto"/>
            <w:right w:val="none" w:sz="0" w:space="0" w:color="auto"/>
          </w:divBdr>
          <w:divsChild>
            <w:div w:id="869340604">
              <w:marLeft w:val="0"/>
              <w:marRight w:val="0"/>
              <w:marTop w:val="0"/>
              <w:marBottom w:val="0"/>
              <w:divBdr>
                <w:top w:val="none" w:sz="0" w:space="0" w:color="auto"/>
                <w:left w:val="none" w:sz="0" w:space="0" w:color="auto"/>
                <w:bottom w:val="none" w:sz="0" w:space="0" w:color="auto"/>
                <w:right w:val="none" w:sz="0" w:space="0" w:color="auto"/>
              </w:divBdr>
              <w:divsChild>
                <w:div w:id="23247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2277</Words>
  <Characters>12982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15229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Donna Feiner</cp:lastModifiedBy>
  <cp:revision>3</cp:revision>
  <cp:lastPrinted>2021-02-24T23:35:00Z</cp:lastPrinted>
  <dcterms:created xsi:type="dcterms:W3CDTF">2024-04-17T14:29:00Z</dcterms:created>
  <dcterms:modified xsi:type="dcterms:W3CDTF">2024-04-17T14:56:00Z</dcterms:modified>
</cp:coreProperties>
</file>