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051DBD5B" w:rsidR="00B557C8" w:rsidRPr="00B557C8" w:rsidRDefault="00B557C8" w:rsidP="008F53EA">
      <w:pPr>
        <w:pStyle w:val="Heading1"/>
        <w:jc w:val="center"/>
      </w:pPr>
      <w:proofErr w:type="spellStart"/>
      <w:r w:rsidRPr="000A759E">
        <w:t>eCCR</w:t>
      </w:r>
      <w:proofErr w:type="spellEnd"/>
      <w:r w:rsidRPr="000A759E">
        <w:t xml:space="preserve"> Certification Form </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5E89051" w:rsidR="005879C4" w:rsidRPr="000A759E" w:rsidRDefault="00CB2F3C" w:rsidP="005D5750">
            <w:pPr>
              <w:spacing w:before="40" w:after="40"/>
              <w:jc w:val="both"/>
              <w:rPr>
                <w:rFonts w:ascii="Arial" w:hAnsi="Arial" w:cs="Arial"/>
                <w:sz w:val="24"/>
                <w:szCs w:val="24"/>
              </w:rPr>
            </w:pPr>
            <w:r>
              <w:rPr>
                <w:rFonts w:ascii="Arial" w:hAnsi="Arial" w:cs="Arial"/>
                <w:sz w:val="24"/>
                <w:szCs w:val="24"/>
              </w:rPr>
              <w:t>Big River Vista Mutual Water Co.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558EAB2" w:rsidR="005879C4" w:rsidRPr="000A759E" w:rsidRDefault="00430364" w:rsidP="005D5750">
            <w:pPr>
              <w:spacing w:before="40" w:after="40"/>
              <w:jc w:val="both"/>
              <w:rPr>
                <w:rFonts w:ascii="Arial" w:hAnsi="Arial" w:cs="Arial"/>
                <w:sz w:val="24"/>
                <w:szCs w:val="24"/>
              </w:rPr>
            </w:pPr>
            <w:r>
              <w:rPr>
                <w:rFonts w:ascii="Arial" w:hAnsi="Arial" w:cs="Arial"/>
                <w:sz w:val="24"/>
                <w:szCs w:val="24"/>
              </w:rPr>
              <w:t>2300</w:t>
            </w:r>
            <w:r w:rsidR="00CB2F3C">
              <w:rPr>
                <w:rFonts w:ascii="Arial" w:hAnsi="Arial" w:cs="Arial"/>
                <w:sz w:val="24"/>
                <w:szCs w:val="24"/>
              </w:rPr>
              <w:t>596</w:t>
            </w:r>
          </w:p>
        </w:tc>
      </w:tr>
    </w:tbl>
    <w:p w14:paraId="3C51C8E2" w14:textId="7425EA7C"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w:t>
      </w:r>
      <w:r w:rsidR="000C0BA2">
        <w:rPr>
          <w:rFonts w:ascii="Arial" w:hAnsi="Arial" w:cs="Arial"/>
          <w:sz w:val="24"/>
          <w:szCs w:val="24"/>
          <w:u w:val="single"/>
        </w:rPr>
        <w:t>1/23/23</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720D61A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430364">
              <w:rPr>
                <w:rFonts w:ascii="Arial" w:hAnsi="Arial" w:cs="Arial"/>
                <w:sz w:val="24"/>
                <w:szCs w:val="24"/>
              </w:rPr>
              <w:t>Donna Feiner</w:t>
            </w:r>
          </w:p>
        </w:tc>
        <w:tc>
          <w:tcPr>
            <w:tcW w:w="4755" w:type="dxa"/>
            <w:vAlign w:val="center"/>
          </w:tcPr>
          <w:p w14:paraId="7AB34DF1" w14:textId="5AB3E7D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430364">
              <w:rPr>
                <w:rFonts w:ascii="Arial" w:hAnsi="Arial" w:cs="Arial"/>
                <w:sz w:val="24"/>
                <w:szCs w:val="24"/>
              </w:rPr>
              <w:t xml:space="preserve"> Water Operator</w:t>
            </w:r>
          </w:p>
        </w:tc>
      </w:tr>
      <w:tr w:rsidR="000A759E" w14:paraId="459EA55B" w14:textId="77777777" w:rsidTr="000A759E">
        <w:trPr>
          <w:trHeight w:val="455"/>
        </w:trPr>
        <w:tc>
          <w:tcPr>
            <w:tcW w:w="4575" w:type="dxa"/>
            <w:vAlign w:val="center"/>
          </w:tcPr>
          <w:p w14:paraId="71B3077A" w14:textId="172991A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430364" w:rsidRPr="00B04DD5">
              <w:rPr>
                <w:noProof/>
              </w:rPr>
              <w:drawing>
                <wp:inline distT="0" distB="0" distL="0" distR="0" wp14:anchorId="30C63918" wp14:editId="3F891DBE">
                  <wp:extent cx="1651635" cy="25268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12814" cy="262042"/>
                          </a:xfrm>
                          <a:prstGeom prst="rect">
                            <a:avLst/>
                          </a:prstGeom>
                        </pic:spPr>
                      </pic:pic>
                    </a:graphicData>
                  </a:graphic>
                </wp:inline>
              </w:drawing>
            </w:r>
          </w:p>
        </w:tc>
        <w:tc>
          <w:tcPr>
            <w:tcW w:w="4755" w:type="dxa"/>
            <w:vAlign w:val="center"/>
          </w:tcPr>
          <w:p w14:paraId="7C32D83D" w14:textId="59FB7F71"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430364">
              <w:rPr>
                <w:rFonts w:ascii="Arial" w:hAnsi="Arial" w:cs="Arial"/>
                <w:sz w:val="24"/>
                <w:szCs w:val="24"/>
              </w:rPr>
              <w:t xml:space="preserve"> </w:t>
            </w:r>
            <w:r w:rsidR="00C80E40">
              <w:rPr>
                <w:rFonts w:ascii="Arial" w:hAnsi="Arial" w:cs="Arial"/>
                <w:sz w:val="24"/>
                <w:szCs w:val="24"/>
              </w:rPr>
              <w:t>5/7/24</w:t>
            </w:r>
          </w:p>
        </w:tc>
      </w:tr>
      <w:tr w:rsidR="000A759E" w14:paraId="5321F3CA" w14:textId="77777777" w:rsidTr="000A759E">
        <w:trPr>
          <w:trHeight w:val="394"/>
        </w:trPr>
        <w:tc>
          <w:tcPr>
            <w:tcW w:w="4575" w:type="dxa"/>
            <w:vAlign w:val="center"/>
          </w:tcPr>
          <w:p w14:paraId="723A5E03" w14:textId="35A6ED51"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430364">
              <w:rPr>
                <w:rFonts w:ascii="Arial" w:hAnsi="Arial" w:cs="Arial"/>
                <w:sz w:val="24"/>
                <w:szCs w:val="24"/>
              </w:rPr>
              <w:t>707 9</w:t>
            </w:r>
            <w:r w:rsidR="00C80E40">
              <w:rPr>
                <w:rFonts w:ascii="Arial" w:hAnsi="Arial" w:cs="Arial"/>
                <w:sz w:val="24"/>
                <w:szCs w:val="24"/>
              </w:rPr>
              <w:t>54-0204</w:t>
            </w:r>
          </w:p>
        </w:tc>
        <w:tc>
          <w:tcPr>
            <w:tcW w:w="4755" w:type="dxa"/>
            <w:vAlign w:val="center"/>
          </w:tcPr>
          <w:p w14:paraId="44357DA5" w14:textId="44DE1957"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6F92DA4" w:rsidR="006C7ED4" w:rsidRPr="000A759E" w:rsidRDefault="00CB2F3C"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AC10ACA" w14:textId="3D3D641D" w:rsidR="00430364" w:rsidRDefault="00CB2F3C" w:rsidP="00430364">
      <w:r>
        <w:rPr>
          <w:rFonts w:ascii="Arial" w:hAnsi="Arial" w:cs="Arial"/>
          <w:sz w:val="24"/>
          <w:szCs w:val="24"/>
        </w:rPr>
        <w:fldChar w:fldCharType="begin">
          <w:ffData>
            <w:name w:val="Check4"/>
            <w:enabled/>
            <w:calcOnExit w:val="0"/>
            <w:statusText w:type="text" w:val="Posting the CCR at the following URL: www."/>
            <w:checkBox>
              <w:sizeAuto/>
              <w:default w:val="0"/>
            </w:checkBox>
          </w:ffData>
        </w:fldChar>
      </w:r>
      <w:bookmarkStart w:id="0" w:name="Check4"/>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0A759E">
        <w:rPr>
          <w:rFonts w:ascii="Arial" w:hAnsi="Arial" w:cs="Arial"/>
          <w:sz w:val="24"/>
          <w:szCs w:val="24"/>
        </w:rPr>
        <w:t>www.</w:t>
      </w:r>
      <w:r w:rsidR="00430364" w:rsidRPr="00430364">
        <w:t xml:space="preserve"> </w:t>
      </w:r>
    </w:p>
    <w:p w14:paraId="0509E94F" w14:textId="2AC79C5C"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738AB4B4" w14:textId="5CE770F2" w:rsidR="00430364" w:rsidRDefault="00CB2F3C" w:rsidP="00430364">
      <w:r>
        <w:rPr>
          <w:rFonts w:ascii="Arial" w:hAnsi="Arial" w:cs="Arial"/>
          <w:sz w:val="24"/>
          <w:szCs w:val="24"/>
        </w:rPr>
        <w:fldChar w:fldCharType="begin">
          <w:ffData>
            <w:name w:val=""/>
            <w:enabled/>
            <w:calcOnExit w:val="0"/>
            <w:statusText w:type="text" w:val="Water system emailed a notification that the CCR is available and provides a direct URL to the CCR on a publicly available site on the Int"/>
            <w:checkBox>
              <w:sizeAuto/>
              <w:default w:val="0"/>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 xml:space="preserve">Water system </w:t>
      </w:r>
      <w:r w:rsidR="00CC766C" w:rsidRPr="000A759E">
        <w:rPr>
          <w:rFonts w:ascii="Arial" w:hAnsi="Arial" w:cs="Arial"/>
          <w:sz w:val="24"/>
          <w:szCs w:val="24"/>
        </w:rPr>
        <w:t>e</w:t>
      </w:r>
      <w:r w:rsidR="00D12D93" w:rsidRPr="000A759E">
        <w:rPr>
          <w:rFonts w:ascii="Arial" w:hAnsi="Arial" w:cs="Arial"/>
          <w:sz w:val="24"/>
          <w:szCs w:val="24"/>
        </w:rPr>
        <w:t>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00D12D93" w:rsidRPr="000A759E">
        <w:rPr>
          <w:rFonts w:ascii="Arial" w:hAnsi="Arial" w:cs="Arial"/>
          <w:sz w:val="24"/>
          <w:szCs w:val="24"/>
        </w:rPr>
        <w:t>. URL: www.__</w:t>
      </w:r>
      <w:r w:rsidR="00CA15EF" w:rsidRPr="000A759E">
        <w:rPr>
          <w:rFonts w:ascii="Arial" w:hAnsi="Arial" w:cs="Arial"/>
          <w:sz w:val="24"/>
          <w:szCs w:val="24"/>
        </w:rPr>
        <w:t>_</w:t>
      </w:r>
      <w:r w:rsidR="00430364" w:rsidRPr="00430364">
        <w:t xml:space="preserve"> </w:t>
      </w:r>
      <w:hyperlink r:id="rId11" w:history="1">
        <w:r w:rsidR="00430364">
          <w:rPr>
            <w:rStyle w:val="Hyperlink"/>
            <w:rFonts w:ascii="Helvetica" w:hAnsi="Helvetica"/>
            <w:sz w:val="18"/>
            <w:szCs w:val="18"/>
          </w:rPr>
          <w:t>.casparcreek.org/parent-resources/wellness/water-system-notices/</w:t>
        </w:r>
      </w:hyperlink>
    </w:p>
    <w:p w14:paraId="6FDC93CA" w14:textId="2896B5EF" w:rsidR="00CC766C" w:rsidRPr="000A759E" w:rsidRDefault="00CB2F3C"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430364">
        <w:trPr>
          <w:trHeight w:val="413"/>
        </w:trPr>
        <w:tc>
          <w:tcPr>
            <w:tcW w:w="9350" w:type="dxa"/>
          </w:tcPr>
          <w:p w14:paraId="36D230FF" w14:textId="0B629384" w:rsidR="008820F1" w:rsidRPr="000A759E" w:rsidRDefault="00CB2F3C" w:rsidP="00361BDB">
            <w:pPr>
              <w:pStyle w:val="BodyText2"/>
              <w:spacing w:before="0" w:after="0" w:line="276" w:lineRule="auto"/>
              <w:rPr>
                <w:rFonts w:ascii="Arial" w:hAnsi="Arial" w:cs="Arial"/>
                <w:i w:val="0"/>
                <w:sz w:val="24"/>
                <w:szCs w:val="24"/>
              </w:rPr>
            </w:pPr>
            <w:r>
              <w:rPr>
                <w:rFonts w:ascii="Arial" w:hAnsi="Arial" w:cs="Arial"/>
                <w:i w:val="0"/>
                <w:sz w:val="24"/>
                <w:szCs w:val="24"/>
              </w:rPr>
              <w:t>All owners were emailed a copy of 202</w:t>
            </w:r>
            <w:r w:rsidR="00C476B5">
              <w:rPr>
                <w:rFonts w:ascii="Arial" w:hAnsi="Arial" w:cs="Arial"/>
                <w:i w:val="0"/>
                <w:sz w:val="24"/>
                <w:szCs w:val="24"/>
              </w:rPr>
              <w:t>3</w:t>
            </w:r>
            <w:r>
              <w:rPr>
                <w:rFonts w:ascii="Arial" w:hAnsi="Arial" w:cs="Arial"/>
                <w:i w:val="0"/>
                <w:sz w:val="24"/>
                <w:szCs w:val="24"/>
              </w:rPr>
              <w:t xml:space="preserve"> CCR</w:t>
            </w:r>
            <w:r w:rsidR="00C476B5">
              <w:rPr>
                <w:rFonts w:ascii="Arial" w:hAnsi="Arial" w:cs="Arial"/>
                <w:i w:val="0"/>
                <w:sz w:val="24"/>
                <w:szCs w:val="24"/>
              </w:rPr>
              <w:t xml:space="preserve"> and disteibuted at the annual meeting</w:t>
            </w:r>
          </w:p>
        </w:tc>
      </w:tr>
    </w:tbl>
    <w:p w14:paraId="73E63FDE" w14:textId="68384F18" w:rsidR="00712C02" w:rsidRPr="000A759E" w:rsidRDefault="00712C02" w:rsidP="00430364">
      <w:pPr>
        <w:pStyle w:val="BodyText2"/>
        <w:spacing w:before="0" w:after="0" w:line="276" w:lineRule="auto"/>
        <w:rPr>
          <w:rFonts w:ascii="Arial" w:hAnsi="Arial" w:cs="Arial"/>
          <w:sz w:val="24"/>
          <w:szCs w:val="24"/>
        </w:rPr>
      </w:pPr>
    </w:p>
    <w:sectPr w:rsidR="00712C02" w:rsidRPr="000A759E" w:rsidSect="002159F9">
      <w:footerReference w:type="default" r:id="rId12"/>
      <w:headerReference w:type="first" r:id="rId13"/>
      <w:footerReference w:type="first" r:id="rId14"/>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3BBF8" w14:textId="77777777" w:rsidR="002159F9" w:rsidRDefault="002159F9">
      <w:r>
        <w:separator/>
      </w:r>
    </w:p>
  </w:endnote>
  <w:endnote w:type="continuationSeparator" w:id="0">
    <w:p w14:paraId="0A74D729" w14:textId="77777777" w:rsidR="002159F9" w:rsidRDefault="00215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703B5" w14:textId="77777777" w:rsidR="002159F9" w:rsidRDefault="002159F9">
      <w:r>
        <w:separator/>
      </w:r>
    </w:p>
  </w:footnote>
  <w:footnote w:type="continuationSeparator" w:id="0">
    <w:p w14:paraId="4A683623" w14:textId="77777777" w:rsidR="002159F9" w:rsidRDefault="00215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8371E5E" w14:textId="444F6965" w:rsidR="00430364" w:rsidRPr="00430364" w:rsidRDefault="00B557C8" w:rsidP="00430364">
    <w:pPr>
      <w:pStyle w:val="Header"/>
      <w:tabs>
        <w:tab w:val="clear" w:pos="4320"/>
        <w:tab w:val="clear" w:pos="8640"/>
        <w:tab w:val="left" w:pos="7707"/>
      </w:tabs>
      <w:rPr>
        <w:rFonts w:ascii="Arial" w:hAnsi="Arial" w:cs="Arial"/>
        <w:i/>
        <w:sz w:val="24"/>
        <w:szCs w:val="24"/>
      </w:rPr>
    </w:pPr>
    <w:r w:rsidRPr="00B557C8">
      <w:rPr>
        <w:rFonts w:ascii="Arial" w:hAnsi="Arial" w:cs="Arial"/>
        <w:i/>
        <w:sz w:val="24"/>
        <w:szCs w:val="24"/>
      </w:rPr>
      <w:t xml:space="preserve">Revised </w:t>
    </w:r>
    <w:r w:rsidR="00D3220C" w:rsidRPr="00430364">
      <w:rPr>
        <w:rFonts w:ascii="Arial" w:hAnsi="Arial" w:cs="Arial"/>
        <w:i/>
        <w:sz w:val="24"/>
        <w:szCs w:val="24"/>
      </w:rPr>
      <w:t>February</w:t>
    </w:r>
    <w:r w:rsidRPr="00430364">
      <w:rPr>
        <w:rFonts w:ascii="Arial" w:hAnsi="Arial" w:cs="Arial"/>
        <w:i/>
        <w:sz w:val="24"/>
        <w:szCs w:val="24"/>
      </w:rPr>
      <w:t xml:space="preserve"> 202</w:t>
    </w:r>
    <w:r w:rsidR="000C0BA2">
      <w:rPr>
        <w:rFonts w:ascii="Arial" w:hAnsi="Arial" w:cs="Arial"/>
        <w:i/>
        <w:sz w:val="24"/>
        <w:szCs w:val="24"/>
      </w:rPr>
      <w:t>3</w:t>
    </w:r>
    <w:r w:rsidR="00430364">
      <w:rPr>
        <w:rFonts w:ascii="Arial" w:hAnsi="Arial" w:cs="Arial"/>
        <w:i/>
        <w:sz w:val="24"/>
        <w:szCs w:val="24"/>
      </w:rPr>
      <w:tab/>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0BA2"/>
    <w:rsid w:val="000C462F"/>
    <w:rsid w:val="00112E26"/>
    <w:rsid w:val="00120AE1"/>
    <w:rsid w:val="001451E6"/>
    <w:rsid w:val="00156593"/>
    <w:rsid w:val="00180210"/>
    <w:rsid w:val="001A1FAF"/>
    <w:rsid w:val="001A6B5C"/>
    <w:rsid w:val="001E0392"/>
    <w:rsid w:val="001F44D6"/>
    <w:rsid w:val="001F5C84"/>
    <w:rsid w:val="00211F95"/>
    <w:rsid w:val="002159F9"/>
    <w:rsid w:val="002214BA"/>
    <w:rsid w:val="00285EF6"/>
    <w:rsid w:val="0030525B"/>
    <w:rsid w:val="00330A26"/>
    <w:rsid w:val="00334369"/>
    <w:rsid w:val="00361BDB"/>
    <w:rsid w:val="00363A94"/>
    <w:rsid w:val="00365B25"/>
    <w:rsid w:val="00383FAA"/>
    <w:rsid w:val="003C1F79"/>
    <w:rsid w:val="00430364"/>
    <w:rsid w:val="00443180"/>
    <w:rsid w:val="00453C34"/>
    <w:rsid w:val="004572E4"/>
    <w:rsid w:val="00457560"/>
    <w:rsid w:val="004A010D"/>
    <w:rsid w:val="004A54FB"/>
    <w:rsid w:val="004C1B40"/>
    <w:rsid w:val="004E6F6F"/>
    <w:rsid w:val="00501728"/>
    <w:rsid w:val="00511E4D"/>
    <w:rsid w:val="0057568B"/>
    <w:rsid w:val="00585B6F"/>
    <w:rsid w:val="00585D36"/>
    <w:rsid w:val="005879C4"/>
    <w:rsid w:val="005B1CC1"/>
    <w:rsid w:val="005B6F30"/>
    <w:rsid w:val="005C02F2"/>
    <w:rsid w:val="005D5750"/>
    <w:rsid w:val="005F7D85"/>
    <w:rsid w:val="00622734"/>
    <w:rsid w:val="0062616F"/>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159A9"/>
    <w:rsid w:val="00870836"/>
    <w:rsid w:val="008820F1"/>
    <w:rsid w:val="00895595"/>
    <w:rsid w:val="008E1468"/>
    <w:rsid w:val="008E6AE5"/>
    <w:rsid w:val="008F53EA"/>
    <w:rsid w:val="00905AE0"/>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476B5"/>
    <w:rsid w:val="00C72C2F"/>
    <w:rsid w:val="00C80E40"/>
    <w:rsid w:val="00C84134"/>
    <w:rsid w:val="00C853A5"/>
    <w:rsid w:val="00CA15EF"/>
    <w:rsid w:val="00CA53EA"/>
    <w:rsid w:val="00CB2F3C"/>
    <w:rsid w:val="00CC3AE4"/>
    <w:rsid w:val="00CC4C8F"/>
    <w:rsid w:val="00CC766C"/>
    <w:rsid w:val="00CD0683"/>
    <w:rsid w:val="00CF3EF9"/>
    <w:rsid w:val="00D12D93"/>
    <w:rsid w:val="00D15F63"/>
    <w:rsid w:val="00D3220C"/>
    <w:rsid w:val="00D712AD"/>
    <w:rsid w:val="00D85ABA"/>
    <w:rsid w:val="00DE5C03"/>
    <w:rsid w:val="00E0333A"/>
    <w:rsid w:val="00E04B0C"/>
    <w:rsid w:val="00E13C98"/>
    <w:rsid w:val="00E33340"/>
    <w:rsid w:val="00E439FA"/>
    <w:rsid w:val="00E67E9D"/>
    <w:rsid w:val="00E968EB"/>
    <w:rsid w:val="00EB7195"/>
    <w:rsid w:val="00ED2672"/>
    <w:rsid w:val="00ED4809"/>
    <w:rsid w:val="00F26849"/>
    <w:rsid w:val="00F2726E"/>
    <w:rsid w:val="00F27578"/>
    <w:rsid w:val="00F31A99"/>
    <w:rsid w:val="00F871CE"/>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FollowedHyperlink">
    <w:name w:val="FollowedHyperlink"/>
    <w:basedOn w:val="DefaultParagraphFont"/>
    <w:rsid w:val="004303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47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sparcreek.org/parent-resources/wellness/water-system-notic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tif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2021-02-13T22:43:00Z</cp:lastPrinted>
  <dcterms:created xsi:type="dcterms:W3CDTF">2024-05-07T15:26:00Z</dcterms:created>
  <dcterms:modified xsi:type="dcterms:W3CDTF">2024-05-07T16:40:00Z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