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0A6B5B35" w:rsidR="00BC6327" w:rsidRPr="001F7181" w:rsidRDefault="00BC6327" w:rsidP="008E66E2">
      <w:pPr>
        <w:pStyle w:val="Heading1"/>
        <w:spacing w:before="0"/>
        <w:jc w:val="center"/>
      </w:pPr>
      <w:bookmarkStart w:id="0" w:name="_Toc58336712"/>
      <w:r w:rsidRPr="001F7181">
        <w:t>20</w:t>
      </w:r>
      <w:r w:rsidR="00587220" w:rsidRPr="001F7181">
        <w:t>2</w:t>
      </w:r>
      <w:r w:rsidR="00921BA0">
        <w:t>4</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5B6CBB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5A52A6" w:rsidRPr="005A52A6">
        <w:rPr>
          <w:b/>
          <w:sz w:val="24"/>
          <w:szCs w:val="24"/>
        </w:rPr>
        <w:t>Mendocino Unified School District- Mendocino</w:t>
      </w:r>
    </w:p>
    <w:p w14:paraId="65A99AB1" w14:textId="2BFF235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163B6">
        <w:rPr>
          <w:rFonts w:ascii="Arial" w:hAnsi="Arial" w:cs="Arial"/>
          <w:sz w:val="24"/>
          <w:szCs w:val="24"/>
        </w:rPr>
        <w:t>5/6</w:t>
      </w:r>
      <w:r w:rsidR="00BE13EE">
        <w:rPr>
          <w:rFonts w:ascii="Arial" w:hAnsi="Arial" w:cs="Arial"/>
          <w:sz w:val="24"/>
          <w:szCs w:val="24"/>
        </w:rPr>
        <w:t>/25</w:t>
      </w:r>
    </w:p>
    <w:p w14:paraId="21C05768" w14:textId="16F26E0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C2A8D">
        <w:rPr>
          <w:rFonts w:ascii="Arial" w:hAnsi="Arial" w:cs="Arial"/>
          <w:sz w:val="24"/>
          <w:szCs w:val="24"/>
        </w:rPr>
        <w:t>Ground water</w:t>
      </w:r>
    </w:p>
    <w:p w14:paraId="127FABBE" w14:textId="377B98D2" w:rsidR="009C2A8D" w:rsidRPr="00412B2F" w:rsidRDefault="004263A6" w:rsidP="009C2A8D">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Name and General Location of Source(s</w:t>
      </w:r>
      <w:r w:rsidR="005A52A6" w:rsidRPr="005A52A6">
        <w:rPr>
          <w:sz w:val="22"/>
        </w:rPr>
        <w:t xml:space="preserve"> </w:t>
      </w:r>
      <w:r w:rsidR="005A52A6">
        <w:rPr>
          <w:sz w:val="22"/>
        </w:rPr>
        <w:t>Groundwater Wells</w:t>
      </w:r>
    </w:p>
    <w:p w14:paraId="074C1639" w14:textId="0D30FF04" w:rsidR="005A52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w:t>
      </w:r>
      <w:r w:rsidR="009C2A8D" w:rsidRPr="009C2A8D">
        <w:rPr>
          <w:sz w:val="22"/>
          <w:szCs w:val="22"/>
        </w:rPr>
        <w:t xml:space="preserve"> </w:t>
      </w:r>
      <w:r w:rsidR="005A52A6" w:rsidRPr="00D5130B">
        <w:rPr>
          <w:sz w:val="22"/>
          <w:szCs w:val="22"/>
        </w:rPr>
        <w:t>Assessment was conducted in March 2002. No contaminants detected</w:t>
      </w:r>
      <w:r w:rsidR="005A52A6">
        <w:rPr>
          <w:sz w:val="22"/>
          <w:szCs w:val="22"/>
        </w:rPr>
        <w:t xml:space="preserve"> </w:t>
      </w:r>
      <w:proofErr w:type="gramStart"/>
      <w:r w:rsidR="005A52A6" w:rsidRPr="00D5130B">
        <w:rPr>
          <w:szCs w:val="24"/>
          <w:u w:val="single"/>
        </w:rPr>
        <w:t>however,</w:t>
      </w:r>
      <w:proofErr w:type="gramEnd"/>
      <w:r w:rsidR="005A52A6" w:rsidRPr="00D5130B">
        <w:rPr>
          <w:szCs w:val="24"/>
          <w:u w:val="single"/>
        </w:rPr>
        <w:t xml:space="preserve"> the source is considered vulnerable to Activities not associated with any detected contaminants. Above ground storage tanks, drinking water treatment plants, transportation corridors, road right of ways (herbicide use areas)</w:t>
      </w:r>
      <w:r w:rsidR="005A52A6" w:rsidRPr="00D5130B">
        <w:rPr>
          <w:szCs w:val="24"/>
        </w:rPr>
        <w:t xml:space="preserve"> </w:t>
      </w:r>
      <w:r w:rsidR="005A52A6" w:rsidRPr="00D5130B">
        <w:rPr>
          <w:szCs w:val="24"/>
          <w:u w:val="single"/>
        </w:rPr>
        <w:t xml:space="preserve">and wells – water supply. A copy of the complete assessment may be viewed at </w:t>
      </w:r>
      <w:r w:rsidR="00BE75CD">
        <w:rPr>
          <w:szCs w:val="24"/>
          <w:u w:val="single"/>
        </w:rPr>
        <w:t>State Water Resource Control Board</w:t>
      </w:r>
      <w:r w:rsidR="005A52A6" w:rsidRPr="00D5130B">
        <w:rPr>
          <w:szCs w:val="24"/>
          <w:u w:val="single"/>
        </w:rPr>
        <w:t xml:space="preserve">, 50 D Street, Suite 200, Santa Rosa, CA 95404.  You may request a </w:t>
      </w:r>
      <w:r w:rsidR="005A52A6" w:rsidRPr="00D5130B">
        <w:rPr>
          <w:szCs w:val="24"/>
        </w:rPr>
        <w:t xml:space="preserve">summary of the assessment to be sent to you by contacting </w:t>
      </w:r>
      <w:r w:rsidR="005A52A6">
        <w:rPr>
          <w:szCs w:val="24"/>
        </w:rPr>
        <w:t>Zach Rounds</w:t>
      </w:r>
      <w:r w:rsidR="005A52A6" w:rsidRPr="00D5130B">
        <w:rPr>
          <w:szCs w:val="24"/>
        </w:rPr>
        <w:t xml:space="preserve"> P.E. District Engineer</w:t>
      </w:r>
      <w:r w:rsidR="005A52A6" w:rsidRPr="00D5130B">
        <w:rPr>
          <w:szCs w:val="24"/>
          <w:u w:val="single"/>
        </w:rPr>
        <w:t xml:space="preserve"> </w:t>
      </w:r>
      <w:r w:rsidR="005A52A6" w:rsidRPr="00D5130B">
        <w:rPr>
          <w:szCs w:val="24"/>
        </w:rPr>
        <w:t>(707) 576-273</w:t>
      </w:r>
      <w:r w:rsidR="005A52A6">
        <w:rPr>
          <w:szCs w:val="24"/>
        </w:rPr>
        <w:t>3</w:t>
      </w:r>
    </w:p>
    <w:p w14:paraId="55CC3D7E" w14:textId="23AEAE1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5A52A6">
        <w:rPr>
          <w:sz w:val="22"/>
        </w:rPr>
        <w:t xml:space="preserve">Location and times listed on MUSD web site. MUSD.MCN.ORG  </w:t>
      </w:r>
    </w:p>
    <w:p w14:paraId="175FE9EF" w14:textId="3DCDF18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9C2A8D">
        <w:rPr>
          <w:rFonts w:ascii="Arial" w:hAnsi="Arial" w:cs="Arial"/>
          <w:sz w:val="24"/>
          <w:szCs w:val="24"/>
        </w:rPr>
        <w:t xml:space="preserve">: </w:t>
      </w:r>
      <w:r w:rsidR="005A52A6">
        <w:rPr>
          <w:rFonts w:ascii="Arial" w:hAnsi="Arial" w:cs="Arial"/>
          <w:sz w:val="24"/>
          <w:szCs w:val="24"/>
        </w:rPr>
        <w:t xml:space="preserve">Jason Morse or </w:t>
      </w:r>
      <w:r w:rsidR="004D6C92">
        <w:rPr>
          <w:rFonts w:ascii="Arial" w:hAnsi="Arial" w:cs="Arial"/>
          <w:sz w:val="24"/>
          <w:szCs w:val="24"/>
        </w:rPr>
        <w:t>Sarah Bradley</w:t>
      </w:r>
      <w:r w:rsidR="009C2A8D">
        <w:rPr>
          <w:rFonts w:ascii="Arial" w:hAnsi="Arial" w:cs="Arial"/>
          <w:sz w:val="24"/>
          <w:szCs w:val="24"/>
        </w:rPr>
        <w:t xml:space="preserve"> 707 937-</w:t>
      </w:r>
      <w:r w:rsidR="005A52A6">
        <w:rPr>
          <w:rFonts w:ascii="Arial" w:hAnsi="Arial" w:cs="Arial"/>
          <w:sz w:val="24"/>
          <w:szCs w:val="24"/>
        </w:rPr>
        <w:t xml:space="preserve">5868 </w:t>
      </w:r>
      <w:r w:rsidR="009C2A8D">
        <w:rPr>
          <w:rFonts w:ascii="Arial" w:hAnsi="Arial" w:cs="Arial"/>
          <w:sz w:val="24"/>
          <w:szCs w:val="24"/>
        </w:rPr>
        <w:t xml:space="preserve">or </w:t>
      </w:r>
      <w:r w:rsidR="00921BA0">
        <w:rPr>
          <w:rFonts w:ascii="Arial" w:hAnsi="Arial" w:cs="Arial"/>
          <w:sz w:val="24"/>
          <w:szCs w:val="24"/>
        </w:rPr>
        <w:t xml:space="preserve">707 </w:t>
      </w:r>
      <w:r w:rsidR="004D6C92">
        <w:rPr>
          <w:rFonts w:ascii="Arial" w:hAnsi="Arial" w:cs="Arial"/>
          <w:sz w:val="24"/>
          <w:szCs w:val="24"/>
        </w:rPr>
        <w:t>734 0922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19407C5E"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921BA0">
        <w:rPr>
          <w:rFonts w:ascii="Arial" w:hAnsi="Arial" w:cs="Arial"/>
          <w:sz w:val="24"/>
          <w:szCs w:val="24"/>
        </w:rPr>
        <w:t>4</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666C737" w:rsidR="008404C1" w:rsidRPr="005F082E" w:rsidRDefault="008404C1" w:rsidP="008404C1">
      <w:pPr>
        <w:pStyle w:val="Heading2"/>
      </w:pPr>
      <w:r w:rsidRPr="005F082E">
        <w:t>Importance of This Report Statement in Five Non-English Languages (Spanish)</w:t>
      </w:r>
    </w:p>
    <w:p w14:paraId="646DC574" w14:textId="50DA8302"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BE13EE">
        <w:rPr>
          <w:rFonts w:ascii="Arial" w:hAnsi="Arial" w:cs="Arial"/>
          <w:sz w:val="24"/>
          <w:szCs w:val="24"/>
        </w:rPr>
        <w:t xml:space="preserve">Mendocino Unified School District – Mendocino </w:t>
      </w:r>
      <w:r w:rsidR="00442D66" w:rsidRPr="00D10A7C">
        <w:rPr>
          <w:rFonts w:ascii="Arial" w:hAnsi="Arial" w:cs="Arial"/>
          <w:sz w:val="24"/>
          <w:szCs w:val="24"/>
        </w:rPr>
        <w:t xml:space="preserve">a </w:t>
      </w:r>
      <w:r w:rsidR="00BE13EE">
        <w:rPr>
          <w:rFonts w:ascii="Arial" w:hAnsi="Arial" w:cs="Arial"/>
          <w:sz w:val="24"/>
          <w:szCs w:val="24"/>
        </w:rPr>
        <w:t xml:space="preserve">44141 Little Lake Rd. Mendocino 707 937 5868 </w:t>
      </w:r>
      <w:r w:rsidR="00442D66" w:rsidRPr="00D10A7C">
        <w:rPr>
          <w:rFonts w:ascii="Arial" w:hAnsi="Arial" w:cs="Arial"/>
          <w:sz w:val="24"/>
          <w:szCs w:val="24"/>
        </w:rPr>
        <w:t xml:space="preserve">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1F61BE88"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7B102E">
              <w:rPr>
                <w:rFonts w:ascii="Arial" w:hAnsi="Arial" w:cs="Arial"/>
                <w:sz w:val="24"/>
                <w:szCs w:val="24"/>
              </w:rPr>
              <w:t>b</w:t>
            </w:r>
            <w:r w:rsidRPr="005F082E">
              <w:rPr>
                <w:rFonts w:ascii="Arial" w:hAnsi="Arial" w:cs="Arial"/>
                <w:sz w:val="24"/>
                <w:szCs w:val="24"/>
              </w:rPr>
              <w:t>illion or milligrams per liter (</w:t>
            </w:r>
            <w:r w:rsidR="007B102E">
              <w:rPr>
                <w:rFonts w:ascii="Arial" w:hAnsi="Arial" w:cs="Arial"/>
                <w:sz w:val="24"/>
                <w:szCs w:val="24"/>
              </w:rPr>
              <w:t>u</w:t>
            </w:r>
            <w:r w:rsidRPr="005F082E">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proofErr w:type="gramStart"/>
      <w:r w:rsidRPr="005F082E">
        <w:rPr>
          <w:rFonts w:ascii="Arial" w:hAnsi="Arial" w:cs="Arial"/>
          <w:bCs/>
          <w:sz w:val="24"/>
          <w:szCs w:val="24"/>
        </w:rPr>
        <w:t>In order to</w:t>
      </w:r>
      <w:proofErr w:type="gramEnd"/>
      <w:r w:rsidRPr="005F082E">
        <w:rPr>
          <w:rFonts w:ascii="Arial" w:hAnsi="Arial" w:cs="Arial"/>
          <w:bCs/>
          <w:sz w:val="24"/>
          <w:szCs w:val="24"/>
        </w:rPr>
        <w:t xml:space="preserve">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EB7D3A2" w:rsidR="00095AAC" w:rsidRPr="005F082E" w:rsidRDefault="00095AAC" w:rsidP="00115004">
      <w:pPr>
        <w:pStyle w:val="Caption"/>
      </w:pPr>
      <w:r w:rsidRPr="005F082E">
        <w:t xml:space="preserve">Table </w:t>
      </w:r>
      <w:fldSimple w:instr=" SEQ Table \* ARABIC ">
        <w:r w:rsidR="00DB2A06">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D770097"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9C2A8D">
              <w:rPr>
                <w:rFonts w:ascii="Arial" w:hAnsi="Arial" w:cs="Arial"/>
                <w:color w:val="000000" w:themeColor="text1"/>
                <w:sz w:val="24"/>
                <w:szCs w:val="24"/>
              </w:rPr>
              <w:t>0</w:t>
            </w:r>
          </w:p>
        </w:tc>
        <w:tc>
          <w:tcPr>
            <w:tcW w:w="1443" w:type="dxa"/>
            <w:shd w:val="clear" w:color="auto" w:fill="auto"/>
          </w:tcPr>
          <w:p w14:paraId="7D6226CF" w14:textId="46CFA4C5" w:rsidR="00095AAC" w:rsidRPr="005F082E" w:rsidRDefault="009C2A8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047D310B" w:rsidR="008572DA" w:rsidRPr="005F082E" w:rsidRDefault="009C2A8D"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13CCF894" w:rsidR="00095AAC" w:rsidRPr="005F082E" w:rsidRDefault="009C2A8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w:t>
            </w:r>
            <w:r w:rsidRPr="005F082E">
              <w:rPr>
                <w:rFonts w:ascii="Arial" w:hAnsi="Arial" w:cs="Arial"/>
                <w:sz w:val="24"/>
                <w:szCs w:val="24"/>
              </w:rPr>
              <w:lastRenderedPageBreak/>
              <w:t xml:space="preserve">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44052227" w:rsidR="00095AAC" w:rsidRPr="005F082E" w:rsidRDefault="009070B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DE07229" w:rsidR="008572DA" w:rsidRPr="005F082E" w:rsidRDefault="009C2A8D"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6597BA79" w:rsidR="00095AAC" w:rsidRPr="005F082E" w:rsidRDefault="009C2A8D"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6A6C3EC" w:rsidR="005210D2" w:rsidRPr="005F082E" w:rsidRDefault="005210D2" w:rsidP="00070C22">
      <w:pPr>
        <w:pStyle w:val="Caption"/>
      </w:pPr>
      <w:r w:rsidRPr="005F082E">
        <w:t xml:space="preserve">Table </w:t>
      </w:r>
      <w:fldSimple w:instr=" SEQ Table \* ARABIC ">
        <w:r w:rsidR="00DB2A06">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622BB21D" w14:textId="1AC5EA20" w:rsidR="008572DA" w:rsidRDefault="00BE13EE"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6/28/24</w:t>
            </w:r>
          </w:p>
          <w:p w14:paraId="0A0580DD" w14:textId="03BEDAB3" w:rsidR="00C63C60" w:rsidRPr="005F082E" w:rsidRDefault="00BE13EE"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12/23/24</w:t>
            </w:r>
          </w:p>
        </w:tc>
        <w:tc>
          <w:tcPr>
            <w:tcW w:w="900" w:type="dxa"/>
            <w:tcMar>
              <w:left w:w="86" w:type="dxa"/>
              <w:right w:w="86" w:type="dxa"/>
            </w:tcMar>
          </w:tcPr>
          <w:p w14:paraId="32BB0EAB" w14:textId="38AF9248" w:rsidR="008572DA" w:rsidRDefault="00BE13EE"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p w14:paraId="102D5A02" w14:textId="77B862DB" w:rsidR="00C63C60" w:rsidRPr="005F082E" w:rsidRDefault="00BE13E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p>
        </w:tc>
        <w:tc>
          <w:tcPr>
            <w:tcW w:w="990" w:type="dxa"/>
            <w:tcMar>
              <w:left w:w="86" w:type="dxa"/>
              <w:right w:w="86" w:type="dxa"/>
            </w:tcMar>
          </w:tcPr>
          <w:p w14:paraId="113FD71D" w14:textId="77777777" w:rsidR="00BE13EE" w:rsidRDefault="00BE13EE"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9.4</w:t>
            </w:r>
          </w:p>
          <w:p w14:paraId="36E2A949" w14:textId="5DB0B7AE" w:rsidR="008572DA" w:rsidRPr="005F082E" w:rsidRDefault="00C63C6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r w:rsidR="00AB19F2">
              <w:rPr>
                <w:rFonts w:ascii="Arial" w:hAnsi="Arial" w:cs="Arial"/>
                <w:color w:val="000000" w:themeColor="text1"/>
                <w:sz w:val="24"/>
                <w:szCs w:val="24"/>
              </w:rPr>
              <w:t>8.3</w:t>
            </w:r>
          </w:p>
        </w:tc>
        <w:tc>
          <w:tcPr>
            <w:tcW w:w="900" w:type="dxa"/>
            <w:tcMar>
              <w:left w:w="86" w:type="dxa"/>
              <w:right w:w="86" w:type="dxa"/>
            </w:tcMar>
          </w:tcPr>
          <w:p w14:paraId="308535F4" w14:textId="6CBD3684" w:rsidR="008572DA" w:rsidRPr="005F082E" w:rsidRDefault="009C2A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10531CB" w:rsidR="008572DA" w:rsidRPr="005F082E" w:rsidRDefault="00BE75CD" w:rsidP="009C2A8D">
            <w:pPr>
              <w:spacing w:before="40" w:after="40"/>
              <w:jc w:val="center"/>
              <w:rPr>
                <w:rFonts w:ascii="Arial" w:hAnsi="Arial" w:cs="Arial"/>
                <w:sz w:val="24"/>
                <w:szCs w:val="24"/>
              </w:rPr>
            </w:pPr>
            <w:r>
              <w:rPr>
                <w:rFonts w:ascii="Arial" w:hAnsi="Arial" w:cs="Arial"/>
                <w:sz w:val="24"/>
                <w:szCs w:val="24"/>
              </w:rPr>
              <w:t>3</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085CCD8A" w14:textId="2093BC56" w:rsidR="00FC33C4" w:rsidRDefault="00BE13EE"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6/28/24</w:t>
            </w:r>
          </w:p>
          <w:p w14:paraId="1E79D436" w14:textId="54C4CE97" w:rsidR="00C63C60" w:rsidRPr="005F082E" w:rsidRDefault="00BE13E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12/23/24</w:t>
            </w:r>
          </w:p>
        </w:tc>
        <w:tc>
          <w:tcPr>
            <w:tcW w:w="900" w:type="dxa"/>
            <w:tcMar>
              <w:left w:w="86" w:type="dxa"/>
              <w:right w:w="86" w:type="dxa"/>
            </w:tcMar>
          </w:tcPr>
          <w:p w14:paraId="0B879B96" w14:textId="5D8506A8" w:rsidR="00FC33C4" w:rsidRDefault="00BE13EE"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p w14:paraId="42CEE2F3" w14:textId="2C5F83D9" w:rsidR="00C63C60" w:rsidRPr="005F082E" w:rsidRDefault="00BE13E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p>
        </w:tc>
        <w:tc>
          <w:tcPr>
            <w:tcW w:w="990" w:type="dxa"/>
            <w:tcMar>
              <w:left w:w="86" w:type="dxa"/>
              <w:right w:w="86" w:type="dxa"/>
            </w:tcMar>
          </w:tcPr>
          <w:p w14:paraId="27AA42E6" w14:textId="56244670" w:rsidR="00FC33C4" w:rsidRDefault="00BE13EE"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w:t>
            </w:r>
          </w:p>
          <w:p w14:paraId="15E55B1F" w14:textId="3E45E94C" w:rsidR="00C63C60" w:rsidRPr="005F082E" w:rsidRDefault="00AB19F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2.4</w:t>
            </w:r>
          </w:p>
        </w:tc>
        <w:tc>
          <w:tcPr>
            <w:tcW w:w="900" w:type="dxa"/>
            <w:tcMar>
              <w:left w:w="86" w:type="dxa"/>
              <w:right w:w="86" w:type="dxa"/>
            </w:tcMar>
          </w:tcPr>
          <w:p w14:paraId="5AFA34E2" w14:textId="7EF75E43" w:rsidR="00FC33C4" w:rsidRDefault="00BE13EE"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p w14:paraId="1AE57BBF" w14:textId="4F94A863" w:rsidR="00C63C60" w:rsidRPr="005F082E" w:rsidRDefault="00AB19F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60640B47" w14:textId="317A79CD" w:rsidR="00FC33C4" w:rsidRPr="005F082E" w:rsidRDefault="00BE75CD" w:rsidP="00FC33C4">
            <w:pPr>
              <w:spacing w:before="40" w:after="40"/>
              <w:jc w:val="center"/>
              <w:rPr>
                <w:rFonts w:ascii="Arial" w:hAnsi="Arial" w:cs="Arial"/>
                <w:sz w:val="24"/>
                <w:szCs w:val="24"/>
              </w:rPr>
            </w:pPr>
            <w:r>
              <w:rPr>
                <w:rFonts w:ascii="Arial" w:hAnsi="Arial" w:cs="Arial"/>
                <w:sz w:val="24"/>
                <w:szCs w:val="24"/>
              </w:rPr>
              <w:t>3</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1078BF50" w:rsidR="005D3708" w:rsidRPr="005F082E" w:rsidRDefault="005D3708" w:rsidP="00070C22">
      <w:pPr>
        <w:pStyle w:val="Caption"/>
      </w:pPr>
      <w:r w:rsidRPr="005F082E">
        <w:t xml:space="preserve">Table </w:t>
      </w:r>
      <w:fldSimple w:instr=" SEQ Table \* ARABIC ">
        <w:r w:rsidR="00DB2A06">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50E5D15" w:rsidR="00684C7E" w:rsidRPr="005F082E" w:rsidRDefault="00B3634C"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8/11/21</w:t>
            </w:r>
          </w:p>
        </w:tc>
        <w:tc>
          <w:tcPr>
            <w:tcW w:w="1260" w:type="dxa"/>
            <w:tcMar>
              <w:left w:w="58" w:type="dxa"/>
              <w:right w:w="58" w:type="dxa"/>
            </w:tcMar>
          </w:tcPr>
          <w:p w14:paraId="690B0D1C" w14:textId="6E0F2735" w:rsidR="00684C7E" w:rsidRPr="005F082E" w:rsidRDefault="005A52A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292095">
              <w:rPr>
                <w:rFonts w:ascii="Arial" w:hAnsi="Arial" w:cs="Arial"/>
                <w:color w:val="000000" w:themeColor="text1"/>
                <w:sz w:val="24"/>
                <w:szCs w:val="24"/>
              </w:rPr>
              <w:t>5.5</w:t>
            </w:r>
          </w:p>
        </w:tc>
        <w:tc>
          <w:tcPr>
            <w:tcW w:w="1530" w:type="dxa"/>
            <w:tcMar>
              <w:left w:w="58" w:type="dxa"/>
              <w:right w:w="58" w:type="dxa"/>
            </w:tcMar>
          </w:tcPr>
          <w:p w14:paraId="6802CC34" w14:textId="40A660E0" w:rsidR="00684C7E" w:rsidRPr="005F082E" w:rsidRDefault="00292095" w:rsidP="00684C7E">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1515</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27C6567" w:rsidR="00684C7E" w:rsidRPr="005F082E" w:rsidRDefault="00B3634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8/11/21</w:t>
            </w:r>
          </w:p>
        </w:tc>
        <w:tc>
          <w:tcPr>
            <w:tcW w:w="1260" w:type="dxa"/>
            <w:tcMar>
              <w:left w:w="58" w:type="dxa"/>
              <w:right w:w="58" w:type="dxa"/>
            </w:tcMar>
          </w:tcPr>
          <w:p w14:paraId="5F571C45" w14:textId="55405AE9" w:rsidR="00684C7E" w:rsidRPr="005F082E" w:rsidRDefault="005A52A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r w:rsidR="00292095">
              <w:rPr>
                <w:rFonts w:ascii="Arial" w:hAnsi="Arial" w:cs="Arial"/>
                <w:color w:val="000000" w:themeColor="text1"/>
                <w:sz w:val="24"/>
                <w:szCs w:val="24"/>
              </w:rPr>
              <w:t>4</w:t>
            </w:r>
          </w:p>
        </w:tc>
        <w:tc>
          <w:tcPr>
            <w:tcW w:w="1530" w:type="dxa"/>
            <w:tcMar>
              <w:left w:w="58" w:type="dxa"/>
              <w:right w:w="58" w:type="dxa"/>
            </w:tcMar>
          </w:tcPr>
          <w:p w14:paraId="2BE476FB" w14:textId="002E2276" w:rsidR="00684C7E" w:rsidRPr="005F082E" w:rsidRDefault="00292095" w:rsidP="00684C7E">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31</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EA7EF0" w:rsidRDefault="00684C7E" w:rsidP="00684C7E">
            <w:pPr>
              <w:spacing w:before="40" w:after="40"/>
              <w:rPr>
                <w:rFonts w:ascii="Arial" w:hAnsi="Arial" w:cs="Arial"/>
                <w:sz w:val="22"/>
                <w:szCs w:val="22"/>
              </w:rPr>
            </w:pPr>
            <w:r w:rsidRPr="00EA7EF0">
              <w:rPr>
                <w:rFonts w:ascii="Arial" w:hAnsi="Arial" w:cs="Arial"/>
                <w:sz w:val="22"/>
                <w:szCs w:val="22"/>
              </w:rPr>
              <w:t xml:space="preserve">Sum of polyvalent cations present in the water, generally magnesium and calcium, </w:t>
            </w:r>
            <w:r w:rsidRPr="00EA7EF0">
              <w:rPr>
                <w:rFonts w:ascii="Arial" w:hAnsi="Arial" w:cs="Arial"/>
                <w:sz w:val="22"/>
                <w:szCs w:val="22"/>
              </w:rPr>
              <w:lastRenderedPageBreak/>
              <w:t>and are usually naturally occurring</w:t>
            </w:r>
          </w:p>
        </w:tc>
      </w:tr>
    </w:tbl>
    <w:p w14:paraId="26E86F03" w14:textId="53CF4864" w:rsidR="005D3708" w:rsidRPr="005F082E" w:rsidRDefault="005D3708" w:rsidP="00070C22">
      <w:pPr>
        <w:pStyle w:val="Caption"/>
      </w:pPr>
      <w:r w:rsidRPr="005F082E">
        <w:lastRenderedPageBreak/>
        <w:t xml:space="preserve">Table </w:t>
      </w:r>
      <w:fldSimple w:instr=" SEQ Table \* ARABIC ">
        <w:r w:rsidR="00DB2A06">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A52A6" w:rsidRPr="005F082E" w14:paraId="37AB4661" w14:textId="77777777" w:rsidTr="00512D8C">
        <w:trPr>
          <w:trHeight w:val="432"/>
        </w:trPr>
        <w:tc>
          <w:tcPr>
            <w:tcW w:w="2245" w:type="dxa"/>
            <w:tcMar>
              <w:left w:w="58" w:type="dxa"/>
              <w:right w:w="58" w:type="dxa"/>
            </w:tcMar>
          </w:tcPr>
          <w:p w14:paraId="2A3E044D" w14:textId="39A17579" w:rsidR="005A52A6" w:rsidRPr="005F082E" w:rsidRDefault="005A52A6" w:rsidP="005A52A6">
            <w:pPr>
              <w:keepNext/>
              <w:keepLines/>
              <w:spacing w:before="40" w:after="40"/>
              <w:ind w:left="30"/>
              <w:jc w:val="both"/>
              <w:rPr>
                <w:rFonts w:ascii="Arial" w:hAnsi="Arial" w:cs="Arial"/>
                <w:color w:val="000000" w:themeColor="text1"/>
                <w:sz w:val="24"/>
                <w:szCs w:val="24"/>
              </w:rPr>
            </w:pPr>
            <w:r>
              <w:rPr>
                <w:sz w:val="18"/>
              </w:rPr>
              <w:t>Chlorine  (mg/l)</w:t>
            </w:r>
          </w:p>
        </w:tc>
        <w:tc>
          <w:tcPr>
            <w:tcW w:w="1440" w:type="dxa"/>
          </w:tcPr>
          <w:p w14:paraId="2837D3C4" w14:textId="21FD2224"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202</w:t>
            </w:r>
            <w:r w:rsidR="00AB19F2">
              <w:rPr>
                <w:sz w:val="18"/>
              </w:rPr>
              <w:t>4</w:t>
            </w:r>
          </w:p>
        </w:tc>
        <w:tc>
          <w:tcPr>
            <w:tcW w:w="1260" w:type="dxa"/>
          </w:tcPr>
          <w:p w14:paraId="00C3DF39" w14:textId="6F39AA16"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0.</w:t>
            </w:r>
            <w:r w:rsidR="00AB19F2">
              <w:rPr>
                <w:sz w:val="18"/>
              </w:rPr>
              <w:t>31</w:t>
            </w:r>
          </w:p>
        </w:tc>
        <w:tc>
          <w:tcPr>
            <w:tcW w:w="1530" w:type="dxa"/>
          </w:tcPr>
          <w:p w14:paraId="75573916" w14:textId="302200A9"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0.</w:t>
            </w:r>
            <w:r w:rsidR="009B3E89">
              <w:rPr>
                <w:sz w:val="18"/>
              </w:rPr>
              <w:t>1</w:t>
            </w:r>
            <w:r w:rsidR="00AB19F2">
              <w:rPr>
                <w:sz w:val="18"/>
              </w:rPr>
              <w:t>2</w:t>
            </w:r>
            <w:r>
              <w:rPr>
                <w:sz w:val="18"/>
              </w:rPr>
              <w:t>– 0.</w:t>
            </w:r>
            <w:r w:rsidR="00AB19F2">
              <w:rPr>
                <w:sz w:val="18"/>
              </w:rPr>
              <w:t>5</w:t>
            </w:r>
          </w:p>
        </w:tc>
        <w:tc>
          <w:tcPr>
            <w:tcW w:w="1170" w:type="dxa"/>
          </w:tcPr>
          <w:p w14:paraId="2E3607B7" w14:textId="5C0B5A86"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4</w:t>
            </w:r>
          </w:p>
        </w:tc>
        <w:tc>
          <w:tcPr>
            <w:tcW w:w="1260" w:type="dxa"/>
          </w:tcPr>
          <w:p w14:paraId="69D2CD1F" w14:textId="3A9CA158" w:rsidR="005A52A6" w:rsidRPr="005F082E" w:rsidRDefault="005A52A6" w:rsidP="005A52A6">
            <w:pPr>
              <w:keepNext/>
              <w:keepLines/>
              <w:spacing w:before="40" w:after="40"/>
              <w:jc w:val="center"/>
              <w:rPr>
                <w:rFonts w:ascii="Arial" w:hAnsi="Arial" w:cs="Arial"/>
                <w:color w:val="000000" w:themeColor="text1"/>
                <w:sz w:val="24"/>
                <w:szCs w:val="24"/>
              </w:rPr>
            </w:pPr>
          </w:p>
        </w:tc>
        <w:tc>
          <w:tcPr>
            <w:tcW w:w="1931" w:type="dxa"/>
          </w:tcPr>
          <w:p w14:paraId="57140FB4" w14:textId="1692531A"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Drinking water disinfection added for treatment</w:t>
            </w:r>
          </w:p>
        </w:tc>
      </w:tr>
      <w:tr w:rsidR="005A52A6" w:rsidRPr="005F082E" w14:paraId="1A89140E" w14:textId="77777777" w:rsidTr="00512D8C">
        <w:trPr>
          <w:trHeight w:val="432"/>
        </w:trPr>
        <w:tc>
          <w:tcPr>
            <w:tcW w:w="2245" w:type="dxa"/>
            <w:tcMar>
              <w:left w:w="58" w:type="dxa"/>
              <w:right w:w="58" w:type="dxa"/>
            </w:tcMar>
          </w:tcPr>
          <w:p w14:paraId="0DD3C4D7" w14:textId="12D21F58" w:rsidR="005A52A6" w:rsidRPr="005F082E" w:rsidRDefault="005A52A6" w:rsidP="005A52A6">
            <w:pPr>
              <w:keepNext/>
              <w:keepLines/>
              <w:spacing w:before="40" w:after="40"/>
              <w:ind w:left="30"/>
              <w:jc w:val="both"/>
              <w:rPr>
                <w:rFonts w:ascii="Arial" w:hAnsi="Arial" w:cs="Arial"/>
                <w:color w:val="000000" w:themeColor="text1"/>
                <w:sz w:val="24"/>
                <w:szCs w:val="24"/>
              </w:rPr>
            </w:pPr>
            <w:r>
              <w:rPr>
                <w:sz w:val="18"/>
              </w:rPr>
              <w:t xml:space="preserve">Gross Alpha </w:t>
            </w:r>
            <w:proofErr w:type="spellStart"/>
            <w:r>
              <w:rPr>
                <w:sz w:val="18"/>
              </w:rPr>
              <w:t>pCi</w:t>
            </w:r>
            <w:proofErr w:type="spellEnd"/>
            <w:r>
              <w:rPr>
                <w:sz w:val="18"/>
              </w:rPr>
              <w:t>/L</w:t>
            </w:r>
          </w:p>
        </w:tc>
        <w:tc>
          <w:tcPr>
            <w:tcW w:w="1440" w:type="dxa"/>
          </w:tcPr>
          <w:p w14:paraId="10331339" w14:textId="528806EF"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11/7/17</w:t>
            </w:r>
          </w:p>
        </w:tc>
        <w:tc>
          <w:tcPr>
            <w:tcW w:w="1260" w:type="dxa"/>
          </w:tcPr>
          <w:p w14:paraId="12751E25" w14:textId="6736CFD8"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0..50</w:t>
            </w:r>
          </w:p>
        </w:tc>
        <w:tc>
          <w:tcPr>
            <w:tcW w:w="1530" w:type="dxa"/>
          </w:tcPr>
          <w:p w14:paraId="321219E7" w14:textId="246C3375"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ND – 0.99</w:t>
            </w:r>
          </w:p>
        </w:tc>
        <w:tc>
          <w:tcPr>
            <w:tcW w:w="1170" w:type="dxa"/>
          </w:tcPr>
          <w:p w14:paraId="7B78900D" w14:textId="7C1A4B5E"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15</w:t>
            </w:r>
          </w:p>
        </w:tc>
        <w:tc>
          <w:tcPr>
            <w:tcW w:w="1260" w:type="dxa"/>
          </w:tcPr>
          <w:p w14:paraId="5B3B3A75" w14:textId="455390CF"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0</w:t>
            </w:r>
          </w:p>
        </w:tc>
        <w:tc>
          <w:tcPr>
            <w:tcW w:w="1931" w:type="dxa"/>
          </w:tcPr>
          <w:p w14:paraId="0A3E7E89" w14:textId="0C5ACBF0"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Erosion of natural deposits</w:t>
            </w:r>
          </w:p>
        </w:tc>
      </w:tr>
      <w:tr w:rsidR="003931D0" w:rsidRPr="005F082E" w14:paraId="3C4B6FFC" w14:textId="77777777" w:rsidTr="00512D8C">
        <w:trPr>
          <w:trHeight w:val="432"/>
        </w:trPr>
        <w:tc>
          <w:tcPr>
            <w:tcW w:w="2245" w:type="dxa"/>
            <w:tcMar>
              <w:left w:w="58" w:type="dxa"/>
              <w:right w:w="58" w:type="dxa"/>
            </w:tcMar>
          </w:tcPr>
          <w:p w14:paraId="583DA642" w14:textId="5A465EF0" w:rsidR="003931D0" w:rsidRDefault="003931D0" w:rsidP="005A52A6">
            <w:pPr>
              <w:keepNext/>
              <w:keepLines/>
              <w:spacing w:before="40" w:after="40"/>
              <w:ind w:left="30"/>
              <w:jc w:val="both"/>
              <w:rPr>
                <w:sz w:val="18"/>
              </w:rPr>
            </w:pPr>
            <w:r>
              <w:rPr>
                <w:sz w:val="18"/>
              </w:rPr>
              <w:t>Hexavalent Chromium (ug/l)</w:t>
            </w:r>
          </w:p>
        </w:tc>
        <w:tc>
          <w:tcPr>
            <w:tcW w:w="1440" w:type="dxa"/>
          </w:tcPr>
          <w:p w14:paraId="50201B66" w14:textId="7686BACB" w:rsidR="003931D0" w:rsidRDefault="003931D0" w:rsidP="005A52A6">
            <w:pPr>
              <w:keepNext/>
              <w:keepLines/>
              <w:spacing w:before="40" w:after="40"/>
              <w:jc w:val="center"/>
              <w:rPr>
                <w:sz w:val="18"/>
              </w:rPr>
            </w:pPr>
            <w:r>
              <w:rPr>
                <w:sz w:val="18"/>
              </w:rPr>
              <w:t>11/26/24</w:t>
            </w:r>
          </w:p>
        </w:tc>
        <w:tc>
          <w:tcPr>
            <w:tcW w:w="1260" w:type="dxa"/>
          </w:tcPr>
          <w:p w14:paraId="7AC807B2" w14:textId="188EC784" w:rsidR="003931D0" w:rsidRDefault="003931D0" w:rsidP="005A52A6">
            <w:pPr>
              <w:keepNext/>
              <w:keepLines/>
              <w:spacing w:before="40" w:after="40"/>
              <w:jc w:val="center"/>
              <w:rPr>
                <w:sz w:val="18"/>
              </w:rPr>
            </w:pPr>
            <w:r>
              <w:rPr>
                <w:sz w:val="18"/>
              </w:rPr>
              <w:t>0.86</w:t>
            </w:r>
          </w:p>
        </w:tc>
        <w:tc>
          <w:tcPr>
            <w:tcW w:w="1530" w:type="dxa"/>
          </w:tcPr>
          <w:p w14:paraId="66DC2A3A" w14:textId="678F5DFF" w:rsidR="003931D0" w:rsidRDefault="003931D0" w:rsidP="005A52A6">
            <w:pPr>
              <w:keepNext/>
              <w:keepLines/>
              <w:spacing w:before="40" w:after="40"/>
              <w:jc w:val="center"/>
              <w:rPr>
                <w:sz w:val="18"/>
              </w:rPr>
            </w:pPr>
            <w:r>
              <w:rPr>
                <w:sz w:val="18"/>
              </w:rPr>
              <w:t>0.77 – 0.94</w:t>
            </w:r>
          </w:p>
        </w:tc>
        <w:tc>
          <w:tcPr>
            <w:tcW w:w="1170" w:type="dxa"/>
          </w:tcPr>
          <w:p w14:paraId="274CE8EF" w14:textId="1EBA472A" w:rsidR="003931D0" w:rsidRDefault="003931D0" w:rsidP="005A52A6">
            <w:pPr>
              <w:keepNext/>
              <w:keepLines/>
              <w:spacing w:before="40" w:after="40"/>
              <w:jc w:val="center"/>
              <w:rPr>
                <w:sz w:val="18"/>
              </w:rPr>
            </w:pPr>
            <w:r>
              <w:rPr>
                <w:sz w:val="18"/>
              </w:rPr>
              <w:t>10</w:t>
            </w:r>
          </w:p>
        </w:tc>
        <w:tc>
          <w:tcPr>
            <w:tcW w:w="1260" w:type="dxa"/>
          </w:tcPr>
          <w:p w14:paraId="4C90E7F3" w14:textId="5BE3F7C1" w:rsidR="003931D0" w:rsidRDefault="003931D0" w:rsidP="005A52A6">
            <w:pPr>
              <w:keepNext/>
              <w:keepLines/>
              <w:spacing w:before="40" w:after="40"/>
              <w:jc w:val="center"/>
              <w:rPr>
                <w:sz w:val="18"/>
              </w:rPr>
            </w:pPr>
            <w:r>
              <w:rPr>
                <w:sz w:val="18"/>
              </w:rPr>
              <w:t>100</w:t>
            </w:r>
          </w:p>
        </w:tc>
        <w:tc>
          <w:tcPr>
            <w:tcW w:w="1931" w:type="dxa"/>
          </w:tcPr>
          <w:p w14:paraId="6E1F27EC" w14:textId="6D4C5043" w:rsidR="003931D0" w:rsidRPr="003931D0" w:rsidRDefault="003931D0" w:rsidP="005A52A6">
            <w:pPr>
              <w:keepNext/>
              <w:keepLines/>
              <w:spacing w:before="40" w:after="40"/>
              <w:jc w:val="center"/>
              <w:rPr>
                <w:sz w:val="16"/>
                <w:szCs w:val="16"/>
              </w:rPr>
            </w:pPr>
            <w:r w:rsidRPr="003931D0">
              <w:rPr>
                <w:rFonts w:ascii="Arial" w:hAnsi="Arial" w:cs="Arial"/>
                <w:sz w:val="16"/>
                <w:szCs w:val="16"/>
              </w:rPr>
              <w:t>Discharge from steel and pulp mills and chrome plating; erosion of natural deposits</w:t>
            </w:r>
          </w:p>
        </w:tc>
      </w:tr>
      <w:tr w:rsidR="00EB58E3" w:rsidRPr="005F082E" w14:paraId="52A9877F" w14:textId="77777777" w:rsidTr="00512D8C">
        <w:trPr>
          <w:trHeight w:val="432"/>
        </w:trPr>
        <w:tc>
          <w:tcPr>
            <w:tcW w:w="2245" w:type="dxa"/>
            <w:tcMar>
              <w:left w:w="58" w:type="dxa"/>
              <w:right w:w="58" w:type="dxa"/>
            </w:tcMar>
          </w:tcPr>
          <w:p w14:paraId="0AC98D35" w14:textId="22DD57B0" w:rsidR="00EB58E3" w:rsidRPr="00EB58E3" w:rsidRDefault="00EB58E3" w:rsidP="00EB58E3">
            <w:pPr>
              <w:spacing w:before="40" w:after="40"/>
              <w:ind w:left="30"/>
              <w:jc w:val="both"/>
              <w:rPr>
                <w:sz w:val="18"/>
                <w:szCs w:val="18"/>
              </w:rPr>
            </w:pPr>
            <w:r w:rsidRPr="00EB58E3">
              <w:rPr>
                <w:rFonts w:ascii="TimesNewRomanPSMT" w:hAnsi="TimesNewRomanPSMT"/>
                <w:sz w:val="18"/>
                <w:szCs w:val="18"/>
              </w:rPr>
              <w:t xml:space="preserve">Nitrate (as NO3) mg/L </w:t>
            </w:r>
          </w:p>
        </w:tc>
        <w:tc>
          <w:tcPr>
            <w:tcW w:w="1440" w:type="dxa"/>
          </w:tcPr>
          <w:p w14:paraId="713AE944" w14:textId="244B41C3" w:rsidR="00EB58E3" w:rsidRPr="00EB58E3" w:rsidRDefault="00EB58E3" w:rsidP="00EB58E3">
            <w:pPr>
              <w:spacing w:before="40" w:after="40"/>
              <w:jc w:val="center"/>
              <w:rPr>
                <w:sz w:val="18"/>
                <w:szCs w:val="18"/>
              </w:rPr>
            </w:pPr>
            <w:r w:rsidRPr="00EB58E3">
              <w:rPr>
                <w:rFonts w:ascii="Arial" w:hAnsi="Arial" w:cs="Arial"/>
                <w:color w:val="000000" w:themeColor="text1"/>
                <w:sz w:val="18"/>
                <w:szCs w:val="18"/>
              </w:rPr>
              <w:t>11/</w:t>
            </w:r>
            <w:r w:rsidR="00AB19F2">
              <w:rPr>
                <w:rFonts w:ascii="Arial" w:hAnsi="Arial" w:cs="Arial"/>
                <w:color w:val="000000" w:themeColor="text1"/>
                <w:sz w:val="18"/>
                <w:szCs w:val="18"/>
              </w:rPr>
              <w:t>18/24</w:t>
            </w:r>
          </w:p>
        </w:tc>
        <w:tc>
          <w:tcPr>
            <w:tcW w:w="1260" w:type="dxa"/>
          </w:tcPr>
          <w:p w14:paraId="7C13CCB0" w14:textId="3E87D212" w:rsidR="00EB58E3" w:rsidRPr="00EB58E3" w:rsidRDefault="00EB58E3" w:rsidP="00EB58E3">
            <w:pPr>
              <w:spacing w:before="40" w:after="40"/>
              <w:jc w:val="center"/>
              <w:rPr>
                <w:sz w:val="18"/>
                <w:szCs w:val="18"/>
              </w:rPr>
            </w:pPr>
            <w:r w:rsidRPr="00EB58E3">
              <w:rPr>
                <w:rFonts w:ascii="Arial" w:hAnsi="Arial" w:cs="Arial"/>
                <w:color w:val="000000" w:themeColor="text1"/>
                <w:sz w:val="18"/>
                <w:szCs w:val="18"/>
              </w:rPr>
              <w:t>0.</w:t>
            </w:r>
            <w:r w:rsidR="00AB19F2">
              <w:rPr>
                <w:rFonts w:ascii="Arial" w:hAnsi="Arial" w:cs="Arial"/>
                <w:color w:val="000000" w:themeColor="text1"/>
                <w:sz w:val="18"/>
                <w:szCs w:val="18"/>
              </w:rPr>
              <w:t>48</w:t>
            </w:r>
          </w:p>
        </w:tc>
        <w:tc>
          <w:tcPr>
            <w:tcW w:w="1530" w:type="dxa"/>
          </w:tcPr>
          <w:p w14:paraId="1EA066DD" w14:textId="2D98451D" w:rsidR="00EB58E3" w:rsidRPr="00EB58E3" w:rsidRDefault="00EB58E3" w:rsidP="00EB58E3">
            <w:pPr>
              <w:spacing w:before="40" w:after="40"/>
              <w:jc w:val="center"/>
              <w:rPr>
                <w:rFonts w:ascii="Arial" w:hAnsi="Arial" w:cs="Arial"/>
                <w:color w:val="000000" w:themeColor="text1"/>
                <w:sz w:val="18"/>
                <w:szCs w:val="18"/>
              </w:rPr>
            </w:pPr>
            <w:r w:rsidRPr="00EB58E3">
              <w:rPr>
                <w:rFonts w:ascii="Arial" w:hAnsi="Arial" w:cs="Arial"/>
                <w:color w:val="000000" w:themeColor="text1"/>
                <w:sz w:val="18"/>
                <w:szCs w:val="18"/>
              </w:rPr>
              <w:t>ND – 0.51</w:t>
            </w:r>
          </w:p>
        </w:tc>
        <w:tc>
          <w:tcPr>
            <w:tcW w:w="1170" w:type="dxa"/>
          </w:tcPr>
          <w:p w14:paraId="0A96E78F" w14:textId="04A1F031" w:rsidR="00EB58E3" w:rsidRPr="00EB58E3" w:rsidRDefault="00EB58E3" w:rsidP="00EB58E3">
            <w:pPr>
              <w:spacing w:before="40" w:after="40"/>
              <w:jc w:val="center"/>
              <w:rPr>
                <w:sz w:val="18"/>
                <w:szCs w:val="18"/>
              </w:rPr>
            </w:pPr>
            <w:r w:rsidRPr="00EB58E3">
              <w:rPr>
                <w:rFonts w:ascii="Arial" w:hAnsi="Arial" w:cs="Arial"/>
                <w:color w:val="000000" w:themeColor="text1"/>
                <w:sz w:val="18"/>
                <w:szCs w:val="18"/>
              </w:rPr>
              <w:t>10</w:t>
            </w:r>
          </w:p>
        </w:tc>
        <w:tc>
          <w:tcPr>
            <w:tcW w:w="1260" w:type="dxa"/>
          </w:tcPr>
          <w:p w14:paraId="5A3E000F" w14:textId="53884491" w:rsidR="00EB58E3" w:rsidRPr="00EB58E3" w:rsidRDefault="00EB58E3" w:rsidP="00EB58E3">
            <w:pPr>
              <w:spacing w:before="40" w:after="40"/>
              <w:jc w:val="center"/>
              <w:rPr>
                <w:sz w:val="18"/>
                <w:szCs w:val="18"/>
              </w:rPr>
            </w:pPr>
            <w:r w:rsidRPr="00EB58E3">
              <w:rPr>
                <w:rFonts w:ascii="Arial" w:hAnsi="Arial" w:cs="Arial"/>
                <w:color w:val="000000" w:themeColor="text1"/>
                <w:sz w:val="18"/>
                <w:szCs w:val="18"/>
              </w:rPr>
              <w:t>10</w:t>
            </w:r>
          </w:p>
        </w:tc>
        <w:tc>
          <w:tcPr>
            <w:tcW w:w="1931" w:type="dxa"/>
          </w:tcPr>
          <w:p w14:paraId="1795389C" w14:textId="2DBB546E" w:rsidR="00EB58E3" w:rsidRPr="00EB58E3" w:rsidRDefault="00EB58E3" w:rsidP="00EB58E3">
            <w:pPr>
              <w:spacing w:before="40" w:after="40"/>
              <w:jc w:val="center"/>
              <w:rPr>
                <w:sz w:val="18"/>
                <w:szCs w:val="18"/>
              </w:rPr>
            </w:pPr>
            <w:r w:rsidRPr="00EB58E3">
              <w:rPr>
                <w:rFonts w:ascii="TimesNewRomanPSMT" w:hAnsi="TimesNewRomanPSMT"/>
                <w:sz w:val="18"/>
                <w:szCs w:val="18"/>
              </w:rPr>
              <w:t xml:space="preserve">Runoff and leaching from fertilizer use; leaching from septic tanks sewage; erosion of natural deposits </w:t>
            </w:r>
          </w:p>
        </w:tc>
      </w:tr>
      <w:tr w:rsidR="00EB58E3" w:rsidRPr="005F082E" w14:paraId="7E778FAF" w14:textId="77777777" w:rsidTr="00512D8C">
        <w:trPr>
          <w:trHeight w:val="432"/>
        </w:trPr>
        <w:tc>
          <w:tcPr>
            <w:tcW w:w="2245" w:type="dxa"/>
            <w:tcMar>
              <w:left w:w="58" w:type="dxa"/>
              <w:right w:w="58" w:type="dxa"/>
            </w:tcMar>
          </w:tcPr>
          <w:p w14:paraId="2BC454A4" w14:textId="28734246" w:rsidR="00EB58E3" w:rsidRPr="005F082E" w:rsidRDefault="00EB58E3" w:rsidP="00EB58E3">
            <w:pPr>
              <w:spacing w:before="40" w:after="40"/>
              <w:ind w:left="30"/>
              <w:jc w:val="both"/>
              <w:rPr>
                <w:rFonts w:ascii="Arial" w:hAnsi="Arial" w:cs="Arial"/>
                <w:color w:val="000000" w:themeColor="text1"/>
                <w:sz w:val="24"/>
                <w:szCs w:val="24"/>
              </w:rPr>
            </w:pPr>
            <w:r>
              <w:t>Total Trihalomethanes ug/L</w:t>
            </w:r>
          </w:p>
        </w:tc>
        <w:tc>
          <w:tcPr>
            <w:tcW w:w="1440" w:type="dxa"/>
          </w:tcPr>
          <w:p w14:paraId="25EFD446" w14:textId="4A2E774E" w:rsidR="00EB58E3" w:rsidRPr="005F082E" w:rsidRDefault="00EB58E3" w:rsidP="00EB58E3">
            <w:pPr>
              <w:spacing w:before="40" w:after="40"/>
              <w:jc w:val="center"/>
              <w:rPr>
                <w:rFonts w:ascii="Arial" w:hAnsi="Arial" w:cs="Arial"/>
                <w:color w:val="000000" w:themeColor="text1"/>
                <w:sz w:val="24"/>
                <w:szCs w:val="24"/>
              </w:rPr>
            </w:pPr>
            <w:r>
              <w:t>9/19/23</w:t>
            </w:r>
          </w:p>
        </w:tc>
        <w:tc>
          <w:tcPr>
            <w:tcW w:w="1260" w:type="dxa"/>
          </w:tcPr>
          <w:p w14:paraId="7CAF39D9" w14:textId="5171D005" w:rsidR="00EB58E3" w:rsidRPr="005F082E" w:rsidRDefault="00EB58E3" w:rsidP="00EB58E3">
            <w:pPr>
              <w:spacing w:before="40" w:after="40"/>
              <w:jc w:val="center"/>
              <w:rPr>
                <w:rFonts w:ascii="Arial" w:hAnsi="Arial" w:cs="Arial"/>
                <w:color w:val="000000" w:themeColor="text1"/>
                <w:sz w:val="24"/>
                <w:szCs w:val="24"/>
              </w:rPr>
            </w:pPr>
            <w:r>
              <w:t>3.29</w:t>
            </w:r>
          </w:p>
        </w:tc>
        <w:tc>
          <w:tcPr>
            <w:tcW w:w="1530" w:type="dxa"/>
          </w:tcPr>
          <w:p w14:paraId="694B316A" w14:textId="04ECB1A2" w:rsidR="00EB58E3" w:rsidRPr="005F082E" w:rsidRDefault="00EB58E3" w:rsidP="00EB58E3">
            <w:pPr>
              <w:spacing w:before="40" w:after="40"/>
              <w:jc w:val="center"/>
              <w:rPr>
                <w:rFonts w:ascii="Arial" w:hAnsi="Arial" w:cs="Arial"/>
                <w:color w:val="000000" w:themeColor="text1"/>
                <w:sz w:val="24"/>
                <w:szCs w:val="24"/>
              </w:rPr>
            </w:pPr>
          </w:p>
        </w:tc>
        <w:tc>
          <w:tcPr>
            <w:tcW w:w="1170" w:type="dxa"/>
          </w:tcPr>
          <w:p w14:paraId="04B3ABD1" w14:textId="3A5E1F09" w:rsidR="00EB58E3" w:rsidRPr="005F082E" w:rsidRDefault="00EB58E3" w:rsidP="00EB58E3">
            <w:pPr>
              <w:spacing w:before="40" w:after="40"/>
              <w:jc w:val="center"/>
              <w:rPr>
                <w:rFonts w:ascii="Arial" w:hAnsi="Arial" w:cs="Arial"/>
                <w:color w:val="000000" w:themeColor="text1"/>
                <w:sz w:val="24"/>
                <w:szCs w:val="24"/>
              </w:rPr>
            </w:pPr>
            <w:r>
              <w:t>80</w:t>
            </w:r>
          </w:p>
        </w:tc>
        <w:tc>
          <w:tcPr>
            <w:tcW w:w="1260" w:type="dxa"/>
          </w:tcPr>
          <w:p w14:paraId="7BD33183" w14:textId="78E60C42" w:rsidR="00EB58E3" w:rsidRPr="005F082E" w:rsidRDefault="00EB58E3" w:rsidP="00EB58E3">
            <w:pPr>
              <w:spacing w:before="40" w:after="40"/>
              <w:jc w:val="center"/>
              <w:rPr>
                <w:rFonts w:ascii="Arial" w:hAnsi="Arial" w:cs="Arial"/>
                <w:color w:val="000000" w:themeColor="text1"/>
                <w:sz w:val="24"/>
                <w:szCs w:val="24"/>
              </w:rPr>
            </w:pPr>
            <w:r>
              <w:t>N/A</w:t>
            </w:r>
          </w:p>
        </w:tc>
        <w:tc>
          <w:tcPr>
            <w:tcW w:w="1931" w:type="dxa"/>
          </w:tcPr>
          <w:p w14:paraId="701F5E75" w14:textId="10FFA7B8" w:rsidR="00EB58E3" w:rsidRPr="005F082E" w:rsidRDefault="00EB58E3" w:rsidP="00EB58E3">
            <w:pPr>
              <w:spacing w:before="40" w:after="40"/>
              <w:jc w:val="center"/>
              <w:rPr>
                <w:rFonts w:ascii="Arial" w:hAnsi="Arial" w:cs="Arial"/>
                <w:color w:val="000000" w:themeColor="text1"/>
                <w:sz w:val="24"/>
                <w:szCs w:val="24"/>
              </w:rPr>
            </w:pPr>
            <w:r>
              <w:t>Byproduct of drinking water chlorination</w:t>
            </w:r>
          </w:p>
        </w:tc>
      </w:tr>
      <w:tr w:rsidR="00EB58E3" w:rsidRPr="005F082E" w14:paraId="5A2E4EDA" w14:textId="77777777" w:rsidTr="00512D8C">
        <w:trPr>
          <w:trHeight w:val="432"/>
        </w:trPr>
        <w:tc>
          <w:tcPr>
            <w:tcW w:w="2245" w:type="dxa"/>
            <w:tcMar>
              <w:left w:w="58" w:type="dxa"/>
              <w:right w:w="58" w:type="dxa"/>
            </w:tcMar>
          </w:tcPr>
          <w:p w14:paraId="22B38D82" w14:textId="77777777" w:rsidR="00EB58E3" w:rsidRDefault="00EB58E3" w:rsidP="00EB58E3">
            <w:pPr>
              <w:spacing w:before="40" w:after="40"/>
              <w:ind w:left="180"/>
            </w:pPr>
            <w:proofErr w:type="spellStart"/>
            <w:r>
              <w:t>Haloacetic</w:t>
            </w:r>
            <w:proofErr w:type="spellEnd"/>
            <w:r>
              <w:t xml:space="preserve"> Acids</w:t>
            </w:r>
          </w:p>
          <w:p w14:paraId="490802B3" w14:textId="5D486E85" w:rsidR="00EB58E3" w:rsidRPr="005F082E" w:rsidRDefault="00EB58E3" w:rsidP="00EB58E3">
            <w:pPr>
              <w:spacing w:before="40" w:after="40"/>
              <w:ind w:left="30"/>
              <w:jc w:val="both"/>
              <w:rPr>
                <w:rFonts w:ascii="Arial" w:hAnsi="Arial" w:cs="Arial"/>
                <w:color w:val="000000" w:themeColor="text1"/>
                <w:sz w:val="24"/>
                <w:szCs w:val="24"/>
              </w:rPr>
            </w:pPr>
            <w:r>
              <w:t>ug/L</w:t>
            </w:r>
          </w:p>
        </w:tc>
        <w:tc>
          <w:tcPr>
            <w:tcW w:w="1440" w:type="dxa"/>
          </w:tcPr>
          <w:p w14:paraId="535C6478" w14:textId="09959775" w:rsidR="00EB58E3" w:rsidRPr="005F082E" w:rsidRDefault="00EB58E3" w:rsidP="00EB58E3">
            <w:pPr>
              <w:spacing w:before="40" w:after="40"/>
              <w:jc w:val="center"/>
              <w:rPr>
                <w:rFonts w:ascii="Arial" w:hAnsi="Arial" w:cs="Arial"/>
                <w:color w:val="000000" w:themeColor="text1"/>
                <w:sz w:val="24"/>
                <w:szCs w:val="24"/>
              </w:rPr>
            </w:pPr>
            <w:r>
              <w:t>9/19/23</w:t>
            </w:r>
          </w:p>
        </w:tc>
        <w:tc>
          <w:tcPr>
            <w:tcW w:w="1260" w:type="dxa"/>
          </w:tcPr>
          <w:p w14:paraId="75D6F33A" w14:textId="02A66352" w:rsidR="00EB58E3" w:rsidRDefault="00EB58E3" w:rsidP="00EB58E3">
            <w:pPr>
              <w:spacing w:before="40" w:after="40"/>
              <w:jc w:val="center"/>
            </w:pPr>
            <w:r>
              <w:t>ND</w:t>
            </w:r>
          </w:p>
          <w:p w14:paraId="1A872876" w14:textId="4F186491" w:rsidR="00EB58E3" w:rsidRPr="005F082E" w:rsidRDefault="00EB58E3" w:rsidP="00EB58E3">
            <w:pPr>
              <w:spacing w:before="40" w:after="40"/>
              <w:jc w:val="center"/>
              <w:rPr>
                <w:rFonts w:ascii="Arial" w:hAnsi="Arial" w:cs="Arial"/>
                <w:color w:val="000000" w:themeColor="text1"/>
                <w:sz w:val="24"/>
                <w:szCs w:val="24"/>
              </w:rPr>
            </w:pPr>
          </w:p>
        </w:tc>
        <w:tc>
          <w:tcPr>
            <w:tcW w:w="1530" w:type="dxa"/>
          </w:tcPr>
          <w:p w14:paraId="4E27FAAD" w14:textId="07674024" w:rsidR="00EB58E3" w:rsidRPr="005F082E" w:rsidRDefault="00EB58E3" w:rsidP="00EB58E3">
            <w:pPr>
              <w:spacing w:before="40" w:after="40"/>
              <w:jc w:val="center"/>
              <w:rPr>
                <w:rFonts w:ascii="Arial" w:hAnsi="Arial" w:cs="Arial"/>
                <w:color w:val="000000" w:themeColor="text1"/>
                <w:sz w:val="24"/>
                <w:szCs w:val="24"/>
              </w:rPr>
            </w:pPr>
          </w:p>
        </w:tc>
        <w:tc>
          <w:tcPr>
            <w:tcW w:w="1170" w:type="dxa"/>
          </w:tcPr>
          <w:p w14:paraId="6EC8A772" w14:textId="20F3F61F" w:rsidR="00EB58E3" w:rsidRPr="005F082E" w:rsidRDefault="00EB58E3" w:rsidP="00EB58E3">
            <w:pPr>
              <w:spacing w:before="40" w:after="40"/>
              <w:jc w:val="center"/>
              <w:rPr>
                <w:rFonts w:ascii="Arial" w:hAnsi="Arial" w:cs="Arial"/>
                <w:color w:val="000000" w:themeColor="text1"/>
                <w:sz w:val="24"/>
                <w:szCs w:val="24"/>
              </w:rPr>
            </w:pPr>
            <w:r>
              <w:t>60</w:t>
            </w:r>
          </w:p>
        </w:tc>
        <w:tc>
          <w:tcPr>
            <w:tcW w:w="1260" w:type="dxa"/>
          </w:tcPr>
          <w:p w14:paraId="22CCB022" w14:textId="0E872A99" w:rsidR="00EB58E3" w:rsidRPr="005F082E" w:rsidRDefault="00EB58E3" w:rsidP="00EB58E3">
            <w:pPr>
              <w:spacing w:before="40" w:after="40"/>
              <w:jc w:val="center"/>
              <w:rPr>
                <w:rFonts w:ascii="Arial" w:hAnsi="Arial" w:cs="Arial"/>
                <w:color w:val="000000" w:themeColor="text1"/>
                <w:sz w:val="24"/>
                <w:szCs w:val="24"/>
              </w:rPr>
            </w:pPr>
            <w:r>
              <w:t>N/A</w:t>
            </w:r>
          </w:p>
        </w:tc>
        <w:tc>
          <w:tcPr>
            <w:tcW w:w="1931" w:type="dxa"/>
          </w:tcPr>
          <w:p w14:paraId="218DDB99" w14:textId="473F7CAF" w:rsidR="00EB58E3" w:rsidRPr="005F082E" w:rsidRDefault="00EB58E3" w:rsidP="00EB58E3">
            <w:pPr>
              <w:spacing w:before="40" w:after="40"/>
              <w:jc w:val="center"/>
              <w:rPr>
                <w:rFonts w:ascii="Arial" w:hAnsi="Arial" w:cs="Arial"/>
                <w:color w:val="000000" w:themeColor="text1"/>
                <w:sz w:val="24"/>
                <w:szCs w:val="24"/>
              </w:rPr>
            </w:pPr>
            <w:r>
              <w:t>Byproduct of drinking water chlorination</w:t>
            </w:r>
          </w:p>
        </w:tc>
      </w:tr>
    </w:tbl>
    <w:p w14:paraId="7CEB1FE7" w14:textId="40672998" w:rsidR="005D3708" w:rsidRPr="005F082E" w:rsidRDefault="005D3708" w:rsidP="00070C22">
      <w:pPr>
        <w:pStyle w:val="Caption"/>
      </w:pPr>
      <w:r w:rsidRPr="005F082E">
        <w:t xml:space="preserve">Table </w:t>
      </w:r>
      <w:fldSimple w:instr=" SEQ Table \* ARABIC ">
        <w:r w:rsidR="00DB2A06">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5A52A6" w:rsidRPr="005F082E" w14:paraId="60C7F748" w14:textId="77777777" w:rsidTr="00640D92">
        <w:trPr>
          <w:trHeight w:val="432"/>
        </w:trPr>
        <w:tc>
          <w:tcPr>
            <w:tcW w:w="2245" w:type="dxa"/>
          </w:tcPr>
          <w:p w14:paraId="76FFF10E" w14:textId="732ECAC1" w:rsidR="005A52A6" w:rsidRDefault="005A52A6" w:rsidP="005A52A6">
            <w:pPr>
              <w:spacing w:before="40" w:after="40"/>
              <w:ind w:left="187"/>
            </w:pPr>
            <w:r>
              <w:t>Chloride  mg/l</w:t>
            </w:r>
          </w:p>
        </w:tc>
        <w:tc>
          <w:tcPr>
            <w:tcW w:w="1440" w:type="dxa"/>
          </w:tcPr>
          <w:p w14:paraId="53CF9235" w14:textId="4CFA2BE5" w:rsidR="005A52A6" w:rsidRDefault="009819B4" w:rsidP="005A52A6">
            <w:pPr>
              <w:spacing w:before="40" w:after="40"/>
            </w:pPr>
            <w:r>
              <w:t>7/21/21</w:t>
            </w:r>
          </w:p>
        </w:tc>
        <w:tc>
          <w:tcPr>
            <w:tcW w:w="1260" w:type="dxa"/>
          </w:tcPr>
          <w:p w14:paraId="5D28D94A" w14:textId="2F761DFE" w:rsidR="005A52A6" w:rsidRDefault="009819B4" w:rsidP="005A52A6">
            <w:pPr>
              <w:spacing w:before="40" w:after="40"/>
            </w:pPr>
            <w:r>
              <w:t>23</w:t>
            </w:r>
          </w:p>
        </w:tc>
        <w:tc>
          <w:tcPr>
            <w:tcW w:w="1530" w:type="dxa"/>
          </w:tcPr>
          <w:p w14:paraId="0324C427" w14:textId="56BCB5F3" w:rsidR="005A52A6" w:rsidRPr="005F082E" w:rsidRDefault="005A52A6" w:rsidP="005A52A6">
            <w:pPr>
              <w:spacing w:before="40" w:after="40"/>
              <w:rPr>
                <w:rFonts w:ascii="Arial" w:hAnsi="Arial" w:cs="Arial"/>
                <w:color w:val="000000" w:themeColor="text1"/>
                <w:sz w:val="24"/>
                <w:szCs w:val="24"/>
              </w:rPr>
            </w:pPr>
            <w:r>
              <w:t>2</w:t>
            </w:r>
            <w:r w:rsidR="009819B4">
              <w:t>2</w:t>
            </w:r>
            <w:r>
              <w:t>-2</w:t>
            </w:r>
            <w:r w:rsidR="009819B4">
              <w:t>3</w:t>
            </w:r>
          </w:p>
        </w:tc>
        <w:tc>
          <w:tcPr>
            <w:tcW w:w="900" w:type="dxa"/>
          </w:tcPr>
          <w:p w14:paraId="3485BE99" w14:textId="77777777" w:rsidR="005A52A6" w:rsidRDefault="005A52A6" w:rsidP="005A52A6">
            <w:pPr>
              <w:spacing w:before="40" w:after="40"/>
            </w:pPr>
          </w:p>
        </w:tc>
        <w:tc>
          <w:tcPr>
            <w:tcW w:w="1170" w:type="dxa"/>
          </w:tcPr>
          <w:p w14:paraId="09EDB06E" w14:textId="2881CC85" w:rsidR="005A52A6" w:rsidRDefault="005A52A6" w:rsidP="005A52A6">
            <w:pPr>
              <w:spacing w:before="40" w:after="40"/>
            </w:pPr>
            <w:r>
              <w:t>N/A</w:t>
            </w:r>
          </w:p>
        </w:tc>
        <w:tc>
          <w:tcPr>
            <w:tcW w:w="2291" w:type="dxa"/>
          </w:tcPr>
          <w:p w14:paraId="7E9622F4" w14:textId="168FE43C" w:rsidR="005A52A6" w:rsidRPr="0058220C" w:rsidRDefault="005A52A6" w:rsidP="005A52A6">
            <w:pPr>
              <w:spacing w:before="40" w:after="40"/>
            </w:pPr>
            <w:r>
              <w:t>Runoff/leaching from natural deposits; seawater influence</w:t>
            </w:r>
          </w:p>
        </w:tc>
      </w:tr>
      <w:tr w:rsidR="005A52A6" w:rsidRPr="005F082E" w14:paraId="0425271F" w14:textId="77777777" w:rsidTr="00640D92">
        <w:trPr>
          <w:trHeight w:val="432"/>
        </w:trPr>
        <w:tc>
          <w:tcPr>
            <w:tcW w:w="2245" w:type="dxa"/>
          </w:tcPr>
          <w:p w14:paraId="347C4AA8" w14:textId="2BB162C5" w:rsidR="005A52A6" w:rsidRPr="005F082E" w:rsidRDefault="005A52A6" w:rsidP="005A52A6">
            <w:pPr>
              <w:spacing w:before="40" w:after="40"/>
              <w:ind w:left="187"/>
              <w:rPr>
                <w:rFonts w:ascii="Arial" w:hAnsi="Arial" w:cs="Arial"/>
                <w:color w:val="000000" w:themeColor="text1"/>
                <w:sz w:val="24"/>
                <w:szCs w:val="24"/>
              </w:rPr>
            </w:pPr>
            <w:r>
              <w:t>Specific Conductance µS/cm</w:t>
            </w:r>
          </w:p>
        </w:tc>
        <w:tc>
          <w:tcPr>
            <w:tcW w:w="1440" w:type="dxa"/>
          </w:tcPr>
          <w:p w14:paraId="1F48E19B" w14:textId="45096A59" w:rsidR="005A52A6" w:rsidRPr="005F082E" w:rsidRDefault="00B3634C" w:rsidP="005A52A6">
            <w:pPr>
              <w:spacing w:before="40" w:after="40"/>
              <w:rPr>
                <w:rFonts w:ascii="Arial" w:hAnsi="Arial" w:cs="Arial"/>
                <w:color w:val="000000" w:themeColor="text1"/>
                <w:sz w:val="24"/>
                <w:szCs w:val="24"/>
              </w:rPr>
            </w:pPr>
            <w:r>
              <w:t>7/21/21</w:t>
            </w:r>
          </w:p>
        </w:tc>
        <w:tc>
          <w:tcPr>
            <w:tcW w:w="1260" w:type="dxa"/>
          </w:tcPr>
          <w:p w14:paraId="4A03B13A" w14:textId="4E7F43CE" w:rsidR="005A52A6" w:rsidRPr="005F082E" w:rsidRDefault="005A52A6" w:rsidP="005A52A6">
            <w:pPr>
              <w:spacing w:before="40" w:after="40"/>
              <w:rPr>
                <w:rFonts w:ascii="Arial" w:hAnsi="Arial" w:cs="Arial"/>
                <w:color w:val="000000" w:themeColor="text1"/>
                <w:sz w:val="24"/>
                <w:szCs w:val="24"/>
              </w:rPr>
            </w:pPr>
            <w:r>
              <w:t>1</w:t>
            </w:r>
            <w:r w:rsidR="00B3634C">
              <w:t>50</w:t>
            </w:r>
          </w:p>
        </w:tc>
        <w:tc>
          <w:tcPr>
            <w:tcW w:w="1530" w:type="dxa"/>
          </w:tcPr>
          <w:p w14:paraId="0AB2E793" w14:textId="77F77A15" w:rsidR="005A52A6" w:rsidRPr="005F082E" w:rsidRDefault="005A52A6" w:rsidP="005A52A6">
            <w:pPr>
              <w:spacing w:before="40" w:after="40"/>
              <w:rPr>
                <w:rFonts w:ascii="Arial" w:hAnsi="Arial" w:cs="Arial"/>
                <w:color w:val="000000" w:themeColor="text1"/>
                <w:sz w:val="24"/>
                <w:szCs w:val="24"/>
              </w:rPr>
            </w:pPr>
            <w:r>
              <w:t>160 – 170</w:t>
            </w:r>
          </w:p>
        </w:tc>
        <w:tc>
          <w:tcPr>
            <w:tcW w:w="900" w:type="dxa"/>
          </w:tcPr>
          <w:p w14:paraId="0C6A9C4A" w14:textId="42DA6D43" w:rsidR="005A52A6" w:rsidRPr="005F082E" w:rsidRDefault="005A52A6" w:rsidP="005A52A6">
            <w:pPr>
              <w:spacing w:before="40" w:after="40"/>
              <w:rPr>
                <w:rFonts w:ascii="Arial" w:hAnsi="Arial" w:cs="Arial"/>
                <w:color w:val="000000" w:themeColor="text1"/>
                <w:sz w:val="24"/>
                <w:szCs w:val="24"/>
              </w:rPr>
            </w:pPr>
            <w:r>
              <w:t>1600</w:t>
            </w:r>
          </w:p>
        </w:tc>
        <w:tc>
          <w:tcPr>
            <w:tcW w:w="1170" w:type="dxa"/>
          </w:tcPr>
          <w:p w14:paraId="70FA8AF6" w14:textId="6C0F958D" w:rsidR="005A52A6" w:rsidRPr="005F082E" w:rsidRDefault="005A52A6" w:rsidP="005A52A6">
            <w:pPr>
              <w:spacing w:before="40" w:after="40"/>
              <w:rPr>
                <w:rFonts w:ascii="Arial" w:hAnsi="Arial" w:cs="Arial"/>
                <w:color w:val="000000" w:themeColor="text1"/>
                <w:sz w:val="24"/>
                <w:szCs w:val="24"/>
              </w:rPr>
            </w:pPr>
            <w:r>
              <w:t>N/A</w:t>
            </w:r>
          </w:p>
        </w:tc>
        <w:tc>
          <w:tcPr>
            <w:tcW w:w="2291" w:type="dxa"/>
          </w:tcPr>
          <w:p w14:paraId="56B1F587" w14:textId="0AA36CFD" w:rsidR="005A52A6" w:rsidRPr="005F082E" w:rsidRDefault="005A52A6" w:rsidP="005A52A6">
            <w:pPr>
              <w:spacing w:before="40" w:after="40"/>
              <w:rPr>
                <w:rFonts w:ascii="Arial" w:hAnsi="Arial" w:cs="Arial"/>
                <w:color w:val="000000" w:themeColor="text1"/>
                <w:sz w:val="24"/>
                <w:szCs w:val="24"/>
              </w:rPr>
            </w:pPr>
            <w:r>
              <w:t>Substances that form ions when in water; seawater influence</w:t>
            </w:r>
          </w:p>
        </w:tc>
      </w:tr>
      <w:tr w:rsidR="005A52A6" w:rsidRPr="005F082E" w14:paraId="029A4A7D" w14:textId="77777777" w:rsidTr="00640D92">
        <w:trPr>
          <w:trHeight w:val="432"/>
        </w:trPr>
        <w:tc>
          <w:tcPr>
            <w:tcW w:w="2245" w:type="dxa"/>
          </w:tcPr>
          <w:p w14:paraId="04C2A80B" w14:textId="13E9E760" w:rsidR="005A52A6" w:rsidRPr="005F082E" w:rsidRDefault="005A52A6" w:rsidP="005A52A6">
            <w:pPr>
              <w:spacing w:before="40" w:after="40"/>
              <w:ind w:left="187"/>
              <w:rPr>
                <w:rFonts w:ascii="Arial" w:hAnsi="Arial" w:cs="Arial"/>
                <w:color w:val="000000" w:themeColor="text1"/>
                <w:sz w:val="24"/>
                <w:szCs w:val="24"/>
              </w:rPr>
            </w:pPr>
            <w:r>
              <w:t>Sulfate mg/l</w:t>
            </w:r>
          </w:p>
        </w:tc>
        <w:tc>
          <w:tcPr>
            <w:tcW w:w="1440" w:type="dxa"/>
          </w:tcPr>
          <w:p w14:paraId="3AB56DE9" w14:textId="259696F4" w:rsidR="005A52A6" w:rsidRPr="005F082E" w:rsidRDefault="00B3634C" w:rsidP="005A52A6">
            <w:pPr>
              <w:spacing w:before="40" w:after="40"/>
              <w:rPr>
                <w:rFonts w:ascii="Arial" w:hAnsi="Arial" w:cs="Arial"/>
                <w:color w:val="000000" w:themeColor="text1"/>
                <w:sz w:val="24"/>
                <w:szCs w:val="24"/>
              </w:rPr>
            </w:pPr>
            <w:r>
              <w:t>7/21/21</w:t>
            </w:r>
          </w:p>
        </w:tc>
        <w:tc>
          <w:tcPr>
            <w:tcW w:w="1260" w:type="dxa"/>
          </w:tcPr>
          <w:p w14:paraId="5D465B29" w14:textId="086CA6E1" w:rsidR="005A52A6" w:rsidRPr="005F082E" w:rsidRDefault="005A52A6" w:rsidP="005A52A6">
            <w:pPr>
              <w:spacing w:before="40" w:after="40"/>
              <w:rPr>
                <w:rFonts w:ascii="Arial" w:hAnsi="Arial" w:cs="Arial"/>
                <w:color w:val="000000" w:themeColor="text1"/>
                <w:sz w:val="24"/>
                <w:szCs w:val="24"/>
              </w:rPr>
            </w:pPr>
            <w:r>
              <w:t>2.</w:t>
            </w:r>
            <w:r w:rsidR="009819B4">
              <w:t>45</w:t>
            </w:r>
          </w:p>
        </w:tc>
        <w:tc>
          <w:tcPr>
            <w:tcW w:w="1530" w:type="dxa"/>
          </w:tcPr>
          <w:p w14:paraId="6F2413BA" w14:textId="13B3935B" w:rsidR="005A52A6" w:rsidRPr="005F082E" w:rsidRDefault="005A52A6" w:rsidP="005A52A6">
            <w:pPr>
              <w:spacing w:before="40" w:after="40"/>
              <w:rPr>
                <w:rFonts w:ascii="Arial" w:hAnsi="Arial" w:cs="Arial"/>
                <w:color w:val="000000" w:themeColor="text1"/>
                <w:sz w:val="24"/>
                <w:szCs w:val="24"/>
              </w:rPr>
            </w:pPr>
            <w:r>
              <w:t>2.</w:t>
            </w:r>
            <w:r w:rsidR="009819B4">
              <w:t>2</w:t>
            </w:r>
            <w:r>
              <w:t>-2.</w:t>
            </w:r>
            <w:r w:rsidR="009819B4">
              <w:t>7</w:t>
            </w:r>
          </w:p>
        </w:tc>
        <w:tc>
          <w:tcPr>
            <w:tcW w:w="900" w:type="dxa"/>
          </w:tcPr>
          <w:p w14:paraId="5615AC9F" w14:textId="5829EC5C" w:rsidR="005A52A6" w:rsidRPr="005F082E" w:rsidRDefault="005A52A6" w:rsidP="005A52A6">
            <w:pPr>
              <w:spacing w:before="40" w:after="40"/>
              <w:rPr>
                <w:rFonts w:ascii="Arial" w:hAnsi="Arial" w:cs="Arial"/>
                <w:color w:val="000000" w:themeColor="text1"/>
                <w:sz w:val="24"/>
                <w:szCs w:val="24"/>
              </w:rPr>
            </w:pPr>
            <w:r>
              <w:t>500</w:t>
            </w:r>
          </w:p>
        </w:tc>
        <w:tc>
          <w:tcPr>
            <w:tcW w:w="1170" w:type="dxa"/>
          </w:tcPr>
          <w:p w14:paraId="188C38E4" w14:textId="27E28597" w:rsidR="005A52A6" w:rsidRPr="005F082E" w:rsidRDefault="005A52A6" w:rsidP="005A52A6">
            <w:pPr>
              <w:spacing w:before="40" w:after="40"/>
              <w:rPr>
                <w:rFonts w:ascii="Arial" w:hAnsi="Arial" w:cs="Arial"/>
                <w:color w:val="000000" w:themeColor="text1"/>
                <w:sz w:val="24"/>
                <w:szCs w:val="24"/>
              </w:rPr>
            </w:pPr>
            <w:r>
              <w:t>N/A</w:t>
            </w:r>
          </w:p>
        </w:tc>
        <w:tc>
          <w:tcPr>
            <w:tcW w:w="2291" w:type="dxa"/>
          </w:tcPr>
          <w:p w14:paraId="566F303C" w14:textId="7DEB3A1E" w:rsidR="005A52A6" w:rsidRPr="005F082E" w:rsidRDefault="005A52A6" w:rsidP="005A52A6">
            <w:pPr>
              <w:spacing w:before="40" w:after="40"/>
              <w:rPr>
                <w:rFonts w:ascii="Arial" w:hAnsi="Arial" w:cs="Arial"/>
                <w:color w:val="000000" w:themeColor="text1"/>
                <w:sz w:val="24"/>
                <w:szCs w:val="24"/>
              </w:rPr>
            </w:pPr>
            <w:r>
              <w:t>Runoff/leaching from natural deposits; industrial wastes</w:t>
            </w:r>
          </w:p>
        </w:tc>
      </w:tr>
      <w:tr w:rsidR="005A52A6" w:rsidRPr="005F082E" w14:paraId="43BA6B8D" w14:textId="77777777" w:rsidTr="00640D92">
        <w:trPr>
          <w:trHeight w:val="432"/>
        </w:trPr>
        <w:tc>
          <w:tcPr>
            <w:tcW w:w="2245" w:type="dxa"/>
          </w:tcPr>
          <w:p w14:paraId="581AB298" w14:textId="53C606DA" w:rsidR="005A52A6" w:rsidRPr="005F082E" w:rsidRDefault="005A52A6" w:rsidP="005A52A6">
            <w:pPr>
              <w:spacing w:before="40" w:after="40"/>
              <w:ind w:left="187"/>
              <w:rPr>
                <w:rFonts w:ascii="Arial" w:hAnsi="Arial" w:cs="Arial"/>
                <w:color w:val="000000" w:themeColor="text1"/>
                <w:sz w:val="24"/>
                <w:szCs w:val="24"/>
              </w:rPr>
            </w:pPr>
            <w:r>
              <w:t>Total Dissolved Solids (TDS)  mg/l</w:t>
            </w:r>
          </w:p>
        </w:tc>
        <w:tc>
          <w:tcPr>
            <w:tcW w:w="1440" w:type="dxa"/>
          </w:tcPr>
          <w:p w14:paraId="13425507" w14:textId="3F70A72A" w:rsidR="005A52A6" w:rsidRPr="005F082E" w:rsidRDefault="00B3634C" w:rsidP="005A52A6">
            <w:pPr>
              <w:spacing w:before="40" w:after="40"/>
              <w:rPr>
                <w:rFonts w:ascii="Arial" w:hAnsi="Arial" w:cs="Arial"/>
                <w:color w:val="000000" w:themeColor="text1"/>
                <w:sz w:val="24"/>
                <w:szCs w:val="24"/>
              </w:rPr>
            </w:pPr>
            <w:r>
              <w:t>7/21/21</w:t>
            </w:r>
          </w:p>
        </w:tc>
        <w:tc>
          <w:tcPr>
            <w:tcW w:w="1260" w:type="dxa"/>
          </w:tcPr>
          <w:p w14:paraId="72C49EEB" w14:textId="6EA3C426" w:rsidR="005A52A6" w:rsidRPr="005F082E" w:rsidRDefault="00B3634C" w:rsidP="005A52A6">
            <w:pPr>
              <w:spacing w:before="40" w:after="40"/>
              <w:rPr>
                <w:rFonts w:ascii="Arial" w:hAnsi="Arial" w:cs="Arial"/>
                <w:color w:val="000000" w:themeColor="text1"/>
                <w:sz w:val="24"/>
                <w:szCs w:val="24"/>
              </w:rPr>
            </w:pPr>
            <w:r>
              <w:t>11</w:t>
            </w:r>
            <w:r w:rsidR="009819B4">
              <w:t>5</w:t>
            </w:r>
          </w:p>
        </w:tc>
        <w:tc>
          <w:tcPr>
            <w:tcW w:w="1530" w:type="dxa"/>
          </w:tcPr>
          <w:p w14:paraId="7C11921B" w14:textId="6D477937" w:rsidR="005A52A6" w:rsidRPr="005F082E" w:rsidRDefault="009819B4" w:rsidP="005A52A6">
            <w:pPr>
              <w:spacing w:before="40" w:after="40"/>
              <w:rPr>
                <w:rFonts w:ascii="Arial" w:hAnsi="Arial" w:cs="Arial"/>
                <w:color w:val="000000" w:themeColor="text1"/>
                <w:sz w:val="24"/>
                <w:szCs w:val="24"/>
              </w:rPr>
            </w:pPr>
            <w:r>
              <w:t>110</w:t>
            </w:r>
            <w:r w:rsidR="005A52A6">
              <w:t>-1</w:t>
            </w:r>
            <w:r>
              <w:t>20</w:t>
            </w:r>
          </w:p>
        </w:tc>
        <w:tc>
          <w:tcPr>
            <w:tcW w:w="900" w:type="dxa"/>
          </w:tcPr>
          <w:p w14:paraId="491F1603" w14:textId="020EE841" w:rsidR="005A52A6" w:rsidRPr="005F082E" w:rsidRDefault="005A52A6" w:rsidP="005A52A6">
            <w:pPr>
              <w:spacing w:before="40" w:after="40"/>
              <w:rPr>
                <w:rFonts w:ascii="Arial" w:hAnsi="Arial" w:cs="Arial"/>
                <w:color w:val="000000" w:themeColor="text1"/>
                <w:sz w:val="24"/>
                <w:szCs w:val="24"/>
              </w:rPr>
            </w:pPr>
            <w:r>
              <w:t>1000</w:t>
            </w:r>
          </w:p>
        </w:tc>
        <w:tc>
          <w:tcPr>
            <w:tcW w:w="1170" w:type="dxa"/>
          </w:tcPr>
          <w:p w14:paraId="489C42D6" w14:textId="7DC5BB5B" w:rsidR="005A52A6" w:rsidRPr="005F082E" w:rsidRDefault="005A52A6" w:rsidP="005A52A6">
            <w:pPr>
              <w:spacing w:before="40" w:after="40"/>
              <w:rPr>
                <w:rFonts w:ascii="Arial" w:hAnsi="Arial" w:cs="Arial"/>
                <w:color w:val="000000" w:themeColor="text1"/>
                <w:sz w:val="24"/>
                <w:szCs w:val="24"/>
              </w:rPr>
            </w:pPr>
            <w:r>
              <w:t>N/A</w:t>
            </w:r>
          </w:p>
        </w:tc>
        <w:tc>
          <w:tcPr>
            <w:tcW w:w="2291" w:type="dxa"/>
          </w:tcPr>
          <w:p w14:paraId="2DBCEC1A" w14:textId="2584A5D9" w:rsidR="005A52A6" w:rsidRPr="005F082E" w:rsidRDefault="005A52A6" w:rsidP="005A52A6">
            <w:pPr>
              <w:spacing w:before="40" w:after="40"/>
              <w:rPr>
                <w:rFonts w:ascii="Arial" w:hAnsi="Arial" w:cs="Arial"/>
                <w:color w:val="000000" w:themeColor="text1"/>
                <w:sz w:val="24"/>
                <w:szCs w:val="24"/>
              </w:rPr>
            </w:pPr>
            <w:r>
              <w:t>Runoff/leaching from natural deposits</w:t>
            </w:r>
          </w:p>
        </w:tc>
      </w:tr>
      <w:tr w:rsidR="00292095" w:rsidRPr="005F082E" w14:paraId="2DC6BB01" w14:textId="77777777" w:rsidTr="00640D92">
        <w:trPr>
          <w:trHeight w:val="432"/>
        </w:trPr>
        <w:tc>
          <w:tcPr>
            <w:tcW w:w="2245" w:type="dxa"/>
          </w:tcPr>
          <w:p w14:paraId="1C6123A6" w14:textId="5F50C7B8" w:rsidR="00292095" w:rsidRDefault="00292095" w:rsidP="00292095">
            <w:pPr>
              <w:spacing w:before="40" w:after="40"/>
              <w:ind w:left="187"/>
            </w:pPr>
            <w:proofErr w:type="gramStart"/>
            <w:r>
              <w:t>Turbidity  NTU</w:t>
            </w:r>
            <w:proofErr w:type="gramEnd"/>
          </w:p>
        </w:tc>
        <w:tc>
          <w:tcPr>
            <w:tcW w:w="1440" w:type="dxa"/>
          </w:tcPr>
          <w:p w14:paraId="55A15CD6" w14:textId="5D72A9A6" w:rsidR="00292095" w:rsidRDefault="00292095" w:rsidP="00292095">
            <w:pPr>
              <w:spacing w:before="40" w:after="40"/>
            </w:pPr>
            <w:r>
              <w:t>7/21/21</w:t>
            </w:r>
          </w:p>
        </w:tc>
        <w:tc>
          <w:tcPr>
            <w:tcW w:w="1260" w:type="dxa"/>
          </w:tcPr>
          <w:p w14:paraId="2A736D2A" w14:textId="5856BDCB" w:rsidR="00292095" w:rsidRDefault="00292095" w:rsidP="00292095">
            <w:pPr>
              <w:spacing w:before="40" w:after="40"/>
            </w:pPr>
            <w:r>
              <w:t>0</w:t>
            </w:r>
            <w:r w:rsidR="007C53E5">
              <w:t>.42</w:t>
            </w:r>
          </w:p>
        </w:tc>
        <w:tc>
          <w:tcPr>
            <w:tcW w:w="1530" w:type="dxa"/>
          </w:tcPr>
          <w:p w14:paraId="292F9B8E" w14:textId="2FC79BB3" w:rsidR="00292095" w:rsidRDefault="00292095" w:rsidP="00292095">
            <w:pPr>
              <w:spacing w:before="40" w:after="40"/>
            </w:pPr>
            <w:r>
              <w:t>0</w:t>
            </w:r>
            <w:r w:rsidR="007C53E5">
              <w:t>.1&lt;</w:t>
            </w:r>
            <w:r>
              <w:t xml:space="preserve"> – 0.</w:t>
            </w:r>
            <w:r w:rsidR="007C53E5">
              <w:t>85</w:t>
            </w:r>
          </w:p>
        </w:tc>
        <w:tc>
          <w:tcPr>
            <w:tcW w:w="900" w:type="dxa"/>
          </w:tcPr>
          <w:p w14:paraId="226F7260" w14:textId="2D769651" w:rsidR="00292095" w:rsidRDefault="00292095" w:rsidP="00292095">
            <w:pPr>
              <w:spacing w:before="40" w:after="40"/>
            </w:pPr>
            <w:r>
              <w:t>5</w:t>
            </w:r>
          </w:p>
        </w:tc>
        <w:tc>
          <w:tcPr>
            <w:tcW w:w="1170" w:type="dxa"/>
          </w:tcPr>
          <w:p w14:paraId="288393E9" w14:textId="3971714D" w:rsidR="00292095" w:rsidRDefault="00292095" w:rsidP="00292095">
            <w:pPr>
              <w:spacing w:before="40" w:after="40"/>
            </w:pPr>
            <w:r>
              <w:t>N/A</w:t>
            </w:r>
          </w:p>
        </w:tc>
        <w:tc>
          <w:tcPr>
            <w:tcW w:w="2291" w:type="dxa"/>
          </w:tcPr>
          <w:p w14:paraId="5ACE0C9D" w14:textId="50146293" w:rsidR="00292095" w:rsidRDefault="00292095" w:rsidP="00292095">
            <w:pPr>
              <w:spacing w:before="40" w:after="40"/>
            </w:pPr>
            <w:r>
              <w:t>Soil runoff</w:t>
            </w:r>
          </w:p>
        </w:tc>
      </w:tr>
    </w:tbl>
    <w:p w14:paraId="69D3A731" w14:textId="5519BA56" w:rsidR="005D3708" w:rsidRPr="005F082E" w:rsidRDefault="005D3708" w:rsidP="00875407">
      <w:pPr>
        <w:pStyle w:val="Caption"/>
        <w:widowControl w:val="0"/>
      </w:pPr>
      <w:r w:rsidRPr="005F082E">
        <w:lastRenderedPageBreak/>
        <w:t xml:space="preserve">Table </w:t>
      </w:r>
      <w:fldSimple w:instr=" SEQ Table \* ARABIC ">
        <w:r w:rsidR="00DB2A06">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3B0D33FD" w:rsidR="00DA4F32" w:rsidRPr="005F082E" w:rsidRDefault="00EA7EF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049035B3"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2B68BDC4"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C44C258"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24E0A860"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241997E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4A61FED"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EA7EF0">
        <w:rPr>
          <w:rFonts w:ascii="Arial" w:hAnsi="Arial" w:cs="Arial"/>
          <w:bCs/>
          <w:sz w:val="24"/>
          <w:szCs w:val="24"/>
        </w:rPr>
        <w:t xml:space="preserve"> </w:t>
      </w:r>
      <w:r w:rsidR="0096011F" w:rsidRPr="00BE75CD">
        <w:rPr>
          <w:b/>
          <w:sz w:val="24"/>
          <w:szCs w:val="24"/>
        </w:rPr>
        <w:t>Mendocino Unified School District- Mendocino</w:t>
      </w:r>
      <w:r w:rsidR="0096011F" w:rsidRPr="00BE75CD">
        <w:rPr>
          <w:rFonts w:ascii="Arial" w:hAnsi="Arial" w:cs="Arial"/>
          <w:bCs/>
          <w:sz w:val="24"/>
          <w:szCs w:val="24"/>
        </w:rPr>
        <w:t xml:space="preserve"> </w:t>
      </w: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2C41DF0" w:rsidR="001F503E" w:rsidRPr="005F082E" w:rsidRDefault="004D6C92"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High Copper</w:t>
            </w:r>
          </w:p>
        </w:tc>
        <w:tc>
          <w:tcPr>
            <w:tcW w:w="2250" w:type="dxa"/>
            <w:tcMar>
              <w:left w:w="58" w:type="dxa"/>
              <w:right w:w="58" w:type="dxa"/>
            </w:tcMar>
          </w:tcPr>
          <w:p w14:paraId="14D9A9B3" w14:textId="08204C4C"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5A1BC0F2" w:rsidR="001F503E" w:rsidRPr="005F082E" w:rsidRDefault="001F503E" w:rsidP="004D6C92">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3D0D6683" w:rsidR="001F503E" w:rsidRPr="005F082E" w:rsidRDefault="001F503E" w:rsidP="004D6C92">
            <w:pPr>
              <w:tabs>
                <w:tab w:val="center" w:pos="1022"/>
              </w:tabs>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11DCECB"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5DF728BA"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C9EF5EF"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1C7E249C"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8EBE437"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2925420"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4C371A8"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19EDBFA" w:rsidR="0087640F" w:rsidRPr="005F082E" w:rsidRDefault="00EA7EF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52C718BE"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7F86107C"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2FF6B79E"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363EFD7C" w:rsidR="0087640F" w:rsidRPr="005F082E" w:rsidRDefault="0087640F" w:rsidP="00B47ED5">
            <w:pPr>
              <w:keepNext/>
              <w:spacing w:before="40" w:after="40"/>
              <w:rPr>
                <w:rFonts w:ascii="Arial" w:hAnsi="Arial" w:cs="Arial"/>
                <w:color w:val="FFFFFF" w:themeColor="background1"/>
                <w:sz w:val="24"/>
                <w:szCs w:val="24"/>
              </w:rPr>
            </w:pPr>
          </w:p>
        </w:tc>
      </w:tr>
    </w:tbl>
    <w:p w14:paraId="76470F1B" w14:textId="298F545E" w:rsidR="00DD0989" w:rsidRPr="005F082E" w:rsidRDefault="00DD0989" w:rsidP="00EA7EF0">
      <w:pPr>
        <w:pStyle w:val="Heading3"/>
        <w:keepNext/>
      </w:pPr>
    </w:p>
    <w:sectPr w:rsidR="00DD0989" w:rsidRPr="005F082E" w:rsidSect="00DE3F15">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F6581" w14:textId="77777777" w:rsidR="009B7957" w:rsidRDefault="009B7957">
      <w:r>
        <w:separator/>
      </w:r>
    </w:p>
    <w:p w14:paraId="4645FA3A" w14:textId="77777777" w:rsidR="009B7957" w:rsidRDefault="009B7957"/>
  </w:endnote>
  <w:endnote w:type="continuationSeparator" w:id="0">
    <w:p w14:paraId="01838280" w14:textId="77777777" w:rsidR="009B7957" w:rsidRDefault="009B7957">
      <w:r>
        <w:continuationSeparator/>
      </w:r>
    </w:p>
    <w:p w14:paraId="2D3221E6" w14:textId="77777777" w:rsidR="009B7957" w:rsidRDefault="009B79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FEE9" w14:textId="3B00FEF2" w:rsidR="00921BA0"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00B3634C">
      <w:rPr>
        <w:rFonts w:ascii="Arial" w:hAnsi="Arial" w:cs="Arial"/>
        <w:sz w:val="24"/>
        <w:szCs w:val="24"/>
      </w:rPr>
      <w:t>January</w:t>
    </w:r>
    <w:r w:rsidRPr="002E5912">
      <w:rPr>
        <w:rFonts w:ascii="Arial" w:hAnsi="Arial" w:cs="Arial"/>
        <w:sz w:val="24"/>
        <w:szCs w:val="24"/>
      </w:rPr>
      <w:t xml:space="preserve"> 202</w:t>
    </w:r>
    <w:r w:rsidR="00921BA0">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1FDEA" w14:textId="77777777" w:rsidR="009B7957" w:rsidRDefault="009B7957">
      <w:r>
        <w:separator/>
      </w:r>
    </w:p>
    <w:p w14:paraId="6466CCF4" w14:textId="77777777" w:rsidR="009B7957" w:rsidRDefault="009B7957"/>
  </w:footnote>
  <w:footnote w:type="continuationSeparator" w:id="0">
    <w:p w14:paraId="3F910950" w14:textId="77777777" w:rsidR="009B7957" w:rsidRDefault="009B7957">
      <w:r>
        <w:continuationSeparator/>
      </w:r>
    </w:p>
    <w:p w14:paraId="3A1F142F" w14:textId="77777777" w:rsidR="009B7957" w:rsidRDefault="009B79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64310386">
    <w:abstractNumId w:val="6"/>
  </w:num>
  <w:num w:numId="2" w16cid:durableId="252591605">
    <w:abstractNumId w:val="1"/>
  </w:num>
  <w:num w:numId="3" w16cid:durableId="1946961749">
    <w:abstractNumId w:val="3"/>
  </w:num>
  <w:num w:numId="4" w16cid:durableId="1686665786">
    <w:abstractNumId w:val="0"/>
  </w:num>
  <w:num w:numId="5" w16cid:durableId="43456508">
    <w:abstractNumId w:val="2"/>
  </w:num>
  <w:num w:numId="6" w16cid:durableId="1654333583">
    <w:abstractNumId w:val="5"/>
  </w:num>
  <w:num w:numId="7" w16cid:durableId="110901302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EFC"/>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1388"/>
    <w:rsid w:val="0012764D"/>
    <w:rsid w:val="00127B6D"/>
    <w:rsid w:val="001331D3"/>
    <w:rsid w:val="0014624C"/>
    <w:rsid w:val="001476E6"/>
    <w:rsid w:val="00153D70"/>
    <w:rsid w:val="00154C45"/>
    <w:rsid w:val="00161D5A"/>
    <w:rsid w:val="00170328"/>
    <w:rsid w:val="00172215"/>
    <w:rsid w:val="00173993"/>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2095"/>
    <w:rsid w:val="00292604"/>
    <w:rsid w:val="00294205"/>
    <w:rsid w:val="002A20BB"/>
    <w:rsid w:val="002A21EA"/>
    <w:rsid w:val="002A3636"/>
    <w:rsid w:val="002A4E09"/>
    <w:rsid w:val="002A5101"/>
    <w:rsid w:val="002A5C9F"/>
    <w:rsid w:val="002A746D"/>
    <w:rsid w:val="002B04A9"/>
    <w:rsid w:val="002B0B02"/>
    <w:rsid w:val="002B3B52"/>
    <w:rsid w:val="002C3ED1"/>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14C9"/>
    <w:rsid w:val="00383730"/>
    <w:rsid w:val="00390A3E"/>
    <w:rsid w:val="00391089"/>
    <w:rsid w:val="00391E62"/>
    <w:rsid w:val="003931D0"/>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5759"/>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D6C92"/>
    <w:rsid w:val="004E6ADF"/>
    <w:rsid w:val="004F170B"/>
    <w:rsid w:val="004F23D7"/>
    <w:rsid w:val="004F2F03"/>
    <w:rsid w:val="004F3C5B"/>
    <w:rsid w:val="004F5902"/>
    <w:rsid w:val="004F67E6"/>
    <w:rsid w:val="00501116"/>
    <w:rsid w:val="00501B52"/>
    <w:rsid w:val="005065B7"/>
    <w:rsid w:val="0050786A"/>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3504"/>
    <w:rsid w:val="005540D9"/>
    <w:rsid w:val="0055419E"/>
    <w:rsid w:val="005556BF"/>
    <w:rsid w:val="0056039D"/>
    <w:rsid w:val="005830FA"/>
    <w:rsid w:val="00583428"/>
    <w:rsid w:val="005838ED"/>
    <w:rsid w:val="0058536C"/>
    <w:rsid w:val="00587145"/>
    <w:rsid w:val="00587220"/>
    <w:rsid w:val="005937EB"/>
    <w:rsid w:val="005A087D"/>
    <w:rsid w:val="005A52A6"/>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1C3D"/>
    <w:rsid w:val="0060219E"/>
    <w:rsid w:val="0060561B"/>
    <w:rsid w:val="00606A2B"/>
    <w:rsid w:val="00615750"/>
    <w:rsid w:val="00623849"/>
    <w:rsid w:val="00624516"/>
    <w:rsid w:val="00630AE6"/>
    <w:rsid w:val="00633A17"/>
    <w:rsid w:val="00640676"/>
    <w:rsid w:val="00640D92"/>
    <w:rsid w:val="0064205A"/>
    <w:rsid w:val="00643C66"/>
    <w:rsid w:val="0065053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A696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51D67"/>
    <w:rsid w:val="0075734E"/>
    <w:rsid w:val="007640D4"/>
    <w:rsid w:val="007739CE"/>
    <w:rsid w:val="00775871"/>
    <w:rsid w:val="00776A58"/>
    <w:rsid w:val="00783F5A"/>
    <w:rsid w:val="00784E3A"/>
    <w:rsid w:val="00796405"/>
    <w:rsid w:val="00796E52"/>
    <w:rsid w:val="007A473C"/>
    <w:rsid w:val="007B0B24"/>
    <w:rsid w:val="007B102E"/>
    <w:rsid w:val="007B2BC6"/>
    <w:rsid w:val="007B643A"/>
    <w:rsid w:val="007C0BEA"/>
    <w:rsid w:val="007C116A"/>
    <w:rsid w:val="007C18C6"/>
    <w:rsid w:val="007C4CCF"/>
    <w:rsid w:val="007C53E5"/>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5FB"/>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070B1"/>
    <w:rsid w:val="00911A33"/>
    <w:rsid w:val="00915867"/>
    <w:rsid w:val="009160C7"/>
    <w:rsid w:val="009163B6"/>
    <w:rsid w:val="00921BA0"/>
    <w:rsid w:val="00921C44"/>
    <w:rsid w:val="0092687A"/>
    <w:rsid w:val="00934D1D"/>
    <w:rsid w:val="00936C4A"/>
    <w:rsid w:val="00937B7B"/>
    <w:rsid w:val="00940EAB"/>
    <w:rsid w:val="009419BC"/>
    <w:rsid w:val="0094488B"/>
    <w:rsid w:val="00945B59"/>
    <w:rsid w:val="009461F0"/>
    <w:rsid w:val="0094633A"/>
    <w:rsid w:val="00947382"/>
    <w:rsid w:val="0096011F"/>
    <w:rsid w:val="00960466"/>
    <w:rsid w:val="00964EC2"/>
    <w:rsid w:val="00966F18"/>
    <w:rsid w:val="00970BCF"/>
    <w:rsid w:val="00973F02"/>
    <w:rsid w:val="00974495"/>
    <w:rsid w:val="009746A3"/>
    <w:rsid w:val="00974728"/>
    <w:rsid w:val="00975448"/>
    <w:rsid w:val="00975A98"/>
    <w:rsid w:val="00980FF1"/>
    <w:rsid w:val="009819B4"/>
    <w:rsid w:val="00983590"/>
    <w:rsid w:val="00985F2C"/>
    <w:rsid w:val="009901AD"/>
    <w:rsid w:val="00990849"/>
    <w:rsid w:val="0099313E"/>
    <w:rsid w:val="009946D2"/>
    <w:rsid w:val="00994871"/>
    <w:rsid w:val="00995293"/>
    <w:rsid w:val="009B1047"/>
    <w:rsid w:val="009B337D"/>
    <w:rsid w:val="009B3E89"/>
    <w:rsid w:val="009B7957"/>
    <w:rsid w:val="009C0E21"/>
    <w:rsid w:val="009C1882"/>
    <w:rsid w:val="009C2A8D"/>
    <w:rsid w:val="009C3F08"/>
    <w:rsid w:val="009C4A4B"/>
    <w:rsid w:val="009C51CA"/>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459E9"/>
    <w:rsid w:val="00A4759D"/>
    <w:rsid w:val="00A63BCD"/>
    <w:rsid w:val="00A72ADF"/>
    <w:rsid w:val="00A77BCA"/>
    <w:rsid w:val="00A85C1E"/>
    <w:rsid w:val="00A93A21"/>
    <w:rsid w:val="00A94D32"/>
    <w:rsid w:val="00A9766F"/>
    <w:rsid w:val="00AB01B0"/>
    <w:rsid w:val="00AB19F2"/>
    <w:rsid w:val="00AB2CF3"/>
    <w:rsid w:val="00AB5E87"/>
    <w:rsid w:val="00AC158B"/>
    <w:rsid w:val="00AC41BE"/>
    <w:rsid w:val="00AC6D1E"/>
    <w:rsid w:val="00AD4876"/>
    <w:rsid w:val="00AF0445"/>
    <w:rsid w:val="00AF2E38"/>
    <w:rsid w:val="00AF5724"/>
    <w:rsid w:val="00B0620C"/>
    <w:rsid w:val="00B1666D"/>
    <w:rsid w:val="00B2410E"/>
    <w:rsid w:val="00B3023D"/>
    <w:rsid w:val="00B30E79"/>
    <w:rsid w:val="00B34998"/>
    <w:rsid w:val="00B3634C"/>
    <w:rsid w:val="00B418F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13EE"/>
    <w:rsid w:val="00BE4E5D"/>
    <w:rsid w:val="00BE555D"/>
    <w:rsid w:val="00BE5CC7"/>
    <w:rsid w:val="00BE6564"/>
    <w:rsid w:val="00BE75CD"/>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3C60"/>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3EF9"/>
    <w:rsid w:val="00D01A88"/>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676A"/>
    <w:rsid w:val="00D67F19"/>
    <w:rsid w:val="00D747FB"/>
    <w:rsid w:val="00D7538B"/>
    <w:rsid w:val="00D77322"/>
    <w:rsid w:val="00D82525"/>
    <w:rsid w:val="00D82E27"/>
    <w:rsid w:val="00D924EC"/>
    <w:rsid w:val="00D9256E"/>
    <w:rsid w:val="00D96789"/>
    <w:rsid w:val="00D975C3"/>
    <w:rsid w:val="00DA2871"/>
    <w:rsid w:val="00DA4F32"/>
    <w:rsid w:val="00DB2A06"/>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3F15"/>
    <w:rsid w:val="00DE54DD"/>
    <w:rsid w:val="00DE657E"/>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A7EF0"/>
    <w:rsid w:val="00EB0127"/>
    <w:rsid w:val="00EB2EBD"/>
    <w:rsid w:val="00EB3BEC"/>
    <w:rsid w:val="00EB58E3"/>
    <w:rsid w:val="00EB6CF4"/>
    <w:rsid w:val="00EB73F5"/>
    <w:rsid w:val="00ED2935"/>
    <w:rsid w:val="00ED6A23"/>
    <w:rsid w:val="00ED7919"/>
    <w:rsid w:val="00EE7E33"/>
    <w:rsid w:val="00EF0645"/>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A3BD2"/>
    <w:rsid w:val="00FA68C3"/>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2216</Words>
  <Characters>12303</Characters>
  <Application>Microsoft Office Word</Application>
  <DocSecurity>0</DocSecurity>
  <Lines>559</Lines>
  <Paragraphs>362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14157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3</cp:revision>
  <cp:lastPrinted>2025-05-06T16:06:00Z</cp:lastPrinted>
  <dcterms:created xsi:type="dcterms:W3CDTF">2025-05-06T16:06:00Z</dcterms:created>
  <dcterms:modified xsi:type="dcterms:W3CDTF">2025-05-06T16:06:00Z</dcterms:modified>
</cp:coreProperties>
</file>