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6BF049DF" w14:textId="77777777" w:rsidR="00E22A01" w:rsidRPr="007119B8" w:rsidRDefault="00E22A01" w:rsidP="00E22A01">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Pr>
          <w:rFonts w:ascii="Arial" w:hAnsi="Arial" w:cs="Arial"/>
          <w:sz w:val="24"/>
          <w:szCs w:val="24"/>
        </w:rPr>
        <w:t xml:space="preserve">DNPS at Tenaya Lodge </w:t>
      </w:r>
    </w:p>
    <w:p w14:paraId="7C4ED649" w14:textId="5D842EBF" w:rsidR="00E22A01" w:rsidRPr="007119B8" w:rsidRDefault="00E22A01" w:rsidP="00E22A01">
      <w:pPr>
        <w:spacing w:after="240"/>
        <w:rPr>
          <w:rFonts w:ascii="Arial" w:hAnsi="Arial" w:cs="Arial"/>
          <w:sz w:val="24"/>
          <w:szCs w:val="24"/>
        </w:rPr>
      </w:pPr>
      <w:r w:rsidRPr="007119B8">
        <w:rPr>
          <w:rFonts w:ascii="Arial" w:hAnsi="Arial" w:cs="Arial"/>
          <w:sz w:val="24"/>
          <w:szCs w:val="24"/>
        </w:rPr>
        <w:t xml:space="preserve">Report Date: </w:t>
      </w:r>
      <w:r w:rsidR="00E2456F">
        <w:rPr>
          <w:rFonts w:ascii="Arial" w:hAnsi="Arial" w:cs="Arial"/>
          <w:sz w:val="24"/>
          <w:szCs w:val="24"/>
        </w:rPr>
        <w:t>6.26.2023</w:t>
      </w:r>
    </w:p>
    <w:p w14:paraId="777FAC79" w14:textId="77777777" w:rsidR="00E22A01" w:rsidRPr="005F082E" w:rsidRDefault="00E22A01" w:rsidP="00E22A01">
      <w:pPr>
        <w:spacing w:after="240"/>
        <w:rPr>
          <w:rFonts w:ascii="Arial" w:hAnsi="Arial" w:cs="Arial"/>
          <w:sz w:val="24"/>
          <w:szCs w:val="24"/>
        </w:rPr>
      </w:pPr>
      <w:r w:rsidRPr="005F082E">
        <w:rPr>
          <w:rFonts w:ascii="Arial" w:hAnsi="Arial" w:cs="Arial"/>
          <w:sz w:val="24"/>
          <w:szCs w:val="24"/>
        </w:rPr>
        <w:t xml:space="preserve">Type of Water Source(s) in Use: </w:t>
      </w:r>
      <w:r>
        <w:rPr>
          <w:rFonts w:ascii="Arial" w:hAnsi="Arial" w:cs="Arial"/>
          <w:sz w:val="24"/>
          <w:szCs w:val="24"/>
        </w:rPr>
        <w:t>Groundwater</w:t>
      </w:r>
    </w:p>
    <w:p w14:paraId="780884D5" w14:textId="77777777" w:rsidR="00E22A01" w:rsidRDefault="00E22A01" w:rsidP="00E22A01">
      <w:pPr>
        <w:spacing w:after="240"/>
        <w:rPr>
          <w:rFonts w:ascii="Arial" w:hAnsi="Arial" w:cs="Arial"/>
          <w:sz w:val="24"/>
          <w:szCs w:val="24"/>
        </w:rPr>
      </w:pPr>
      <w:r w:rsidRPr="005F082E">
        <w:rPr>
          <w:rFonts w:ascii="Arial" w:hAnsi="Arial" w:cs="Arial"/>
          <w:sz w:val="24"/>
          <w:szCs w:val="24"/>
        </w:rPr>
        <w:t xml:space="preserve">Name and General Location of Source(s): </w:t>
      </w:r>
      <w:proofErr w:type="gramStart"/>
      <w:r w:rsidRPr="00751D7E">
        <w:rPr>
          <w:rFonts w:ascii="Arial" w:hAnsi="Arial" w:cs="Arial"/>
          <w:sz w:val="24"/>
          <w:szCs w:val="24"/>
        </w:rPr>
        <w:t>Wells  #</w:t>
      </w:r>
      <w:proofErr w:type="gramEnd"/>
      <w:r w:rsidRPr="00751D7E">
        <w:rPr>
          <w:rFonts w:ascii="Arial" w:hAnsi="Arial" w:cs="Arial"/>
          <w:sz w:val="24"/>
          <w:szCs w:val="24"/>
        </w:rPr>
        <w:t>3, #4 and #5. All Located on Tenaya Lodge Property.</w:t>
      </w:r>
    </w:p>
    <w:p w14:paraId="79DCC85A" w14:textId="77777777" w:rsidR="00E22A01" w:rsidRDefault="00E22A01" w:rsidP="00E22A01">
      <w:pPr>
        <w:pStyle w:val="BodyText3"/>
        <w:spacing w:before="60"/>
        <w:jc w:val="left"/>
        <w:rPr>
          <w:sz w:val="22"/>
        </w:rPr>
      </w:pPr>
      <w:r w:rsidRPr="005F082E">
        <w:rPr>
          <w:rFonts w:ascii="Arial" w:hAnsi="Arial" w:cs="Arial"/>
          <w:szCs w:val="24"/>
        </w:rPr>
        <w:t xml:space="preserve">Drinking Water Source Assessment Information: </w:t>
      </w:r>
      <w:r w:rsidRPr="00625D0C">
        <w:rPr>
          <w:sz w:val="22"/>
        </w:rPr>
        <w:t xml:space="preserve">An assessment of the drinking water sources for DNP&amp;R at Tenaya Lodge </w:t>
      </w:r>
      <w:proofErr w:type="gramStart"/>
      <w:r w:rsidRPr="00625D0C">
        <w:rPr>
          <w:sz w:val="22"/>
        </w:rPr>
        <w:t>was completed</w:t>
      </w:r>
      <w:proofErr w:type="gramEnd"/>
      <w:r w:rsidRPr="00625D0C">
        <w:rPr>
          <w:sz w:val="22"/>
        </w:rPr>
        <w:t xml:space="preserve"> in July 2010. Previous assessments date June 2002 and October 2003. The sources are considered most vulnerable to the following activities not associated</w:t>
      </w:r>
      <w:r>
        <w:rPr>
          <w:sz w:val="22"/>
        </w:rPr>
        <w:t xml:space="preserve"> with the contaminates detected </w:t>
      </w:r>
      <w:r w:rsidRPr="00625D0C">
        <w:rPr>
          <w:sz w:val="22"/>
        </w:rPr>
        <w:t xml:space="preserve">in the water supply:                                                                                                     </w:t>
      </w:r>
      <w:r>
        <w:rPr>
          <w:sz w:val="22"/>
        </w:rPr>
        <w:t xml:space="preserve"> 1. Concentrated animal feeding </w:t>
      </w:r>
      <w:proofErr w:type="gramStart"/>
      <w:r w:rsidRPr="00625D0C">
        <w:rPr>
          <w:sz w:val="22"/>
        </w:rPr>
        <w:t>operations  [</w:t>
      </w:r>
      <w:proofErr w:type="gramEnd"/>
      <w:r w:rsidRPr="00625D0C">
        <w:rPr>
          <w:sz w:val="22"/>
        </w:rPr>
        <w:t xml:space="preserve">CAFOs]                                                                </w:t>
      </w:r>
    </w:p>
    <w:p w14:paraId="25FF10F8" w14:textId="77777777" w:rsidR="00E22A01" w:rsidRDefault="00E22A01" w:rsidP="00E22A01">
      <w:pPr>
        <w:pStyle w:val="BodyText3"/>
        <w:spacing w:before="60"/>
        <w:jc w:val="left"/>
        <w:rPr>
          <w:sz w:val="22"/>
        </w:rPr>
      </w:pPr>
      <w:r w:rsidRPr="00625D0C">
        <w:rPr>
          <w:sz w:val="22"/>
        </w:rPr>
        <w:t>2.</w:t>
      </w:r>
      <w:r>
        <w:rPr>
          <w:sz w:val="22"/>
        </w:rPr>
        <w:t xml:space="preserve"> </w:t>
      </w:r>
      <w:r w:rsidRPr="00625D0C">
        <w:rPr>
          <w:sz w:val="22"/>
        </w:rPr>
        <w:t xml:space="preserve">Historic waste dumps/landfills.                                                                                                </w:t>
      </w:r>
    </w:p>
    <w:p w14:paraId="453ABFB4" w14:textId="77777777" w:rsidR="00E22A01" w:rsidRDefault="00E22A01" w:rsidP="00E22A01">
      <w:pPr>
        <w:pStyle w:val="BodyText3"/>
        <w:spacing w:before="60"/>
        <w:jc w:val="left"/>
        <w:rPr>
          <w:sz w:val="22"/>
        </w:rPr>
      </w:pPr>
      <w:r w:rsidRPr="00625D0C">
        <w:rPr>
          <w:sz w:val="22"/>
        </w:rPr>
        <w:t xml:space="preserve">3. Underground injection of commercial/industrial discharges                                                </w:t>
      </w:r>
    </w:p>
    <w:p w14:paraId="79D92C69" w14:textId="77777777" w:rsidR="00E22A01" w:rsidRDefault="00E22A01" w:rsidP="00E22A01">
      <w:pPr>
        <w:pStyle w:val="BodyText3"/>
        <w:spacing w:before="60"/>
        <w:jc w:val="left"/>
        <w:rPr>
          <w:sz w:val="22"/>
        </w:rPr>
      </w:pPr>
      <w:r w:rsidRPr="00625D0C">
        <w:rPr>
          <w:sz w:val="22"/>
        </w:rPr>
        <w:t xml:space="preserve">4. Wastewater treatment plants/ septic systems.                                                                        </w:t>
      </w:r>
      <w:bookmarkStart w:id="2" w:name="_GoBack"/>
      <w:bookmarkEnd w:id="2"/>
    </w:p>
    <w:p w14:paraId="1B89B80D" w14:textId="77777777" w:rsidR="00E22A01" w:rsidRDefault="00E22A01" w:rsidP="00E22A01">
      <w:pPr>
        <w:pStyle w:val="BodyText3"/>
        <w:spacing w:before="60"/>
        <w:jc w:val="left"/>
        <w:rPr>
          <w:sz w:val="22"/>
        </w:rPr>
      </w:pPr>
      <w:r w:rsidRPr="00625D0C">
        <w:rPr>
          <w:sz w:val="22"/>
        </w:rPr>
        <w:t xml:space="preserve">5. Chemical/petroleum processing/ storage.                                                                              </w:t>
      </w:r>
    </w:p>
    <w:p w14:paraId="0D668099" w14:textId="77777777" w:rsidR="00E22A01" w:rsidRDefault="00E22A01" w:rsidP="00E22A01">
      <w:pPr>
        <w:pStyle w:val="BodyText3"/>
        <w:spacing w:before="60"/>
        <w:jc w:val="left"/>
        <w:rPr>
          <w:sz w:val="22"/>
        </w:rPr>
      </w:pPr>
      <w:r w:rsidRPr="00625D0C">
        <w:rPr>
          <w:sz w:val="22"/>
        </w:rPr>
        <w:t xml:space="preserve">A copy of the complete assessment is available </w:t>
      </w:r>
      <w:proofErr w:type="gramStart"/>
      <w:r w:rsidRPr="00625D0C">
        <w:rPr>
          <w:sz w:val="22"/>
        </w:rPr>
        <w:t>at</w:t>
      </w:r>
      <w:proofErr w:type="gramEnd"/>
      <w:r w:rsidRPr="00625D0C">
        <w:rPr>
          <w:sz w:val="22"/>
        </w:rPr>
        <w:t xml:space="preserve">: </w:t>
      </w:r>
    </w:p>
    <w:p w14:paraId="30603810" w14:textId="77777777" w:rsidR="00E22A01" w:rsidRDefault="00E22A01" w:rsidP="00E22A01">
      <w:pPr>
        <w:pStyle w:val="BodyText3"/>
        <w:spacing w:before="60"/>
        <w:jc w:val="left"/>
        <w:rPr>
          <w:sz w:val="22"/>
        </w:rPr>
      </w:pPr>
      <w:r w:rsidRPr="00625D0C">
        <w:rPr>
          <w:sz w:val="22"/>
        </w:rPr>
        <w:t xml:space="preserve">DNP&amp;R at TENAYA LODGE                                                                                                                                                                           1122 Hwy 41     </w:t>
      </w:r>
    </w:p>
    <w:p w14:paraId="7653866A" w14:textId="77777777" w:rsidR="00E22A01" w:rsidRDefault="00E22A01" w:rsidP="00E22A01">
      <w:pPr>
        <w:pStyle w:val="BodyText3"/>
        <w:spacing w:before="60"/>
        <w:jc w:val="left"/>
        <w:rPr>
          <w:sz w:val="22"/>
        </w:rPr>
      </w:pPr>
      <w:r w:rsidRPr="00625D0C">
        <w:rPr>
          <w:sz w:val="22"/>
        </w:rPr>
        <w:t xml:space="preserve">Fish Camp, Ca. 93623                                                                                 </w:t>
      </w:r>
    </w:p>
    <w:p w14:paraId="7D589115" w14:textId="77777777" w:rsidR="00E22A01" w:rsidRPr="00625D0C" w:rsidRDefault="00E22A01" w:rsidP="00E22A01">
      <w:pPr>
        <w:pStyle w:val="BodyText3"/>
        <w:spacing w:before="60"/>
        <w:jc w:val="left"/>
        <w:rPr>
          <w:sz w:val="22"/>
        </w:rPr>
      </w:pPr>
      <w:r w:rsidRPr="00625D0C">
        <w:rPr>
          <w:sz w:val="22"/>
        </w:rPr>
        <w:t xml:space="preserve">You may request a summary of the assessment be sent to you by contacting: </w:t>
      </w:r>
      <w:r>
        <w:rPr>
          <w:sz w:val="22"/>
        </w:rPr>
        <w:t>SWRCB</w:t>
      </w:r>
      <w:r w:rsidRPr="00625D0C">
        <w:rPr>
          <w:sz w:val="22"/>
        </w:rPr>
        <w:t>- Drinking Water Program, 265 W. Bullard Ave, Suite 101, Fresno, CA 93704</w:t>
      </w:r>
    </w:p>
    <w:p w14:paraId="49C2C724" w14:textId="77777777" w:rsidR="00E22A01" w:rsidRPr="005F082E" w:rsidRDefault="00E22A01" w:rsidP="00E22A01">
      <w:pPr>
        <w:spacing w:after="240"/>
        <w:rPr>
          <w:rFonts w:ascii="Arial" w:hAnsi="Arial" w:cs="Arial"/>
          <w:sz w:val="24"/>
          <w:szCs w:val="24"/>
        </w:rPr>
      </w:pPr>
    </w:p>
    <w:p w14:paraId="505E9B4D" w14:textId="77777777" w:rsidR="00E22A01" w:rsidRPr="005F082E" w:rsidRDefault="00E22A01" w:rsidP="00E22A01">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5878B00A" w14:textId="77777777" w:rsidR="00E22A01" w:rsidRPr="005F082E" w:rsidRDefault="00E22A01" w:rsidP="00E22A01">
      <w:pPr>
        <w:rPr>
          <w:rFonts w:ascii="Arial" w:hAnsi="Arial" w:cs="Arial"/>
          <w:sz w:val="24"/>
          <w:szCs w:val="24"/>
        </w:rPr>
      </w:pPr>
      <w:r w:rsidRPr="005F082E">
        <w:rPr>
          <w:rFonts w:ascii="Arial" w:hAnsi="Arial" w:cs="Arial"/>
          <w:sz w:val="24"/>
          <w:szCs w:val="24"/>
        </w:rPr>
        <w:t xml:space="preserve">For More Information, Contact: </w:t>
      </w:r>
      <w:r>
        <w:rPr>
          <w:rFonts w:ascii="Arial" w:hAnsi="Arial" w:cs="Arial"/>
          <w:sz w:val="24"/>
          <w:szCs w:val="24"/>
        </w:rPr>
        <w:t xml:space="preserve">Jeremiah </w:t>
      </w:r>
      <w:proofErr w:type="gramStart"/>
      <w:r>
        <w:rPr>
          <w:rFonts w:ascii="Arial" w:hAnsi="Arial" w:cs="Arial"/>
          <w:sz w:val="24"/>
          <w:szCs w:val="24"/>
        </w:rPr>
        <w:t>Trygsland  559</w:t>
      </w:r>
      <w:proofErr w:type="gramEnd"/>
      <w:r>
        <w:rPr>
          <w:rFonts w:ascii="Arial" w:hAnsi="Arial" w:cs="Arial"/>
          <w:sz w:val="24"/>
          <w:szCs w:val="24"/>
        </w:rPr>
        <w:t>-676-9149</w:t>
      </w:r>
    </w:p>
    <w:p w14:paraId="29064C05" w14:textId="77777777" w:rsidR="00E22A01" w:rsidRPr="005F082E" w:rsidRDefault="00E22A01" w:rsidP="00E22A01">
      <w:pPr>
        <w:pStyle w:val="Heading2"/>
      </w:pPr>
      <w:bookmarkStart w:id="3" w:name="_Toc58336714"/>
      <w:r w:rsidRPr="005F082E">
        <w:t>About This Report</w:t>
      </w:r>
      <w:bookmarkEnd w:id="3"/>
    </w:p>
    <w:p w14:paraId="719F343B" w14:textId="77777777" w:rsidR="00E22A01" w:rsidRPr="005F082E" w:rsidRDefault="00E22A01" w:rsidP="00E22A01">
      <w:pPr>
        <w:rPr>
          <w:rFonts w:ascii="Arial" w:hAnsi="Arial" w:cs="Arial"/>
          <w:sz w:val="24"/>
          <w:szCs w:val="24"/>
        </w:rPr>
      </w:pPr>
      <w:r w:rsidRPr="005F082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r w:rsidRPr="00494E6C">
        <w:rPr>
          <w:rFonts w:ascii="Arial" w:hAnsi="Arial" w:cs="Arial"/>
          <w:sz w:val="24"/>
          <w:szCs w:val="24"/>
          <w:highlight w:val="yellow"/>
        </w:rPr>
        <w:t>2021</w:t>
      </w:r>
      <w:r w:rsidRPr="005F082E">
        <w:rPr>
          <w:rFonts w:ascii="Arial" w:hAnsi="Arial" w:cs="Arial"/>
          <w:sz w:val="24"/>
          <w:szCs w:val="24"/>
        </w:rPr>
        <w:t xml:space="preserve"> and may include earlier monitoring data.</w:t>
      </w:r>
    </w:p>
    <w:p w14:paraId="03A3A22A" w14:textId="77777777" w:rsidR="00E22A01" w:rsidRPr="005F082E" w:rsidRDefault="00E22A01" w:rsidP="00E22A01">
      <w:pPr>
        <w:pStyle w:val="Heading2"/>
      </w:pPr>
      <w:r w:rsidRPr="005F082E">
        <w:t>Importance of This Report Statement in Five Non-English Languages (Spanish, Mandarin, Tagalog, Vietnamese, and Hmong)</w:t>
      </w:r>
    </w:p>
    <w:p w14:paraId="3790D9EF" w14:textId="77777777" w:rsidR="00E22A01" w:rsidRPr="00412B2F" w:rsidRDefault="00E22A01" w:rsidP="00E22A01">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bookmarkStart w:id="4" w:name="_Toc58336715"/>
      <w:r w:rsidRPr="00442D66">
        <w:rPr>
          <w:b/>
          <w:bCs/>
          <w:sz w:val="21"/>
          <w:szCs w:val="21"/>
          <w:lang w:val="es-MX"/>
        </w:rPr>
        <w:t xml:space="preserve">Este informe contiene información muy importante sobre su agua para beber.  Favor de comunicarse </w:t>
      </w:r>
      <w:r>
        <w:rPr>
          <w:b/>
          <w:sz w:val="21"/>
          <w:szCs w:val="21"/>
        </w:rPr>
        <w:t>DNPS at Tenaya Lodge</w:t>
      </w:r>
      <w:r w:rsidRPr="00442D66">
        <w:rPr>
          <w:b/>
          <w:bCs/>
          <w:sz w:val="21"/>
          <w:szCs w:val="21"/>
          <w:lang w:val="es-MX"/>
        </w:rPr>
        <w:t xml:space="preserve"> a </w:t>
      </w:r>
      <w:r>
        <w:rPr>
          <w:b/>
          <w:bCs/>
          <w:sz w:val="21"/>
          <w:szCs w:val="21"/>
          <w:lang w:val="es-MX"/>
        </w:rPr>
        <w:t>559-692-8906</w:t>
      </w:r>
      <w:r w:rsidRPr="00442D66">
        <w:rPr>
          <w:b/>
          <w:bCs/>
          <w:sz w:val="21"/>
          <w:szCs w:val="21"/>
          <w:lang w:val="es-MX"/>
        </w:rPr>
        <w:t xml:space="preserve"> para asistirlo en español.</w:t>
      </w:r>
    </w:p>
    <w:p w14:paraId="4B0573E6" w14:textId="77777777" w:rsidR="00E22A01" w:rsidRPr="00BA6254" w:rsidRDefault="00E22A01" w:rsidP="00E22A01">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r>
        <w:rPr>
          <w:b/>
          <w:sz w:val="21"/>
          <w:szCs w:val="21"/>
        </w:rPr>
        <w:t xml:space="preserve">DNPS at Tenaya </w:t>
      </w:r>
      <w:proofErr w:type="spellStart"/>
      <w:r>
        <w:rPr>
          <w:b/>
          <w:sz w:val="21"/>
          <w:szCs w:val="21"/>
        </w:rPr>
        <w:t>Lodge</w:t>
      </w:r>
      <w:r w:rsidRPr="00BA6254">
        <w:rPr>
          <w:rFonts w:ascii="PMingLiU" w:eastAsia="PMingLiU" w:hAnsi="PMingLiU" w:cs="PMingLiU" w:hint="eastAsia"/>
          <w:b/>
          <w:bCs/>
          <w:sz w:val="21"/>
          <w:szCs w:val="21"/>
          <w:lang w:val="es-ES"/>
        </w:rPr>
        <w:t>以获得中文的帮助</w:t>
      </w:r>
      <w:proofErr w:type="spellEnd"/>
      <w:r>
        <w:rPr>
          <w:rFonts w:ascii="PMingLiU" w:eastAsia="PMingLiU" w:hAnsi="PMingLiU" w:cs="PMingLiU"/>
          <w:b/>
          <w:bCs/>
          <w:sz w:val="21"/>
          <w:szCs w:val="21"/>
          <w:lang w:val="es-ES"/>
        </w:rPr>
        <w:t>559-692-8906</w:t>
      </w:r>
    </w:p>
    <w:p w14:paraId="2B3C22BC" w14:textId="77777777" w:rsidR="00E22A01" w:rsidRPr="00412B2F" w:rsidRDefault="00E22A01" w:rsidP="00E22A01">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lastRenderedPageBreak/>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na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Pr>
          <w:b/>
          <w:sz w:val="21"/>
          <w:szCs w:val="21"/>
        </w:rPr>
        <w:t>DNPS at Tenaya Lodge PO BOX 159 Fish Camp, CA 93623</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Pr>
          <w:b/>
          <w:sz w:val="21"/>
          <w:szCs w:val="21"/>
        </w:rPr>
        <w:t>DNPS at Tenaya Lodge 559-692-8906</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Pr="00412B2F">
        <w:rPr>
          <w:b/>
          <w:bCs/>
          <w:sz w:val="21"/>
          <w:szCs w:val="21"/>
          <w:lang w:val="es-ES"/>
        </w:rPr>
        <w:t>.</w:t>
      </w:r>
    </w:p>
    <w:p w14:paraId="3D0D5A84" w14:textId="77777777" w:rsidR="00E22A01" w:rsidRPr="00412B2F" w:rsidRDefault="00E22A01" w:rsidP="00E22A01">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r>
        <w:rPr>
          <w:b/>
          <w:sz w:val="21"/>
          <w:szCs w:val="21"/>
        </w:rPr>
        <w:t>DNPS at Tenaya Lodge</w:t>
      </w:r>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Pr>
          <w:b/>
          <w:sz w:val="21"/>
          <w:szCs w:val="21"/>
        </w:rPr>
        <w:t>DNPS at Tenaya Lodge 559-692-8906</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44565A16" w14:textId="77777777" w:rsidR="00E22A01" w:rsidRDefault="00E22A01" w:rsidP="00E22A01">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r>
        <w:rPr>
          <w:b/>
          <w:sz w:val="21"/>
          <w:szCs w:val="21"/>
        </w:rPr>
        <w:t xml:space="preserve">DNPS at Tenaya Lodge </w:t>
      </w:r>
      <w:proofErr w:type="spellStart"/>
      <w:r w:rsidRPr="00412B2F">
        <w:rPr>
          <w:b/>
          <w:bCs/>
          <w:sz w:val="21"/>
          <w:szCs w:val="21"/>
          <w:lang w:val="es-ES"/>
        </w:rPr>
        <w:t>ntawm</w:t>
      </w:r>
      <w:proofErr w:type="spellEnd"/>
      <w:r w:rsidRPr="00412B2F">
        <w:rPr>
          <w:b/>
          <w:bCs/>
          <w:sz w:val="21"/>
          <w:szCs w:val="21"/>
          <w:lang w:val="es-ES"/>
        </w:rPr>
        <w:t xml:space="preserve"> </w:t>
      </w:r>
      <w:r>
        <w:rPr>
          <w:b/>
          <w:sz w:val="21"/>
          <w:szCs w:val="21"/>
        </w:rPr>
        <w:t>DNPS at Tenaya Lodge 559-692-8906</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p w14:paraId="3FCAD98E" w14:textId="77777777" w:rsidR="00E22A01" w:rsidRPr="00412B2F" w:rsidRDefault="00E22A01" w:rsidP="00E22A01">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p w14:paraId="6408F513" w14:textId="77777777" w:rsidR="00E22A01" w:rsidRPr="005F082E" w:rsidRDefault="00E22A01" w:rsidP="00E22A01">
      <w:pPr>
        <w:pStyle w:val="Heading2"/>
        <w:spacing w:before="0" w:after="40"/>
      </w:pPr>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E22A01" w:rsidRPr="005F082E" w14:paraId="47589014" w14:textId="77777777" w:rsidTr="00D26BEC">
        <w:trPr>
          <w:trHeight w:val="226"/>
          <w:tblHeader/>
        </w:trPr>
        <w:tc>
          <w:tcPr>
            <w:tcW w:w="2695" w:type="dxa"/>
            <w:vAlign w:val="center"/>
          </w:tcPr>
          <w:p w14:paraId="46AEC799"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3A2C0F6D"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Definition</w:t>
            </w:r>
          </w:p>
        </w:tc>
      </w:tr>
      <w:tr w:rsidR="00E22A01" w:rsidRPr="005F082E" w14:paraId="7417261B" w14:textId="77777777" w:rsidTr="00D26BEC">
        <w:tc>
          <w:tcPr>
            <w:tcW w:w="2695" w:type="dxa"/>
            <w:tcMar>
              <w:left w:w="58" w:type="dxa"/>
              <w:right w:w="86" w:type="dxa"/>
            </w:tcMar>
          </w:tcPr>
          <w:p w14:paraId="2B9C340C" w14:textId="77777777" w:rsidR="00E22A01" w:rsidRPr="005F082E" w:rsidRDefault="00E22A01" w:rsidP="00D26BEC">
            <w:r w:rsidRPr="005F082E">
              <w:rPr>
                <w:rFonts w:ascii="Arial" w:hAnsi="Arial" w:cs="Arial"/>
                <w:sz w:val="24"/>
                <w:szCs w:val="24"/>
              </w:rPr>
              <w:t>Level 1 Assessment</w:t>
            </w:r>
          </w:p>
        </w:tc>
        <w:tc>
          <w:tcPr>
            <w:tcW w:w="8095" w:type="dxa"/>
          </w:tcPr>
          <w:p w14:paraId="22856F9A" w14:textId="77777777" w:rsidR="00E22A01" w:rsidRPr="005F082E" w:rsidRDefault="00E22A01" w:rsidP="00D26BEC">
            <w:r w:rsidRPr="005F082E">
              <w:rPr>
                <w:rFonts w:ascii="Arial" w:hAnsi="Arial" w:cs="Arial"/>
                <w:sz w:val="24"/>
                <w:szCs w:val="24"/>
              </w:rPr>
              <w:t xml:space="preserve">A Level 1 assessment is a study of the water system to identify potential problems and determine (if possible)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w:t>
            </w:r>
          </w:p>
        </w:tc>
      </w:tr>
      <w:tr w:rsidR="00E22A01" w:rsidRPr="005F082E" w14:paraId="00CFBF16" w14:textId="77777777" w:rsidTr="00D26BEC">
        <w:tc>
          <w:tcPr>
            <w:tcW w:w="2695" w:type="dxa"/>
            <w:tcMar>
              <w:left w:w="58" w:type="dxa"/>
              <w:right w:w="86" w:type="dxa"/>
            </w:tcMar>
          </w:tcPr>
          <w:p w14:paraId="371DDEBB" w14:textId="77777777" w:rsidR="00E22A01" w:rsidRPr="005F082E" w:rsidRDefault="00E22A01" w:rsidP="00D26BEC">
            <w:r w:rsidRPr="005F082E">
              <w:rPr>
                <w:rFonts w:ascii="Arial" w:hAnsi="Arial" w:cs="Arial"/>
                <w:sz w:val="24"/>
                <w:szCs w:val="24"/>
              </w:rPr>
              <w:t>Level 2 Assessment</w:t>
            </w:r>
          </w:p>
        </w:tc>
        <w:tc>
          <w:tcPr>
            <w:tcW w:w="8095" w:type="dxa"/>
          </w:tcPr>
          <w:p w14:paraId="0FF68EC4" w14:textId="77777777" w:rsidR="00E22A01" w:rsidRPr="005F082E" w:rsidRDefault="00E22A01" w:rsidP="00D26BEC">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 on multiple occasions.</w:t>
            </w:r>
          </w:p>
        </w:tc>
      </w:tr>
      <w:tr w:rsidR="00E22A01" w:rsidRPr="005F082E" w14:paraId="1F8F2F18" w14:textId="77777777" w:rsidTr="00D26BEC">
        <w:tc>
          <w:tcPr>
            <w:tcW w:w="2695" w:type="dxa"/>
            <w:tcMar>
              <w:left w:w="58" w:type="dxa"/>
              <w:right w:w="86" w:type="dxa"/>
            </w:tcMar>
          </w:tcPr>
          <w:p w14:paraId="3CE26637" w14:textId="77777777" w:rsidR="00E22A01" w:rsidRPr="005F082E" w:rsidRDefault="00E22A01" w:rsidP="00D26BEC">
            <w:r w:rsidRPr="005F082E">
              <w:rPr>
                <w:rFonts w:ascii="Arial" w:hAnsi="Arial" w:cs="Arial"/>
                <w:sz w:val="24"/>
                <w:szCs w:val="24"/>
              </w:rPr>
              <w:t>Maximum Contaminant Level (MCL)</w:t>
            </w:r>
          </w:p>
        </w:tc>
        <w:tc>
          <w:tcPr>
            <w:tcW w:w="8095" w:type="dxa"/>
          </w:tcPr>
          <w:p w14:paraId="547820CD" w14:textId="77777777" w:rsidR="00E22A01" w:rsidRPr="005F082E" w:rsidRDefault="00E22A01" w:rsidP="00D26BEC">
            <w:r w:rsidRPr="005F082E">
              <w:rPr>
                <w:rFonts w:ascii="Arial" w:hAnsi="Arial" w:cs="Arial"/>
                <w:sz w:val="24"/>
                <w:szCs w:val="24"/>
              </w:rPr>
              <w:t xml:space="preserve">The highest level of a contaminant that </w:t>
            </w:r>
            <w:proofErr w:type="gramStart"/>
            <w:r w:rsidRPr="005F082E">
              <w:rPr>
                <w:rFonts w:ascii="Arial" w:hAnsi="Arial" w:cs="Arial"/>
                <w:sz w:val="24"/>
                <w:szCs w:val="24"/>
              </w:rPr>
              <w:t>is allowed</w:t>
            </w:r>
            <w:proofErr w:type="gramEnd"/>
            <w:r w:rsidRPr="005F082E">
              <w:rPr>
                <w:rFonts w:ascii="Arial" w:hAnsi="Arial" w:cs="Arial"/>
                <w:sz w:val="24"/>
                <w:szCs w:val="24"/>
              </w:rPr>
              <w:t xml:space="preserve"> in drinking water.  Primary MCLs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as close to the PHGs (or MCLGs) as is economically and technologically feasible.  Secondary MCLs are set to protect the odor, taste, and appearance of drinking water.</w:t>
            </w:r>
          </w:p>
        </w:tc>
      </w:tr>
      <w:tr w:rsidR="00E22A01" w:rsidRPr="005F082E" w14:paraId="7D663E71" w14:textId="77777777" w:rsidTr="00D26BEC">
        <w:tc>
          <w:tcPr>
            <w:tcW w:w="2695" w:type="dxa"/>
            <w:tcMar>
              <w:left w:w="58" w:type="dxa"/>
              <w:right w:w="86" w:type="dxa"/>
            </w:tcMar>
          </w:tcPr>
          <w:p w14:paraId="530E5E4B" w14:textId="77777777" w:rsidR="00E22A01" w:rsidRPr="005F082E" w:rsidRDefault="00E22A01" w:rsidP="00D26BEC">
            <w:r w:rsidRPr="005F082E">
              <w:rPr>
                <w:rFonts w:ascii="Arial" w:hAnsi="Arial" w:cs="Arial"/>
                <w:sz w:val="24"/>
                <w:szCs w:val="24"/>
              </w:rPr>
              <w:t>Maximum Contaminant Level Goal (MCLG)</w:t>
            </w:r>
          </w:p>
        </w:tc>
        <w:tc>
          <w:tcPr>
            <w:tcW w:w="8095" w:type="dxa"/>
          </w:tcPr>
          <w:p w14:paraId="69445463" w14:textId="77777777" w:rsidR="00E22A01" w:rsidRPr="005F082E" w:rsidRDefault="00E22A01" w:rsidP="00D26BEC">
            <w:r w:rsidRPr="005F082E">
              <w:rPr>
                <w:rFonts w:ascii="Arial" w:hAnsi="Arial" w:cs="Arial"/>
                <w:sz w:val="24"/>
                <w:szCs w:val="24"/>
              </w:rPr>
              <w:t xml:space="preserve">The level of a contaminant in drinking water below which there is no known or expected risk to health.  </w:t>
            </w:r>
            <w:proofErr w:type="gramStart"/>
            <w:r w:rsidRPr="005F082E">
              <w:rPr>
                <w:rFonts w:ascii="Arial" w:hAnsi="Arial" w:cs="Arial"/>
                <w:sz w:val="24"/>
                <w:szCs w:val="24"/>
              </w:rPr>
              <w:t>MCLGs are set by the U.S. Environmental Protection Agency (U.S. EPA)</w:t>
            </w:r>
            <w:proofErr w:type="gramEnd"/>
            <w:r w:rsidRPr="005F082E">
              <w:rPr>
                <w:rFonts w:ascii="Arial" w:hAnsi="Arial" w:cs="Arial"/>
                <w:sz w:val="24"/>
                <w:szCs w:val="24"/>
              </w:rPr>
              <w:t>.</w:t>
            </w:r>
          </w:p>
        </w:tc>
      </w:tr>
      <w:tr w:rsidR="00E22A01" w:rsidRPr="005F082E" w14:paraId="50C3AB6A" w14:textId="77777777" w:rsidTr="00D26BEC">
        <w:tc>
          <w:tcPr>
            <w:tcW w:w="2695" w:type="dxa"/>
            <w:tcMar>
              <w:left w:w="58" w:type="dxa"/>
              <w:right w:w="86" w:type="dxa"/>
            </w:tcMar>
          </w:tcPr>
          <w:p w14:paraId="56766524" w14:textId="77777777" w:rsidR="00E22A01" w:rsidRPr="005F082E" w:rsidRDefault="00E22A01" w:rsidP="00D26BEC">
            <w:r w:rsidRPr="005F082E">
              <w:rPr>
                <w:rFonts w:ascii="Arial" w:hAnsi="Arial" w:cs="Arial"/>
                <w:sz w:val="24"/>
                <w:szCs w:val="24"/>
              </w:rPr>
              <w:t>Maximum Residual Disinfectant Level (MRDL)</w:t>
            </w:r>
          </w:p>
        </w:tc>
        <w:tc>
          <w:tcPr>
            <w:tcW w:w="8095" w:type="dxa"/>
          </w:tcPr>
          <w:p w14:paraId="17130C18" w14:textId="77777777" w:rsidR="00E22A01" w:rsidRPr="005F082E" w:rsidRDefault="00E22A01" w:rsidP="00D26BEC">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E22A01" w:rsidRPr="005F082E" w14:paraId="4C6E0D4C" w14:textId="77777777" w:rsidTr="00D26BEC">
        <w:tc>
          <w:tcPr>
            <w:tcW w:w="2695" w:type="dxa"/>
            <w:tcMar>
              <w:left w:w="58" w:type="dxa"/>
              <w:right w:w="86" w:type="dxa"/>
            </w:tcMar>
          </w:tcPr>
          <w:p w14:paraId="7D93F245" w14:textId="77777777" w:rsidR="00E22A01" w:rsidRPr="005F082E" w:rsidRDefault="00E22A01" w:rsidP="00D26BEC">
            <w:r w:rsidRPr="005F082E">
              <w:rPr>
                <w:rFonts w:ascii="Arial" w:hAnsi="Arial" w:cs="Arial"/>
                <w:sz w:val="24"/>
                <w:szCs w:val="24"/>
              </w:rPr>
              <w:t>Maximum Residual Disinfectant Level Goal (MRDLG)</w:t>
            </w:r>
          </w:p>
        </w:tc>
        <w:tc>
          <w:tcPr>
            <w:tcW w:w="8095" w:type="dxa"/>
          </w:tcPr>
          <w:p w14:paraId="2FC24F6E" w14:textId="77777777" w:rsidR="00E22A01" w:rsidRPr="005F082E" w:rsidRDefault="00E22A01" w:rsidP="00D26BEC">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E22A01" w:rsidRPr="005F082E" w14:paraId="6E0D5BC4" w14:textId="77777777" w:rsidTr="00D26BEC">
        <w:tc>
          <w:tcPr>
            <w:tcW w:w="2695" w:type="dxa"/>
            <w:tcMar>
              <w:left w:w="58" w:type="dxa"/>
              <w:right w:w="86" w:type="dxa"/>
            </w:tcMar>
          </w:tcPr>
          <w:p w14:paraId="3500EA63" w14:textId="77777777" w:rsidR="00E22A01" w:rsidRPr="005F082E" w:rsidRDefault="00E22A01" w:rsidP="00D26BEC">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7F2CA044" w14:textId="77777777" w:rsidR="00E22A01" w:rsidRPr="005F082E" w:rsidRDefault="00E22A01" w:rsidP="00D26BEC">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E22A01" w:rsidRPr="005F082E" w14:paraId="55211AA6" w14:textId="77777777" w:rsidTr="00D26BEC">
        <w:tc>
          <w:tcPr>
            <w:tcW w:w="2695" w:type="dxa"/>
            <w:tcMar>
              <w:left w:w="58" w:type="dxa"/>
              <w:right w:w="86" w:type="dxa"/>
            </w:tcMar>
          </w:tcPr>
          <w:p w14:paraId="11867334" w14:textId="77777777" w:rsidR="00E22A01" w:rsidRPr="005F082E" w:rsidRDefault="00E22A01" w:rsidP="00D26BEC">
            <w:pPr>
              <w:rPr>
                <w:rFonts w:ascii="Arial" w:hAnsi="Arial" w:cs="Arial"/>
                <w:sz w:val="24"/>
                <w:szCs w:val="24"/>
              </w:rPr>
            </w:pPr>
            <w:r w:rsidRPr="005F082E">
              <w:rPr>
                <w:rFonts w:ascii="Arial" w:hAnsi="Arial" w:cs="Arial"/>
                <w:sz w:val="24"/>
                <w:szCs w:val="24"/>
              </w:rPr>
              <w:t>Public Health Goal</w:t>
            </w:r>
          </w:p>
          <w:p w14:paraId="6DFE5540" w14:textId="77777777" w:rsidR="00E22A01" w:rsidRPr="005F082E" w:rsidRDefault="00E22A01" w:rsidP="00D26BEC">
            <w:pPr>
              <w:rPr>
                <w:rFonts w:ascii="Arial" w:hAnsi="Arial" w:cs="Arial"/>
                <w:sz w:val="24"/>
                <w:szCs w:val="24"/>
              </w:rPr>
            </w:pPr>
            <w:r w:rsidRPr="005F082E">
              <w:rPr>
                <w:rFonts w:ascii="Arial" w:hAnsi="Arial" w:cs="Arial"/>
                <w:sz w:val="24"/>
                <w:szCs w:val="24"/>
              </w:rPr>
              <w:t>(PHG)</w:t>
            </w:r>
          </w:p>
        </w:tc>
        <w:tc>
          <w:tcPr>
            <w:tcW w:w="8095" w:type="dxa"/>
          </w:tcPr>
          <w:p w14:paraId="51195D67" w14:textId="77777777" w:rsidR="00E22A01" w:rsidRPr="005F082E" w:rsidRDefault="00E22A01" w:rsidP="00D26BEC">
            <w:pPr>
              <w:rPr>
                <w:rFonts w:ascii="Arial" w:hAnsi="Arial" w:cs="Arial"/>
                <w:sz w:val="24"/>
                <w:szCs w:val="24"/>
              </w:rPr>
            </w:pPr>
            <w:r w:rsidRPr="005F082E">
              <w:rPr>
                <w:rFonts w:ascii="Arial" w:hAnsi="Arial" w:cs="Arial"/>
                <w:sz w:val="24"/>
                <w:szCs w:val="24"/>
              </w:rPr>
              <w:t xml:space="preserve">The level of a contaminant in drinking water below which there is no known or expected risk to health.  PHGs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by the California Environmental Protection Agency.</w:t>
            </w:r>
          </w:p>
        </w:tc>
      </w:tr>
      <w:tr w:rsidR="00E22A01" w:rsidRPr="005F082E" w14:paraId="6E4DDDC7" w14:textId="77777777" w:rsidTr="00D26BEC">
        <w:tc>
          <w:tcPr>
            <w:tcW w:w="2695" w:type="dxa"/>
            <w:tcMar>
              <w:left w:w="58" w:type="dxa"/>
              <w:right w:w="86" w:type="dxa"/>
            </w:tcMar>
          </w:tcPr>
          <w:p w14:paraId="72083129" w14:textId="77777777" w:rsidR="00E22A01" w:rsidRPr="005F082E" w:rsidRDefault="00E22A01" w:rsidP="00D26BEC">
            <w:pPr>
              <w:rPr>
                <w:rFonts w:ascii="Arial" w:hAnsi="Arial" w:cs="Arial"/>
                <w:sz w:val="24"/>
                <w:szCs w:val="24"/>
              </w:rPr>
            </w:pPr>
            <w:r w:rsidRPr="005F082E">
              <w:rPr>
                <w:rFonts w:ascii="Arial" w:hAnsi="Arial" w:cs="Arial"/>
                <w:sz w:val="24"/>
                <w:szCs w:val="24"/>
              </w:rPr>
              <w:t>Regulatory Action Level</w:t>
            </w:r>
          </w:p>
          <w:p w14:paraId="3F52F073" w14:textId="77777777" w:rsidR="00E22A01" w:rsidRPr="005F082E" w:rsidRDefault="00E22A01" w:rsidP="00D26BEC">
            <w:pPr>
              <w:rPr>
                <w:rFonts w:ascii="Arial" w:hAnsi="Arial" w:cs="Arial"/>
                <w:sz w:val="24"/>
                <w:szCs w:val="24"/>
              </w:rPr>
            </w:pPr>
            <w:r w:rsidRPr="005F082E">
              <w:rPr>
                <w:rFonts w:ascii="Arial" w:hAnsi="Arial" w:cs="Arial"/>
                <w:sz w:val="24"/>
                <w:szCs w:val="24"/>
              </w:rPr>
              <w:t>(AL)</w:t>
            </w:r>
          </w:p>
        </w:tc>
        <w:tc>
          <w:tcPr>
            <w:tcW w:w="8095" w:type="dxa"/>
          </w:tcPr>
          <w:p w14:paraId="6BDF3DAC" w14:textId="77777777" w:rsidR="00E22A01" w:rsidRPr="005F082E" w:rsidRDefault="00E22A01" w:rsidP="00D26BEC">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E22A01" w:rsidRPr="005F082E" w14:paraId="1AC86973" w14:textId="77777777" w:rsidTr="00D26BEC">
        <w:tc>
          <w:tcPr>
            <w:tcW w:w="2695" w:type="dxa"/>
            <w:tcMar>
              <w:left w:w="58" w:type="dxa"/>
              <w:right w:w="86" w:type="dxa"/>
            </w:tcMar>
          </w:tcPr>
          <w:p w14:paraId="3C420385" w14:textId="77777777" w:rsidR="00E22A01" w:rsidRPr="005F082E" w:rsidRDefault="00E22A01" w:rsidP="00D26BEC">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B8DD244" w14:textId="77777777" w:rsidR="00E22A01" w:rsidRPr="005F082E" w:rsidRDefault="00E22A01" w:rsidP="00D26BEC">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E22A01" w:rsidRPr="005F082E" w14:paraId="300FF921" w14:textId="77777777" w:rsidTr="00D26BEC">
        <w:tc>
          <w:tcPr>
            <w:tcW w:w="2695" w:type="dxa"/>
            <w:tcMar>
              <w:left w:w="58" w:type="dxa"/>
              <w:right w:w="86" w:type="dxa"/>
            </w:tcMar>
          </w:tcPr>
          <w:p w14:paraId="15822617" w14:textId="77777777" w:rsidR="00E22A01" w:rsidRPr="005F082E" w:rsidRDefault="00E22A01" w:rsidP="00D26BEC">
            <w:pPr>
              <w:rPr>
                <w:rFonts w:ascii="Arial" w:hAnsi="Arial" w:cs="Arial"/>
                <w:sz w:val="24"/>
                <w:szCs w:val="24"/>
              </w:rPr>
            </w:pPr>
            <w:r w:rsidRPr="005F082E">
              <w:rPr>
                <w:rFonts w:ascii="Arial" w:hAnsi="Arial" w:cs="Arial"/>
                <w:sz w:val="24"/>
                <w:szCs w:val="24"/>
              </w:rPr>
              <w:t>Treatment Technique</w:t>
            </w:r>
          </w:p>
          <w:p w14:paraId="3CFBF482" w14:textId="77777777" w:rsidR="00E22A01" w:rsidRPr="005F082E" w:rsidRDefault="00E22A01" w:rsidP="00D26BEC">
            <w:pPr>
              <w:rPr>
                <w:rFonts w:ascii="Arial" w:hAnsi="Arial" w:cs="Arial"/>
                <w:sz w:val="24"/>
                <w:szCs w:val="24"/>
              </w:rPr>
            </w:pPr>
            <w:r w:rsidRPr="005F082E">
              <w:rPr>
                <w:rFonts w:ascii="Arial" w:hAnsi="Arial" w:cs="Arial"/>
                <w:sz w:val="24"/>
                <w:szCs w:val="24"/>
              </w:rPr>
              <w:t>(TT)</w:t>
            </w:r>
          </w:p>
        </w:tc>
        <w:tc>
          <w:tcPr>
            <w:tcW w:w="8095" w:type="dxa"/>
          </w:tcPr>
          <w:p w14:paraId="28DFE2E3" w14:textId="77777777" w:rsidR="00E22A01" w:rsidRPr="005F082E" w:rsidRDefault="00E22A01" w:rsidP="00D26BEC">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E22A01" w:rsidRPr="005F082E" w14:paraId="350B775B" w14:textId="77777777" w:rsidTr="00D26BEC">
        <w:tc>
          <w:tcPr>
            <w:tcW w:w="2695" w:type="dxa"/>
            <w:tcMar>
              <w:left w:w="58" w:type="dxa"/>
              <w:right w:w="86" w:type="dxa"/>
            </w:tcMar>
          </w:tcPr>
          <w:p w14:paraId="6FD53895" w14:textId="77777777" w:rsidR="00E22A01" w:rsidRPr="005F082E" w:rsidRDefault="00E22A01" w:rsidP="00D26BEC">
            <w:pPr>
              <w:rPr>
                <w:rFonts w:ascii="Arial" w:hAnsi="Arial" w:cs="Arial"/>
                <w:sz w:val="24"/>
                <w:szCs w:val="24"/>
              </w:rPr>
            </w:pPr>
            <w:r w:rsidRPr="005F082E">
              <w:rPr>
                <w:rFonts w:ascii="Arial" w:hAnsi="Arial" w:cs="Arial"/>
                <w:sz w:val="24"/>
                <w:szCs w:val="24"/>
              </w:rPr>
              <w:lastRenderedPageBreak/>
              <w:t>Variances and Exemptions</w:t>
            </w:r>
          </w:p>
        </w:tc>
        <w:tc>
          <w:tcPr>
            <w:tcW w:w="8095" w:type="dxa"/>
          </w:tcPr>
          <w:p w14:paraId="61E8A4E9" w14:textId="77777777" w:rsidR="00E22A01" w:rsidRPr="005F082E" w:rsidRDefault="00E22A01" w:rsidP="00D26BEC">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E22A01" w:rsidRPr="005F082E" w14:paraId="498BE990" w14:textId="77777777" w:rsidTr="00D26BEC">
        <w:tc>
          <w:tcPr>
            <w:tcW w:w="2695" w:type="dxa"/>
            <w:tcMar>
              <w:left w:w="58" w:type="dxa"/>
              <w:right w:w="86" w:type="dxa"/>
            </w:tcMar>
          </w:tcPr>
          <w:p w14:paraId="13EEA971" w14:textId="77777777" w:rsidR="00E22A01" w:rsidRPr="005F082E" w:rsidRDefault="00E22A01" w:rsidP="00D26BEC">
            <w:pPr>
              <w:rPr>
                <w:rFonts w:ascii="Arial" w:hAnsi="Arial" w:cs="Arial"/>
                <w:sz w:val="24"/>
                <w:szCs w:val="24"/>
              </w:rPr>
            </w:pPr>
            <w:r w:rsidRPr="005F082E">
              <w:rPr>
                <w:rFonts w:ascii="Arial" w:hAnsi="Arial" w:cs="Arial"/>
                <w:sz w:val="24"/>
                <w:szCs w:val="24"/>
              </w:rPr>
              <w:t>ND</w:t>
            </w:r>
          </w:p>
        </w:tc>
        <w:tc>
          <w:tcPr>
            <w:tcW w:w="8095" w:type="dxa"/>
          </w:tcPr>
          <w:p w14:paraId="45E6FD30" w14:textId="77777777" w:rsidR="00E22A01" w:rsidRPr="005F082E" w:rsidRDefault="00E22A01" w:rsidP="00D26BEC">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E22A01" w:rsidRPr="005F082E" w14:paraId="6FA4ABFD" w14:textId="77777777" w:rsidTr="00D26BEC">
        <w:tc>
          <w:tcPr>
            <w:tcW w:w="2695" w:type="dxa"/>
            <w:tcMar>
              <w:left w:w="58" w:type="dxa"/>
              <w:right w:w="86" w:type="dxa"/>
            </w:tcMar>
          </w:tcPr>
          <w:p w14:paraId="178C0BF6" w14:textId="77777777" w:rsidR="00E22A01" w:rsidRPr="005F082E" w:rsidRDefault="00E22A01" w:rsidP="00D26BEC">
            <w:pPr>
              <w:rPr>
                <w:rFonts w:ascii="Arial" w:hAnsi="Arial" w:cs="Arial"/>
                <w:sz w:val="24"/>
                <w:szCs w:val="24"/>
              </w:rPr>
            </w:pPr>
            <w:r w:rsidRPr="005F082E">
              <w:rPr>
                <w:rFonts w:ascii="Arial" w:hAnsi="Arial" w:cs="Arial"/>
                <w:sz w:val="24"/>
                <w:szCs w:val="24"/>
              </w:rPr>
              <w:t>ppm</w:t>
            </w:r>
          </w:p>
        </w:tc>
        <w:tc>
          <w:tcPr>
            <w:tcW w:w="8095" w:type="dxa"/>
          </w:tcPr>
          <w:p w14:paraId="72B39D41" w14:textId="77777777" w:rsidR="00E22A01" w:rsidRPr="005F082E" w:rsidRDefault="00E22A01" w:rsidP="00D26BEC">
            <w:pPr>
              <w:rPr>
                <w:rFonts w:ascii="Arial" w:hAnsi="Arial" w:cs="Arial"/>
                <w:sz w:val="24"/>
                <w:szCs w:val="24"/>
              </w:rPr>
            </w:pPr>
            <w:r w:rsidRPr="005F082E">
              <w:rPr>
                <w:rFonts w:ascii="Arial" w:hAnsi="Arial" w:cs="Arial"/>
                <w:sz w:val="24"/>
                <w:szCs w:val="24"/>
              </w:rPr>
              <w:t>parts per million or milligrams per liter (mg/L)</w:t>
            </w:r>
          </w:p>
        </w:tc>
      </w:tr>
      <w:tr w:rsidR="00E22A01" w:rsidRPr="005F082E" w14:paraId="3B8C86DB" w14:textId="77777777" w:rsidTr="00D26BEC">
        <w:tc>
          <w:tcPr>
            <w:tcW w:w="2695" w:type="dxa"/>
            <w:tcMar>
              <w:left w:w="58" w:type="dxa"/>
              <w:right w:w="86" w:type="dxa"/>
            </w:tcMar>
          </w:tcPr>
          <w:p w14:paraId="1B66FFF9" w14:textId="77777777" w:rsidR="00E22A01" w:rsidRPr="005F082E" w:rsidRDefault="00E22A01" w:rsidP="00D26BEC">
            <w:pPr>
              <w:rPr>
                <w:rFonts w:ascii="Arial" w:hAnsi="Arial" w:cs="Arial"/>
                <w:sz w:val="24"/>
                <w:szCs w:val="24"/>
              </w:rPr>
            </w:pPr>
            <w:r w:rsidRPr="005F082E">
              <w:rPr>
                <w:rFonts w:ascii="Arial" w:hAnsi="Arial" w:cs="Arial"/>
                <w:sz w:val="24"/>
                <w:szCs w:val="24"/>
              </w:rPr>
              <w:t>ppb</w:t>
            </w:r>
          </w:p>
        </w:tc>
        <w:tc>
          <w:tcPr>
            <w:tcW w:w="8095" w:type="dxa"/>
          </w:tcPr>
          <w:p w14:paraId="5976BF0F" w14:textId="77777777" w:rsidR="00E22A01" w:rsidRPr="005F082E" w:rsidRDefault="00E22A01" w:rsidP="00D26BEC">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E22A01" w:rsidRPr="005F082E" w14:paraId="7B0BA5A2" w14:textId="77777777" w:rsidTr="00D26BEC">
        <w:tc>
          <w:tcPr>
            <w:tcW w:w="2695" w:type="dxa"/>
            <w:tcMar>
              <w:left w:w="58" w:type="dxa"/>
              <w:right w:w="86" w:type="dxa"/>
            </w:tcMar>
          </w:tcPr>
          <w:p w14:paraId="191E4253" w14:textId="77777777" w:rsidR="00E22A01" w:rsidRPr="005F082E" w:rsidRDefault="00E22A01" w:rsidP="00D26BEC">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38E3178F" w14:textId="77777777" w:rsidR="00E22A01" w:rsidRPr="005F082E" w:rsidRDefault="00E22A01" w:rsidP="00D26BEC">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E22A01" w:rsidRPr="005F082E" w14:paraId="7667213F" w14:textId="77777777" w:rsidTr="00D26BEC">
        <w:tc>
          <w:tcPr>
            <w:tcW w:w="2695" w:type="dxa"/>
            <w:tcMar>
              <w:left w:w="58" w:type="dxa"/>
              <w:right w:w="86" w:type="dxa"/>
            </w:tcMar>
          </w:tcPr>
          <w:p w14:paraId="08DE2C25" w14:textId="77777777" w:rsidR="00E22A01" w:rsidRPr="005F082E" w:rsidRDefault="00E22A01" w:rsidP="00D26BEC">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4E503752" w14:textId="77777777" w:rsidR="00E22A01" w:rsidRPr="005F082E" w:rsidRDefault="00E22A01" w:rsidP="00D26BEC">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E22A01" w:rsidRPr="005F082E" w14:paraId="744373C9" w14:textId="77777777" w:rsidTr="00D26BEC">
        <w:tc>
          <w:tcPr>
            <w:tcW w:w="2695" w:type="dxa"/>
            <w:tcMar>
              <w:left w:w="58" w:type="dxa"/>
              <w:right w:w="86" w:type="dxa"/>
            </w:tcMar>
          </w:tcPr>
          <w:p w14:paraId="6D7373A2" w14:textId="77777777" w:rsidR="00E22A01" w:rsidRPr="005F082E" w:rsidRDefault="00E22A01" w:rsidP="00D26BEC">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0127F089" w14:textId="77777777" w:rsidR="00E22A01" w:rsidRPr="005F082E" w:rsidRDefault="00E22A01" w:rsidP="00D26BEC">
            <w:pPr>
              <w:rPr>
                <w:rFonts w:ascii="Arial" w:hAnsi="Arial" w:cs="Arial"/>
                <w:sz w:val="24"/>
                <w:szCs w:val="24"/>
              </w:rPr>
            </w:pPr>
            <w:r w:rsidRPr="005F082E">
              <w:rPr>
                <w:rFonts w:ascii="Arial" w:hAnsi="Arial" w:cs="Arial"/>
                <w:sz w:val="24"/>
                <w:szCs w:val="24"/>
              </w:rPr>
              <w:t>picocuries per liter (a measure of radiation)</w:t>
            </w:r>
          </w:p>
        </w:tc>
      </w:tr>
    </w:tbl>
    <w:p w14:paraId="5ABDD2D1" w14:textId="77777777" w:rsidR="00E22A01" w:rsidRPr="005F082E" w:rsidRDefault="00E22A01" w:rsidP="00E22A01">
      <w:pPr>
        <w:pStyle w:val="Heading2"/>
      </w:pPr>
      <w:bookmarkStart w:id="5" w:name="_Toc58336716"/>
      <w:r w:rsidRPr="005F082E">
        <w:t>Sources of Drinking Water and Contaminants that May Be Present in Source Water</w:t>
      </w:r>
      <w:bookmarkEnd w:id="5"/>
    </w:p>
    <w:p w14:paraId="3F4D776A" w14:textId="77777777" w:rsidR="00E22A01" w:rsidRPr="005F082E" w:rsidRDefault="00E22A01" w:rsidP="00E22A01">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19EAEF08" w14:textId="77777777" w:rsidR="00E22A01" w:rsidRPr="005F082E" w:rsidRDefault="00E22A01" w:rsidP="00E22A01">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4E0D15B" w14:textId="77777777" w:rsidR="00E22A01" w:rsidRPr="005F082E" w:rsidRDefault="00E22A01" w:rsidP="00E22A01">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1FCC8CE4" w14:textId="77777777" w:rsidR="00E22A01" w:rsidRPr="005F082E" w:rsidRDefault="00E22A01" w:rsidP="00E22A01">
      <w:pPr>
        <w:pStyle w:val="ListParagraph"/>
        <w:spacing w:after="240"/>
      </w:pPr>
      <w:r w:rsidRPr="005F082E">
        <w:t xml:space="preserve">Inorganic contaminants, such as salts and metals, 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0545D1D6" w14:textId="77777777" w:rsidR="00E22A01" w:rsidRPr="005F082E" w:rsidRDefault="00E22A01" w:rsidP="00E22A01">
      <w:pPr>
        <w:pStyle w:val="ListParagraph"/>
        <w:spacing w:after="240"/>
      </w:pPr>
      <w:r w:rsidRPr="005F082E">
        <w:t xml:space="preserve">Pesticides and </w:t>
      </w:r>
      <w:proofErr w:type="gramStart"/>
      <w:r w:rsidRPr="005F082E">
        <w:t>herbicides, 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28FAB66" w14:textId="77777777" w:rsidR="00E22A01" w:rsidRPr="005F082E" w:rsidRDefault="00E22A01" w:rsidP="00E22A01">
      <w:pPr>
        <w:pStyle w:val="ListParagraph"/>
        <w:spacing w:after="240"/>
      </w:pPr>
      <w:r w:rsidRPr="005F082E">
        <w:t xml:space="preserve">Organic chemical contaminants, including synthetic and volatile organic chemicals, that are byproducts of industrial processes and petroleum production, and </w:t>
      </w:r>
      <w:proofErr w:type="gramStart"/>
      <w:r w:rsidRPr="005F082E">
        <w:t>can also</w:t>
      </w:r>
      <w:proofErr w:type="gramEnd"/>
      <w:r w:rsidRPr="005F082E">
        <w:t xml:space="preserve"> come from gas stations, urban </w:t>
      </w:r>
      <w:proofErr w:type="spellStart"/>
      <w:r w:rsidRPr="005F082E">
        <w:t>stormwater</w:t>
      </w:r>
      <w:proofErr w:type="spellEnd"/>
      <w:r w:rsidRPr="005F082E">
        <w:t xml:space="preserve"> runoff, agricultural application, and septic systems.</w:t>
      </w:r>
    </w:p>
    <w:p w14:paraId="3CAF4BC9" w14:textId="77777777" w:rsidR="00E22A01" w:rsidRPr="005F082E" w:rsidRDefault="00E22A01" w:rsidP="00E22A01">
      <w:pPr>
        <w:pStyle w:val="ListParagraph"/>
        <w:spacing w:after="0"/>
      </w:pPr>
      <w:r w:rsidRPr="005F082E">
        <w:t xml:space="preserve">Radioactive contaminants, that can be </w:t>
      </w:r>
      <w:proofErr w:type="gramStart"/>
      <w:r w:rsidRPr="005F082E">
        <w:t>naturally-occurring</w:t>
      </w:r>
      <w:proofErr w:type="gramEnd"/>
      <w:r w:rsidRPr="005F082E">
        <w:t xml:space="preserve"> or be the result of oil and gas production and mining activities.</w:t>
      </w:r>
    </w:p>
    <w:p w14:paraId="2BFB2ECB" w14:textId="77777777" w:rsidR="00E22A01" w:rsidRPr="005F082E" w:rsidRDefault="00E22A01" w:rsidP="00E22A01">
      <w:pPr>
        <w:pStyle w:val="Heading2"/>
      </w:pPr>
      <w:r w:rsidRPr="005F082E">
        <w:t>Regulation of Drinking Water and Bottled Water Quality</w:t>
      </w:r>
    </w:p>
    <w:p w14:paraId="5E3EF43E" w14:textId="77777777" w:rsidR="00E22A01" w:rsidRPr="005F082E" w:rsidRDefault="00E22A01" w:rsidP="00E22A01">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302CC7D7" w14:textId="77777777" w:rsidR="00E22A01" w:rsidRPr="005F082E" w:rsidRDefault="00E22A01" w:rsidP="00E22A01">
      <w:pPr>
        <w:pStyle w:val="Heading2"/>
      </w:pPr>
      <w:bookmarkStart w:id="6" w:name="_Toc58336717"/>
      <w:r w:rsidRPr="005F082E">
        <w:lastRenderedPageBreak/>
        <w:t>About Your Drinking Water Quality</w:t>
      </w:r>
      <w:bookmarkEnd w:id="6"/>
    </w:p>
    <w:p w14:paraId="40FB4A5D" w14:textId="77777777" w:rsidR="00E22A01" w:rsidRPr="005F082E" w:rsidRDefault="00E22A01" w:rsidP="00E22A01">
      <w:pPr>
        <w:pStyle w:val="Heading3"/>
        <w:spacing w:before="120" w:after="120"/>
      </w:pPr>
      <w:bookmarkStart w:id="7" w:name="_Toc58336718"/>
      <w:bookmarkStart w:id="8" w:name="_Hlk57994699"/>
      <w:r w:rsidRPr="005F082E">
        <w:t>Drinking Water Contaminants Detected</w:t>
      </w:r>
      <w:bookmarkEnd w:id="7"/>
    </w:p>
    <w:p w14:paraId="0360A1AA" w14:textId="77777777" w:rsidR="00E22A01" w:rsidRPr="005F082E" w:rsidRDefault="00E22A01" w:rsidP="00E22A01">
      <w:pPr>
        <w:rPr>
          <w:rFonts w:ascii="Arial" w:hAnsi="Arial" w:cs="Arial"/>
          <w:sz w:val="24"/>
          <w:szCs w:val="24"/>
        </w:rPr>
      </w:pPr>
      <w:r w:rsidRPr="005F082E">
        <w:rPr>
          <w:rFonts w:ascii="Arial" w:hAnsi="Arial" w:cs="Arial"/>
          <w:bCs/>
          <w:sz w:val="24"/>
          <w:szCs w:val="24"/>
        </w:rPr>
        <w:t xml:space="preserve">Tables 1, 2, 3, 4, 5, 6, and 8 list all of the drinking water contaminants that </w:t>
      </w:r>
      <w:proofErr w:type="gramStart"/>
      <w:r w:rsidRPr="005F082E">
        <w:rPr>
          <w:rFonts w:ascii="Arial" w:hAnsi="Arial" w:cs="Arial"/>
          <w:bCs/>
          <w:sz w:val="24"/>
          <w:szCs w:val="24"/>
        </w:rPr>
        <w:t>were detected</w:t>
      </w:r>
      <w:proofErr w:type="gramEnd"/>
      <w:r w:rsidRPr="005F082E">
        <w:rPr>
          <w:rFonts w:ascii="Arial" w:hAnsi="Arial" w:cs="Arial"/>
          <w:bCs/>
          <w:sz w:val="24"/>
          <w:szCs w:val="24"/>
        </w:rPr>
        <w:t xml:space="preserve">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w:t>
      </w:r>
      <w:proofErr w:type="gramStart"/>
      <w:r w:rsidRPr="005F082E">
        <w:rPr>
          <w:rFonts w:ascii="Arial" w:hAnsi="Arial" w:cs="Arial"/>
          <w:sz w:val="24"/>
          <w:szCs w:val="24"/>
        </w:rPr>
        <w:t>is asterisked</w:t>
      </w:r>
      <w:proofErr w:type="gramEnd"/>
      <w:r w:rsidRPr="005F082E">
        <w:rPr>
          <w:rFonts w:ascii="Arial" w:hAnsi="Arial" w:cs="Arial"/>
          <w:sz w:val="24"/>
          <w:szCs w:val="24"/>
        </w:rPr>
        <w:t xml:space="preserve">.  Additional information regarding the violation </w:t>
      </w:r>
      <w:proofErr w:type="gramStart"/>
      <w:r w:rsidRPr="005F082E">
        <w:rPr>
          <w:rFonts w:ascii="Arial" w:hAnsi="Arial" w:cs="Arial"/>
          <w:sz w:val="24"/>
          <w:szCs w:val="24"/>
        </w:rPr>
        <w:t>is provided</w:t>
      </w:r>
      <w:proofErr w:type="gramEnd"/>
      <w:r w:rsidRPr="005F082E">
        <w:rPr>
          <w:rFonts w:ascii="Arial" w:hAnsi="Arial" w:cs="Arial"/>
          <w:sz w:val="24"/>
          <w:szCs w:val="24"/>
        </w:rPr>
        <w:t xml:space="preserve"> later in this report.</w:t>
      </w:r>
    </w:p>
    <w:bookmarkEnd w:id="8"/>
    <w:p w14:paraId="2D269C00" w14:textId="77777777" w:rsidR="00E22A01" w:rsidRPr="00751D7E" w:rsidRDefault="00E22A01" w:rsidP="00E22A01">
      <w:pPr>
        <w:pStyle w:val="Caption"/>
      </w:pPr>
      <w:r w:rsidRPr="00751D7E">
        <w:t xml:space="preserve">Table </w:t>
      </w:r>
      <w:r>
        <w:fldChar w:fldCharType="begin"/>
      </w:r>
      <w:r>
        <w:instrText xml:space="preserve"> SEQ Table \* ARABIC </w:instrText>
      </w:r>
      <w:r>
        <w:fldChar w:fldCharType="separate"/>
      </w:r>
      <w:r w:rsidRPr="00751D7E">
        <w:rPr>
          <w:noProof/>
        </w:rPr>
        <w:t>1</w:t>
      </w:r>
      <w:r>
        <w:rPr>
          <w:noProof/>
        </w:rPr>
        <w:fldChar w:fldCharType="end"/>
      </w:r>
      <w:r w:rsidRPr="00751D7E">
        <w:t>.  Sampling Results Showing the Detection of Coliform Bacteria</w:t>
      </w:r>
    </w:p>
    <w:p w14:paraId="3D3B6A0B" w14:textId="77777777" w:rsidR="00E22A01" w:rsidRPr="00751D7E" w:rsidRDefault="00E22A01" w:rsidP="00E22A01">
      <w:pPr>
        <w:keepNext/>
        <w:rPr>
          <w:rFonts w:ascii="Arial" w:hAnsi="Arial" w:cs="Arial"/>
          <w:sz w:val="24"/>
          <w:szCs w:val="24"/>
        </w:rPr>
      </w:pPr>
      <w:r w:rsidRPr="00751D7E">
        <w:rPr>
          <w:rFonts w:ascii="Arial" w:hAnsi="Arial" w:cs="Arial"/>
          <w:sz w:val="24"/>
          <w:szCs w:val="24"/>
        </w:rPr>
        <w:t xml:space="preserve">Complete if bacteria </w:t>
      </w:r>
      <w:proofErr w:type="gramStart"/>
      <w:r w:rsidRPr="00751D7E">
        <w:rPr>
          <w:rFonts w:ascii="Arial" w:hAnsi="Arial" w:cs="Arial"/>
          <w:sz w:val="24"/>
          <w:szCs w:val="24"/>
        </w:rPr>
        <w:t>are detected</w:t>
      </w:r>
      <w:proofErr w:type="gramEnd"/>
      <w:r w:rsidRPr="00751D7E">
        <w:rPr>
          <w:rFonts w:ascii="Arial" w:hAnsi="Arial" w:cs="Arial"/>
          <w:sz w:val="24"/>
          <w:szCs w:val="24"/>
        </w:rPr>
        <w:t>.</w:t>
      </w:r>
    </w:p>
    <w:p w14:paraId="2B5FEAC2" w14:textId="77777777" w:rsidR="00E22A01" w:rsidRPr="00751D7E" w:rsidRDefault="00E22A01" w:rsidP="00E22A01">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22A01" w:rsidRPr="00751D7E" w14:paraId="6B8551A5" w14:textId="77777777" w:rsidTr="00D26BEC">
        <w:trPr>
          <w:cantSplit/>
          <w:trHeight w:val="611"/>
          <w:tblHeader/>
        </w:trPr>
        <w:tc>
          <w:tcPr>
            <w:tcW w:w="2065" w:type="dxa"/>
            <w:vAlign w:val="center"/>
          </w:tcPr>
          <w:p w14:paraId="19BDE840"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 xml:space="preserve">Microbiological Contaminants </w:t>
            </w:r>
          </w:p>
        </w:tc>
        <w:tc>
          <w:tcPr>
            <w:tcW w:w="1617" w:type="dxa"/>
            <w:vAlign w:val="center"/>
          </w:tcPr>
          <w:p w14:paraId="25839593"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Highest No. of Detections</w:t>
            </w:r>
          </w:p>
        </w:tc>
        <w:tc>
          <w:tcPr>
            <w:tcW w:w="1443" w:type="dxa"/>
            <w:vAlign w:val="center"/>
          </w:tcPr>
          <w:p w14:paraId="440DF654"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No. of Months in Violation</w:t>
            </w:r>
          </w:p>
        </w:tc>
        <w:tc>
          <w:tcPr>
            <w:tcW w:w="2610" w:type="dxa"/>
            <w:vAlign w:val="center"/>
          </w:tcPr>
          <w:p w14:paraId="66AFCAC2"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MCL</w:t>
            </w:r>
          </w:p>
        </w:tc>
        <w:tc>
          <w:tcPr>
            <w:tcW w:w="990" w:type="dxa"/>
            <w:vAlign w:val="center"/>
          </w:tcPr>
          <w:p w14:paraId="010250F1"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MCLG</w:t>
            </w:r>
          </w:p>
        </w:tc>
        <w:tc>
          <w:tcPr>
            <w:tcW w:w="2071" w:type="dxa"/>
            <w:vAlign w:val="center"/>
          </w:tcPr>
          <w:p w14:paraId="50E7E692"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Typical Source of Bacteria</w:t>
            </w:r>
          </w:p>
        </w:tc>
      </w:tr>
      <w:tr w:rsidR="00E22A01" w:rsidRPr="00751D7E" w14:paraId="5ECE146A" w14:textId="77777777" w:rsidTr="00D26BEC">
        <w:tc>
          <w:tcPr>
            <w:tcW w:w="2065" w:type="dxa"/>
          </w:tcPr>
          <w:p w14:paraId="749A0DBD" w14:textId="77777777" w:rsidR="00E22A01" w:rsidRPr="00751D7E" w:rsidRDefault="00E22A01" w:rsidP="00D26BEC">
            <w:pPr>
              <w:spacing w:before="40" w:after="40"/>
              <w:rPr>
                <w:rFonts w:ascii="Arial" w:hAnsi="Arial" w:cs="Arial"/>
                <w:sz w:val="24"/>
                <w:szCs w:val="24"/>
              </w:rPr>
            </w:pPr>
            <w:r w:rsidRPr="00751D7E">
              <w:rPr>
                <w:rFonts w:ascii="Arial" w:hAnsi="Arial" w:cs="Arial"/>
                <w:i/>
                <w:sz w:val="24"/>
                <w:szCs w:val="24"/>
              </w:rPr>
              <w:t>E. coli</w:t>
            </w:r>
            <w:r w:rsidRPr="00751D7E">
              <w:rPr>
                <w:rFonts w:ascii="Arial" w:hAnsi="Arial" w:cs="Arial"/>
                <w:i/>
                <w:sz w:val="24"/>
                <w:szCs w:val="24"/>
              </w:rPr>
              <w:br/>
            </w:r>
          </w:p>
        </w:tc>
        <w:tc>
          <w:tcPr>
            <w:tcW w:w="1617" w:type="dxa"/>
          </w:tcPr>
          <w:p w14:paraId="550E13F4" w14:textId="77777777" w:rsidR="00E22A01" w:rsidRPr="00751D7E" w:rsidRDefault="00E22A01" w:rsidP="00D26BEC">
            <w:pPr>
              <w:spacing w:before="40" w:after="40"/>
              <w:jc w:val="center"/>
              <w:rPr>
                <w:rFonts w:ascii="Arial" w:hAnsi="Arial" w:cs="Arial"/>
                <w:sz w:val="24"/>
                <w:szCs w:val="24"/>
              </w:rPr>
            </w:pPr>
            <w:r w:rsidRPr="00751D7E">
              <w:rPr>
                <w:rFonts w:ascii="Arial" w:hAnsi="Arial" w:cs="Arial"/>
                <w:sz w:val="24"/>
                <w:szCs w:val="24"/>
              </w:rPr>
              <w:t>(In the year)</w:t>
            </w:r>
          </w:p>
          <w:p w14:paraId="18206111" w14:textId="77777777" w:rsidR="00E22A01" w:rsidRPr="00751D7E" w:rsidRDefault="00E22A01" w:rsidP="00D26BEC">
            <w:pPr>
              <w:spacing w:before="40" w:after="40"/>
              <w:jc w:val="center"/>
              <w:rPr>
                <w:rFonts w:ascii="Arial" w:hAnsi="Arial" w:cs="Arial"/>
                <w:sz w:val="24"/>
                <w:szCs w:val="24"/>
              </w:rPr>
            </w:pPr>
            <w:r w:rsidRPr="00751D7E">
              <w:rPr>
                <w:rFonts w:ascii="Arial" w:hAnsi="Arial" w:cs="Arial"/>
                <w:color w:val="000000" w:themeColor="text1"/>
                <w:sz w:val="24"/>
                <w:szCs w:val="24"/>
              </w:rPr>
              <w:t>0</w:t>
            </w:r>
          </w:p>
        </w:tc>
        <w:tc>
          <w:tcPr>
            <w:tcW w:w="1443" w:type="dxa"/>
          </w:tcPr>
          <w:p w14:paraId="2D389275" w14:textId="77777777" w:rsidR="00E22A01" w:rsidRPr="00751D7E" w:rsidRDefault="00E22A01" w:rsidP="00D26BEC">
            <w:pPr>
              <w:spacing w:before="40" w:after="40"/>
              <w:jc w:val="center"/>
              <w:rPr>
                <w:rFonts w:ascii="Arial" w:hAnsi="Arial" w:cs="Arial"/>
                <w:color w:val="000000" w:themeColor="text1"/>
                <w:sz w:val="24"/>
                <w:szCs w:val="24"/>
              </w:rPr>
            </w:pPr>
            <w:r w:rsidRPr="00751D7E">
              <w:rPr>
                <w:rFonts w:ascii="Arial" w:hAnsi="Arial" w:cs="Arial"/>
                <w:color w:val="000000" w:themeColor="text1"/>
                <w:sz w:val="24"/>
                <w:szCs w:val="24"/>
              </w:rPr>
              <w:t>0</w:t>
            </w:r>
          </w:p>
        </w:tc>
        <w:tc>
          <w:tcPr>
            <w:tcW w:w="2610" w:type="dxa"/>
          </w:tcPr>
          <w:p w14:paraId="6E575EB4" w14:textId="77777777" w:rsidR="00E22A01" w:rsidRPr="00751D7E" w:rsidRDefault="00E22A01" w:rsidP="00D26BEC">
            <w:pPr>
              <w:spacing w:before="40" w:after="40"/>
              <w:jc w:val="center"/>
              <w:rPr>
                <w:rFonts w:ascii="Arial" w:hAnsi="Arial" w:cs="Arial"/>
                <w:sz w:val="24"/>
                <w:szCs w:val="24"/>
              </w:rPr>
            </w:pPr>
            <w:r w:rsidRPr="00751D7E">
              <w:rPr>
                <w:rFonts w:ascii="Arial" w:hAnsi="Arial" w:cs="Arial"/>
                <w:sz w:val="24"/>
                <w:szCs w:val="24"/>
              </w:rPr>
              <w:t>(a)</w:t>
            </w:r>
          </w:p>
        </w:tc>
        <w:tc>
          <w:tcPr>
            <w:tcW w:w="990" w:type="dxa"/>
          </w:tcPr>
          <w:p w14:paraId="28D9152E" w14:textId="77777777" w:rsidR="00E22A01" w:rsidRPr="00751D7E" w:rsidRDefault="00E22A01" w:rsidP="00D26BEC">
            <w:pPr>
              <w:spacing w:before="40" w:after="40"/>
              <w:jc w:val="center"/>
              <w:rPr>
                <w:rFonts w:ascii="Arial" w:hAnsi="Arial" w:cs="Arial"/>
                <w:sz w:val="24"/>
                <w:szCs w:val="24"/>
              </w:rPr>
            </w:pPr>
            <w:r w:rsidRPr="00751D7E">
              <w:rPr>
                <w:rFonts w:ascii="Arial" w:hAnsi="Arial" w:cs="Arial"/>
                <w:sz w:val="24"/>
                <w:szCs w:val="24"/>
              </w:rPr>
              <w:t>0</w:t>
            </w:r>
          </w:p>
        </w:tc>
        <w:tc>
          <w:tcPr>
            <w:tcW w:w="2071" w:type="dxa"/>
          </w:tcPr>
          <w:p w14:paraId="2B0E4DDE" w14:textId="77777777" w:rsidR="00E22A01" w:rsidRPr="00751D7E" w:rsidRDefault="00E22A01" w:rsidP="00D26BEC">
            <w:pPr>
              <w:spacing w:before="40" w:after="40"/>
              <w:rPr>
                <w:rFonts w:ascii="Arial" w:hAnsi="Arial" w:cs="Arial"/>
                <w:sz w:val="24"/>
                <w:szCs w:val="24"/>
              </w:rPr>
            </w:pPr>
            <w:r w:rsidRPr="00751D7E">
              <w:rPr>
                <w:rFonts w:ascii="Arial" w:hAnsi="Arial" w:cs="Arial"/>
                <w:sz w:val="24"/>
                <w:szCs w:val="24"/>
              </w:rPr>
              <w:t>Human and animal fecal waste</w:t>
            </w:r>
          </w:p>
        </w:tc>
      </w:tr>
    </w:tbl>
    <w:p w14:paraId="22F20D63" w14:textId="77777777" w:rsidR="00E22A01" w:rsidRPr="00751D7E" w:rsidRDefault="00E22A01" w:rsidP="00E22A01">
      <w:pPr>
        <w:rPr>
          <w:rFonts w:ascii="Arial" w:hAnsi="Arial" w:cs="Arial"/>
          <w:sz w:val="24"/>
          <w:szCs w:val="24"/>
        </w:rPr>
      </w:pPr>
    </w:p>
    <w:p w14:paraId="3AF85180" w14:textId="77777777" w:rsidR="00E22A01" w:rsidRPr="00751D7E" w:rsidRDefault="00E22A01" w:rsidP="00E22A01">
      <w:pPr>
        <w:rPr>
          <w:rFonts w:ascii="Arial" w:hAnsi="Arial" w:cs="Arial"/>
          <w:sz w:val="24"/>
          <w:szCs w:val="24"/>
        </w:rPr>
      </w:pPr>
      <w:r w:rsidRPr="00751D7E">
        <w:rPr>
          <w:rFonts w:ascii="Arial" w:hAnsi="Arial" w:cs="Arial"/>
          <w:sz w:val="24"/>
          <w:szCs w:val="24"/>
        </w:rPr>
        <w:t xml:space="preserve">(a) Routine and repeat samples are total coliform-positive and </w:t>
      </w:r>
      <w:proofErr w:type="gramStart"/>
      <w:r w:rsidRPr="00751D7E">
        <w:rPr>
          <w:rFonts w:ascii="Arial" w:hAnsi="Arial" w:cs="Arial"/>
          <w:sz w:val="24"/>
          <w:szCs w:val="24"/>
        </w:rPr>
        <w:t>either is</w:t>
      </w:r>
      <w:proofErr w:type="gramEnd"/>
      <w:r w:rsidRPr="00751D7E">
        <w:rPr>
          <w:rFonts w:ascii="Arial" w:hAnsi="Arial" w:cs="Arial"/>
          <w:sz w:val="24"/>
          <w:szCs w:val="24"/>
        </w:rPr>
        <w:t xml:space="preserve"> </w:t>
      </w:r>
      <w:r w:rsidRPr="00751D7E">
        <w:rPr>
          <w:rFonts w:ascii="Arial" w:hAnsi="Arial" w:cs="Arial"/>
          <w:i/>
          <w:sz w:val="24"/>
          <w:szCs w:val="24"/>
        </w:rPr>
        <w:t>E. coli</w:t>
      </w:r>
      <w:r w:rsidRPr="00751D7E">
        <w:rPr>
          <w:rFonts w:ascii="Arial" w:hAnsi="Arial" w:cs="Arial"/>
          <w:sz w:val="24"/>
          <w:szCs w:val="24"/>
        </w:rPr>
        <w:t xml:space="preserve">-positive or system fails to take repeat samples following </w:t>
      </w:r>
      <w:r w:rsidRPr="00751D7E">
        <w:rPr>
          <w:rFonts w:ascii="Arial" w:hAnsi="Arial" w:cs="Arial"/>
          <w:i/>
          <w:sz w:val="24"/>
          <w:szCs w:val="24"/>
        </w:rPr>
        <w:t>E. coli</w:t>
      </w:r>
      <w:r w:rsidRPr="00751D7E">
        <w:rPr>
          <w:rFonts w:ascii="Arial" w:hAnsi="Arial" w:cs="Arial"/>
          <w:sz w:val="24"/>
          <w:szCs w:val="24"/>
        </w:rPr>
        <w:t xml:space="preserve">-positive routine sample or system fails to analyze total coliform-positive repeat sample for </w:t>
      </w:r>
      <w:r w:rsidRPr="00751D7E">
        <w:rPr>
          <w:rFonts w:ascii="Arial" w:hAnsi="Arial" w:cs="Arial"/>
          <w:i/>
          <w:sz w:val="24"/>
          <w:szCs w:val="24"/>
        </w:rPr>
        <w:t>E. coli</w:t>
      </w:r>
      <w:r w:rsidRPr="00751D7E">
        <w:rPr>
          <w:rFonts w:ascii="Arial" w:hAnsi="Arial" w:cs="Arial"/>
          <w:sz w:val="24"/>
          <w:szCs w:val="24"/>
        </w:rPr>
        <w:t>.</w:t>
      </w:r>
    </w:p>
    <w:p w14:paraId="635B80BA" w14:textId="77777777" w:rsidR="00E22A01" w:rsidRPr="00751D7E" w:rsidRDefault="00E22A01" w:rsidP="00E22A01">
      <w:pPr>
        <w:rPr>
          <w:rFonts w:ascii="Arial" w:hAnsi="Arial" w:cs="Arial"/>
          <w:sz w:val="24"/>
          <w:szCs w:val="24"/>
        </w:rPr>
      </w:pPr>
    </w:p>
    <w:p w14:paraId="4866489F" w14:textId="77777777" w:rsidR="00E22A01" w:rsidRPr="00751D7E" w:rsidRDefault="00E22A01" w:rsidP="00E22A01">
      <w:pPr>
        <w:rPr>
          <w:rFonts w:ascii="Arial" w:hAnsi="Arial" w:cs="Arial"/>
          <w:b/>
          <w:bCs/>
          <w:sz w:val="24"/>
          <w:szCs w:val="24"/>
        </w:rPr>
      </w:pPr>
      <w:r w:rsidRPr="00751D7E">
        <w:rPr>
          <w:rFonts w:ascii="Arial" w:hAnsi="Arial" w:cs="Arial"/>
          <w:b/>
          <w:bCs/>
          <w:sz w:val="24"/>
          <w:szCs w:val="24"/>
        </w:rPr>
        <w:t>Table 1.A. Compliance with Total Coliform MCL between January 1, 2021 and June 30, 2021 (inclusive)</w:t>
      </w:r>
    </w:p>
    <w:p w14:paraId="16FCC891" w14:textId="77777777" w:rsidR="00E22A01" w:rsidRPr="00751D7E" w:rsidRDefault="00E22A01" w:rsidP="00E22A01">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22A01" w:rsidRPr="00751D7E" w14:paraId="3EDDD7FE" w14:textId="77777777" w:rsidTr="00D26BEC">
        <w:trPr>
          <w:cantSplit/>
          <w:trHeight w:val="611"/>
          <w:tblHeader/>
        </w:trPr>
        <w:tc>
          <w:tcPr>
            <w:tcW w:w="2065" w:type="dxa"/>
            <w:vAlign w:val="center"/>
          </w:tcPr>
          <w:p w14:paraId="7AA71D1E"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 xml:space="preserve">Microbiological Contaminants </w:t>
            </w:r>
          </w:p>
        </w:tc>
        <w:tc>
          <w:tcPr>
            <w:tcW w:w="1617" w:type="dxa"/>
            <w:vAlign w:val="center"/>
          </w:tcPr>
          <w:p w14:paraId="7814FBCF"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Highest No. of Detections</w:t>
            </w:r>
          </w:p>
        </w:tc>
        <w:tc>
          <w:tcPr>
            <w:tcW w:w="1443" w:type="dxa"/>
            <w:vAlign w:val="center"/>
          </w:tcPr>
          <w:p w14:paraId="580D3466"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No. of Months in Violation</w:t>
            </w:r>
          </w:p>
        </w:tc>
        <w:tc>
          <w:tcPr>
            <w:tcW w:w="2610" w:type="dxa"/>
            <w:vAlign w:val="center"/>
          </w:tcPr>
          <w:p w14:paraId="0DA0252B"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MCL</w:t>
            </w:r>
          </w:p>
        </w:tc>
        <w:tc>
          <w:tcPr>
            <w:tcW w:w="990" w:type="dxa"/>
            <w:vAlign w:val="center"/>
          </w:tcPr>
          <w:p w14:paraId="53BE9C9D"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MCLG</w:t>
            </w:r>
          </w:p>
        </w:tc>
        <w:tc>
          <w:tcPr>
            <w:tcW w:w="2071" w:type="dxa"/>
            <w:vAlign w:val="center"/>
          </w:tcPr>
          <w:p w14:paraId="528B2380" w14:textId="77777777" w:rsidR="00E22A01" w:rsidRPr="00751D7E" w:rsidRDefault="00E22A01" w:rsidP="00D26BEC">
            <w:pPr>
              <w:spacing w:before="40" w:after="40"/>
              <w:jc w:val="center"/>
              <w:rPr>
                <w:rFonts w:ascii="Arial" w:hAnsi="Arial" w:cs="Arial"/>
                <w:b/>
                <w:bCs/>
                <w:sz w:val="24"/>
                <w:szCs w:val="24"/>
              </w:rPr>
            </w:pPr>
            <w:r w:rsidRPr="00751D7E">
              <w:rPr>
                <w:rFonts w:ascii="Arial" w:hAnsi="Arial" w:cs="Arial"/>
                <w:b/>
                <w:bCs/>
                <w:sz w:val="24"/>
                <w:szCs w:val="24"/>
              </w:rPr>
              <w:t>Typical Source of Bacteria</w:t>
            </w:r>
          </w:p>
        </w:tc>
      </w:tr>
      <w:tr w:rsidR="00E22A01" w:rsidRPr="00751D7E" w14:paraId="5CDA3F84" w14:textId="77777777" w:rsidTr="00D26BEC">
        <w:trPr>
          <w:cantSplit/>
          <w:trHeight w:val="611"/>
          <w:tblHeader/>
        </w:trPr>
        <w:tc>
          <w:tcPr>
            <w:tcW w:w="2065" w:type="dxa"/>
          </w:tcPr>
          <w:p w14:paraId="5FB3F3BA" w14:textId="77777777" w:rsidR="00E22A01" w:rsidRPr="00751D7E" w:rsidRDefault="00E22A01" w:rsidP="00D26BEC">
            <w:pPr>
              <w:spacing w:before="40" w:after="40"/>
              <w:rPr>
                <w:rFonts w:ascii="Arial" w:hAnsi="Arial" w:cs="Arial"/>
                <w:sz w:val="24"/>
                <w:szCs w:val="24"/>
              </w:rPr>
            </w:pPr>
            <w:r w:rsidRPr="00751D7E">
              <w:rPr>
                <w:rFonts w:ascii="Arial" w:hAnsi="Arial" w:cs="Arial"/>
                <w:sz w:val="24"/>
                <w:szCs w:val="24"/>
              </w:rPr>
              <w:t xml:space="preserve">Total Coliform Bacteria </w:t>
            </w:r>
          </w:p>
        </w:tc>
        <w:tc>
          <w:tcPr>
            <w:tcW w:w="1617" w:type="dxa"/>
          </w:tcPr>
          <w:p w14:paraId="159A1937" w14:textId="77777777" w:rsidR="00E22A01" w:rsidRPr="00751D7E" w:rsidRDefault="00E22A01" w:rsidP="00D26BEC">
            <w:pPr>
              <w:spacing w:before="40" w:after="40"/>
              <w:jc w:val="center"/>
              <w:rPr>
                <w:rFonts w:ascii="Arial" w:hAnsi="Arial" w:cs="Arial"/>
                <w:sz w:val="24"/>
                <w:szCs w:val="24"/>
              </w:rPr>
            </w:pPr>
            <w:r w:rsidRPr="00751D7E">
              <w:rPr>
                <w:rFonts w:ascii="Arial" w:hAnsi="Arial" w:cs="Arial"/>
                <w:sz w:val="24"/>
                <w:szCs w:val="24"/>
              </w:rPr>
              <w:t>(In a month)</w:t>
            </w:r>
          </w:p>
          <w:p w14:paraId="53C60302" w14:textId="77777777" w:rsidR="00E22A01" w:rsidRPr="00751D7E" w:rsidRDefault="00E22A01" w:rsidP="00D26BEC">
            <w:pPr>
              <w:spacing w:before="40" w:after="40"/>
              <w:jc w:val="center"/>
              <w:rPr>
                <w:rFonts w:ascii="Arial" w:hAnsi="Arial" w:cs="Arial"/>
                <w:sz w:val="24"/>
                <w:szCs w:val="24"/>
              </w:rPr>
            </w:pPr>
            <w:r>
              <w:rPr>
                <w:rFonts w:ascii="Arial" w:hAnsi="Arial" w:cs="Arial"/>
                <w:sz w:val="24"/>
                <w:szCs w:val="24"/>
              </w:rPr>
              <w:t>0</w:t>
            </w:r>
          </w:p>
        </w:tc>
        <w:tc>
          <w:tcPr>
            <w:tcW w:w="1443" w:type="dxa"/>
          </w:tcPr>
          <w:p w14:paraId="6E6E4E1F" w14:textId="77777777" w:rsidR="00E22A01" w:rsidRPr="00751D7E" w:rsidRDefault="00E22A01" w:rsidP="00D26BEC">
            <w:pPr>
              <w:spacing w:before="40" w:after="40"/>
              <w:jc w:val="center"/>
              <w:rPr>
                <w:rFonts w:ascii="Arial" w:hAnsi="Arial" w:cs="Arial"/>
                <w:sz w:val="24"/>
                <w:szCs w:val="24"/>
              </w:rPr>
            </w:pPr>
            <w:r>
              <w:rPr>
                <w:rFonts w:ascii="Arial" w:hAnsi="Arial" w:cs="Arial"/>
                <w:sz w:val="24"/>
                <w:szCs w:val="24"/>
              </w:rPr>
              <w:t>0</w:t>
            </w:r>
          </w:p>
        </w:tc>
        <w:tc>
          <w:tcPr>
            <w:tcW w:w="2610" w:type="dxa"/>
          </w:tcPr>
          <w:p w14:paraId="18B7F8C5" w14:textId="77777777" w:rsidR="00E22A01" w:rsidRPr="00751D7E" w:rsidRDefault="00E22A01" w:rsidP="00D26BEC">
            <w:pPr>
              <w:spacing w:before="40" w:after="40"/>
              <w:rPr>
                <w:rFonts w:ascii="Arial" w:hAnsi="Arial" w:cs="Arial"/>
                <w:sz w:val="24"/>
                <w:szCs w:val="24"/>
              </w:rPr>
            </w:pPr>
            <w:r w:rsidRPr="00751D7E">
              <w:rPr>
                <w:rFonts w:ascii="Arial" w:hAnsi="Arial" w:cs="Arial"/>
                <w:sz w:val="24"/>
                <w:szCs w:val="24"/>
              </w:rPr>
              <w:t>1 positive monthly sample (a)</w:t>
            </w:r>
          </w:p>
        </w:tc>
        <w:tc>
          <w:tcPr>
            <w:tcW w:w="990" w:type="dxa"/>
          </w:tcPr>
          <w:p w14:paraId="64CF5AA2" w14:textId="77777777" w:rsidR="00E22A01" w:rsidRPr="00751D7E" w:rsidRDefault="00E22A01" w:rsidP="00D26BEC">
            <w:pPr>
              <w:spacing w:before="40" w:after="40"/>
              <w:rPr>
                <w:rFonts w:ascii="Arial" w:hAnsi="Arial" w:cs="Arial"/>
                <w:sz w:val="24"/>
                <w:szCs w:val="24"/>
              </w:rPr>
            </w:pPr>
            <w:r w:rsidRPr="00751D7E">
              <w:rPr>
                <w:rFonts w:ascii="Arial" w:hAnsi="Arial" w:cs="Arial"/>
                <w:sz w:val="24"/>
                <w:szCs w:val="24"/>
              </w:rPr>
              <w:t>0</w:t>
            </w:r>
          </w:p>
        </w:tc>
        <w:tc>
          <w:tcPr>
            <w:tcW w:w="2071" w:type="dxa"/>
          </w:tcPr>
          <w:p w14:paraId="01D4D41E" w14:textId="77777777" w:rsidR="00E22A01" w:rsidRPr="00751D7E" w:rsidRDefault="00E22A01" w:rsidP="00D26BEC">
            <w:pPr>
              <w:spacing w:before="40" w:after="40"/>
              <w:rPr>
                <w:rFonts w:ascii="Arial" w:hAnsi="Arial" w:cs="Arial"/>
                <w:sz w:val="24"/>
                <w:szCs w:val="24"/>
              </w:rPr>
            </w:pPr>
            <w:r w:rsidRPr="00751D7E">
              <w:rPr>
                <w:rFonts w:ascii="Arial" w:hAnsi="Arial" w:cs="Arial"/>
                <w:sz w:val="24"/>
                <w:szCs w:val="24"/>
              </w:rPr>
              <w:t>Naturally present in the environment</w:t>
            </w:r>
          </w:p>
        </w:tc>
      </w:tr>
      <w:tr w:rsidR="00E22A01" w:rsidRPr="00751D7E" w14:paraId="2EAFE98E" w14:textId="77777777" w:rsidTr="00D26BEC">
        <w:trPr>
          <w:cantSplit/>
          <w:trHeight w:val="611"/>
          <w:tblHeader/>
        </w:trPr>
        <w:tc>
          <w:tcPr>
            <w:tcW w:w="2065" w:type="dxa"/>
          </w:tcPr>
          <w:p w14:paraId="3BC382C6" w14:textId="77777777" w:rsidR="00E22A01" w:rsidRPr="00751D7E" w:rsidRDefault="00E22A01" w:rsidP="00D26BEC">
            <w:pPr>
              <w:spacing w:before="40" w:after="40"/>
              <w:rPr>
                <w:rFonts w:ascii="Arial" w:hAnsi="Arial" w:cs="Arial"/>
                <w:sz w:val="24"/>
                <w:szCs w:val="24"/>
              </w:rPr>
            </w:pPr>
            <w:r w:rsidRPr="00751D7E">
              <w:rPr>
                <w:rFonts w:ascii="Arial" w:hAnsi="Arial" w:cs="Arial"/>
                <w:sz w:val="24"/>
                <w:szCs w:val="24"/>
              </w:rPr>
              <w:t xml:space="preserve">Fecal Coliform and </w:t>
            </w:r>
            <w:r w:rsidRPr="00751D7E">
              <w:rPr>
                <w:rFonts w:ascii="Arial" w:hAnsi="Arial" w:cs="Arial"/>
                <w:i/>
                <w:iCs/>
                <w:sz w:val="24"/>
                <w:szCs w:val="24"/>
              </w:rPr>
              <w:t xml:space="preserve">E. coli </w:t>
            </w:r>
          </w:p>
        </w:tc>
        <w:tc>
          <w:tcPr>
            <w:tcW w:w="1617" w:type="dxa"/>
          </w:tcPr>
          <w:p w14:paraId="567CABE9" w14:textId="77777777" w:rsidR="00E22A01" w:rsidRPr="00751D7E" w:rsidRDefault="00E22A01" w:rsidP="00D26BEC">
            <w:pPr>
              <w:spacing w:before="40" w:after="40"/>
              <w:jc w:val="center"/>
              <w:rPr>
                <w:rFonts w:ascii="Arial" w:hAnsi="Arial" w:cs="Arial"/>
                <w:sz w:val="24"/>
                <w:szCs w:val="24"/>
              </w:rPr>
            </w:pPr>
            <w:r w:rsidRPr="00751D7E">
              <w:rPr>
                <w:rFonts w:ascii="Arial" w:hAnsi="Arial" w:cs="Arial"/>
                <w:sz w:val="24"/>
                <w:szCs w:val="24"/>
              </w:rPr>
              <w:t>(in the year)</w:t>
            </w:r>
          </w:p>
          <w:p w14:paraId="07DBFC83" w14:textId="77777777" w:rsidR="00E22A01" w:rsidRPr="00751D7E" w:rsidRDefault="00E22A01" w:rsidP="00D26BEC">
            <w:pPr>
              <w:spacing w:before="40" w:after="40"/>
              <w:jc w:val="center"/>
              <w:rPr>
                <w:rFonts w:ascii="Arial" w:hAnsi="Arial" w:cs="Arial"/>
                <w:sz w:val="24"/>
                <w:szCs w:val="24"/>
              </w:rPr>
            </w:pPr>
            <w:r>
              <w:rPr>
                <w:rFonts w:ascii="Arial" w:hAnsi="Arial" w:cs="Arial"/>
                <w:sz w:val="24"/>
                <w:szCs w:val="24"/>
              </w:rPr>
              <w:t>0</w:t>
            </w:r>
          </w:p>
        </w:tc>
        <w:tc>
          <w:tcPr>
            <w:tcW w:w="1443" w:type="dxa"/>
          </w:tcPr>
          <w:p w14:paraId="1D72F287" w14:textId="77777777" w:rsidR="00E22A01" w:rsidRPr="00751D7E" w:rsidRDefault="00E22A01" w:rsidP="00D26BEC">
            <w:pPr>
              <w:spacing w:before="40" w:after="40"/>
              <w:jc w:val="center"/>
              <w:rPr>
                <w:rFonts w:ascii="Arial" w:hAnsi="Arial" w:cs="Arial"/>
                <w:sz w:val="24"/>
                <w:szCs w:val="24"/>
              </w:rPr>
            </w:pPr>
            <w:r>
              <w:rPr>
                <w:rFonts w:ascii="Arial" w:hAnsi="Arial" w:cs="Arial"/>
                <w:sz w:val="24"/>
                <w:szCs w:val="24"/>
              </w:rPr>
              <w:t>0</w:t>
            </w:r>
          </w:p>
        </w:tc>
        <w:tc>
          <w:tcPr>
            <w:tcW w:w="2610" w:type="dxa"/>
          </w:tcPr>
          <w:p w14:paraId="5DCEDCB7" w14:textId="77777777" w:rsidR="00E22A01" w:rsidRPr="00751D7E" w:rsidRDefault="00E22A01" w:rsidP="00D26BEC">
            <w:pPr>
              <w:spacing w:before="40" w:after="40"/>
              <w:rPr>
                <w:rFonts w:ascii="Arial" w:hAnsi="Arial" w:cs="Arial"/>
                <w:sz w:val="24"/>
                <w:szCs w:val="24"/>
              </w:rPr>
            </w:pPr>
            <w:r w:rsidRPr="00751D7E">
              <w:rPr>
                <w:rFonts w:ascii="Arial" w:hAnsi="Arial" w:cs="Arial"/>
                <w:sz w:val="24"/>
                <w:szCs w:val="24"/>
              </w:rPr>
              <w:t>0</w:t>
            </w:r>
          </w:p>
        </w:tc>
        <w:tc>
          <w:tcPr>
            <w:tcW w:w="990" w:type="dxa"/>
          </w:tcPr>
          <w:p w14:paraId="63F630BE" w14:textId="77777777" w:rsidR="00E22A01" w:rsidRPr="00751D7E" w:rsidRDefault="00E22A01" w:rsidP="00D26BEC">
            <w:pPr>
              <w:spacing w:before="40" w:after="40"/>
              <w:rPr>
                <w:rFonts w:ascii="Arial" w:hAnsi="Arial" w:cs="Arial"/>
                <w:sz w:val="24"/>
                <w:szCs w:val="24"/>
              </w:rPr>
            </w:pPr>
            <w:r w:rsidRPr="00751D7E">
              <w:rPr>
                <w:rFonts w:ascii="Arial" w:hAnsi="Arial" w:cs="Arial"/>
                <w:sz w:val="24"/>
                <w:szCs w:val="24"/>
              </w:rPr>
              <w:t>None</w:t>
            </w:r>
          </w:p>
        </w:tc>
        <w:tc>
          <w:tcPr>
            <w:tcW w:w="2071" w:type="dxa"/>
          </w:tcPr>
          <w:p w14:paraId="76B8E82C" w14:textId="77777777" w:rsidR="00E22A01" w:rsidRPr="00751D7E" w:rsidRDefault="00E22A01" w:rsidP="00D26BEC">
            <w:pPr>
              <w:spacing w:before="40" w:after="40"/>
              <w:rPr>
                <w:rFonts w:ascii="Arial" w:hAnsi="Arial" w:cs="Arial"/>
                <w:sz w:val="24"/>
                <w:szCs w:val="24"/>
              </w:rPr>
            </w:pPr>
            <w:r w:rsidRPr="00751D7E">
              <w:rPr>
                <w:rFonts w:ascii="Arial" w:hAnsi="Arial" w:cs="Arial"/>
                <w:sz w:val="24"/>
                <w:szCs w:val="24"/>
              </w:rPr>
              <w:t>Human and animal fecal waste</w:t>
            </w:r>
          </w:p>
        </w:tc>
      </w:tr>
    </w:tbl>
    <w:p w14:paraId="2D9FB2F2" w14:textId="77777777" w:rsidR="00E22A01" w:rsidRPr="00751D7E" w:rsidRDefault="00E22A01" w:rsidP="00E22A01">
      <w:pPr>
        <w:rPr>
          <w:rFonts w:ascii="Arial" w:hAnsi="Arial" w:cs="Arial"/>
          <w:sz w:val="24"/>
          <w:szCs w:val="24"/>
        </w:rPr>
      </w:pPr>
      <w:r w:rsidRPr="00751D7E">
        <w:rPr>
          <w:rFonts w:ascii="Arial" w:hAnsi="Arial" w:cs="Arial"/>
          <w:sz w:val="24"/>
          <w:szCs w:val="24"/>
        </w:rPr>
        <w:t>(a) For systems collecting fewer than 40 samples per month: two or more positively monthly samples is a violation of the total coliform MCL</w:t>
      </w:r>
    </w:p>
    <w:p w14:paraId="62A0B6E4" w14:textId="77777777" w:rsidR="00E22A01" w:rsidRPr="001654B0" w:rsidRDefault="00E22A01" w:rsidP="00E22A01">
      <w:pPr>
        <w:pStyle w:val="Caption"/>
      </w:pPr>
      <w:r w:rsidRPr="00751D7E">
        <w:rPr>
          <w:b w:val="0"/>
          <w:bCs/>
        </w:rPr>
        <w:t>For violation of the total coliform MCL, include potential adverse health effects, and actions taken by water system to address the violation</w:t>
      </w:r>
      <w:r w:rsidRPr="00751D7E">
        <w:t xml:space="preserve">: </w:t>
      </w:r>
      <w:r w:rsidRPr="00751D7E">
        <w:rPr>
          <w:b w:val="0"/>
          <w:bCs/>
        </w:rPr>
        <w:t>[Enter information]</w:t>
      </w:r>
    </w:p>
    <w:p w14:paraId="4A9545E2" w14:textId="77777777" w:rsidR="00E22A01" w:rsidRPr="005F082E" w:rsidRDefault="00E22A01" w:rsidP="00E22A01">
      <w:pPr>
        <w:pStyle w:val="Caption"/>
      </w:pPr>
      <w:r w:rsidRPr="005F082E">
        <w:t xml:space="preserve">Table </w:t>
      </w:r>
      <w:r>
        <w:fldChar w:fldCharType="begin"/>
      </w:r>
      <w:r>
        <w:instrText xml:space="preserve"> SEQ Table \* ARABIC </w:instrText>
      </w:r>
      <w:r>
        <w:fldChar w:fldCharType="separate"/>
      </w:r>
      <w:r>
        <w:rPr>
          <w:noProof/>
        </w:rPr>
        <w:t>2</w:t>
      </w:r>
      <w:r>
        <w:rPr>
          <w:noProof/>
        </w:rPr>
        <w:fldChar w:fldCharType="end"/>
      </w:r>
      <w:r w:rsidRPr="005F082E">
        <w:t>.  Sampling Results Showing the Detection of Lead and Copper</w:t>
      </w:r>
    </w:p>
    <w:p w14:paraId="5BA6CF02" w14:textId="77777777" w:rsidR="00E22A01" w:rsidRPr="005F082E" w:rsidRDefault="00E22A01" w:rsidP="00E22A01">
      <w:pPr>
        <w:rPr>
          <w:rFonts w:ascii="Arial" w:hAnsi="Arial" w:cs="Arial"/>
          <w:sz w:val="24"/>
          <w:szCs w:val="24"/>
        </w:rPr>
      </w:pPr>
      <w:r w:rsidRPr="005F082E">
        <w:rPr>
          <w:rFonts w:ascii="Arial" w:hAnsi="Arial" w:cs="Arial"/>
          <w:sz w:val="24"/>
          <w:szCs w:val="24"/>
        </w:rPr>
        <w:t xml:space="preserve">Complete if lead or copper </w:t>
      </w:r>
      <w:proofErr w:type="gramStart"/>
      <w:r w:rsidRPr="005F082E">
        <w:rPr>
          <w:rFonts w:ascii="Arial" w:hAnsi="Arial" w:cs="Arial"/>
          <w:sz w:val="24"/>
          <w:szCs w:val="24"/>
        </w:rPr>
        <w:t>is detected</w:t>
      </w:r>
      <w:proofErr w:type="gramEnd"/>
      <w:r w:rsidRPr="005F082E">
        <w:rPr>
          <w:rFonts w:ascii="Arial" w:hAnsi="Arial" w:cs="Arial"/>
          <w:sz w:val="24"/>
          <w:szCs w:val="24"/>
        </w:rPr>
        <w:t xml:space="preserve"> in the last sample set.</w:t>
      </w:r>
    </w:p>
    <w:p w14:paraId="29606CC0" w14:textId="77777777" w:rsidR="00E22A01" w:rsidRPr="005F082E" w:rsidRDefault="00E22A01" w:rsidP="00E22A01"/>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22A01" w:rsidRPr="005F082E" w14:paraId="2B765E11" w14:textId="77777777" w:rsidTr="00D26BEC">
        <w:trPr>
          <w:cantSplit/>
          <w:trHeight w:val="1862"/>
          <w:tblHeader/>
        </w:trPr>
        <w:tc>
          <w:tcPr>
            <w:tcW w:w="985" w:type="dxa"/>
            <w:tcMar>
              <w:left w:w="86" w:type="dxa"/>
              <w:right w:w="86" w:type="dxa"/>
            </w:tcMar>
            <w:textDirection w:val="btLr"/>
            <w:vAlign w:val="center"/>
          </w:tcPr>
          <w:p w14:paraId="7338C03D"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 xml:space="preserve">Lead and Copper </w:t>
            </w:r>
          </w:p>
        </w:tc>
        <w:tc>
          <w:tcPr>
            <w:tcW w:w="1440" w:type="dxa"/>
            <w:tcMar>
              <w:left w:w="86" w:type="dxa"/>
              <w:right w:w="86" w:type="dxa"/>
            </w:tcMar>
            <w:textDirection w:val="btLr"/>
            <w:vAlign w:val="center"/>
          </w:tcPr>
          <w:p w14:paraId="6333D0BB"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55DB776A"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F810369"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36CAE2E"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2B630F27"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12490923"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16F03F83"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19C1361F"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Typical Source of</w:t>
            </w:r>
          </w:p>
          <w:p w14:paraId="2445F936" w14:textId="77777777" w:rsidR="00E22A01" w:rsidRPr="005F082E" w:rsidRDefault="00E22A01" w:rsidP="00D26BEC">
            <w:pPr>
              <w:jc w:val="center"/>
              <w:rPr>
                <w:rFonts w:ascii="Arial" w:hAnsi="Arial" w:cs="Arial"/>
                <w:b/>
                <w:bCs/>
                <w:sz w:val="24"/>
                <w:szCs w:val="24"/>
              </w:rPr>
            </w:pPr>
            <w:r w:rsidRPr="005F082E">
              <w:rPr>
                <w:rFonts w:ascii="Arial" w:hAnsi="Arial" w:cs="Arial"/>
                <w:b/>
                <w:bCs/>
                <w:sz w:val="24"/>
                <w:szCs w:val="24"/>
              </w:rPr>
              <w:t>Contaminant</w:t>
            </w:r>
          </w:p>
        </w:tc>
      </w:tr>
      <w:tr w:rsidR="00E22A01" w:rsidRPr="005F082E" w14:paraId="30851C10" w14:textId="77777777" w:rsidTr="00D26BEC">
        <w:tc>
          <w:tcPr>
            <w:tcW w:w="985" w:type="dxa"/>
            <w:tcMar>
              <w:left w:w="86" w:type="dxa"/>
              <w:right w:w="86" w:type="dxa"/>
            </w:tcMar>
          </w:tcPr>
          <w:p w14:paraId="770376A8" w14:textId="77777777" w:rsidR="00E22A01" w:rsidRPr="005F082E" w:rsidRDefault="00E22A01" w:rsidP="00D26BEC">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5AEC0BFB" w14:textId="77777777" w:rsidR="00E22A01" w:rsidRPr="005F082E" w:rsidRDefault="00E22A01" w:rsidP="00D26BE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9.15.21</w:t>
            </w:r>
          </w:p>
        </w:tc>
        <w:tc>
          <w:tcPr>
            <w:tcW w:w="900" w:type="dxa"/>
            <w:tcMar>
              <w:left w:w="86" w:type="dxa"/>
              <w:right w:w="86" w:type="dxa"/>
            </w:tcMar>
          </w:tcPr>
          <w:p w14:paraId="2C948D40" w14:textId="77777777" w:rsidR="00E22A01" w:rsidRPr="005F082E" w:rsidRDefault="00E22A01" w:rsidP="00D26BE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59FBADC2" w14:textId="77777777" w:rsidR="00E22A01" w:rsidRPr="005F082E" w:rsidRDefault="00E22A01" w:rsidP="00D26BE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2745DFB1" w14:textId="77777777" w:rsidR="00E22A01" w:rsidRPr="005F082E" w:rsidRDefault="00E22A01" w:rsidP="00D26BE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3EA35893" w14:textId="77777777" w:rsidR="00E22A01" w:rsidRPr="005F082E" w:rsidRDefault="00E22A01" w:rsidP="00D26BEC">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1B89DFFD" w14:textId="77777777" w:rsidR="00E22A01" w:rsidRPr="005F082E" w:rsidRDefault="00E22A01" w:rsidP="00D26BEC">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1362A58F" w14:textId="77777777" w:rsidR="00E22A01" w:rsidRPr="005F082E" w:rsidRDefault="00E22A01" w:rsidP="00D26BEC">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4A761EB6" w14:textId="77777777" w:rsidR="00E22A01" w:rsidRPr="005F082E" w:rsidRDefault="00E22A01" w:rsidP="00D26BEC">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E22A01" w:rsidRPr="005F082E" w14:paraId="2282B048" w14:textId="77777777" w:rsidTr="00D26BEC">
        <w:tc>
          <w:tcPr>
            <w:tcW w:w="985" w:type="dxa"/>
            <w:tcMar>
              <w:left w:w="86" w:type="dxa"/>
              <w:right w:w="86" w:type="dxa"/>
            </w:tcMar>
          </w:tcPr>
          <w:p w14:paraId="7D925385" w14:textId="77777777" w:rsidR="00E22A01" w:rsidRPr="005F082E" w:rsidRDefault="00E22A01" w:rsidP="00D26BEC">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719B20FB" w14:textId="75DC2400" w:rsidR="00E22A01" w:rsidRPr="005F082E" w:rsidRDefault="00E22A01" w:rsidP="00D26BE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9.15.2</w:t>
            </w:r>
            <w:r w:rsidR="00E2456F">
              <w:rPr>
                <w:rFonts w:ascii="Arial" w:hAnsi="Arial" w:cs="Arial"/>
                <w:color w:val="000000" w:themeColor="text1"/>
                <w:sz w:val="24"/>
                <w:szCs w:val="24"/>
              </w:rPr>
              <w:t>1</w:t>
            </w:r>
          </w:p>
        </w:tc>
        <w:tc>
          <w:tcPr>
            <w:tcW w:w="900" w:type="dxa"/>
            <w:tcMar>
              <w:left w:w="86" w:type="dxa"/>
              <w:right w:w="86" w:type="dxa"/>
            </w:tcMar>
          </w:tcPr>
          <w:p w14:paraId="674D2D33" w14:textId="77777777" w:rsidR="00E22A01" w:rsidRPr="005F082E" w:rsidRDefault="00E22A01" w:rsidP="00D26BE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6CBECA6" w14:textId="77777777" w:rsidR="00E22A01" w:rsidRPr="005F082E" w:rsidRDefault="00E22A01" w:rsidP="00D26BE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.023</w:t>
            </w:r>
          </w:p>
        </w:tc>
        <w:tc>
          <w:tcPr>
            <w:tcW w:w="900" w:type="dxa"/>
            <w:tcMar>
              <w:left w:w="86" w:type="dxa"/>
              <w:right w:w="86" w:type="dxa"/>
            </w:tcMar>
          </w:tcPr>
          <w:p w14:paraId="28425E18" w14:textId="77777777" w:rsidR="00E22A01" w:rsidRPr="005F082E" w:rsidRDefault="00E22A01" w:rsidP="00D26BE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152084A1" w14:textId="77777777" w:rsidR="00E22A01" w:rsidRPr="005F082E" w:rsidRDefault="00E22A01" w:rsidP="00D26BEC">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1B8CDA06" w14:textId="77777777" w:rsidR="00E22A01" w:rsidRPr="005F082E" w:rsidRDefault="00E22A01" w:rsidP="00D26BEC">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594E13D" w14:textId="77777777" w:rsidR="00E22A01" w:rsidRPr="005F082E" w:rsidRDefault="00E22A01" w:rsidP="00D26BEC">
            <w:pPr>
              <w:spacing w:before="40" w:after="40"/>
              <w:jc w:val="center"/>
              <w:rPr>
                <w:rFonts w:ascii="Arial" w:hAnsi="Arial" w:cs="Arial"/>
                <w:sz w:val="24"/>
                <w:szCs w:val="24"/>
              </w:rPr>
            </w:pPr>
            <w:r w:rsidRPr="005F082E">
              <w:rPr>
                <w:rFonts w:ascii="Arial" w:hAnsi="Arial" w:cs="Arial"/>
                <w:sz w:val="24"/>
                <w:szCs w:val="24"/>
              </w:rPr>
              <w:t>Not</w:t>
            </w:r>
          </w:p>
          <w:p w14:paraId="3B919875" w14:textId="77777777" w:rsidR="00E22A01" w:rsidRPr="005F082E" w:rsidRDefault="00E22A01" w:rsidP="00D26BEC">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B929C4A" w14:textId="77777777" w:rsidR="00E22A01" w:rsidRPr="005F082E" w:rsidRDefault="00E22A01" w:rsidP="00D26BEC">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0AB17521" w14:textId="77777777" w:rsidR="00E22A01" w:rsidRPr="005F082E" w:rsidRDefault="00E22A01" w:rsidP="00E22A01">
      <w:pPr>
        <w:pStyle w:val="Caption"/>
      </w:pPr>
      <w:r w:rsidRPr="005F082E">
        <w:t xml:space="preserve">Table </w:t>
      </w:r>
      <w:r>
        <w:fldChar w:fldCharType="begin"/>
      </w:r>
      <w:r>
        <w:instrText xml:space="preserve"> SEQ Table \* ARABIC </w:instrText>
      </w:r>
      <w:r>
        <w:fldChar w:fldCharType="separate"/>
      </w:r>
      <w:r>
        <w:rPr>
          <w:noProof/>
        </w:rPr>
        <w:t>3</w:t>
      </w:r>
      <w:r>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E22A01" w:rsidRPr="005F082E" w14:paraId="1BC00AF7" w14:textId="77777777" w:rsidTr="00D26BEC">
        <w:tc>
          <w:tcPr>
            <w:tcW w:w="2250" w:type="dxa"/>
            <w:tcMar>
              <w:left w:w="58" w:type="dxa"/>
              <w:right w:w="58" w:type="dxa"/>
            </w:tcMar>
            <w:vAlign w:val="center"/>
          </w:tcPr>
          <w:p w14:paraId="54E72497" w14:textId="77777777" w:rsidR="00E22A01" w:rsidRPr="005F082E" w:rsidRDefault="00E22A01" w:rsidP="00D26BEC">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42739823" w14:textId="77777777" w:rsidR="00E22A01" w:rsidRPr="005F082E" w:rsidRDefault="00E22A01" w:rsidP="00D26BEC">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67A0440A" w14:textId="77777777" w:rsidR="00E22A01" w:rsidRPr="005F082E" w:rsidRDefault="00E22A01" w:rsidP="00D26BEC">
            <w:pPr>
              <w:keepNext/>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0A5F1EDC" w14:textId="77777777" w:rsidR="00E22A01" w:rsidRPr="005F082E" w:rsidRDefault="00E22A01" w:rsidP="00D26BEC">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7E2F8E9F" w14:textId="77777777" w:rsidR="00E22A01" w:rsidRPr="005F082E" w:rsidRDefault="00E22A01" w:rsidP="00D26BEC">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017F6C84" w14:textId="77777777" w:rsidR="00E22A01" w:rsidRPr="005F082E" w:rsidRDefault="00E22A01" w:rsidP="00D26BEC">
            <w:pPr>
              <w:keepNext/>
              <w:spacing w:before="40" w:after="40"/>
              <w:jc w:val="center"/>
              <w:rPr>
                <w:rFonts w:ascii="Arial" w:hAnsi="Arial" w:cs="Arial"/>
                <w:b/>
                <w:sz w:val="24"/>
                <w:szCs w:val="24"/>
              </w:rPr>
            </w:pPr>
            <w:r w:rsidRPr="005F082E">
              <w:rPr>
                <w:rFonts w:ascii="Arial" w:hAnsi="Arial" w:cs="Arial"/>
                <w:b/>
                <w:sz w:val="24"/>
                <w:szCs w:val="24"/>
              </w:rPr>
              <w:t>PHG (MCLG)</w:t>
            </w:r>
          </w:p>
        </w:tc>
        <w:tc>
          <w:tcPr>
            <w:tcW w:w="2561" w:type="dxa"/>
            <w:tcMar>
              <w:left w:w="58" w:type="dxa"/>
              <w:right w:w="58" w:type="dxa"/>
            </w:tcMar>
            <w:vAlign w:val="center"/>
          </w:tcPr>
          <w:p w14:paraId="1072B615" w14:textId="77777777" w:rsidR="00E22A01" w:rsidRPr="005F082E" w:rsidRDefault="00E22A01" w:rsidP="00D26BEC">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22A01" w:rsidRPr="005F082E" w14:paraId="05077037" w14:textId="77777777" w:rsidTr="00D26BEC">
        <w:trPr>
          <w:trHeight w:val="432"/>
        </w:trPr>
        <w:tc>
          <w:tcPr>
            <w:tcW w:w="2250" w:type="dxa"/>
            <w:tcBorders>
              <w:top w:val="nil"/>
              <w:left w:val="single" w:sz="6" w:space="0" w:color="auto"/>
              <w:bottom w:val="single" w:sz="4" w:space="0" w:color="auto"/>
            </w:tcBorders>
          </w:tcPr>
          <w:p w14:paraId="317161B6" w14:textId="77777777" w:rsidR="00E22A01" w:rsidRPr="005F082E" w:rsidRDefault="00E22A01" w:rsidP="00D26BEC">
            <w:pPr>
              <w:spacing w:before="40" w:after="40"/>
              <w:rPr>
                <w:rFonts w:ascii="Arial" w:hAnsi="Arial" w:cs="Arial"/>
                <w:sz w:val="24"/>
                <w:szCs w:val="24"/>
              </w:rPr>
            </w:pPr>
            <w:r w:rsidRPr="00F41F91">
              <w:rPr>
                <w:sz w:val="18"/>
              </w:rPr>
              <w:t>Sodium (ppm)</w:t>
            </w:r>
          </w:p>
        </w:tc>
        <w:tc>
          <w:tcPr>
            <w:tcW w:w="1345" w:type="dxa"/>
            <w:tcBorders>
              <w:top w:val="nil"/>
              <w:bottom w:val="single" w:sz="4" w:space="0" w:color="auto"/>
            </w:tcBorders>
            <w:tcMar>
              <w:left w:w="58" w:type="dxa"/>
              <w:right w:w="58" w:type="dxa"/>
            </w:tcMar>
          </w:tcPr>
          <w:p w14:paraId="65BE593F" w14:textId="77777777" w:rsidR="00E22A01" w:rsidRPr="005F082E" w:rsidRDefault="00E22A01" w:rsidP="00D26BEC">
            <w:pPr>
              <w:spacing w:before="40" w:after="40"/>
              <w:jc w:val="center"/>
              <w:rPr>
                <w:rFonts w:ascii="Arial" w:hAnsi="Arial" w:cs="Arial"/>
                <w:color w:val="000000" w:themeColor="text1"/>
                <w:sz w:val="24"/>
                <w:szCs w:val="24"/>
              </w:rPr>
            </w:pPr>
            <w:r>
              <w:rPr>
                <w:sz w:val="18"/>
              </w:rPr>
              <w:t>7.29.09</w:t>
            </w:r>
          </w:p>
        </w:tc>
        <w:tc>
          <w:tcPr>
            <w:tcW w:w="1260" w:type="dxa"/>
            <w:tcBorders>
              <w:top w:val="nil"/>
              <w:bottom w:val="single" w:sz="4" w:space="0" w:color="auto"/>
            </w:tcBorders>
            <w:tcMar>
              <w:left w:w="58" w:type="dxa"/>
              <w:right w:w="58" w:type="dxa"/>
            </w:tcMar>
          </w:tcPr>
          <w:p w14:paraId="5272AB14" w14:textId="77777777" w:rsidR="00E22A01" w:rsidRPr="005F082E" w:rsidRDefault="00E22A01" w:rsidP="00D26BEC">
            <w:pPr>
              <w:spacing w:before="40" w:after="40"/>
              <w:jc w:val="center"/>
              <w:rPr>
                <w:rFonts w:ascii="Arial" w:hAnsi="Arial" w:cs="Arial"/>
                <w:color w:val="FFFFFF" w:themeColor="background1"/>
                <w:sz w:val="24"/>
                <w:szCs w:val="24"/>
              </w:rPr>
            </w:pPr>
            <w:r>
              <w:rPr>
                <w:sz w:val="18"/>
              </w:rPr>
              <w:t>15</w:t>
            </w:r>
          </w:p>
        </w:tc>
        <w:tc>
          <w:tcPr>
            <w:tcW w:w="1530" w:type="dxa"/>
            <w:tcBorders>
              <w:top w:val="nil"/>
              <w:bottom w:val="single" w:sz="4" w:space="0" w:color="auto"/>
            </w:tcBorders>
            <w:tcMar>
              <w:left w:w="58" w:type="dxa"/>
              <w:right w:w="58" w:type="dxa"/>
            </w:tcMar>
          </w:tcPr>
          <w:p w14:paraId="1419F0B1" w14:textId="77777777" w:rsidR="00E22A01" w:rsidRPr="005F082E" w:rsidRDefault="00E22A01" w:rsidP="00D26BEC">
            <w:pPr>
              <w:spacing w:before="40" w:after="40"/>
              <w:jc w:val="center"/>
              <w:rPr>
                <w:rFonts w:ascii="Arial" w:hAnsi="Arial" w:cs="Arial"/>
                <w:color w:val="FFFFFF" w:themeColor="background1"/>
                <w:sz w:val="24"/>
                <w:szCs w:val="24"/>
              </w:rPr>
            </w:pPr>
            <w:r>
              <w:rPr>
                <w:sz w:val="18"/>
              </w:rPr>
              <w:t>14-15</w:t>
            </w:r>
          </w:p>
        </w:tc>
        <w:tc>
          <w:tcPr>
            <w:tcW w:w="810" w:type="dxa"/>
            <w:tcMar>
              <w:left w:w="58" w:type="dxa"/>
              <w:right w:w="58" w:type="dxa"/>
            </w:tcMar>
          </w:tcPr>
          <w:p w14:paraId="42336249" w14:textId="77777777" w:rsidR="00E22A01" w:rsidRPr="005F082E" w:rsidRDefault="00E22A01" w:rsidP="00D26BEC">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484E55E6" w14:textId="77777777" w:rsidR="00E22A01" w:rsidRPr="005F082E" w:rsidRDefault="00E22A01" w:rsidP="00D26BEC">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042280F" w14:textId="77777777" w:rsidR="00E22A01" w:rsidRPr="005F082E" w:rsidRDefault="00E22A01" w:rsidP="00D26BEC">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E22A01" w:rsidRPr="005F082E" w14:paraId="0093ABF0" w14:textId="77777777" w:rsidTr="00D26BEC">
        <w:tc>
          <w:tcPr>
            <w:tcW w:w="2250" w:type="dxa"/>
          </w:tcPr>
          <w:p w14:paraId="09689A45" w14:textId="77777777" w:rsidR="00E22A01" w:rsidRPr="005F082E" w:rsidRDefault="00E22A01" w:rsidP="00D26BEC">
            <w:pPr>
              <w:spacing w:before="40" w:after="40"/>
              <w:rPr>
                <w:rFonts w:ascii="Arial" w:hAnsi="Arial" w:cs="Arial"/>
                <w:sz w:val="24"/>
                <w:szCs w:val="24"/>
              </w:rPr>
            </w:pPr>
            <w:r w:rsidRPr="00F41F91">
              <w:rPr>
                <w:sz w:val="18"/>
              </w:rPr>
              <w:t>Hardness (ppm)</w:t>
            </w:r>
          </w:p>
        </w:tc>
        <w:tc>
          <w:tcPr>
            <w:tcW w:w="1345" w:type="dxa"/>
            <w:tcMar>
              <w:left w:w="58" w:type="dxa"/>
              <w:right w:w="58" w:type="dxa"/>
            </w:tcMar>
          </w:tcPr>
          <w:p w14:paraId="0CF2F1F7" w14:textId="77777777" w:rsidR="00E22A01" w:rsidRPr="005F082E" w:rsidRDefault="00E22A01" w:rsidP="00D26BEC">
            <w:pPr>
              <w:spacing w:before="40" w:after="40"/>
              <w:jc w:val="center"/>
              <w:rPr>
                <w:rFonts w:ascii="Arial" w:hAnsi="Arial" w:cs="Arial"/>
                <w:color w:val="FFFFFF" w:themeColor="background1"/>
                <w:sz w:val="24"/>
                <w:szCs w:val="24"/>
              </w:rPr>
            </w:pPr>
            <w:r>
              <w:rPr>
                <w:sz w:val="18"/>
              </w:rPr>
              <w:t>7.29.09</w:t>
            </w:r>
          </w:p>
        </w:tc>
        <w:tc>
          <w:tcPr>
            <w:tcW w:w="1260" w:type="dxa"/>
            <w:tcMar>
              <w:left w:w="58" w:type="dxa"/>
              <w:right w:w="58" w:type="dxa"/>
            </w:tcMar>
          </w:tcPr>
          <w:p w14:paraId="5F395A6C" w14:textId="77777777" w:rsidR="00E22A01" w:rsidRPr="005F082E" w:rsidRDefault="00E22A01" w:rsidP="00D26BEC">
            <w:pPr>
              <w:spacing w:before="40" w:after="40"/>
              <w:jc w:val="center"/>
              <w:rPr>
                <w:rFonts w:ascii="Arial" w:hAnsi="Arial" w:cs="Arial"/>
                <w:color w:val="FFFFFF" w:themeColor="background1"/>
                <w:sz w:val="24"/>
                <w:szCs w:val="24"/>
              </w:rPr>
            </w:pPr>
            <w:r>
              <w:rPr>
                <w:sz w:val="18"/>
              </w:rPr>
              <w:t>51</w:t>
            </w:r>
          </w:p>
        </w:tc>
        <w:tc>
          <w:tcPr>
            <w:tcW w:w="1530" w:type="dxa"/>
            <w:tcMar>
              <w:left w:w="58" w:type="dxa"/>
              <w:right w:w="58" w:type="dxa"/>
            </w:tcMar>
          </w:tcPr>
          <w:p w14:paraId="364EC095" w14:textId="77777777" w:rsidR="00E22A01" w:rsidRPr="005F082E" w:rsidRDefault="00E22A01" w:rsidP="00D26BEC">
            <w:pPr>
              <w:spacing w:before="40" w:after="40"/>
              <w:jc w:val="center"/>
              <w:rPr>
                <w:rFonts w:ascii="Arial" w:hAnsi="Arial" w:cs="Arial"/>
                <w:color w:val="FFFFFF" w:themeColor="background1"/>
                <w:sz w:val="24"/>
                <w:szCs w:val="24"/>
              </w:rPr>
            </w:pPr>
            <w:r>
              <w:rPr>
                <w:sz w:val="18"/>
              </w:rPr>
              <w:t>32-57</w:t>
            </w:r>
          </w:p>
        </w:tc>
        <w:tc>
          <w:tcPr>
            <w:tcW w:w="810" w:type="dxa"/>
            <w:tcMar>
              <w:left w:w="58" w:type="dxa"/>
              <w:right w:w="58" w:type="dxa"/>
            </w:tcMar>
          </w:tcPr>
          <w:p w14:paraId="063EE01C" w14:textId="77777777" w:rsidR="00E22A01" w:rsidRPr="005F082E" w:rsidRDefault="00E22A01" w:rsidP="00D26BEC">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35284CB1" w14:textId="77777777" w:rsidR="00E22A01" w:rsidRPr="005F082E" w:rsidRDefault="00E22A01" w:rsidP="00D26BEC">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6612F6D1" w14:textId="77777777" w:rsidR="00E22A01" w:rsidRPr="005F082E" w:rsidRDefault="00E22A01" w:rsidP="00D26BEC">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3C37BAE7" w14:textId="77777777" w:rsidR="00E22A01" w:rsidRPr="005F082E" w:rsidRDefault="00E22A01" w:rsidP="00E22A01">
      <w:pPr>
        <w:pStyle w:val="Caption"/>
      </w:pPr>
      <w:r w:rsidRPr="005F082E">
        <w:lastRenderedPageBreak/>
        <w:t xml:space="preserve">Table </w:t>
      </w:r>
      <w:r>
        <w:fldChar w:fldCharType="begin"/>
      </w:r>
      <w:r>
        <w:instrText xml:space="preserve"> SEQ Table \* ARABIC </w:instrText>
      </w:r>
      <w:r>
        <w:fldChar w:fldCharType="separate"/>
      </w:r>
      <w:r>
        <w:rPr>
          <w:noProof/>
        </w:rPr>
        <w:t>4</w:t>
      </w:r>
      <w:r>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E22A01" w:rsidRPr="005F082E" w14:paraId="2BE3386C" w14:textId="77777777" w:rsidTr="00D26BEC">
        <w:trPr>
          <w:cantSplit/>
          <w:trHeight w:val="1511"/>
        </w:trPr>
        <w:tc>
          <w:tcPr>
            <w:tcW w:w="2245" w:type="dxa"/>
            <w:vAlign w:val="center"/>
          </w:tcPr>
          <w:p w14:paraId="410A09E9" w14:textId="77777777" w:rsidR="00E22A01" w:rsidRPr="005F082E" w:rsidRDefault="00E22A01" w:rsidP="00D26BEC">
            <w:pPr>
              <w:keepNext/>
              <w:keepLines/>
              <w:jc w:val="center"/>
              <w:rPr>
                <w:rFonts w:ascii="Arial" w:hAnsi="Arial" w:cs="Arial"/>
                <w:b/>
                <w:sz w:val="24"/>
                <w:szCs w:val="24"/>
              </w:rPr>
            </w:pPr>
            <w:r w:rsidRPr="005F082E">
              <w:rPr>
                <w:rFonts w:ascii="Arial" w:hAnsi="Arial" w:cs="Arial"/>
                <w:b/>
                <w:sz w:val="24"/>
                <w:szCs w:val="24"/>
              </w:rPr>
              <w:t>Chemical or Constituent</w:t>
            </w:r>
          </w:p>
          <w:p w14:paraId="392AF45B" w14:textId="77777777" w:rsidR="00E22A01" w:rsidRPr="005F082E" w:rsidRDefault="00E22A01" w:rsidP="00D26BEC">
            <w:pPr>
              <w:keepNext/>
              <w:keepLines/>
              <w:jc w:val="center"/>
              <w:rPr>
                <w:rFonts w:ascii="Arial" w:hAnsi="Arial" w:cs="Arial"/>
                <w:b/>
                <w:sz w:val="24"/>
                <w:szCs w:val="24"/>
              </w:rPr>
            </w:pPr>
            <w:r w:rsidRPr="005F082E">
              <w:rPr>
                <w:rFonts w:ascii="Arial" w:hAnsi="Arial" w:cs="Arial"/>
                <w:b/>
                <w:sz w:val="24"/>
                <w:szCs w:val="24"/>
              </w:rPr>
              <w:t>(and</w:t>
            </w:r>
          </w:p>
          <w:p w14:paraId="3FED1030" w14:textId="77777777" w:rsidR="00E22A01" w:rsidRPr="005F082E" w:rsidRDefault="00E22A01" w:rsidP="00D26BEC">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492E612" w14:textId="77777777" w:rsidR="00E22A01" w:rsidRPr="005F082E" w:rsidRDefault="00E22A01" w:rsidP="00D26BEC">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1290F1D8" w14:textId="77777777" w:rsidR="00E22A01" w:rsidRPr="005F082E" w:rsidRDefault="00E22A01" w:rsidP="00D26BEC">
            <w:pPr>
              <w:keepNext/>
              <w:keepLines/>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5D9AB2E0" w14:textId="77777777" w:rsidR="00E22A01" w:rsidRPr="005F082E" w:rsidRDefault="00E22A01" w:rsidP="00D26BEC">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12CD1930" w14:textId="77777777" w:rsidR="00E22A01" w:rsidRPr="005F082E" w:rsidRDefault="00E22A01" w:rsidP="00D26BEC">
            <w:pPr>
              <w:keepNext/>
              <w:keepLines/>
              <w:jc w:val="center"/>
              <w:rPr>
                <w:rFonts w:ascii="Arial" w:hAnsi="Arial" w:cs="Arial"/>
                <w:b/>
                <w:sz w:val="24"/>
                <w:szCs w:val="24"/>
              </w:rPr>
            </w:pPr>
            <w:r w:rsidRPr="005F082E">
              <w:rPr>
                <w:rFonts w:ascii="Arial" w:hAnsi="Arial" w:cs="Arial"/>
                <w:b/>
                <w:sz w:val="24"/>
                <w:szCs w:val="24"/>
              </w:rPr>
              <w:t>MCL [MRDL]</w:t>
            </w:r>
          </w:p>
        </w:tc>
        <w:tc>
          <w:tcPr>
            <w:tcW w:w="1260" w:type="dxa"/>
            <w:vAlign w:val="center"/>
          </w:tcPr>
          <w:p w14:paraId="614C09CC" w14:textId="77777777" w:rsidR="00E22A01" w:rsidRPr="005F082E" w:rsidRDefault="00E22A01" w:rsidP="00D26BEC">
            <w:pPr>
              <w:keepNext/>
              <w:keepLines/>
              <w:jc w:val="center"/>
              <w:rPr>
                <w:rFonts w:ascii="Arial" w:hAnsi="Arial" w:cs="Arial"/>
                <w:b/>
                <w:sz w:val="24"/>
                <w:szCs w:val="24"/>
              </w:rPr>
            </w:pPr>
            <w:r w:rsidRPr="005F082E">
              <w:rPr>
                <w:rFonts w:ascii="Arial" w:hAnsi="Arial" w:cs="Arial"/>
                <w:b/>
                <w:sz w:val="24"/>
                <w:szCs w:val="24"/>
              </w:rPr>
              <w:t>PHG (MCLG) [MRDLG]</w:t>
            </w:r>
          </w:p>
        </w:tc>
        <w:tc>
          <w:tcPr>
            <w:tcW w:w="1931" w:type="dxa"/>
            <w:vAlign w:val="center"/>
          </w:tcPr>
          <w:p w14:paraId="3D20BC43" w14:textId="77777777" w:rsidR="00E22A01" w:rsidRPr="005F082E" w:rsidRDefault="00E22A01" w:rsidP="00D26BEC">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E2456F" w:rsidRPr="005F082E" w14:paraId="05C7EF52" w14:textId="77777777" w:rsidTr="00D26BEC">
        <w:trPr>
          <w:trHeight w:val="432"/>
        </w:trPr>
        <w:tc>
          <w:tcPr>
            <w:tcW w:w="2245" w:type="dxa"/>
            <w:tcMar>
              <w:left w:w="58" w:type="dxa"/>
              <w:right w:w="58" w:type="dxa"/>
            </w:tcMar>
          </w:tcPr>
          <w:p w14:paraId="72FC3476" w14:textId="77777777" w:rsidR="00E2456F" w:rsidRPr="00E2456F" w:rsidRDefault="00E2456F" w:rsidP="00E2456F">
            <w:pPr>
              <w:rPr>
                <w:szCs w:val="24"/>
              </w:rPr>
            </w:pPr>
            <w:r w:rsidRPr="00E2456F">
              <w:rPr>
                <w:szCs w:val="24"/>
              </w:rPr>
              <w:t>Total Radium (</w:t>
            </w:r>
            <w:proofErr w:type="spellStart"/>
            <w:r w:rsidRPr="00E2456F">
              <w:rPr>
                <w:szCs w:val="24"/>
              </w:rPr>
              <w:t>pCi</w:t>
            </w:r>
            <w:proofErr w:type="spellEnd"/>
            <w:r w:rsidRPr="00E2456F">
              <w:rPr>
                <w:szCs w:val="24"/>
              </w:rPr>
              <w:t>/L)</w:t>
            </w:r>
          </w:p>
          <w:p w14:paraId="46F85828" w14:textId="1DB89052" w:rsidR="00E2456F" w:rsidRPr="00E2456F" w:rsidRDefault="00E2456F" w:rsidP="00E2456F">
            <w:pPr>
              <w:keepNext/>
              <w:keepLines/>
              <w:spacing w:before="40" w:after="40"/>
              <w:ind w:left="30"/>
              <w:jc w:val="both"/>
              <w:rPr>
                <w:color w:val="000000" w:themeColor="text1"/>
                <w:szCs w:val="24"/>
              </w:rPr>
            </w:pPr>
          </w:p>
        </w:tc>
        <w:tc>
          <w:tcPr>
            <w:tcW w:w="1440" w:type="dxa"/>
          </w:tcPr>
          <w:p w14:paraId="405AD6F7" w14:textId="6002ED6C" w:rsidR="00E2456F" w:rsidRPr="00E2456F" w:rsidRDefault="00E2456F" w:rsidP="00E2456F">
            <w:pPr>
              <w:keepNext/>
              <w:keepLines/>
              <w:spacing w:before="40" w:after="40"/>
              <w:jc w:val="center"/>
              <w:rPr>
                <w:color w:val="000000" w:themeColor="text1"/>
                <w:szCs w:val="24"/>
              </w:rPr>
            </w:pPr>
            <w:r>
              <w:rPr>
                <w:szCs w:val="24"/>
              </w:rPr>
              <w:t>11.15.22</w:t>
            </w:r>
          </w:p>
        </w:tc>
        <w:tc>
          <w:tcPr>
            <w:tcW w:w="1260" w:type="dxa"/>
          </w:tcPr>
          <w:p w14:paraId="77F592CD" w14:textId="6077E3FC" w:rsidR="00E2456F" w:rsidRPr="00E2456F" w:rsidRDefault="00E2456F" w:rsidP="00E2456F">
            <w:pPr>
              <w:keepNext/>
              <w:keepLines/>
              <w:spacing w:before="40" w:after="40"/>
              <w:jc w:val="center"/>
              <w:rPr>
                <w:color w:val="000000" w:themeColor="text1"/>
                <w:szCs w:val="24"/>
              </w:rPr>
            </w:pPr>
            <w:r>
              <w:rPr>
                <w:szCs w:val="24"/>
              </w:rPr>
              <w:t>0.5</w:t>
            </w:r>
          </w:p>
        </w:tc>
        <w:tc>
          <w:tcPr>
            <w:tcW w:w="1530" w:type="dxa"/>
          </w:tcPr>
          <w:p w14:paraId="230DB0D8" w14:textId="1B9D7DD0" w:rsidR="00E2456F" w:rsidRPr="00E2456F" w:rsidRDefault="00E2456F" w:rsidP="00E2456F">
            <w:pPr>
              <w:keepNext/>
              <w:keepLines/>
              <w:spacing w:before="40" w:after="40"/>
              <w:jc w:val="center"/>
              <w:rPr>
                <w:color w:val="000000" w:themeColor="text1"/>
                <w:szCs w:val="24"/>
              </w:rPr>
            </w:pPr>
            <w:r>
              <w:rPr>
                <w:szCs w:val="24"/>
              </w:rPr>
              <w:t>0-0.5</w:t>
            </w:r>
          </w:p>
        </w:tc>
        <w:tc>
          <w:tcPr>
            <w:tcW w:w="1170" w:type="dxa"/>
          </w:tcPr>
          <w:p w14:paraId="5F46175F" w14:textId="3853CC3B" w:rsidR="00E2456F" w:rsidRPr="00E2456F" w:rsidRDefault="00E2456F" w:rsidP="00E2456F">
            <w:pPr>
              <w:keepNext/>
              <w:keepLines/>
              <w:spacing w:before="40" w:after="40"/>
              <w:jc w:val="center"/>
              <w:rPr>
                <w:color w:val="000000" w:themeColor="text1"/>
                <w:szCs w:val="24"/>
              </w:rPr>
            </w:pPr>
            <w:r w:rsidRPr="00E2456F">
              <w:rPr>
                <w:szCs w:val="24"/>
              </w:rPr>
              <w:t>N/A</w:t>
            </w:r>
          </w:p>
        </w:tc>
        <w:tc>
          <w:tcPr>
            <w:tcW w:w="1260" w:type="dxa"/>
          </w:tcPr>
          <w:p w14:paraId="1EFB8D9A" w14:textId="73EB1C04" w:rsidR="00E2456F" w:rsidRPr="00E2456F" w:rsidRDefault="00E2456F" w:rsidP="00E2456F">
            <w:pPr>
              <w:keepNext/>
              <w:keepLines/>
              <w:spacing w:before="40" w:after="40"/>
              <w:jc w:val="center"/>
              <w:rPr>
                <w:color w:val="000000" w:themeColor="text1"/>
                <w:szCs w:val="24"/>
              </w:rPr>
            </w:pPr>
            <w:r w:rsidRPr="00E2456F">
              <w:rPr>
                <w:szCs w:val="24"/>
              </w:rPr>
              <w:t>Erosion of natural deposits</w:t>
            </w:r>
          </w:p>
        </w:tc>
        <w:tc>
          <w:tcPr>
            <w:tcW w:w="1931" w:type="dxa"/>
          </w:tcPr>
          <w:p w14:paraId="33740A9D" w14:textId="6C5FC5BE" w:rsidR="00E2456F" w:rsidRPr="00E2456F" w:rsidRDefault="00E2456F" w:rsidP="00E2456F">
            <w:pPr>
              <w:keepNext/>
              <w:keepLines/>
              <w:spacing w:before="40" w:after="40"/>
              <w:jc w:val="center"/>
              <w:rPr>
                <w:color w:val="000000" w:themeColor="text1"/>
                <w:szCs w:val="24"/>
              </w:rPr>
            </w:pPr>
            <w:r w:rsidRPr="00E2456F">
              <w:rPr>
                <w:szCs w:val="24"/>
              </w:rPr>
              <w:t xml:space="preserve">Some people who drink </w:t>
            </w:r>
            <w:proofErr w:type="gramStart"/>
            <w:r w:rsidRPr="00E2456F">
              <w:rPr>
                <w:szCs w:val="24"/>
              </w:rPr>
              <w:t>water containing</w:t>
            </w:r>
            <w:proofErr w:type="gramEnd"/>
            <w:r w:rsidRPr="00E2456F">
              <w:rPr>
                <w:szCs w:val="24"/>
              </w:rPr>
              <w:t xml:space="preserve"> radium 223, 224, or 226 in excess of the MCL over many years may have an increased risk of getting cancer.</w:t>
            </w:r>
          </w:p>
        </w:tc>
      </w:tr>
      <w:tr w:rsidR="00E22A01" w:rsidRPr="005F082E" w14:paraId="1C6B4A12" w14:textId="77777777" w:rsidTr="00D26BEC">
        <w:trPr>
          <w:trHeight w:val="432"/>
        </w:trPr>
        <w:tc>
          <w:tcPr>
            <w:tcW w:w="2245" w:type="dxa"/>
            <w:tcMar>
              <w:left w:w="58" w:type="dxa"/>
              <w:right w:w="58" w:type="dxa"/>
            </w:tcMar>
          </w:tcPr>
          <w:p w14:paraId="6234DECD" w14:textId="77777777" w:rsidR="00E22A01" w:rsidRPr="005F082E" w:rsidRDefault="00E22A01" w:rsidP="00D26BEC">
            <w:pPr>
              <w:spacing w:before="40" w:after="40"/>
              <w:ind w:left="30"/>
              <w:jc w:val="both"/>
              <w:rPr>
                <w:rFonts w:ascii="Arial" w:hAnsi="Arial" w:cs="Arial"/>
                <w:color w:val="000000" w:themeColor="text1"/>
                <w:sz w:val="24"/>
                <w:szCs w:val="24"/>
              </w:rPr>
            </w:pPr>
            <w:r w:rsidRPr="004A6EE2">
              <w:t>Uranium (</w:t>
            </w:r>
            <w:proofErr w:type="spellStart"/>
            <w:r w:rsidRPr="004A6EE2">
              <w:t>pCi</w:t>
            </w:r>
            <w:proofErr w:type="spellEnd"/>
            <w:r w:rsidRPr="004A6EE2">
              <w:t>/l)</w:t>
            </w:r>
          </w:p>
        </w:tc>
        <w:tc>
          <w:tcPr>
            <w:tcW w:w="1440" w:type="dxa"/>
          </w:tcPr>
          <w:p w14:paraId="2154394A" w14:textId="5465A745" w:rsidR="00E22A01" w:rsidRPr="005F082E" w:rsidRDefault="00E2456F" w:rsidP="00D26BEC">
            <w:pPr>
              <w:spacing w:before="40" w:after="40"/>
              <w:jc w:val="center"/>
              <w:rPr>
                <w:rFonts w:ascii="Arial" w:hAnsi="Arial" w:cs="Arial"/>
                <w:color w:val="000000" w:themeColor="text1"/>
                <w:sz w:val="24"/>
                <w:szCs w:val="24"/>
              </w:rPr>
            </w:pPr>
            <w:r>
              <w:t>11.15.22</w:t>
            </w:r>
          </w:p>
        </w:tc>
        <w:tc>
          <w:tcPr>
            <w:tcW w:w="1260" w:type="dxa"/>
          </w:tcPr>
          <w:p w14:paraId="3726850E" w14:textId="09D0EE60" w:rsidR="00E22A01" w:rsidRPr="005F082E" w:rsidRDefault="00E2456F" w:rsidP="00D26BEC">
            <w:pPr>
              <w:spacing w:before="40" w:after="40"/>
              <w:jc w:val="center"/>
              <w:rPr>
                <w:rFonts w:ascii="Arial" w:hAnsi="Arial" w:cs="Arial"/>
                <w:color w:val="000000" w:themeColor="text1"/>
                <w:sz w:val="24"/>
                <w:szCs w:val="24"/>
              </w:rPr>
            </w:pPr>
            <w:r>
              <w:t>14</w:t>
            </w:r>
          </w:p>
        </w:tc>
        <w:tc>
          <w:tcPr>
            <w:tcW w:w="1530" w:type="dxa"/>
          </w:tcPr>
          <w:p w14:paraId="5BCB3443" w14:textId="49DE7C45" w:rsidR="00E22A01" w:rsidRPr="005F082E" w:rsidRDefault="00E2456F" w:rsidP="00D26BEC">
            <w:pPr>
              <w:spacing w:before="40" w:after="40"/>
              <w:jc w:val="center"/>
              <w:rPr>
                <w:rFonts w:ascii="Arial" w:hAnsi="Arial" w:cs="Arial"/>
                <w:color w:val="000000" w:themeColor="text1"/>
                <w:sz w:val="24"/>
                <w:szCs w:val="24"/>
              </w:rPr>
            </w:pPr>
            <w:r>
              <w:t>6.1-14</w:t>
            </w:r>
          </w:p>
        </w:tc>
        <w:tc>
          <w:tcPr>
            <w:tcW w:w="1170" w:type="dxa"/>
          </w:tcPr>
          <w:p w14:paraId="1DA0E7CD" w14:textId="77777777" w:rsidR="00E22A01" w:rsidRPr="005F082E" w:rsidRDefault="00E22A01" w:rsidP="00D26BEC">
            <w:pPr>
              <w:spacing w:before="40" w:after="40"/>
              <w:jc w:val="center"/>
              <w:rPr>
                <w:rFonts w:ascii="Arial" w:hAnsi="Arial" w:cs="Arial"/>
                <w:color w:val="000000" w:themeColor="text1"/>
                <w:sz w:val="24"/>
                <w:szCs w:val="24"/>
              </w:rPr>
            </w:pPr>
            <w:r w:rsidRPr="004A6EE2">
              <w:t>20</w:t>
            </w:r>
          </w:p>
        </w:tc>
        <w:tc>
          <w:tcPr>
            <w:tcW w:w="1260" w:type="dxa"/>
          </w:tcPr>
          <w:p w14:paraId="40E967CF" w14:textId="77777777" w:rsidR="00E22A01" w:rsidRPr="005F082E" w:rsidRDefault="00E22A01" w:rsidP="00D26BEC">
            <w:pPr>
              <w:spacing w:before="40" w:after="40"/>
              <w:jc w:val="center"/>
              <w:rPr>
                <w:rFonts w:ascii="Arial" w:hAnsi="Arial" w:cs="Arial"/>
                <w:color w:val="000000" w:themeColor="text1"/>
                <w:sz w:val="24"/>
                <w:szCs w:val="24"/>
              </w:rPr>
            </w:pPr>
            <w:r w:rsidRPr="004A6EE2">
              <w:t>.43</w:t>
            </w:r>
          </w:p>
        </w:tc>
        <w:tc>
          <w:tcPr>
            <w:tcW w:w="1931" w:type="dxa"/>
          </w:tcPr>
          <w:p w14:paraId="55403CDA" w14:textId="77777777" w:rsidR="00E22A01" w:rsidRPr="005F082E" w:rsidRDefault="00E22A01" w:rsidP="00D26BEC">
            <w:pPr>
              <w:spacing w:before="40" w:after="40"/>
              <w:jc w:val="center"/>
              <w:rPr>
                <w:rFonts w:ascii="Arial" w:hAnsi="Arial" w:cs="Arial"/>
                <w:color w:val="000000" w:themeColor="text1"/>
                <w:sz w:val="24"/>
                <w:szCs w:val="24"/>
              </w:rPr>
            </w:pPr>
            <w:r w:rsidRPr="004A6EE2">
              <w:t>Erosion of natural deposits.</w:t>
            </w:r>
          </w:p>
        </w:tc>
      </w:tr>
      <w:tr w:rsidR="00E22A01" w:rsidRPr="005F082E" w14:paraId="49EAAF41" w14:textId="77777777" w:rsidTr="00D26BEC">
        <w:trPr>
          <w:trHeight w:val="432"/>
        </w:trPr>
        <w:tc>
          <w:tcPr>
            <w:tcW w:w="2245" w:type="dxa"/>
            <w:tcMar>
              <w:left w:w="58" w:type="dxa"/>
              <w:right w:w="58" w:type="dxa"/>
            </w:tcMar>
          </w:tcPr>
          <w:p w14:paraId="5B0543F8" w14:textId="77777777" w:rsidR="00E22A01" w:rsidRPr="005F082E" w:rsidRDefault="00E22A01" w:rsidP="00D26BEC">
            <w:pPr>
              <w:spacing w:before="40" w:after="40"/>
              <w:ind w:left="30"/>
              <w:jc w:val="both"/>
              <w:rPr>
                <w:rFonts w:ascii="Arial" w:hAnsi="Arial" w:cs="Arial"/>
                <w:color w:val="000000" w:themeColor="text1"/>
                <w:sz w:val="24"/>
                <w:szCs w:val="24"/>
              </w:rPr>
            </w:pPr>
            <w:r w:rsidRPr="0063796B">
              <w:t>Gross Alpha (</w:t>
            </w:r>
            <w:proofErr w:type="spellStart"/>
            <w:r w:rsidRPr="0063796B">
              <w:t>pCi</w:t>
            </w:r>
            <w:proofErr w:type="spellEnd"/>
            <w:r w:rsidRPr="0063796B">
              <w:t>/l)</w:t>
            </w:r>
          </w:p>
        </w:tc>
        <w:tc>
          <w:tcPr>
            <w:tcW w:w="1440" w:type="dxa"/>
          </w:tcPr>
          <w:p w14:paraId="740D5A1B" w14:textId="0868C72B" w:rsidR="00E22A01" w:rsidRPr="005F082E" w:rsidRDefault="00E2456F" w:rsidP="00D26BEC">
            <w:pPr>
              <w:spacing w:before="40" w:after="40"/>
              <w:jc w:val="center"/>
              <w:rPr>
                <w:rFonts w:ascii="Arial" w:hAnsi="Arial" w:cs="Arial"/>
                <w:color w:val="000000" w:themeColor="text1"/>
                <w:sz w:val="24"/>
                <w:szCs w:val="24"/>
              </w:rPr>
            </w:pPr>
            <w:r>
              <w:t>11.15.22</w:t>
            </w:r>
          </w:p>
        </w:tc>
        <w:tc>
          <w:tcPr>
            <w:tcW w:w="1260" w:type="dxa"/>
          </w:tcPr>
          <w:p w14:paraId="3F46B5EB" w14:textId="0BA23B79" w:rsidR="00E22A01" w:rsidRPr="005F082E" w:rsidRDefault="00E2456F" w:rsidP="00D26BEC">
            <w:pPr>
              <w:spacing w:before="40" w:after="40"/>
              <w:jc w:val="center"/>
              <w:rPr>
                <w:rFonts w:ascii="Arial" w:hAnsi="Arial" w:cs="Arial"/>
                <w:color w:val="000000" w:themeColor="text1"/>
                <w:sz w:val="24"/>
                <w:szCs w:val="24"/>
              </w:rPr>
            </w:pPr>
            <w:r>
              <w:t>17</w:t>
            </w:r>
          </w:p>
        </w:tc>
        <w:tc>
          <w:tcPr>
            <w:tcW w:w="1530" w:type="dxa"/>
          </w:tcPr>
          <w:p w14:paraId="16BDD8CF" w14:textId="7376C0E4" w:rsidR="00E22A01" w:rsidRPr="005F082E" w:rsidRDefault="00E2456F" w:rsidP="00D26BEC">
            <w:pPr>
              <w:spacing w:before="40" w:after="40"/>
              <w:jc w:val="center"/>
              <w:rPr>
                <w:rFonts w:ascii="Arial" w:hAnsi="Arial" w:cs="Arial"/>
                <w:color w:val="000000" w:themeColor="text1"/>
                <w:sz w:val="24"/>
                <w:szCs w:val="24"/>
              </w:rPr>
            </w:pPr>
            <w:r>
              <w:t>8.28-17</w:t>
            </w:r>
          </w:p>
        </w:tc>
        <w:tc>
          <w:tcPr>
            <w:tcW w:w="1170" w:type="dxa"/>
          </w:tcPr>
          <w:p w14:paraId="0C3327E9" w14:textId="77777777" w:rsidR="00E22A01" w:rsidRPr="005F082E" w:rsidRDefault="00E22A01" w:rsidP="00D26BEC">
            <w:pPr>
              <w:spacing w:before="40" w:after="40"/>
              <w:jc w:val="center"/>
              <w:rPr>
                <w:rFonts w:ascii="Arial" w:hAnsi="Arial" w:cs="Arial"/>
                <w:color w:val="000000" w:themeColor="text1"/>
                <w:sz w:val="24"/>
                <w:szCs w:val="24"/>
              </w:rPr>
            </w:pPr>
            <w:r w:rsidRPr="0063796B">
              <w:t>15</w:t>
            </w:r>
          </w:p>
        </w:tc>
        <w:tc>
          <w:tcPr>
            <w:tcW w:w="1260" w:type="dxa"/>
          </w:tcPr>
          <w:p w14:paraId="218EDDA7" w14:textId="77777777" w:rsidR="00E22A01" w:rsidRPr="005F082E" w:rsidRDefault="00E22A01" w:rsidP="00D26BEC">
            <w:pPr>
              <w:spacing w:before="40" w:after="40"/>
              <w:jc w:val="center"/>
              <w:rPr>
                <w:rFonts w:ascii="Arial" w:hAnsi="Arial" w:cs="Arial"/>
                <w:color w:val="000000" w:themeColor="text1"/>
                <w:sz w:val="24"/>
                <w:szCs w:val="24"/>
              </w:rPr>
            </w:pPr>
            <w:r w:rsidRPr="0063796B">
              <w:t>(0)</w:t>
            </w:r>
          </w:p>
        </w:tc>
        <w:tc>
          <w:tcPr>
            <w:tcW w:w="1931" w:type="dxa"/>
          </w:tcPr>
          <w:p w14:paraId="00DA1881" w14:textId="77777777" w:rsidR="00E22A01" w:rsidRPr="005F082E" w:rsidRDefault="00E22A01" w:rsidP="00D26BEC">
            <w:pPr>
              <w:spacing w:before="40" w:after="40"/>
              <w:jc w:val="center"/>
              <w:rPr>
                <w:rFonts w:ascii="Arial" w:hAnsi="Arial" w:cs="Arial"/>
                <w:color w:val="000000" w:themeColor="text1"/>
                <w:sz w:val="24"/>
                <w:szCs w:val="24"/>
              </w:rPr>
            </w:pPr>
            <w:r w:rsidRPr="0063796B">
              <w:t>Erosion of natural deposits</w:t>
            </w:r>
          </w:p>
        </w:tc>
      </w:tr>
      <w:tr w:rsidR="00E22A01" w:rsidRPr="005F082E" w14:paraId="40E05C55" w14:textId="77777777" w:rsidTr="00D26BEC">
        <w:trPr>
          <w:trHeight w:val="432"/>
        </w:trPr>
        <w:tc>
          <w:tcPr>
            <w:tcW w:w="2245" w:type="dxa"/>
            <w:tcMar>
              <w:left w:w="58" w:type="dxa"/>
              <w:right w:w="58" w:type="dxa"/>
            </w:tcMar>
          </w:tcPr>
          <w:p w14:paraId="4B5238C4" w14:textId="77777777" w:rsidR="00E22A01" w:rsidRPr="0063796B" w:rsidRDefault="00E22A01" w:rsidP="00D26BEC">
            <w:pPr>
              <w:spacing w:before="40" w:after="40"/>
              <w:ind w:left="30"/>
              <w:jc w:val="both"/>
            </w:pPr>
            <w:r w:rsidRPr="00634C7B">
              <w:t>Nitrate (ppm)</w:t>
            </w:r>
          </w:p>
        </w:tc>
        <w:tc>
          <w:tcPr>
            <w:tcW w:w="1440" w:type="dxa"/>
          </w:tcPr>
          <w:p w14:paraId="2C588894" w14:textId="64581990" w:rsidR="00E22A01" w:rsidRPr="0063796B" w:rsidRDefault="00E2456F" w:rsidP="00D26BEC">
            <w:pPr>
              <w:spacing w:before="40" w:after="40"/>
              <w:jc w:val="center"/>
            </w:pPr>
            <w:r>
              <w:t>12.6.22</w:t>
            </w:r>
          </w:p>
        </w:tc>
        <w:tc>
          <w:tcPr>
            <w:tcW w:w="1260" w:type="dxa"/>
          </w:tcPr>
          <w:p w14:paraId="5B7C5348" w14:textId="17035146" w:rsidR="00E22A01" w:rsidRDefault="00E2456F" w:rsidP="00D26BEC">
            <w:pPr>
              <w:spacing w:before="40" w:after="40"/>
              <w:jc w:val="center"/>
            </w:pPr>
            <w:r>
              <w:t>3.6</w:t>
            </w:r>
          </w:p>
        </w:tc>
        <w:tc>
          <w:tcPr>
            <w:tcW w:w="1530" w:type="dxa"/>
          </w:tcPr>
          <w:p w14:paraId="4B93CFDD" w14:textId="092F6BB4" w:rsidR="00E22A01" w:rsidRDefault="00E2456F" w:rsidP="00D26BEC">
            <w:pPr>
              <w:spacing w:before="40" w:after="40"/>
              <w:jc w:val="center"/>
            </w:pPr>
            <w:r>
              <w:t>ND-3.6</w:t>
            </w:r>
          </w:p>
        </w:tc>
        <w:tc>
          <w:tcPr>
            <w:tcW w:w="1170" w:type="dxa"/>
          </w:tcPr>
          <w:p w14:paraId="009A41E8" w14:textId="77777777" w:rsidR="00E22A01" w:rsidRPr="0063796B" w:rsidRDefault="00E22A01" w:rsidP="00D26BEC">
            <w:pPr>
              <w:spacing w:before="40" w:after="40"/>
              <w:jc w:val="center"/>
            </w:pPr>
            <w:r w:rsidRPr="00634C7B">
              <w:t>10</w:t>
            </w:r>
          </w:p>
        </w:tc>
        <w:tc>
          <w:tcPr>
            <w:tcW w:w="1260" w:type="dxa"/>
          </w:tcPr>
          <w:p w14:paraId="38DF14FC" w14:textId="77777777" w:rsidR="00E22A01" w:rsidRPr="0063796B" w:rsidRDefault="00E22A01" w:rsidP="00D26BEC">
            <w:pPr>
              <w:spacing w:before="40" w:after="40"/>
              <w:jc w:val="center"/>
            </w:pPr>
            <w:r w:rsidRPr="00634C7B">
              <w:t>45</w:t>
            </w:r>
          </w:p>
        </w:tc>
        <w:tc>
          <w:tcPr>
            <w:tcW w:w="1931" w:type="dxa"/>
          </w:tcPr>
          <w:p w14:paraId="6134C7C3" w14:textId="77777777" w:rsidR="00E22A01" w:rsidRPr="0063796B" w:rsidRDefault="00E22A01" w:rsidP="00D26BEC">
            <w:pPr>
              <w:spacing w:before="40" w:after="40"/>
              <w:jc w:val="center"/>
            </w:pPr>
            <w:r w:rsidRPr="00634C7B">
              <w:t>Runoff and leaching from fertilizer use; leaching from septic tanks and sewage; erosion of natural deposits</w:t>
            </w:r>
          </w:p>
        </w:tc>
      </w:tr>
      <w:tr w:rsidR="00E22A01" w:rsidRPr="005F082E" w14:paraId="462D70C5" w14:textId="77777777" w:rsidTr="00D26BEC">
        <w:trPr>
          <w:trHeight w:val="432"/>
        </w:trPr>
        <w:tc>
          <w:tcPr>
            <w:tcW w:w="2245" w:type="dxa"/>
            <w:tcBorders>
              <w:left w:val="single" w:sz="6" w:space="0" w:color="auto"/>
              <w:bottom w:val="single" w:sz="4" w:space="0" w:color="auto"/>
            </w:tcBorders>
            <w:tcMar>
              <w:left w:w="58" w:type="dxa"/>
              <w:right w:w="58" w:type="dxa"/>
            </w:tcMar>
          </w:tcPr>
          <w:p w14:paraId="7A42F035" w14:textId="77777777" w:rsidR="00E22A01" w:rsidRPr="00634C7B" w:rsidRDefault="00E22A01" w:rsidP="00D26BEC">
            <w:pPr>
              <w:spacing w:before="40" w:after="40"/>
              <w:ind w:left="30"/>
              <w:jc w:val="both"/>
            </w:pPr>
            <w:r w:rsidRPr="00323F4A">
              <w:rPr>
                <w:sz w:val="18"/>
              </w:rPr>
              <w:t>HAA5 [</w:t>
            </w:r>
            <w:proofErr w:type="spellStart"/>
            <w:r w:rsidRPr="00323F4A">
              <w:rPr>
                <w:sz w:val="18"/>
              </w:rPr>
              <w:t>Haloacedic</w:t>
            </w:r>
            <w:proofErr w:type="spellEnd"/>
            <w:r w:rsidRPr="00323F4A">
              <w:rPr>
                <w:sz w:val="18"/>
              </w:rPr>
              <w:t xml:space="preserve"> Acids] (ppb)</w:t>
            </w:r>
          </w:p>
        </w:tc>
        <w:tc>
          <w:tcPr>
            <w:tcW w:w="1440" w:type="dxa"/>
            <w:tcBorders>
              <w:bottom w:val="single" w:sz="4" w:space="0" w:color="auto"/>
            </w:tcBorders>
          </w:tcPr>
          <w:p w14:paraId="75061E75" w14:textId="1A8D352D" w:rsidR="00E22A01" w:rsidRDefault="00E22A01" w:rsidP="00E22A01">
            <w:pPr>
              <w:spacing w:before="40" w:after="40"/>
              <w:jc w:val="center"/>
            </w:pPr>
            <w:r>
              <w:rPr>
                <w:sz w:val="18"/>
              </w:rPr>
              <w:t>9.7</w:t>
            </w:r>
            <w:r>
              <w:rPr>
                <w:sz w:val="18"/>
              </w:rPr>
              <w:t>.</w:t>
            </w:r>
            <w:r>
              <w:rPr>
                <w:sz w:val="18"/>
              </w:rPr>
              <w:t>22</w:t>
            </w:r>
          </w:p>
        </w:tc>
        <w:tc>
          <w:tcPr>
            <w:tcW w:w="1260" w:type="dxa"/>
            <w:tcBorders>
              <w:bottom w:val="single" w:sz="4" w:space="0" w:color="auto"/>
            </w:tcBorders>
          </w:tcPr>
          <w:p w14:paraId="06CB5C6D" w14:textId="429205B0" w:rsidR="00E22A01" w:rsidRDefault="00E22A01" w:rsidP="00D26BEC">
            <w:pPr>
              <w:spacing w:before="40" w:after="40"/>
              <w:jc w:val="center"/>
            </w:pPr>
            <w:r>
              <w:rPr>
                <w:sz w:val="18"/>
              </w:rPr>
              <w:t>ND</w:t>
            </w:r>
          </w:p>
        </w:tc>
        <w:tc>
          <w:tcPr>
            <w:tcW w:w="1530" w:type="dxa"/>
            <w:tcBorders>
              <w:bottom w:val="single" w:sz="4" w:space="0" w:color="auto"/>
            </w:tcBorders>
          </w:tcPr>
          <w:p w14:paraId="42A5870E" w14:textId="12E91366" w:rsidR="00E22A01" w:rsidRDefault="00E22A01" w:rsidP="00D26BEC">
            <w:pPr>
              <w:spacing w:before="40" w:after="40"/>
              <w:jc w:val="center"/>
            </w:pPr>
            <w:r>
              <w:rPr>
                <w:sz w:val="18"/>
              </w:rPr>
              <w:t>ND</w:t>
            </w:r>
          </w:p>
        </w:tc>
        <w:tc>
          <w:tcPr>
            <w:tcW w:w="1170" w:type="dxa"/>
            <w:tcBorders>
              <w:bottom w:val="single" w:sz="4" w:space="0" w:color="auto"/>
            </w:tcBorders>
          </w:tcPr>
          <w:p w14:paraId="633B0C89" w14:textId="77777777" w:rsidR="00E22A01" w:rsidRPr="00634C7B" w:rsidRDefault="00E22A01" w:rsidP="00D26BEC">
            <w:pPr>
              <w:spacing w:before="40" w:after="40"/>
              <w:jc w:val="center"/>
            </w:pPr>
            <w:r w:rsidRPr="00323F4A">
              <w:rPr>
                <w:sz w:val="18"/>
              </w:rPr>
              <w:t>60</w:t>
            </w:r>
          </w:p>
        </w:tc>
        <w:tc>
          <w:tcPr>
            <w:tcW w:w="1260" w:type="dxa"/>
            <w:tcBorders>
              <w:bottom w:val="single" w:sz="4" w:space="0" w:color="auto"/>
            </w:tcBorders>
          </w:tcPr>
          <w:p w14:paraId="6B5CC58C" w14:textId="77777777" w:rsidR="00E22A01" w:rsidRPr="00634C7B" w:rsidRDefault="00E22A01" w:rsidP="00D26BEC">
            <w:pPr>
              <w:spacing w:before="40" w:after="40"/>
              <w:jc w:val="center"/>
            </w:pPr>
            <w:r w:rsidRPr="00323F4A">
              <w:rPr>
                <w:sz w:val="18"/>
              </w:rPr>
              <w:t>N/A</w:t>
            </w:r>
          </w:p>
        </w:tc>
        <w:tc>
          <w:tcPr>
            <w:tcW w:w="1931" w:type="dxa"/>
            <w:tcBorders>
              <w:bottom w:val="single" w:sz="4" w:space="0" w:color="auto"/>
              <w:right w:val="single" w:sz="6" w:space="0" w:color="auto"/>
            </w:tcBorders>
          </w:tcPr>
          <w:p w14:paraId="61138DA2" w14:textId="77777777" w:rsidR="00E22A01" w:rsidRPr="00634C7B" w:rsidRDefault="00E22A01" w:rsidP="00D26BEC">
            <w:pPr>
              <w:spacing w:before="40" w:after="40"/>
              <w:jc w:val="center"/>
            </w:pPr>
            <w:r w:rsidRPr="00323F4A">
              <w:rPr>
                <w:sz w:val="18"/>
              </w:rPr>
              <w:t>By-product of drinking water chlorination</w:t>
            </w:r>
          </w:p>
        </w:tc>
      </w:tr>
      <w:tr w:rsidR="00E22A01" w:rsidRPr="005F082E" w14:paraId="418AFE79" w14:textId="77777777" w:rsidTr="00D26BEC">
        <w:trPr>
          <w:trHeight w:val="432"/>
        </w:trPr>
        <w:tc>
          <w:tcPr>
            <w:tcW w:w="2245" w:type="dxa"/>
            <w:tcBorders>
              <w:top w:val="single" w:sz="4" w:space="0" w:color="auto"/>
              <w:left w:val="single" w:sz="6" w:space="0" w:color="auto"/>
            </w:tcBorders>
            <w:tcMar>
              <w:left w:w="58" w:type="dxa"/>
              <w:right w:w="58" w:type="dxa"/>
            </w:tcMar>
          </w:tcPr>
          <w:p w14:paraId="584C0524" w14:textId="77777777" w:rsidR="00E22A01" w:rsidRPr="00634C7B" w:rsidRDefault="00E22A01" w:rsidP="00D26BEC">
            <w:pPr>
              <w:spacing w:before="40" w:after="40"/>
              <w:ind w:left="30"/>
              <w:jc w:val="both"/>
            </w:pPr>
            <w:r w:rsidRPr="00323F4A">
              <w:rPr>
                <w:sz w:val="18"/>
              </w:rPr>
              <w:t xml:space="preserve">TTHMs  [Total </w:t>
            </w:r>
            <w:proofErr w:type="spellStart"/>
            <w:r w:rsidRPr="00323F4A">
              <w:rPr>
                <w:sz w:val="18"/>
              </w:rPr>
              <w:t>Trihalo</w:t>
            </w:r>
            <w:proofErr w:type="spellEnd"/>
            <w:r w:rsidRPr="00323F4A">
              <w:rPr>
                <w:sz w:val="18"/>
              </w:rPr>
              <w:t xml:space="preserve"> </w:t>
            </w:r>
            <w:proofErr w:type="spellStart"/>
            <w:r w:rsidRPr="00323F4A">
              <w:rPr>
                <w:sz w:val="18"/>
              </w:rPr>
              <w:t>Methanes</w:t>
            </w:r>
            <w:proofErr w:type="spellEnd"/>
            <w:r w:rsidRPr="00323F4A">
              <w:rPr>
                <w:sz w:val="18"/>
              </w:rPr>
              <w:t>] (ppb)</w:t>
            </w:r>
          </w:p>
        </w:tc>
        <w:tc>
          <w:tcPr>
            <w:tcW w:w="1440" w:type="dxa"/>
            <w:tcBorders>
              <w:top w:val="single" w:sz="4" w:space="0" w:color="auto"/>
            </w:tcBorders>
          </w:tcPr>
          <w:p w14:paraId="776E0C2B" w14:textId="3CC3BABE" w:rsidR="00E22A01" w:rsidRDefault="00E22A01" w:rsidP="00D26BEC">
            <w:pPr>
              <w:spacing w:before="40" w:after="40"/>
              <w:jc w:val="center"/>
            </w:pPr>
            <w:r>
              <w:rPr>
                <w:sz w:val="18"/>
              </w:rPr>
              <w:t>9.7.22</w:t>
            </w:r>
          </w:p>
        </w:tc>
        <w:tc>
          <w:tcPr>
            <w:tcW w:w="1260" w:type="dxa"/>
            <w:tcBorders>
              <w:top w:val="single" w:sz="4" w:space="0" w:color="auto"/>
            </w:tcBorders>
          </w:tcPr>
          <w:p w14:paraId="53D5C282" w14:textId="281CA63C" w:rsidR="00E22A01" w:rsidRDefault="00E22A01" w:rsidP="00D26BEC">
            <w:pPr>
              <w:spacing w:before="40" w:after="40"/>
              <w:jc w:val="center"/>
            </w:pPr>
            <w:r>
              <w:rPr>
                <w:sz w:val="18"/>
              </w:rPr>
              <w:t>ND</w:t>
            </w:r>
          </w:p>
        </w:tc>
        <w:tc>
          <w:tcPr>
            <w:tcW w:w="1530" w:type="dxa"/>
            <w:tcBorders>
              <w:top w:val="single" w:sz="4" w:space="0" w:color="auto"/>
            </w:tcBorders>
          </w:tcPr>
          <w:p w14:paraId="4A93DCDA" w14:textId="67AD6829" w:rsidR="00E22A01" w:rsidRDefault="00E22A01" w:rsidP="00D26BEC">
            <w:pPr>
              <w:spacing w:before="40" w:after="40"/>
              <w:jc w:val="center"/>
            </w:pPr>
            <w:r>
              <w:rPr>
                <w:sz w:val="18"/>
              </w:rPr>
              <w:t>ND</w:t>
            </w:r>
          </w:p>
        </w:tc>
        <w:tc>
          <w:tcPr>
            <w:tcW w:w="1170" w:type="dxa"/>
            <w:tcBorders>
              <w:top w:val="single" w:sz="4" w:space="0" w:color="auto"/>
            </w:tcBorders>
          </w:tcPr>
          <w:p w14:paraId="258C790E" w14:textId="77777777" w:rsidR="00E22A01" w:rsidRPr="00634C7B" w:rsidRDefault="00E22A01" w:rsidP="00D26BEC">
            <w:pPr>
              <w:spacing w:before="40" w:after="40"/>
              <w:jc w:val="center"/>
            </w:pPr>
            <w:r w:rsidRPr="00323F4A">
              <w:rPr>
                <w:sz w:val="18"/>
              </w:rPr>
              <w:t>80</w:t>
            </w:r>
          </w:p>
        </w:tc>
        <w:tc>
          <w:tcPr>
            <w:tcW w:w="1260" w:type="dxa"/>
            <w:tcBorders>
              <w:top w:val="single" w:sz="4" w:space="0" w:color="auto"/>
            </w:tcBorders>
          </w:tcPr>
          <w:p w14:paraId="190CCA1B" w14:textId="77777777" w:rsidR="00E22A01" w:rsidRPr="00634C7B" w:rsidRDefault="00E22A01" w:rsidP="00D26BEC">
            <w:pPr>
              <w:spacing w:before="40" w:after="40"/>
              <w:jc w:val="center"/>
            </w:pPr>
            <w:r w:rsidRPr="00323F4A">
              <w:rPr>
                <w:sz w:val="18"/>
              </w:rPr>
              <w:t>N/A</w:t>
            </w:r>
          </w:p>
        </w:tc>
        <w:tc>
          <w:tcPr>
            <w:tcW w:w="1931" w:type="dxa"/>
            <w:tcBorders>
              <w:top w:val="single" w:sz="4" w:space="0" w:color="auto"/>
              <w:right w:val="single" w:sz="6" w:space="0" w:color="auto"/>
            </w:tcBorders>
          </w:tcPr>
          <w:p w14:paraId="1AB2343E" w14:textId="77777777" w:rsidR="00E22A01" w:rsidRPr="00634C7B" w:rsidRDefault="00E22A01" w:rsidP="00D26BEC">
            <w:pPr>
              <w:spacing w:before="40" w:after="40"/>
              <w:jc w:val="center"/>
            </w:pPr>
            <w:r w:rsidRPr="00323F4A">
              <w:rPr>
                <w:sz w:val="18"/>
              </w:rPr>
              <w:t>By-product of drinking water chlorination</w:t>
            </w:r>
          </w:p>
        </w:tc>
      </w:tr>
    </w:tbl>
    <w:p w14:paraId="0C513A88" w14:textId="77777777" w:rsidR="00E22A01" w:rsidRPr="005F082E" w:rsidRDefault="00E22A01" w:rsidP="00E22A01">
      <w:pPr>
        <w:pStyle w:val="Caption"/>
      </w:pPr>
      <w:r w:rsidRPr="005F082E">
        <w:t xml:space="preserve">Table </w:t>
      </w:r>
      <w:r>
        <w:fldChar w:fldCharType="begin"/>
      </w:r>
      <w:r>
        <w:instrText xml:space="preserve"> SEQ Table \* ARABIC </w:instrText>
      </w:r>
      <w:r>
        <w:fldChar w:fldCharType="separate"/>
      </w:r>
      <w:r>
        <w:rPr>
          <w:noProof/>
        </w:rPr>
        <w:t>5</w:t>
      </w:r>
      <w:r>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E22A01" w:rsidRPr="005F082E" w14:paraId="17D06E10" w14:textId="77777777" w:rsidTr="00D26BEC">
        <w:tc>
          <w:tcPr>
            <w:tcW w:w="2245" w:type="dxa"/>
            <w:tcMar>
              <w:left w:w="58" w:type="dxa"/>
              <w:right w:w="58" w:type="dxa"/>
            </w:tcMar>
            <w:vAlign w:val="center"/>
          </w:tcPr>
          <w:p w14:paraId="233F2D54" w14:textId="77777777" w:rsidR="00E22A01" w:rsidRPr="005F082E" w:rsidRDefault="00E22A01" w:rsidP="00D26BEC">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 (and reporting units)</w:t>
            </w:r>
          </w:p>
        </w:tc>
        <w:tc>
          <w:tcPr>
            <w:tcW w:w="1440" w:type="dxa"/>
            <w:tcMar>
              <w:left w:w="58" w:type="dxa"/>
              <w:right w:w="58" w:type="dxa"/>
            </w:tcMar>
            <w:vAlign w:val="center"/>
          </w:tcPr>
          <w:p w14:paraId="49BAB2A7" w14:textId="77777777" w:rsidR="00E22A01" w:rsidRPr="005F082E" w:rsidRDefault="00E22A01" w:rsidP="00D26BEC">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1A6480EB" w14:textId="77777777" w:rsidR="00E22A01" w:rsidRPr="005F082E" w:rsidRDefault="00E22A01" w:rsidP="00D26BEC">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CB27F74" w14:textId="77777777" w:rsidR="00E22A01" w:rsidRPr="005F082E" w:rsidRDefault="00E22A01" w:rsidP="00D26BEC">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06D054F1" w14:textId="77777777" w:rsidR="00E22A01" w:rsidRPr="005F082E" w:rsidRDefault="00E22A01" w:rsidP="00D26BEC">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01576630" w14:textId="77777777" w:rsidR="00E22A01" w:rsidRPr="005F082E" w:rsidRDefault="00E22A01" w:rsidP="00D26BEC">
            <w:pPr>
              <w:keepNext/>
              <w:keepLines/>
              <w:spacing w:after="60"/>
              <w:jc w:val="center"/>
              <w:rPr>
                <w:rFonts w:ascii="Arial" w:hAnsi="Arial" w:cs="Arial"/>
                <w:b/>
                <w:sz w:val="24"/>
                <w:szCs w:val="24"/>
              </w:rPr>
            </w:pPr>
            <w:r w:rsidRPr="005F082E">
              <w:rPr>
                <w:rFonts w:ascii="Arial" w:hAnsi="Arial" w:cs="Arial"/>
                <w:b/>
                <w:sz w:val="24"/>
                <w:szCs w:val="24"/>
              </w:rPr>
              <w:t>PHG (MCLG)</w:t>
            </w:r>
          </w:p>
        </w:tc>
        <w:tc>
          <w:tcPr>
            <w:tcW w:w="2291" w:type="dxa"/>
            <w:tcMar>
              <w:left w:w="58" w:type="dxa"/>
              <w:right w:w="58" w:type="dxa"/>
            </w:tcMar>
            <w:vAlign w:val="center"/>
          </w:tcPr>
          <w:p w14:paraId="10F8019A" w14:textId="77777777" w:rsidR="00E22A01" w:rsidRPr="005F082E" w:rsidRDefault="00E22A01" w:rsidP="00D26BEC">
            <w:pPr>
              <w:jc w:val="center"/>
              <w:rPr>
                <w:rFonts w:ascii="Arial" w:hAnsi="Arial" w:cs="Arial"/>
                <w:b/>
                <w:sz w:val="24"/>
                <w:szCs w:val="24"/>
              </w:rPr>
            </w:pPr>
            <w:r w:rsidRPr="005F082E">
              <w:rPr>
                <w:rFonts w:ascii="Arial" w:hAnsi="Arial" w:cs="Arial"/>
                <w:b/>
                <w:sz w:val="24"/>
                <w:szCs w:val="24"/>
              </w:rPr>
              <w:t>Typical Source</w:t>
            </w:r>
          </w:p>
          <w:p w14:paraId="15623356" w14:textId="77777777" w:rsidR="00E22A01" w:rsidRPr="005F082E" w:rsidRDefault="00E22A01" w:rsidP="00D26BEC">
            <w:pPr>
              <w:jc w:val="center"/>
              <w:rPr>
                <w:rFonts w:ascii="Arial" w:hAnsi="Arial" w:cs="Arial"/>
                <w:b/>
                <w:sz w:val="24"/>
                <w:szCs w:val="24"/>
              </w:rPr>
            </w:pPr>
            <w:r w:rsidRPr="005F082E">
              <w:rPr>
                <w:rFonts w:ascii="Arial" w:hAnsi="Arial" w:cs="Arial"/>
                <w:b/>
                <w:sz w:val="24"/>
                <w:szCs w:val="24"/>
              </w:rPr>
              <w:t>of</w:t>
            </w:r>
          </w:p>
          <w:p w14:paraId="735826AB" w14:textId="77777777" w:rsidR="00E22A01" w:rsidRPr="005F082E" w:rsidRDefault="00E22A01" w:rsidP="00D26BEC">
            <w:pPr>
              <w:spacing w:after="60"/>
              <w:jc w:val="center"/>
              <w:rPr>
                <w:rFonts w:ascii="Arial" w:hAnsi="Arial" w:cs="Arial"/>
                <w:b/>
                <w:sz w:val="24"/>
                <w:szCs w:val="24"/>
              </w:rPr>
            </w:pPr>
            <w:r w:rsidRPr="005F082E">
              <w:rPr>
                <w:rFonts w:ascii="Arial" w:hAnsi="Arial" w:cs="Arial"/>
                <w:b/>
                <w:sz w:val="24"/>
                <w:szCs w:val="24"/>
              </w:rPr>
              <w:t>Contaminant</w:t>
            </w:r>
          </w:p>
        </w:tc>
      </w:tr>
      <w:tr w:rsidR="00E22A01" w:rsidRPr="005F082E" w14:paraId="3D53E0CB" w14:textId="77777777" w:rsidTr="00D26BEC">
        <w:trPr>
          <w:trHeight w:val="432"/>
        </w:trPr>
        <w:tc>
          <w:tcPr>
            <w:tcW w:w="2245" w:type="dxa"/>
          </w:tcPr>
          <w:p w14:paraId="321B2851" w14:textId="77777777" w:rsidR="00E22A01" w:rsidRPr="005F082E" w:rsidRDefault="00E22A01" w:rsidP="00D26BEC">
            <w:pPr>
              <w:spacing w:before="40" w:after="40"/>
              <w:ind w:left="187"/>
              <w:rPr>
                <w:rFonts w:ascii="Arial" w:hAnsi="Arial" w:cs="Arial"/>
                <w:color w:val="000000" w:themeColor="text1"/>
                <w:sz w:val="24"/>
                <w:szCs w:val="24"/>
              </w:rPr>
            </w:pPr>
          </w:p>
        </w:tc>
        <w:tc>
          <w:tcPr>
            <w:tcW w:w="1440" w:type="dxa"/>
          </w:tcPr>
          <w:p w14:paraId="56E6705C" w14:textId="77777777" w:rsidR="00E22A01" w:rsidRPr="005F082E" w:rsidRDefault="00E22A01" w:rsidP="00D26BEC">
            <w:pPr>
              <w:spacing w:before="40" w:after="40"/>
              <w:rPr>
                <w:rFonts w:ascii="Arial" w:hAnsi="Arial" w:cs="Arial"/>
                <w:color w:val="000000" w:themeColor="text1"/>
                <w:sz w:val="24"/>
                <w:szCs w:val="24"/>
              </w:rPr>
            </w:pPr>
          </w:p>
        </w:tc>
        <w:tc>
          <w:tcPr>
            <w:tcW w:w="1260" w:type="dxa"/>
          </w:tcPr>
          <w:p w14:paraId="61715775" w14:textId="77777777" w:rsidR="00E22A01" w:rsidRPr="005F082E" w:rsidRDefault="00E22A01" w:rsidP="00D26BEC">
            <w:pPr>
              <w:spacing w:before="40" w:after="40"/>
              <w:rPr>
                <w:rFonts w:ascii="Arial" w:hAnsi="Arial" w:cs="Arial"/>
                <w:color w:val="000000" w:themeColor="text1"/>
                <w:sz w:val="24"/>
                <w:szCs w:val="24"/>
              </w:rPr>
            </w:pPr>
          </w:p>
        </w:tc>
        <w:tc>
          <w:tcPr>
            <w:tcW w:w="1530" w:type="dxa"/>
          </w:tcPr>
          <w:p w14:paraId="5434FBC5" w14:textId="77777777" w:rsidR="00E22A01" w:rsidRPr="005F082E" w:rsidRDefault="00E22A01" w:rsidP="00D26BEC">
            <w:pPr>
              <w:spacing w:before="40" w:after="40"/>
              <w:rPr>
                <w:rFonts w:ascii="Arial" w:hAnsi="Arial" w:cs="Arial"/>
                <w:color w:val="000000" w:themeColor="text1"/>
                <w:sz w:val="24"/>
                <w:szCs w:val="24"/>
              </w:rPr>
            </w:pPr>
          </w:p>
        </w:tc>
        <w:tc>
          <w:tcPr>
            <w:tcW w:w="900" w:type="dxa"/>
          </w:tcPr>
          <w:p w14:paraId="0FAB8D5C" w14:textId="77777777" w:rsidR="00E22A01" w:rsidRPr="005F082E" w:rsidRDefault="00E22A01" w:rsidP="00D26BEC">
            <w:pPr>
              <w:spacing w:before="40" w:after="40"/>
              <w:rPr>
                <w:rFonts w:ascii="Arial" w:hAnsi="Arial" w:cs="Arial"/>
                <w:color w:val="000000" w:themeColor="text1"/>
                <w:sz w:val="24"/>
                <w:szCs w:val="24"/>
              </w:rPr>
            </w:pPr>
          </w:p>
        </w:tc>
        <w:tc>
          <w:tcPr>
            <w:tcW w:w="1170" w:type="dxa"/>
          </w:tcPr>
          <w:p w14:paraId="435ABF44" w14:textId="77777777" w:rsidR="00E22A01" w:rsidRPr="005F082E" w:rsidRDefault="00E22A01" w:rsidP="00D26BEC">
            <w:pPr>
              <w:spacing w:before="40" w:after="40"/>
              <w:rPr>
                <w:rFonts w:ascii="Arial" w:hAnsi="Arial" w:cs="Arial"/>
                <w:color w:val="000000" w:themeColor="text1"/>
                <w:sz w:val="24"/>
                <w:szCs w:val="24"/>
              </w:rPr>
            </w:pPr>
          </w:p>
        </w:tc>
        <w:tc>
          <w:tcPr>
            <w:tcW w:w="2291" w:type="dxa"/>
          </w:tcPr>
          <w:p w14:paraId="0B685A10" w14:textId="77777777" w:rsidR="00E22A01" w:rsidRPr="005F082E" w:rsidRDefault="00E22A01" w:rsidP="00D26BEC">
            <w:pPr>
              <w:spacing w:before="40" w:after="40"/>
              <w:rPr>
                <w:rFonts w:ascii="Arial" w:hAnsi="Arial" w:cs="Arial"/>
                <w:color w:val="000000" w:themeColor="text1"/>
                <w:sz w:val="24"/>
                <w:szCs w:val="24"/>
              </w:rPr>
            </w:pPr>
          </w:p>
        </w:tc>
      </w:tr>
      <w:tr w:rsidR="00E22A01" w:rsidRPr="005F082E" w14:paraId="2623ADF1" w14:textId="77777777" w:rsidTr="00D26BEC">
        <w:trPr>
          <w:trHeight w:val="432"/>
        </w:trPr>
        <w:tc>
          <w:tcPr>
            <w:tcW w:w="2245" w:type="dxa"/>
          </w:tcPr>
          <w:p w14:paraId="55E3A270" w14:textId="77777777" w:rsidR="00E22A01" w:rsidRPr="005F082E" w:rsidRDefault="00E22A01" w:rsidP="00D26BEC">
            <w:pPr>
              <w:spacing w:before="40" w:after="40"/>
              <w:ind w:left="187"/>
              <w:rPr>
                <w:rFonts w:ascii="Arial" w:hAnsi="Arial" w:cs="Arial"/>
                <w:color w:val="000000" w:themeColor="text1"/>
                <w:sz w:val="24"/>
                <w:szCs w:val="24"/>
              </w:rPr>
            </w:pPr>
          </w:p>
        </w:tc>
        <w:tc>
          <w:tcPr>
            <w:tcW w:w="1440" w:type="dxa"/>
          </w:tcPr>
          <w:p w14:paraId="18DB8299" w14:textId="77777777" w:rsidR="00E22A01" w:rsidRPr="005F082E" w:rsidRDefault="00E22A01" w:rsidP="00D26BEC">
            <w:pPr>
              <w:spacing w:before="40" w:after="40"/>
              <w:rPr>
                <w:rFonts w:ascii="Arial" w:hAnsi="Arial" w:cs="Arial"/>
                <w:color w:val="000000" w:themeColor="text1"/>
                <w:sz w:val="24"/>
                <w:szCs w:val="24"/>
              </w:rPr>
            </w:pPr>
          </w:p>
        </w:tc>
        <w:tc>
          <w:tcPr>
            <w:tcW w:w="1260" w:type="dxa"/>
          </w:tcPr>
          <w:p w14:paraId="382DEE3D" w14:textId="77777777" w:rsidR="00E22A01" w:rsidRPr="005F082E" w:rsidRDefault="00E22A01" w:rsidP="00D26BEC">
            <w:pPr>
              <w:spacing w:before="40" w:after="40"/>
              <w:rPr>
                <w:rFonts w:ascii="Arial" w:hAnsi="Arial" w:cs="Arial"/>
                <w:color w:val="000000" w:themeColor="text1"/>
                <w:sz w:val="24"/>
                <w:szCs w:val="24"/>
              </w:rPr>
            </w:pPr>
          </w:p>
        </w:tc>
        <w:tc>
          <w:tcPr>
            <w:tcW w:w="1530" w:type="dxa"/>
          </w:tcPr>
          <w:p w14:paraId="55197F03" w14:textId="77777777" w:rsidR="00E22A01" w:rsidRPr="005F082E" w:rsidRDefault="00E22A01" w:rsidP="00D26BEC">
            <w:pPr>
              <w:spacing w:before="40" w:after="40"/>
              <w:rPr>
                <w:rFonts w:ascii="Arial" w:hAnsi="Arial" w:cs="Arial"/>
                <w:color w:val="000000" w:themeColor="text1"/>
                <w:sz w:val="24"/>
                <w:szCs w:val="24"/>
              </w:rPr>
            </w:pPr>
          </w:p>
        </w:tc>
        <w:tc>
          <w:tcPr>
            <w:tcW w:w="900" w:type="dxa"/>
          </w:tcPr>
          <w:p w14:paraId="4E2A82A9" w14:textId="77777777" w:rsidR="00E22A01" w:rsidRPr="005F082E" w:rsidRDefault="00E22A01" w:rsidP="00D26BEC">
            <w:pPr>
              <w:spacing w:before="40" w:after="40"/>
              <w:rPr>
                <w:rFonts w:ascii="Arial" w:hAnsi="Arial" w:cs="Arial"/>
                <w:color w:val="000000" w:themeColor="text1"/>
                <w:sz w:val="24"/>
                <w:szCs w:val="24"/>
              </w:rPr>
            </w:pPr>
          </w:p>
        </w:tc>
        <w:tc>
          <w:tcPr>
            <w:tcW w:w="1170" w:type="dxa"/>
          </w:tcPr>
          <w:p w14:paraId="4FE36ECD" w14:textId="77777777" w:rsidR="00E22A01" w:rsidRPr="005F082E" w:rsidRDefault="00E22A01" w:rsidP="00D26BEC">
            <w:pPr>
              <w:spacing w:before="40" w:after="40"/>
              <w:rPr>
                <w:rFonts w:ascii="Arial" w:hAnsi="Arial" w:cs="Arial"/>
                <w:color w:val="000000" w:themeColor="text1"/>
                <w:sz w:val="24"/>
                <w:szCs w:val="24"/>
              </w:rPr>
            </w:pPr>
          </w:p>
        </w:tc>
        <w:tc>
          <w:tcPr>
            <w:tcW w:w="2291" w:type="dxa"/>
          </w:tcPr>
          <w:p w14:paraId="631E8D68" w14:textId="77777777" w:rsidR="00E22A01" w:rsidRPr="005F082E" w:rsidRDefault="00E22A01" w:rsidP="00D26BEC">
            <w:pPr>
              <w:spacing w:before="40" w:after="40"/>
              <w:rPr>
                <w:rFonts w:ascii="Arial" w:hAnsi="Arial" w:cs="Arial"/>
                <w:color w:val="000000" w:themeColor="text1"/>
                <w:sz w:val="24"/>
                <w:szCs w:val="24"/>
              </w:rPr>
            </w:pPr>
          </w:p>
        </w:tc>
      </w:tr>
      <w:tr w:rsidR="00E22A01" w:rsidRPr="005F082E" w14:paraId="22C8B411" w14:textId="77777777" w:rsidTr="00D26BEC">
        <w:trPr>
          <w:trHeight w:val="432"/>
        </w:trPr>
        <w:tc>
          <w:tcPr>
            <w:tcW w:w="2245" w:type="dxa"/>
          </w:tcPr>
          <w:p w14:paraId="41D4C440" w14:textId="77777777" w:rsidR="00E22A01" w:rsidRPr="005F082E" w:rsidRDefault="00E22A01" w:rsidP="00D26BEC">
            <w:pPr>
              <w:spacing w:before="40" w:after="40"/>
              <w:ind w:left="187"/>
              <w:rPr>
                <w:rFonts w:ascii="Arial" w:hAnsi="Arial" w:cs="Arial"/>
                <w:color w:val="000000" w:themeColor="text1"/>
                <w:sz w:val="24"/>
                <w:szCs w:val="24"/>
              </w:rPr>
            </w:pPr>
          </w:p>
        </w:tc>
        <w:tc>
          <w:tcPr>
            <w:tcW w:w="1440" w:type="dxa"/>
          </w:tcPr>
          <w:p w14:paraId="1A79B2F4" w14:textId="77777777" w:rsidR="00E22A01" w:rsidRPr="005F082E" w:rsidRDefault="00E22A01" w:rsidP="00D26BEC">
            <w:pPr>
              <w:spacing w:before="40" w:after="40"/>
              <w:rPr>
                <w:rFonts w:ascii="Arial" w:hAnsi="Arial" w:cs="Arial"/>
                <w:color w:val="000000" w:themeColor="text1"/>
                <w:sz w:val="24"/>
                <w:szCs w:val="24"/>
              </w:rPr>
            </w:pPr>
          </w:p>
        </w:tc>
        <w:tc>
          <w:tcPr>
            <w:tcW w:w="1260" w:type="dxa"/>
          </w:tcPr>
          <w:p w14:paraId="49D2FD1A" w14:textId="77777777" w:rsidR="00E22A01" w:rsidRPr="005F082E" w:rsidRDefault="00E22A01" w:rsidP="00D26BEC">
            <w:pPr>
              <w:spacing w:before="40" w:after="40"/>
              <w:rPr>
                <w:rFonts w:ascii="Arial" w:hAnsi="Arial" w:cs="Arial"/>
                <w:color w:val="000000" w:themeColor="text1"/>
                <w:sz w:val="24"/>
                <w:szCs w:val="24"/>
              </w:rPr>
            </w:pPr>
          </w:p>
        </w:tc>
        <w:tc>
          <w:tcPr>
            <w:tcW w:w="1530" w:type="dxa"/>
          </w:tcPr>
          <w:p w14:paraId="3E44ACB5" w14:textId="77777777" w:rsidR="00E22A01" w:rsidRPr="005F082E" w:rsidRDefault="00E22A01" w:rsidP="00D26BEC">
            <w:pPr>
              <w:spacing w:before="40" w:after="40"/>
              <w:rPr>
                <w:rFonts w:ascii="Arial" w:hAnsi="Arial" w:cs="Arial"/>
                <w:color w:val="000000" w:themeColor="text1"/>
                <w:sz w:val="24"/>
                <w:szCs w:val="24"/>
              </w:rPr>
            </w:pPr>
          </w:p>
        </w:tc>
        <w:tc>
          <w:tcPr>
            <w:tcW w:w="900" w:type="dxa"/>
          </w:tcPr>
          <w:p w14:paraId="6BA2628F" w14:textId="77777777" w:rsidR="00E22A01" w:rsidRPr="005F082E" w:rsidRDefault="00E22A01" w:rsidP="00D26BEC">
            <w:pPr>
              <w:spacing w:before="40" w:after="40"/>
              <w:rPr>
                <w:rFonts w:ascii="Arial" w:hAnsi="Arial" w:cs="Arial"/>
                <w:color w:val="000000" w:themeColor="text1"/>
                <w:sz w:val="24"/>
                <w:szCs w:val="24"/>
              </w:rPr>
            </w:pPr>
          </w:p>
        </w:tc>
        <w:tc>
          <w:tcPr>
            <w:tcW w:w="1170" w:type="dxa"/>
          </w:tcPr>
          <w:p w14:paraId="4FABFABD" w14:textId="77777777" w:rsidR="00E22A01" w:rsidRPr="005F082E" w:rsidRDefault="00E22A01" w:rsidP="00D26BEC">
            <w:pPr>
              <w:spacing w:before="40" w:after="40"/>
              <w:rPr>
                <w:rFonts w:ascii="Arial" w:hAnsi="Arial" w:cs="Arial"/>
                <w:color w:val="000000" w:themeColor="text1"/>
                <w:sz w:val="24"/>
                <w:szCs w:val="24"/>
              </w:rPr>
            </w:pPr>
          </w:p>
        </w:tc>
        <w:tc>
          <w:tcPr>
            <w:tcW w:w="2291" w:type="dxa"/>
          </w:tcPr>
          <w:p w14:paraId="13BF08FE" w14:textId="77777777" w:rsidR="00E22A01" w:rsidRPr="005F082E" w:rsidRDefault="00E22A01" w:rsidP="00D26BEC">
            <w:pPr>
              <w:spacing w:before="40" w:after="40"/>
              <w:rPr>
                <w:rFonts w:ascii="Arial" w:hAnsi="Arial" w:cs="Arial"/>
                <w:color w:val="000000" w:themeColor="text1"/>
                <w:sz w:val="24"/>
                <w:szCs w:val="24"/>
              </w:rPr>
            </w:pPr>
          </w:p>
        </w:tc>
      </w:tr>
    </w:tbl>
    <w:p w14:paraId="08B0C812" w14:textId="77777777" w:rsidR="00E22A01" w:rsidRPr="005F082E" w:rsidRDefault="00E22A01" w:rsidP="00E22A01">
      <w:pPr>
        <w:pStyle w:val="Caption"/>
        <w:widowControl w:val="0"/>
      </w:pPr>
      <w:r w:rsidRPr="005F082E">
        <w:t xml:space="preserve">Table </w:t>
      </w:r>
      <w:r>
        <w:fldChar w:fldCharType="begin"/>
      </w:r>
      <w:r>
        <w:instrText xml:space="preserve"> SEQ Table \* ARABIC </w:instrText>
      </w:r>
      <w:r>
        <w:fldChar w:fldCharType="separate"/>
      </w:r>
      <w:r>
        <w:rPr>
          <w:noProof/>
        </w:rPr>
        <w:t>6</w:t>
      </w:r>
      <w:r>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E22A01" w:rsidRPr="005F082E" w14:paraId="7A592E89" w14:textId="77777777" w:rsidTr="00D26BEC">
        <w:trPr>
          <w:trHeight w:val="440"/>
        </w:trPr>
        <w:tc>
          <w:tcPr>
            <w:tcW w:w="2245" w:type="dxa"/>
            <w:vAlign w:val="center"/>
          </w:tcPr>
          <w:p w14:paraId="00F8107E" w14:textId="77777777" w:rsidR="00E22A01" w:rsidRPr="005F082E" w:rsidRDefault="00E22A01" w:rsidP="00D26BEC">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440" w:type="dxa"/>
            <w:vAlign w:val="center"/>
          </w:tcPr>
          <w:p w14:paraId="479D5CDB" w14:textId="77777777" w:rsidR="00E22A01" w:rsidRPr="005F082E" w:rsidRDefault="00E22A01" w:rsidP="00D26BEC">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7B002867" w14:textId="77777777" w:rsidR="00E22A01" w:rsidRPr="005F082E" w:rsidRDefault="00E22A01" w:rsidP="00D26BEC">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501B03D5" w14:textId="77777777" w:rsidR="00E22A01" w:rsidRPr="005F082E" w:rsidRDefault="00E22A01" w:rsidP="00D26BEC">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376EEB81" w14:textId="77777777" w:rsidR="00E22A01" w:rsidRPr="005F082E" w:rsidRDefault="00E22A01" w:rsidP="00D26BEC">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354D87A2" w14:textId="77777777" w:rsidR="00E22A01" w:rsidRPr="005F082E" w:rsidRDefault="00E22A01" w:rsidP="00D26BEC">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E22A01" w:rsidRPr="005F082E" w14:paraId="3D900D01" w14:textId="77777777" w:rsidTr="00D26BEC">
        <w:trPr>
          <w:trHeight w:val="432"/>
        </w:trPr>
        <w:tc>
          <w:tcPr>
            <w:tcW w:w="2245" w:type="dxa"/>
          </w:tcPr>
          <w:p w14:paraId="4A5B320F" w14:textId="77777777" w:rsidR="00E22A01" w:rsidRPr="005F082E" w:rsidRDefault="00E22A01" w:rsidP="00D26BEC">
            <w:pPr>
              <w:spacing w:before="40" w:after="40"/>
              <w:rPr>
                <w:rFonts w:ascii="Arial" w:hAnsi="Arial" w:cs="Arial"/>
                <w:color w:val="FFFFFF" w:themeColor="background1"/>
                <w:sz w:val="24"/>
                <w:szCs w:val="24"/>
              </w:rPr>
            </w:pPr>
          </w:p>
        </w:tc>
        <w:tc>
          <w:tcPr>
            <w:tcW w:w="1440" w:type="dxa"/>
          </w:tcPr>
          <w:p w14:paraId="279C3FB2" w14:textId="77777777" w:rsidR="00E22A01" w:rsidRPr="005F082E" w:rsidRDefault="00E22A01" w:rsidP="00D26BEC">
            <w:pPr>
              <w:spacing w:before="40" w:after="40"/>
              <w:jc w:val="center"/>
              <w:rPr>
                <w:rFonts w:ascii="Arial" w:hAnsi="Arial" w:cs="Arial"/>
                <w:color w:val="FFFFFF" w:themeColor="background1"/>
                <w:sz w:val="24"/>
                <w:szCs w:val="24"/>
              </w:rPr>
            </w:pPr>
          </w:p>
        </w:tc>
        <w:tc>
          <w:tcPr>
            <w:tcW w:w="1350" w:type="dxa"/>
          </w:tcPr>
          <w:p w14:paraId="304445C3" w14:textId="77777777" w:rsidR="00E22A01" w:rsidRPr="005F082E" w:rsidRDefault="00E22A01" w:rsidP="00D26BEC">
            <w:pPr>
              <w:spacing w:before="40" w:after="40"/>
              <w:rPr>
                <w:rFonts w:ascii="Arial" w:hAnsi="Arial" w:cs="Arial"/>
                <w:color w:val="FFFFFF" w:themeColor="background1"/>
                <w:sz w:val="24"/>
                <w:szCs w:val="24"/>
              </w:rPr>
            </w:pPr>
          </w:p>
        </w:tc>
        <w:tc>
          <w:tcPr>
            <w:tcW w:w="1530" w:type="dxa"/>
          </w:tcPr>
          <w:p w14:paraId="46352939" w14:textId="77777777" w:rsidR="00E22A01" w:rsidRPr="005F082E" w:rsidRDefault="00E22A01" w:rsidP="00D26BEC">
            <w:pPr>
              <w:spacing w:before="40" w:after="40"/>
              <w:jc w:val="center"/>
              <w:rPr>
                <w:rFonts w:ascii="Arial" w:hAnsi="Arial" w:cs="Arial"/>
                <w:color w:val="FFFFFF" w:themeColor="background1"/>
                <w:sz w:val="24"/>
                <w:szCs w:val="24"/>
              </w:rPr>
            </w:pPr>
          </w:p>
        </w:tc>
        <w:tc>
          <w:tcPr>
            <w:tcW w:w="1800" w:type="dxa"/>
          </w:tcPr>
          <w:p w14:paraId="007B5251" w14:textId="77777777" w:rsidR="00E22A01" w:rsidRPr="005F082E" w:rsidRDefault="00E22A01" w:rsidP="00D26BEC">
            <w:pPr>
              <w:spacing w:before="40" w:after="40"/>
              <w:jc w:val="center"/>
              <w:rPr>
                <w:rFonts w:ascii="Arial" w:hAnsi="Arial" w:cs="Arial"/>
                <w:color w:val="FFFFFF" w:themeColor="background1"/>
                <w:sz w:val="24"/>
                <w:szCs w:val="24"/>
              </w:rPr>
            </w:pPr>
          </w:p>
        </w:tc>
        <w:tc>
          <w:tcPr>
            <w:tcW w:w="2471" w:type="dxa"/>
          </w:tcPr>
          <w:p w14:paraId="1611A267" w14:textId="77777777" w:rsidR="00E22A01" w:rsidRPr="005F082E" w:rsidRDefault="00E22A01" w:rsidP="00D26BEC">
            <w:pPr>
              <w:spacing w:before="40" w:after="40"/>
              <w:rPr>
                <w:rFonts w:ascii="Arial" w:hAnsi="Arial" w:cs="Arial"/>
                <w:color w:val="FFFFFF" w:themeColor="background1"/>
                <w:sz w:val="24"/>
                <w:szCs w:val="24"/>
              </w:rPr>
            </w:pPr>
          </w:p>
        </w:tc>
      </w:tr>
      <w:tr w:rsidR="00E22A01" w:rsidRPr="005F082E" w14:paraId="70992AD1" w14:textId="77777777" w:rsidTr="00D26BEC">
        <w:trPr>
          <w:trHeight w:val="432"/>
        </w:trPr>
        <w:tc>
          <w:tcPr>
            <w:tcW w:w="2245" w:type="dxa"/>
          </w:tcPr>
          <w:p w14:paraId="5A4FBE8F" w14:textId="77777777" w:rsidR="00E22A01" w:rsidRPr="005F082E" w:rsidRDefault="00E22A01" w:rsidP="00D26BEC">
            <w:pPr>
              <w:spacing w:before="40" w:after="40"/>
              <w:rPr>
                <w:rFonts w:ascii="Arial" w:hAnsi="Arial" w:cs="Arial"/>
                <w:color w:val="FFFFFF" w:themeColor="background1"/>
                <w:sz w:val="24"/>
                <w:szCs w:val="24"/>
              </w:rPr>
            </w:pPr>
          </w:p>
        </w:tc>
        <w:tc>
          <w:tcPr>
            <w:tcW w:w="1440" w:type="dxa"/>
          </w:tcPr>
          <w:p w14:paraId="404E585A" w14:textId="77777777" w:rsidR="00E22A01" w:rsidRPr="005F082E" w:rsidRDefault="00E22A01" w:rsidP="00D26BEC">
            <w:pPr>
              <w:spacing w:before="40" w:after="40"/>
              <w:jc w:val="center"/>
              <w:rPr>
                <w:rFonts w:ascii="Arial" w:hAnsi="Arial" w:cs="Arial"/>
                <w:color w:val="FFFFFF" w:themeColor="background1"/>
                <w:sz w:val="24"/>
                <w:szCs w:val="24"/>
              </w:rPr>
            </w:pPr>
          </w:p>
        </w:tc>
        <w:tc>
          <w:tcPr>
            <w:tcW w:w="1350" w:type="dxa"/>
          </w:tcPr>
          <w:p w14:paraId="18A05DD3" w14:textId="77777777" w:rsidR="00E22A01" w:rsidRPr="005F082E" w:rsidRDefault="00E22A01" w:rsidP="00D26BEC">
            <w:pPr>
              <w:spacing w:before="40" w:after="40"/>
              <w:rPr>
                <w:rFonts w:ascii="Arial" w:hAnsi="Arial" w:cs="Arial"/>
                <w:color w:val="FFFFFF" w:themeColor="background1"/>
                <w:sz w:val="24"/>
                <w:szCs w:val="24"/>
              </w:rPr>
            </w:pPr>
          </w:p>
        </w:tc>
        <w:tc>
          <w:tcPr>
            <w:tcW w:w="1530" w:type="dxa"/>
          </w:tcPr>
          <w:p w14:paraId="5B3C150F" w14:textId="77777777" w:rsidR="00E22A01" w:rsidRPr="005F082E" w:rsidRDefault="00E22A01" w:rsidP="00D26BEC">
            <w:pPr>
              <w:spacing w:before="40" w:after="40"/>
              <w:jc w:val="center"/>
              <w:rPr>
                <w:rFonts w:ascii="Arial" w:hAnsi="Arial" w:cs="Arial"/>
                <w:color w:val="FFFFFF" w:themeColor="background1"/>
                <w:sz w:val="24"/>
                <w:szCs w:val="24"/>
              </w:rPr>
            </w:pPr>
          </w:p>
        </w:tc>
        <w:tc>
          <w:tcPr>
            <w:tcW w:w="1800" w:type="dxa"/>
          </w:tcPr>
          <w:p w14:paraId="2B00BD23" w14:textId="77777777" w:rsidR="00E22A01" w:rsidRPr="005F082E" w:rsidRDefault="00E22A01" w:rsidP="00D26BEC">
            <w:pPr>
              <w:spacing w:before="40" w:after="40"/>
              <w:jc w:val="center"/>
              <w:rPr>
                <w:rFonts w:ascii="Arial" w:hAnsi="Arial" w:cs="Arial"/>
                <w:color w:val="FFFFFF" w:themeColor="background1"/>
                <w:sz w:val="24"/>
                <w:szCs w:val="24"/>
              </w:rPr>
            </w:pPr>
          </w:p>
        </w:tc>
        <w:tc>
          <w:tcPr>
            <w:tcW w:w="2471" w:type="dxa"/>
          </w:tcPr>
          <w:p w14:paraId="5664B5A4" w14:textId="77777777" w:rsidR="00E22A01" w:rsidRPr="005F082E" w:rsidRDefault="00E22A01" w:rsidP="00D26BEC">
            <w:pPr>
              <w:spacing w:before="40" w:after="40"/>
              <w:rPr>
                <w:rFonts w:ascii="Arial" w:hAnsi="Arial" w:cs="Arial"/>
                <w:color w:val="FFFFFF" w:themeColor="background1"/>
                <w:sz w:val="24"/>
                <w:szCs w:val="24"/>
              </w:rPr>
            </w:pPr>
          </w:p>
        </w:tc>
      </w:tr>
      <w:tr w:rsidR="00E22A01" w:rsidRPr="005F082E" w14:paraId="32301AB0" w14:textId="77777777" w:rsidTr="00D26BEC">
        <w:trPr>
          <w:trHeight w:val="432"/>
        </w:trPr>
        <w:tc>
          <w:tcPr>
            <w:tcW w:w="2245" w:type="dxa"/>
          </w:tcPr>
          <w:p w14:paraId="3F0C96C0" w14:textId="77777777" w:rsidR="00E22A01" w:rsidRPr="005F082E" w:rsidRDefault="00E22A01" w:rsidP="00D26BEC">
            <w:pPr>
              <w:spacing w:before="40" w:after="40"/>
              <w:rPr>
                <w:rFonts w:ascii="Arial" w:hAnsi="Arial" w:cs="Arial"/>
                <w:color w:val="FFFFFF" w:themeColor="background1"/>
                <w:sz w:val="24"/>
                <w:szCs w:val="24"/>
              </w:rPr>
            </w:pPr>
          </w:p>
        </w:tc>
        <w:tc>
          <w:tcPr>
            <w:tcW w:w="1440" w:type="dxa"/>
          </w:tcPr>
          <w:p w14:paraId="61002348" w14:textId="77777777" w:rsidR="00E22A01" w:rsidRPr="005F082E" w:rsidRDefault="00E22A01" w:rsidP="00D26BEC">
            <w:pPr>
              <w:spacing w:before="40" w:after="40"/>
              <w:jc w:val="center"/>
              <w:rPr>
                <w:rFonts w:ascii="Arial" w:hAnsi="Arial" w:cs="Arial"/>
                <w:color w:val="FFFFFF" w:themeColor="background1"/>
                <w:sz w:val="24"/>
                <w:szCs w:val="24"/>
              </w:rPr>
            </w:pPr>
          </w:p>
        </w:tc>
        <w:tc>
          <w:tcPr>
            <w:tcW w:w="1350" w:type="dxa"/>
          </w:tcPr>
          <w:p w14:paraId="5D5671B2" w14:textId="77777777" w:rsidR="00E22A01" w:rsidRPr="005F082E" w:rsidRDefault="00E22A01" w:rsidP="00D26BEC">
            <w:pPr>
              <w:spacing w:before="40" w:after="40"/>
              <w:rPr>
                <w:rFonts w:ascii="Arial" w:hAnsi="Arial" w:cs="Arial"/>
                <w:color w:val="FFFFFF" w:themeColor="background1"/>
                <w:sz w:val="24"/>
                <w:szCs w:val="24"/>
              </w:rPr>
            </w:pPr>
          </w:p>
        </w:tc>
        <w:tc>
          <w:tcPr>
            <w:tcW w:w="1530" w:type="dxa"/>
          </w:tcPr>
          <w:p w14:paraId="5854B31F" w14:textId="77777777" w:rsidR="00E22A01" w:rsidRPr="005F082E" w:rsidRDefault="00E22A01" w:rsidP="00D26BEC">
            <w:pPr>
              <w:spacing w:before="40" w:after="40"/>
              <w:jc w:val="center"/>
              <w:rPr>
                <w:rFonts w:ascii="Arial" w:hAnsi="Arial" w:cs="Arial"/>
                <w:color w:val="FFFFFF" w:themeColor="background1"/>
                <w:sz w:val="24"/>
                <w:szCs w:val="24"/>
              </w:rPr>
            </w:pPr>
          </w:p>
        </w:tc>
        <w:tc>
          <w:tcPr>
            <w:tcW w:w="1800" w:type="dxa"/>
          </w:tcPr>
          <w:p w14:paraId="446896F6" w14:textId="77777777" w:rsidR="00E22A01" w:rsidRPr="005F082E" w:rsidRDefault="00E22A01" w:rsidP="00D26BEC">
            <w:pPr>
              <w:spacing w:before="40" w:after="40"/>
              <w:jc w:val="center"/>
              <w:rPr>
                <w:rFonts w:ascii="Arial" w:hAnsi="Arial" w:cs="Arial"/>
                <w:color w:val="FFFFFF" w:themeColor="background1"/>
                <w:sz w:val="24"/>
                <w:szCs w:val="24"/>
              </w:rPr>
            </w:pPr>
          </w:p>
        </w:tc>
        <w:tc>
          <w:tcPr>
            <w:tcW w:w="2471" w:type="dxa"/>
          </w:tcPr>
          <w:p w14:paraId="7B742804" w14:textId="77777777" w:rsidR="00E22A01" w:rsidRPr="005F082E" w:rsidRDefault="00E22A01" w:rsidP="00D26BEC">
            <w:pPr>
              <w:spacing w:before="40" w:after="40"/>
              <w:rPr>
                <w:rFonts w:ascii="Arial" w:hAnsi="Arial" w:cs="Arial"/>
                <w:color w:val="FFFFFF" w:themeColor="background1"/>
                <w:sz w:val="24"/>
                <w:szCs w:val="24"/>
              </w:rPr>
            </w:pPr>
          </w:p>
        </w:tc>
      </w:tr>
    </w:tbl>
    <w:p w14:paraId="7A7CA7E1" w14:textId="77777777" w:rsidR="00E22A01" w:rsidRPr="005F082E" w:rsidRDefault="00E22A01" w:rsidP="00E22A01">
      <w:pPr>
        <w:pStyle w:val="Heading3"/>
      </w:pPr>
      <w:bookmarkStart w:id="9" w:name="_Toc58336719"/>
      <w:r w:rsidRPr="005F082E">
        <w:lastRenderedPageBreak/>
        <w:t>Additional General Information on Drinking Water</w:t>
      </w:r>
      <w:bookmarkEnd w:id="9"/>
    </w:p>
    <w:p w14:paraId="1B4149B1" w14:textId="77777777" w:rsidR="00E22A01" w:rsidRPr="005F082E" w:rsidRDefault="00E22A01" w:rsidP="00E22A01">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w:t>
      </w:r>
      <w:proofErr w:type="gramStart"/>
      <w:r w:rsidRPr="005F082E">
        <w:rPr>
          <w:rFonts w:ascii="Arial" w:hAnsi="Arial" w:cs="Arial"/>
          <w:sz w:val="24"/>
          <w:szCs w:val="24"/>
        </w:rPr>
        <w:t>may reasonably be expected</w:t>
      </w:r>
      <w:proofErr w:type="gramEnd"/>
      <w:r w:rsidRPr="005F082E">
        <w:rPr>
          <w:rFonts w:ascii="Arial" w:hAnsi="Arial" w:cs="Arial"/>
          <w:sz w:val="24"/>
          <w:szCs w:val="24"/>
        </w:rPr>
        <w:t xml:space="preserve"> to contain at least small amounts of some contaminants.  The presence of contaminants does not necessarily indicate that the water poses a health risk.  More information about contaminants and potential health effects </w:t>
      </w:r>
      <w:proofErr w:type="gramStart"/>
      <w:r w:rsidRPr="005F082E">
        <w:rPr>
          <w:rFonts w:ascii="Arial" w:hAnsi="Arial" w:cs="Arial"/>
          <w:sz w:val="24"/>
          <w:szCs w:val="24"/>
        </w:rPr>
        <w:t>can be obtained</w:t>
      </w:r>
      <w:proofErr w:type="gramEnd"/>
      <w:r w:rsidRPr="005F082E">
        <w:rPr>
          <w:rFonts w:ascii="Arial" w:hAnsi="Arial" w:cs="Arial"/>
          <w:sz w:val="24"/>
          <w:szCs w:val="24"/>
        </w:rPr>
        <w:t xml:space="preserve"> by calling the U.S. EPA’s Safe Drinking Water Hotline (1-800-426-4791).</w:t>
      </w:r>
    </w:p>
    <w:p w14:paraId="32B4D4F5" w14:textId="77777777" w:rsidR="00E22A01" w:rsidRPr="005F082E" w:rsidRDefault="00E22A01" w:rsidP="00E22A01">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5E5A83AF" w14:textId="77777777" w:rsidR="00E22A01" w:rsidRPr="005F082E" w:rsidRDefault="00E22A01" w:rsidP="00E22A01">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bCs/>
          <w:sz w:val="24"/>
          <w:szCs w:val="24"/>
          <w:u w:val="single"/>
        </w:rPr>
        <w:t>Tenaya Lodge</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17AB1C1" w14:textId="77777777" w:rsidR="00E22A01" w:rsidRPr="005F082E" w:rsidRDefault="00E22A01" w:rsidP="00E22A01">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6B022981" w14:textId="77777777" w:rsidR="00E22A01" w:rsidRPr="005F082E" w:rsidRDefault="00E22A01" w:rsidP="00E22A01">
      <w:pPr>
        <w:spacing w:after="240"/>
        <w:rPr>
          <w:rFonts w:ascii="Arial" w:hAnsi="Arial" w:cs="Arial"/>
          <w:sz w:val="24"/>
          <w:szCs w:val="24"/>
        </w:rPr>
      </w:pPr>
      <w:r w:rsidRPr="00EB6E37">
        <w:rPr>
          <w:rFonts w:ascii="Arial" w:hAnsi="Arial" w:cs="Arial"/>
          <w:sz w:val="24"/>
          <w:szCs w:val="24"/>
        </w:rPr>
        <w:t xml:space="preserve">State Revised Total Coliform Rule (RTCR): </w:t>
      </w:r>
      <w:r w:rsidRPr="00522905">
        <w:rPr>
          <w:rFonts w:ascii="Arial" w:hAnsi="Arial" w:cs="Arial"/>
          <w:sz w:val="24"/>
          <w:szCs w:val="24"/>
        </w:rPr>
        <w:t xml:space="preserve">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w:t>
      </w:r>
      <w:proofErr w:type="spellStart"/>
      <w:r w:rsidRPr="00522905">
        <w:rPr>
          <w:rFonts w:ascii="Arial" w:hAnsi="Arial" w:cs="Arial"/>
          <w:sz w:val="24"/>
          <w:szCs w:val="24"/>
        </w:rPr>
        <w:t>microbials</w:t>
      </w:r>
      <w:proofErr w:type="spellEnd"/>
      <w:r w:rsidRPr="00522905">
        <w:rPr>
          <w:rFonts w:ascii="Arial" w:hAnsi="Arial" w:cs="Arial"/>
          <w:sz w:val="24"/>
          <w:szCs w:val="24"/>
        </w:rPr>
        <w:t xml:space="preserve">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4CFF2563" w14:textId="77777777" w:rsidR="00E22A01" w:rsidRPr="005F082E" w:rsidRDefault="00E22A01" w:rsidP="00E22A01">
      <w:pPr>
        <w:pStyle w:val="Heading3"/>
        <w:keepNext/>
      </w:pPr>
      <w:bookmarkStart w:id="10" w:name="_Toc58336720"/>
      <w:r w:rsidRPr="005F082E">
        <w:t>Summary Information for Violation of a MCL, MRDL, AL, TT, or Monitoring and Reporting Requirement</w:t>
      </w:r>
      <w:bookmarkEnd w:id="10"/>
    </w:p>
    <w:p w14:paraId="734A139D" w14:textId="77777777" w:rsidR="00E22A01" w:rsidRPr="005F082E" w:rsidRDefault="00E22A01" w:rsidP="00E22A01">
      <w:pPr>
        <w:pStyle w:val="Caption"/>
        <w:spacing w:before="100" w:beforeAutospacing="1"/>
      </w:pPr>
      <w:r w:rsidRPr="005F082E">
        <w:t>Table 7.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E22A01" w:rsidRPr="005F082E" w14:paraId="4E0D3FDC" w14:textId="77777777" w:rsidTr="00D26BEC">
        <w:trPr>
          <w:trHeight w:val="457"/>
        </w:trPr>
        <w:tc>
          <w:tcPr>
            <w:tcW w:w="1975" w:type="dxa"/>
            <w:tcMar>
              <w:left w:w="58" w:type="dxa"/>
              <w:right w:w="58" w:type="dxa"/>
            </w:tcMar>
            <w:vAlign w:val="center"/>
          </w:tcPr>
          <w:p w14:paraId="7BDF6744" w14:textId="77777777" w:rsidR="00E22A01" w:rsidRPr="005F082E" w:rsidRDefault="00E22A01" w:rsidP="00D26BE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44899802" w14:textId="77777777" w:rsidR="00E22A01" w:rsidRPr="005F082E" w:rsidRDefault="00E22A01" w:rsidP="00D26BE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6D996BC0" w14:textId="77777777" w:rsidR="00E22A01" w:rsidRPr="005F082E" w:rsidRDefault="00E22A01" w:rsidP="00D26BE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31C79B96" w14:textId="77777777" w:rsidR="00E22A01" w:rsidRPr="005F082E" w:rsidRDefault="00E22A01" w:rsidP="00D26BE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51A8A6A1" w14:textId="77777777" w:rsidR="00E22A01" w:rsidRPr="005F082E" w:rsidRDefault="00E22A01" w:rsidP="00D26BE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E22A01" w:rsidRPr="005F082E" w14:paraId="455E86FF" w14:textId="77777777" w:rsidTr="00D26BEC">
        <w:trPr>
          <w:trHeight w:val="449"/>
        </w:trPr>
        <w:tc>
          <w:tcPr>
            <w:tcW w:w="1975" w:type="dxa"/>
            <w:tcMar>
              <w:left w:w="58" w:type="dxa"/>
              <w:right w:w="58" w:type="dxa"/>
            </w:tcMar>
          </w:tcPr>
          <w:p w14:paraId="6D57BECD" w14:textId="77777777" w:rsidR="00E22A01" w:rsidRPr="005F082E" w:rsidRDefault="00E22A01" w:rsidP="00D26BEC">
            <w:pPr>
              <w:spacing w:before="40" w:after="40"/>
              <w:rPr>
                <w:rFonts w:ascii="Arial" w:hAnsi="Arial" w:cs="Arial"/>
                <w:color w:val="FFFFFF" w:themeColor="background1"/>
                <w:sz w:val="24"/>
                <w:szCs w:val="24"/>
              </w:rPr>
            </w:pPr>
          </w:p>
        </w:tc>
        <w:tc>
          <w:tcPr>
            <w:tcW w:w="2250" w:type="dxa"/>
            <w:tcMar>
              <w:left w:w="58" w:type="dxa"/>
              <w:right w:w="58" w:type="dxa"/>
            </w:tcMar>
          </w:tcPr>
          <w:p w14:paraId="5A3F9D2E" w14:textId="77777777" w:rsidR="00E22A01" w:rsidRPr="005F082E" w:rsidRDefault="00E22A01" w:rsidP="00D26BEC">
            <w:pPr>
              <w:spacing w:before="40" w:after="40"/>
              <w:rPr>
                <w:rFonts w:ascii="Arial" w:hAnsi="Arial" w:cs="Arial"/>
                <w:color w:val="FFFFFF" w:themeColor="background1"/>
                <w:sz w:val="24"/>
                <w:szCs w:val="24"/>
              </w:rPr>
            </w:pPr>
          </w:p>
        </w:tc>
        <w:tc>
          <w:tcPr>
            <w:tcW w:w="1890" w:type="dxa"/>
            <w:tcMar>
              <w:left w:w="58" w:type="dxa"/>
              <w:right w:w="58" w:type="dxa"/>
            </w:tcMar>
          </w:tcPr>
          <w:p w14:paraId="557DDE54" w14:textId="77777777" w:rsidR="00E22A01" w:rsidRPr="005F082E" w:rsidRDefault="00E22A01" w:rsidP="00D26BEC">
            <w:pPr>
              <w:spacing w:before="40" w:after="40"/>
              <w:rPr>
                <w:rFonts w:ascii="Arial" w:hAnsi="Arial" w:cs="Arial"/>
                <w:color w:val="FFFFFF" w:themeColor="background1"/>
                <w:sz w:val="24"/>
                <w:szCs w:val="24"/>
              </w:rPr>
            </w:pPr>
          </w:p>
        </w:tc>
        <w:tc>
          <w:tcPr>
            <w:tcW w:w="2160" w:type="dxa"/>
            <w:tcMar>
              <w:left w:w="58" w:type="dxa"/>
              <w:right w:w="58" w:type="dxa"/>
            </w:tcMar>
          </w:tcPr>
          <w:p w14:paraId="58C71694" w14:textId="77777777" w:rsidR="00E22A01" w:rsidRPr="005F082E" w:rsidRDefault="00E22A01" w:rsidP="00D26BEC">
            <w:pPr>
              <w:spacing w:before="40" w:after="40"/>
              <w:rPr>
                <w:rFonts w:ascii="Arial" w:hAnsi="Arial" w:cs="Arial"/>
                <w:color w:val="FFFFFF" w:themeColor="background1"/>
                <w:sz w:val="24"/>
                <w:szCs w:val="24"/>
              </w:rPr>
            </w:pPr>
          </w:p>
        </w:tc>
        <w:tc>
          <w:tcPr>
            <w:tcW w:w="2367" w:type="dxa"/>
            <w:tcMar>
              <w:left w:w="58" w:type="dxa"/>
              <w:right w:w="58" w:type="dxa"/>
            </w:tcMar>
          </w:tcPr>
          <w:p w14:paraId="68BA1257" w14:textId="77777777" w:rsidR="00E22A01" w:rsidRPr="005F082E" w:rsidRDefault="00E22A01" w:rsidP="00D26BEC">
            <w:pPr>
              <w:spacing w:before="40" w:after="40"/>
              <w:rPr>
                <w:rFonts w:ascii="Arial" w:hAnsi="Arial" w:cs="Arial"/>
                <w:color w:val="FFFFFF" w:themeColor="background1"/>
                <w:sz w:val="24"/>
                <w:szCs w:val="24"/>
              </w:rPr>
            </w:pPr>
          </w:p>
        </w:tc>
      </w:tr>
      <w:tr w:rsidR="00E22A01" w:rsidRPr="005F082E" w14:paraId="51D64D0C" w14:textId="77777777" w:rsidTr="00D26BEC">
        <w:trPr>
          <w:trHeight w:val="449"/>
        </w:trPr>
        <w:tc>
          <w:tcPr>
            <w:tcW w:w="1975" w:type="dxa"/>
            <w:tcMar>
              <w:left w:w="58" w:type="dxa"/>
              <w:right w:w="58" w:type="dxa"/>
            </w:tcMar>
          </w:tcPr>
          <w:p w14:paraId="566DB3FC" w14:textId="77777777" w:rsidR="00E22A01" w:rsidRPr="005F082E" w:rsidRDefault="00E22A01" w:rsidP="00D26BEC">
            <w:pPr>
              <w:spacing w:before="40" w:after="40"/>
              <w:rPr>
                <w:rFonts w:ascii="Arial" w:hAnsi="Arial" w:cs="Arial"/>
                <w:color w:val="FFFFFF" w:themeColor="background1"/>
                <w:sz w:val="24"/>
                <w:szCs w:val="24"/>
              </w:rPr>
            </w:pPr>
          </w:p>
        </w:tc>
        <w:tc>
          <w:tcPr>
            <w:tcW w:w="2250" w:type="dxa"/>
            <w:tcMar>
              <w:left w:w="58" w:type="dxa"/>
              <w:right w:w="58" w:type="dxa"/>
            </w:tcMar>
          </w:tcPr>
          <w:p w14:paraId="499EB219" w14:textId="77777777" w:rsidR="00E22A01" w:rsidRPr="005F082E" w:rsidRDefault="00E22A01" w:rsidP="00D26BEC">
            <w:pPr>
              <w:spacing w:before="40" w:after="40"/>
              <w:rPr>
                <w:rFonts w:ascii="Arial" w:hAnsi="Arial" w:cs="Arial"/>
                <w:color w:val="FFFFFF" w:themeColor="background1"/>
                <w:sz w:val="24"/>
                <w:szCs w:val="24"/>
              </w:rPr>
            </w:pPr>
          </w:p>
        </w:tc>
        <w:tc>
          <w:tcPr>
            <w:tcW w:w="1890" w:type="dxa"/>
            <w:tcMar>
              <w:left w:w="58" w:type="dxa"/>
              <w:right w:w="58" w:type="dxa"/>
            </w:tcMar>
          </w:tcPr>
          <w:p w14:paraId="682343F8" w14:textId="77777777" w:rsidR="00E22A01" w:rsidRPr="005F082E" w:rsidRDefault="00E22A01" w:rsidP="00D26BEC">
            <w:pPr>
              <w:spacing w:before="40" w:after="40"/>
              <w:rPr>
                <w:rFonts w:ascii="Arial" w:hAnsi="Arial" w:cs="Arial"/>
                <w:color w:val="FFFFFF" w:themeColor="background1"/>
                <w:sz w:val="24"/>
                <w:szCs w:val="24"/>
              </w:rPr>
            </w:pPr>
          </w:p>
        </w:tc>
        <w:tc>
          <w:tcPr>
            <w:tcW w:w="2160" w:type="dxa"/>
            <w:tcMar>
              <w:left w:w="58" w:type="dxa"/>
              <w:right w:w="58" w:type="dxa"/>
            </w:tcMar>
          </w:tcPr>
          <w:p w14:paraId="2BF36799" w14:textId="77777777" w:rsidR="00E22A01" w:rsidRPr="005F082E" w:rsidRDefault="00E22A01" w:rsidP="00D26BEC">
            <w:pPr>
              <w:spacing w:before="40" w:after="40"/>
              <w:rPr>
                <w:rFonts w:ascii="Arial" w:hAnsi="Arial" w:cs="Arial"/>
                <w:color w:val="FFFFFF" w:themeColor="background1"/>
                <w:sz w:val="24"/>
                <w:szCs w:val="24"/>
              </w:rPr>
            </w:pPr>
          </w:p>
        </w:tc>
        <w:tc>
          <w:tcPr>
            <w:tcW w:w="2367" w:type="dxa"/>
            <w:tcMar>
              <w:left w:w="58" w:type="dxa"/>
              <w:right w:w="58" w:type="dxa"/>
            </w:tcMar>
          </w:tcPr>
          <w:p w14:paraId="33DA1EA4" w14:textId="77777777" w:rsidR="00E22A01" w:rsidRPr="005F082E" w:rsidRDefault="00E22A01" w:rsidP="00D26BEC">
            <w:pPr>
              <w:spacing w:before="40" w:after="40"/>
              <w:rPr>
                <w:rFonts w:ascii="Arial" w:hAnsi="Arial" w:cs="Arial"/>
                <w:color w:val="FFFFFF" w:themeColor="background1"/>
                <w:sz w:val="24"/>
                <w:szCs w:val="24"/>
              </w:rPr>
            </w:pPr>
          </w:p>
        </w:tc>
      </w:tr>
    </w:tbl>
    <w:p w14:paraId="2C586EA6" w14:textId="1676F060" w:rsidR="00827994" w:rsidRPr="005162DE" w:rsidRDefault="00827994" w:rsidP="00E22A01">
      <w:pPr>
        <w:spacing w:after="240"/>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2C258" w14:textId="77777777" w:rsidR="006D7246" w:rsidRDefault="006D7246">
      <w:r>
        <w:separator/>
      </w:r>
    </w:p>
    <w:p w14:paraId="5186B350" w14:textId="77777777" w:rsidR="006D7246" w:rsidRDefault="006D7246"/>
  </w:endnote>
  <w:endnote w:type="continuationSeparator" w:id="0">
    <w:p w14:paraId="2497FBF4" w14:textId="77777777" w:rsidR="006D7246" w:rsidRDefault="006D7246">
      <w:r>
        <w:continuationSeparator/>
      </w:r>
    </w:p>
    <w:p w14:paraId="75A99116" w14:textId="77777777" w:rsidR="006D7246" w:rsidRDefault="006D7246"/>
  </w:endnote>
  <w:endnote w:type="continuationNotice" w:id="1">
    <w:p w14:paraId="194489D9" w14:textId="77777777" w:rsidR="006D7246" w:rsidRDefault="006D7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CD1BC" w14:textId="77777777" w:rsidR="006D7246" w:rsidRDefault="006D7246">
      <w:r>
        <w:separator/>
      </w:r>
    </w:p>
    <w:p w14:paraId="11F6FAA2" w14:textId="77777777" w:rsidR="006D7246" w:rsidRDefault="006D7246"/>
  </w:footnote>
  <w:footnote w:type="continuationSeparator" w:id="0">
    <w:p w14:paraId="6BD8A76B" w14:textId="77777777" w:rsidR="006D7246" w:rsidRDefault="006D7246">
      <w:r>
        <w:continuationSeparator/>
      </w:r>
    </w:p>
    <w:p w14:paraId="719BA78F" w14:textId="77777777" w:rsidR="006D7246" w:rsidRDefault="006D7246"/>
  </w:footnote>
  <w:footnote w:type="continuationNotice" w:id="1">
    <w:p w14:paraId="4644E320" w14:textId="77777777" w:rsidR="006D7246" w:rsidRDefault="006D72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327302CD"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E2456F">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E2456F">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D7246"/>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B681C"/>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2A01"/>
    <w:rsid w:val="00E23E88"/>
    <w:rsid w:val="00E2456F"/>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E22A0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8A4A22-9694-4CD6-B5AF-98502E98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2394</Words>
  <Characters>13648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Jeremiah Trygsland</cp:lastModifiedBy>
  <cp:revision>3</cp:revision>
  <cp:lastPrinted>2022-01-19T18:53:00Z</cp:lastPrinted>
  <dcterms:created xsi:type="dcterms:W3CDTF">2023-06-26T21:45:00Z</dcterms:created>
  <dcterms:modified xsi:type="dcterms:W3CDTF">2023-06-26T22:00:00Z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