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F9997AA" w:rsidR="00BC6327" w:rsidRPr="00412B2F" w:rsidRDefault="00536BD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DNPS at Tenaya Lodge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A66E9F8" w:rsidR="00BC6327" w:rsidRPr="00412B2F" w:rsidRDefault="00536BD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bookmarkStart w:id="0" w:name="_GoBack"/>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w:t>
      </w:r>
      <w:bookmarkEnd w:id="0"/>
      <w:r w:rsidRPr="00412B2F">
        <w:rPr>
          <w:i/>
          <w:sz w:val="21"/>
          <w:szCs w:val="21"/>
        </w:rPr>
        <w:t xml:space="preserve">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78A778B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36BDD">
        <w:rPr>
          <w:b/>
          <w:sz w:val="21"/>
          <w:szCs w:val="21"/>
        </w:rPr>
        <w:t>DNPS at Tenaya Lodge</w:t>
      </w:r>
      <w:r w:rsidR="00536BDD" w:rsidRPr="00442D66">
        <w:rPr>
          <w:b/>
          <w:bCs/>
          <w:sz w:val="21"/>
          <w:szCs w:val="21"/>
          <w:lang w:val="es-MX"/>
        </w:rPr>
        <w:t xml:space="preserve"> a </w:t>
      </w:r>
      <w:r w:rsidR="00536BDD">
        <w:rPr>
          <w:b/>
          <w:bCs/>
          <w:sz w:val="21"/>
          <w:szCs w:val="21"/>
          <w:lang w:val="es-MX"/>
        </w:rPr>
        <w:t>559-692-8906</w:t>
      </w:r>
      <w:r w:rsidRPr="00442D66">
        <w:rPr>
          <w:b/>
          <w:bCs/>
          <w:sz w:val="21"/>
          <w:szCs w:val="21"/>
          <w:lang w:val="es-MX"/>
        </w:rPr>
        <w:t xml:space="preserve"> para asistirlo en español.</w:t>
      </w:r>
    </w:p>
    <w:p w14:paraId="72C2ECD4" w14:textId="1F8F4533"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536BDD">
        <w:rPr>
          <w:b/>
          <w:sz w:val="21"/>
          <w:szCs w:val="21"/>
        </w:rPr>
        <w:t xml:space="preserve">DNPS at Tenaya </w:t>
      </w:r>
      <w:proofErr w:type="spellStart"/>
      <w:r w:rsidR="00536BDD">
        <w:rPr>
          <w:b/>
          <w:sz w:val="21"/>
          <w:szCs w:val="21"/>
        </w:rPr>
        <w:t>Lodge</w:t>
      </w:r>
      <w:r w:rsidRPr="00BA6254">
        <w:rPr>
          <w:rFonts w:ascii="PMingLiU" w:eastAsia="PMingLiU" w:hAnsi="PMingLiU" w:cs="PMingLiU" w:hint="eastAsia"/>
          <w:b/>
          <w:bCs/>
          <w:sz w:val="21"/>
          <w:szCs w:val="21"/>
          <w:lang w:val="es-ES"/>
        </w:rPr>
        <w:t>以获得中文的帮助</w:t>
      </w:r>
      <w:proofErr w:type="spellEnd"/>
      <w:r w:rsidR="00536BDD">
        <w:rPr>
          <w:rFonts w:ascii="PMingLiU" w:eastAsia="PMingLiU" w:hAnsi="PMingLiU" w:cs="PMingLiU"/>
          <w:b/>
          <w:bCs/>
          <w:sz w:val="21"/>
          <w:szCs w:val="21"/>
          <w:lang w:val="es-ES"/>
        </w:rPr>
        <w:t>559-692-8906</w:t>
      </w:r>
    </w:p>
    <w:p w14:paraId="7D3636E6" w14:textId="46626AD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536BDD">
        <w:rPr>
          <w:b/>
          <w:sz w:val="21"/>
          <w:szCs w:val="21"/>
        </w:rPr>
        <w:t>DNPS at Tenaya Lodge</w:t>
      </w:r>
      <w:r w:rsidR="00536BDD">
        <w:rPr>
          <w:b/>
          <w:sz w:val="21"/>
          <w:szCs w:val="21"/>
        </w:rPr>
        <w:t xml:space="preserve"> PO BOX 159 Fish Camp, CA 93623</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536BDD">
        <w:rPr>
          <w:b/>
          <w:sz w:val="21"/>
          <w:szCs w:val="21"/>
        </w:rPr>
        <w:t>DNPS at Tenaya Lodge</w:t>
      </w:r>
      <w:r w:rsidR="00536BDD">
        <w:rPr>
          <w:b/>
          <w:sz w:val="21"/>
          <w:szCs w:val="21"/>
        </w:rPr>
        <w:t xml:space="preserve"> 559-692-8906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0972ED8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536BDD">
        <w:rPr>
          <w:b/>
          <w:sz w:val="21"/>
          <w:szCs w:val="21"/>
        </w:rPr>
        <w:t>DNPS at Tenaya Lodge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536BDD">
        <w:rPr>
          <w:b/>
          <w:sz w:val="21"/>
          <w:szCs w:val="21"/>
        </w:rPr>
        <w:t>DNPS at Tenaya Lodge</w:t>
      </w:r>
      <w:r w:rsidR="00536BDD">
        <w:rPr>
          <w:b/>
          <w:sz w:val="21"/>
          <w:szCs w:val="21"/>
        </w:rPr>
        <w:t xml:space="preserve"> 559-692-8906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5593341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536BDD">
        <w:rPr>
          <w:b/>
          <w:sz w:val="21"/>
          <w:szCs w:val="21"/>
        </w:rPr>
        <w:t>DNPS at Tenaya Lodge</w:t>
      </w:r>
      <w:r w:rsidR="00536BDD">
        <w:rPr>
          <w:b/>
          <w:sz w:val="21"/>
          <w:szCs w:val="21"/>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536BDD">
        <w:rPr>
          <w:b/>
          <w:sz w:val="21"/>
          <w:szCs w:val="21"/>
        </w:rPr>
        <w:t>DNPS at Tenaya Lodge</w:t>
      </w:r>
      <w:r w:rsidR="00536BDD">
        <w:rPr>
          <w:b/>
          <w:sz w:val="21"/>
          <w:szCs w:val="21"/>
        </w:rPr>
        <w:t xml:space="preserve"> 559-692-8906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8871AB6" w:rsidR="00BC6327" w:rsidRPr="00412B2F" w:rsidRDefault="00536BD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536BDD" w:rsidRPr="00412B2F" w14:paraId="50C1FDBC" w14:textId="77777777" w:rsidTr="008A5B6C">
        <w:trPr>
          <w:cantSplit/>
        </w:trPr>
        <w:tc>
          <w:tcPr>
            <w:tcW w:w="3600" w:type="dxa"/>
            <w:gridSpan w:val="3"/>
          </w:tcPr>
          <w:p w14:paraId="4A7FB83F"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56299A5"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sidRPr="004E4583">
              <w:t>Wells  #</w:t>
            </w:r>
            <w:proofErr w:type="gramEnd"/>
            <w:r w:rsidRPr="004E4583">
              <w:t>3, #4 and #5. All Located on Tenaya Lodge Property.</w:t>
            </w:r>
          </w:p>
        </w:tc>
      </w:tr>
      <w:tr w:rsidR="00536BDD" w:rsidRPr="00412B2F" w14:paraId="07255395" w14:textId="77777777" w:rsidTr="008A5B6C">
        <w:tc>
          <w:tcPr>
            <w:tcW w:w="10800" w:type="dxa"/>
            <w:gridSpan w:val="8"/>
            <w:tcBorders>
              <w:bottom w:val="single" w:sz="4" w:space="0" w:color="auto"/>
            </w:tcBorders>
          </w:tcPr>
          <w:p w14:paraId="795D30C8"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36BDD" w:rsidRPr="00412B2F" w14:paraId="36C59834" w14:textId="77777777" w:rsidTr="008A5B6C">
        <w:tc>
          <w:tcPr>
            <w:tcW w:w="4500" w:type="dxa"/>
            <w:gridSpan w:val="4"/>
          </w:tcPr>
          <w:p w14:paraId="3E043666"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64CA0390" w14:textId="77777777" w:rsidR="00536BDD" w:rsidRPr="00625D0C" w:rsidRDefault="00536BDD" w:rsidP="00536BDD">
            <w:pPr>
              <w:pStyle w:val="BodyText3"/>
              <w:spacing w:before="60"/>
              <w:jc w:val="left"/>
              <w:rPr>
                <w:sz w:val="22"/>
              </w:rPr>
            </w:pPr>
            <w:r w:rsidRPr="00625D0C">
              <w:rPr>
                <w:sz w:val="22"/>
              </w:rPr>
              <w:t>An assessment of the drinking water sources for DNP&amp;R at Tenaya Lodge was completed in July 2010. Previous assessments date June 2002 and October 2003. The sources are considered most vulnerable to the following activities not associated</w:t>
            </w:r>
            <w:r>
              <w:rPr>
                <w:sz w:val="22"/>
              </w:rPr>
              <w:t xml:space="preserve"> with the contaminates detected </w:t>
            </w:r>
            <w:r w:rsidRPr="00625D0C">
              <w:rPr>
                <w:sz w:val="22"/>
              </w:rPr>
              <w:t xml:space="preserve">in the water supply:                                                                                                     </w:t>
            </w:r>
            <w:r>
              <w:rPr>
                <w:sz w:val="22"/>
              </w:rPr>
              <w:t xml:space="preserve"> 1. Concentrated animal feeding </w:t>
            </w:r>
            <w:proofErr w:type="gramStart"/>
            <w:r w:rsidRPr="00625D0C">
              <w:rPr>
                <w:sz w:val="22"/>
              </w:rPr>
              <w:t>operations  [</w:t>
            </w:r>
            <w:proofErr w:type="gramEnd"/>
            <w:r w:rsidRPr="00625D0C">
              <w:rPr>
                <w:sz w:val="22"/>
              </w:rPr>
              <w:t>CAFOs]                                                                 2.</w:t>
            </w:r>
            <w:r>
              <w:rPr>
                <w:sz w:val="22"/>
              </w:rPr>
              <w:t xml:space="preserve"> </w:t>
            </w:r>
            <w:r w:rsidRPr="00625D0C">
              <w:rPr>
                <w:sz w:val="22"/>
              </w:rPr>
              <w:t xml:space="preserve">Historic waste dumps/landfills.                                                                                                3. Underground injection of commercial/industrial discharges                                                4. Wastewater treatment plants/ septic systems.                                                                        5. Chemical/petroleum processing/ storage.                                                                              A copy of the complete assessment is available at:                                                                 DNP&amp;R at TENAYA LODGE                                                                                                                                                                           1122 Hwy 41     Fish Camp, Ca. 93623                                                                                 You may request a summary of the assessment be sent to you by contacting: </w:t>
            </w:r>
            <w:r>
              <w:rPr>
                <w:sz w:val="22"/>
              </w:rPr>
              <w:t>SWRCB</w:t>
            </w:r>
            <w:r w:rsidRPr="00625D0C">
              <w:rPr>
                <w:sz w:val="22"/>
              </w:rPr>
              <w:t>- Drinking Water Program, 265 W. Bullard Ave, Suite 101, Fresno, CA 93704</w:t>
            </w:r>
          </w:p>
          <w:p w14:paraId="42A7B488"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536BDD" w:rsidRPr="00412B2F" w14:paraId="4AB6369E" w14:textId="77777777" w:rsidTr="008A5B6C">
        <w:tc>
          <w:tcPr>
            <w:tcW w:w="10800" w:type="dxa"/>
            <w:gridSpan w:val="8"/>
            <w:tcBorders>
              <w:bottom w:val="single" w:sz="4" w:space="0" w:color="auto"/>
            </w:tcBorders>
          </w:tcPr>
          <w:p w14:paraId="556CD1B7"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36BDD" w:rsidRPr="00412B2F" w14:paraId="5988151F" w14:textId="77777777" w:rsidTr="008A5B6C">
        <w:tc>
          <w:tcPr>
            <w:tcW w:w="7110" w:type="dxa"/>
            <w:gridSpan w:val="5"/>
          </w:tcPr>
          <w:p w14:paraId="4B5A1CC5"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CA48CEF"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536BDD" w:rsidRPr="00412B2F" w14:paraId="7B092FCC" w14:textId="77777777" w:rsidTr="008A5B6C">
        <w:tc>
          <w:tcPr>
            <w:tcW w:w="10800" w:type="dxa"/>
            <w:gridSpan w:val="8"/>
            <w:tcBorders>
              <w:bottom w:val="single" w:sz="4" w:space="0" w:color="auto"/>
            </w:tcBorders>
          </w:tcPr>
          <w:p w14:paraId="549F36E1"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36BDD" w:rsidRPr="00412B2F" w14:paraId="4AE4C9F1" w14:textId="77777777" w:rsidTr="00896E02">
        <w:trPr>
          <w:cantSplit/>
        </w:trPr>
        <w:tc>
          <w:tcPr>
            <w:tcW w:w="2880" w:type="dxa"/>
          </w:tcPr>
          <w:p w14:paraId="2A7BB20D" w14:textId="77777777"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CC424" w:rsidR="00536BDD" w:rsidRPr="00412B2F" w:rsidRDefault="002F6274" w:rsidP="00536BD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Jeremiah Trygsland</w:t>
            </w:r>
          </w:p>
        </w:tc>
        <w:tc>
          <w:tcPr>
            <w:tcW w:w="810" w:type="dxa"/>
          </w:tcPr>
          <w:p w14:paraId="1B6A99F9" w14:textId="73EBB1AD" w:rsidR="00536BDD" w:rsidRPr="00412B2F" w:rsidRDefault="00536BDD" w:rsidP="00536BD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35080B1" w:rsidR="00536BDD" w:rsidRPr="00412B2F" w:rsidRDefault="002F6274" w:rsidP="00536BD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559-692-8906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w:t>
            </w:r>
            <w:r w:rsidRPr="0012764D">
              <w:rPr>
                <w:szCs w:val="21"/>
              </w:rPr>
              <w:lastRenderedPageBreak/>
              <w:t>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lastRenderedPageBreak/>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0FDF0DD" w:rsidR="00BC6327" w:rsidRPr="00F41F91" w:rsidRDefault="002F627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F1CFC0B" w:rsidR="008F7660" w:rsidRPr="00F41F91" w:rsidRDefault="002F627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292CBF1" w:rsidR="005540D9" w:rsidRPr="00F41F91" w:rsidRDefault="002F627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4C1B0F6" w:rsidR="00B44817" w:rsidRPr="00F41F91" w:rsidRDefault="00827C46" w:rsidP="00D057C3">
            <w:pPr>
              <w:jc w:val="center"/>
              <w:rPr>
                <w:sz w:val="18"/>
              </w:rPr>
            </w:pPr>
            <w:r>
              <w:rPr>
                <w:sz w:val="18"/>
              </w:rPr>
              <w:t>9.26.18</w:t>
            </w:r>
          </w:p>
        </w:tc>
        <w:tc>
          <w:tcPr>
            <w:tcW w:w="991" w:type="dxa"/>
            <w:gridSpan w:val="2"/>
            <w:tcBorders>
              <w:top w:val="nil"/>
            </w:tcBorders>
          </w:tcPr>
          <w:p w14:paraId="2EB76238" w14:textId="67037E1D" w:rsidR="00B44817" w:rsidRPr="00F41F91" w:rsidRDefault="00827C46" w:rsidP="00D057C3">
            <w:pPr>
              <w:jc w:val="center"/>
              <w:rPr>
                <w:sz w:val="18"/>
              </w:rPr>
            </w:pPr>
            <w:r>
              <w:rPr>
                <w:sz w:val="18"/>
              </w:rPr>
              <w:t>5</w:t>
            </w:r>
          </w:p>
        </w:tc>
        <w:tc>
          <w:tcPr>
            <w:tcW w:w="990" w:type="dxa"/>
            <w:gridSpan w:val="2"/>
            <w:tcBorders>
              <w:top w:val="nil"/>
              <w:bottom w:val="nil"/>
            </w:tcBorders>
          </w:tcPr>
          <w:p w14:paraId="4C3FDB54" w14:textId="6BBF5947" w:rsidR="00B44817" w:rsidRPr="00F41F91" w:rsidRDefault="00827C46" w:rsidP="00D057C3">
            <w:pPr>
              <w:jc w:val="center"/>
              <w:rPr>
                <w:sz w:val="18"/>
              </w:rPr>
            </w:pPr>
            <w:r>
              <w:rPr>
                <w:sz w:val="18"/>
              </w:rPr>
              <w:t>0.00145</w:t>
            </w:r>
          </w:p>
        </w:tc>
        <w:tc>
          <w:tcPr>
            <w:tcW w:w="1080" w:type="dxa"/>
            <w:tcBorders>
              <w:top w:val="nil"/>
              <w:bottom w:val="nil"/>
            </w:tcBorders>
          </w:tcPr>
          <w:p w14:paraId="48CE0F50" w14:textId="6102153B" w:rsidR="00B44817" w:rsidRPr="00F41F91" w:rsidRDefault="00827C4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A5446DF" w:rsidR="00B44817" w:rsidRPr="00F41F91" w:rsidRDefault="00827C46" w:rsidP="00D057C3">
            <w:pPr>
              <w:jc w:val="center"/>
              <w:rPr>
                <w:sz w:val="18"/>
              </w:rPr>
            </w:pPr>
            <w:r>
              <w:rPr>
                <w:sz w:val="18"/>
              </w:rPr>
              <w:t>9.26.18</w:t>
            </w:r>
          </w:p>
        </w:tc>
        <w:tc>
          <w:tcPr>
            <w:tcW w:w="991" w:type="dxa"/>
            <w:gridSpan w:val="2"/>
            <w:tcBorders>
              <w:bottom w:val="single" w:sz="18" w:space="0" w:color="auto"/>
            </w:tcBorders>
          </w:tcPr>
          <w:p w14:paraId="18011756" w14:textId="215FCFBD" w:rsidR="00B44817" w:rsidRPr="00F41F91" w:rsidRDefault="00827C46" w:rsidP="00D057C3">
            <w:pPr>
              <w:jc w:val="center"/>
              <w:rPr>
                <w:sz w:val="18"/>
              </w:rPr>
            </w:pPr>
            <w:r>
              <w:rPr>
                <w:sz w:val="18"/>
              </w:rPr>
              <w:t>5</w:t>
            </w:r>
          </w:p>
        </w:tc>
        <w:tc>
          <w:tcPr>
            <w:tcW w:w="990" w:type="dxa"/>
            <w:gridSpan w:val="2"/>
            <w:tcBorders>
              <w:bottom w:val="single" w:sz="18" w:space="0" w:color="auto"/>
            </w:tcBorders>
          </w:tcPr>
          <w:p w14:paraId="7CE90126" w14:textId="09AD63E2" w:rsidR="00B44817" w:rsidRPr="00F41F91" w:rsidRDefault="00827C46" w:rsidP="00D057C3">
            <w:pPr>
              <w:jc w:val="center"/>
              <w:rPr>
                <w:sz w:val="18"/>
              </w:rPr>
            </w:pPr>
            <w:r>
              <w:rPr>
                <w:sz w:val="18"/>
              </w:rPr>
              <w:t>0.0205</w:t>
            </w:r>
          </w:p>
        </w:tc>
        <w:tc>
          <w:tcPr>
            <w:tcW w:w="1080" w:type="dxa"/>
            <w:tcBorders>
              <w:bottom w:val="single" w:sz="18" w:space="0" w:color="auto"/>
            </w:tcBorders>
          </w:tcPr>
          <w:p w14:paraId="11DE16E1" w14:textId="46F1045C" w:rsidR="00B44817" w:rsidRPr="00F41F91" w:rsidRDefault="00827C4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27C4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27C46" w:rsidRPr="00F41F91" w:rsidRDefault="00827C46" w:rsidP="00827C46">
            <w:pPr>
              <w:rPr>
                <w:sz w:val="18"/>
              </w:rPr>
            </w:pPr>
            <w:r w:rsidRPr="00F41F91">
              <w:rPr>
                <w:sz w:val="18"/>
              </w:rPr>
              <w:t>Sodium (ppm)</w:t>
            </w:r>
          </w:p>
        </w:tc>
        <w:tc>
          <w:tcPr>
            <w:tcW w:w="1008" w:type="dxa"/>
            <w:gridSpan w:val="2"/>
            <w:tcBorders>
              <w:top w:val="nil"/>
              <w:bottom w:val="single" w:sz="4" w:space="0" w:color="auto"/>
            </w:tcBorders>
          </w:tcPr>
          <w:p w14:paraId="2D658167" w14:textId="77777777" w:rsidR="00827C46" w:rsidRDefault="00827C46" w:rsidP="00827C46">
            <w:pPr>
              <w:jc w:val="center"/>
              <w:rPr>
                <w:sz w:val="18"/>
              </w:rPr>
            </w:pPr>
            <w:r>
              <w:rPr>
                <w:sz w:val="18"/>
              </w:rPr>
              <w:t>6.5.07</w:t>
            </w:r>
          </w:p>
          <w:p w14:paraId="2DC49168" w14:textId="2A220BF5" w:rsidR="00827C46" w:rsidRPr="00F41F91" w:rsidRDefault="00827C46" w:rsidP="00827C46">
            <w:pPr>
              <w:jc w:val="center"/>
              <w:rPr>
                <w:sz w:val="18"/>
              </w:rPr>
            </w:pPr>
            <w:r>
              <w:rPr>
                <w:sz w:val="18"/>
              </w:rPr>
              <w:t>7.29.09</w:t>
            </w:r>
          </w:p>
        </w:tc>
        <w:tc>
          <w:tcPr>
            <w:tcW w:w="1350" w:type="dxa"/>
            <w:tcBorders>
              <w:top w:val="nil"/>
              <w:bottom w:val="single" w:sz="4" w:space="0" w:color="auto"/>
            </w:tcBorders>
          </w:tcPr>
          <w:p w14:paraId="690B0D1C" w14:textId="7731910A" w:rsidR="00827C46" w:rsidRPr="00F41F91" w:rsidRDefault="00827C46" w:rsidP="00827C46">
            <w:pPr>
              <w:jc w:val="center"/>
              <w:rPr>
                <w:sz w:val="18"/>
              </w:rPr>
            </w:pPr>
            <w:r>
              <w:rPr>
                <w:sz w:val="18"/>
              </w:rPr>
              <w:t>15</w:t>
            </w:r>
          </w:p>
        </w:tc>
        <w:tc>
          <w:tcPr>
            <w:tcW w:w="1440" w:type="dxa"/>
            <w:tcBorders>
              <w:top w:val="nil"/>
              <w:bottom w:val="single" w:sz="4" w:space="0" w:color="auto"/>
            </w:tcBorders>
          </w:tcPr>
          <w:p w14:paraId="6802CC34" w14:textId="43962112" w:rsidR="00827C46" w:rsidRPr="00F41F91" w:rsidRDefault="00827C46" w:rsidP="00827C46">
            <w:pPr>
              <w:jc w:val="center"/>
              <w:rPr>
                <w:sz w:val="18"/>
              </w:rPr>
            </w:pPr>
            <w:r>
              <w:rPr>
                <w:sz w:val="18"/>
              </w:rPr>
              <w:t>14-15</w:t>
            </w:r>
          </w:p>
        </w:tc>
        <w:tc>
          <w:tcPr>
            <w:tcW w:w="900" w:type="dxa"/>
            <w:tcBorders>
              <w:top w:val="nil"/>
              <w:bottom w:val="single" w:sz="4" w:space="0" w:color="auto"/>
            </w:tcBorders>
          </w:tcPr>
          <w:p w14:paraId="4E60C959" w14:textId="77777777" w:rsidR="00827C46" w:rsidRPr="00F41F91" w:rsidRDefault="00827C46" w:rsidP="00827C46">
            <w:pPr>
              <w:jc w:val="center"/>
              <w:rPr>
                <w:sz w:val="18"/>
              </w:rPr>
            </w:pPr>
            <w:r w:rsidRPr="00F41F91">
              <w:rPr>
                <w:sz w:val="18"/>
              </w:rPr>
              <w:t>None</w:t>
            </w:r>
          </w:p>
        </w:tc>
        <w:tc>
          <w:tcPr>
            <w:tcW w:w="1080" w:type="dxa"/>
            <w:tcBorders>
              <w:top w:val="nil"/>
              <w:bottom w:val="single" w:sz="4" w:space="0" w:color="auto"/>
            </w:tcBorders>
          </w:tcPr>
          <w:p w14:paraId="721928BB" w14:textId="77777777" w:rsidR="00827C46" w:rsidRPr="00F41F91" w:rsidRDefault="00827C46" w:rsidP="00827C4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27C46" w:rsidRPr="00F41F91" w:rsidRDefault="00827C46" w:rsidP="00827C46">
            <w:pPr>
              <w:rPr>
                <w:sz w:val="18"/>
              </w:rPr>
            </w:pPr>
            <w:r w:rsidRPr="00F41F91">
              <w:rPr>
                <w:sz w:val="18"/>
              </w:rPr>
              <w:t>Salt present in the water and is generally naturally occurring</w:t>
            </w:r>
          </w:p>
        </w:tc>
      </w:tr>
      <w:tr w:rsidR="00827C4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27C46" w:rsidRPr="00F41F91" w:rsidRDefault="00827C46" w:rsidP="00827C46">
            <w:pPr>
              <w:rPr>
                <w:sz w:val="18"/>
              </w:rPr>
            </w:pPr>
            <w:r w:rsidRPr="00F41F91">
              <w:rPr>
                <w:sz w:val="18"/>
              </w:rPr>
              <w:t>Hardness (ppm)</w:t>
            </w:r>
          </w:p>
        </w:tc>
        <w:tc>
          <w:tcPr>
            <w:tcW w:w="1008" w:type="dxa"/>
            <w:gridSpan w:val="2"/>
            <w:tcBorders>
              <w:bottom w:val="single" w:sz="18" w:space="0" w:color="auto"/>
            </w:tcBorders>
          </w:tcPr>
          <w:p w14:paraId="61630449" w14:textId="77777777" w:rsidR="00827C46" w:rsidRDefault="00827C46" w:rsidP="00827C46">
            <w:pPr>
              <w:jc w:val="center"/>
              <w:rPr>
                <w:sz w:val="18"/>
              </w:rPr>
            </w:pPr>
            <w:r>
              <w:rPr>
                <w:sz w:val="18"/>
              </w:rPr>
              <w:t>6.5.07</w:t>
            </w:r>
          </w:p>
          <w:p w14:paraId="7A81C45D" w14:textId="2EA841E2" w:rsidR="00827C46" w:rsidRPr="00F41F91" w:rsidRDefault="00827C46" w:rsidP="00827C46">
            <w:pPr>
              <w:jc w:val="center"/>
              <w:rPr>
                <w:sz w:val="18"/>
              </w:rPr>
            </w:pPr>
            <w:r>
              <w:rPr>
                <w:sz w:val="18"/>
              </w:rPr>
              <w:t>7.29.09</w:t>
            </w:r>
          </w:p>
        </w:tc>
        <w:tc>
          <w:tcPr>
            <w:tcW w:w="1350" w:type="dxa"/>
            <w:tcBorders>
              <w:bottom w:val="single" w:sz="18" w:space="0" w:color="auto"/>
            </w:tcBorders>
          </w:tcPr>
          <w:p w14:paraId="5F571C45" w14:textId="07F43B05" w:rsidR="00827C46" w:rsidRPr="00F41F91" w:rsidRDefault="00827C46" w:rsidP="00827C46">
            <w:pPr>
              <w:jc w:val="center"/>
              <w:rPr>
                <w:sz w:val="18"/>
              </w:rPr>
            </w:pPr>
            <w:r>
              <w:rPr>
                <w:sz w:val="18"/>
              </w:rPr>
              <w:t>51</w:t>
            </w:r>
          </w:p>
        </w:tc>
        <w:tc>
          <w:tcPr>
            <w:tcW w:w="1440" w:type="dxa"/>
            <w:tcBorders>
              <w:bottom w:val="single" w:sz="18" w:space="0" w:color="auto"/>
            </w:tcBorders>
          </w:tcPr>
          <w:p w14:paraId="2BE476FB" w14:textId="3F88DFF8" w:rsidR="00827C46" w:rsidRPr="00F41F91" w:rsidRDefault="00827C46" w:rsidP="00827C46">
            <w:pPr>
              <w:jc w:val="center"/>
              <w:rPr>
                <w:sz w:val="18"/>
              </w:rPr>
            </w:pPr>
            <w:r>
              <w:rPr>
                <w:sz w:val="18"/>
              </w:rPr>
              <w:t>32-57</w:t>
            </w:r>
          </w:p>
        </w:tc>
        <w:tc>
          <w:tcPr>
            <w:tcW w:w="900" w:type="dxa"/>
            <w:tcBorders>
              <w:bottom w:val="single" w:sz="18" w:space="0" w:color="auto"/>
            </w:tcBorders>
          </w:tcPr>
          <w:p w14:paraId="76B554F2" w14:textId="77777777" w:rsidR="00827C46" w:rsidRPr="00F41F91" w:rsidRDefault="00827C46" w:rsidP="00827C46">
            <w:pPr>
              <w:jc w:val="center"/>
              <w:rPr>
                <w:sz w:val="18"/>
              </w:rPr>
            </w:pPr>
            <w:r w:rsidRPr="00F41F91">
              <w:rPr>
                <w:sz w:val="18"/>
              </w:rPr>
              <w:t>None</w:t>
            </w:r>
          </w:p>
        </w:tc>
        <w:tc>
          <w:tcPr>
            <w:tcW w:w="1080" w:type="dxa"/>
            <w:tcBorders>
              <w:bottom w:val="single" w:sz="18" w:space="0" w:color="auto"/>
            </w:tcBorders>
          </w:tcPr>
          <w:p w14:paraId="2588B8FC" w14:textId="77777777" w:rsidR="00827C46" w:rsidRPr="00F41F91" w:rsidRDefault="00827C46" w:rsidP="00827C4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27C46" w:rsidRPr="00F41F91" w:rsidRDefault="00827C46" w:rsidP="00827C46">
            <w:pPr>
              <w:rPr>
                <w:sz w:val="18"/>
              </w:rPr>
            </w:pPr>
            <w:r w:rsidRPr="00F41F91">
              <w:rPr>
                <w:sz w:val="18"/>
              </w:rPr>
              <w:t>Sum of polyvalent cations present in the water, generally magnesium and calcium, and are usually naturally occurring</w:t>
            </w:r>
          </w:p>
        </w:tc>
      </w:tr>
      <w:tr w:rsidR="00827C4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827C46" w:rsidRPr="00F41F91" w:rsidRDefault="00827C46" w:rsidP="00827C4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27C4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827C46" w:rsidRPr="00F41F91" w:rsidRDefault="00827C46" w:rsidP="00827C4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827C46" w:rsidRPr="00F41F91" w:rsidRDefault="00827C46" w:rsidP="00827C4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827C46" w:rsidRPr="00F41F91" w:rsidRDefault="00827C46" w:rsidP="00827C4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827C46" w:rsidRPr="00F41F91" w:rsidRDefault="00827C46" w:rsidP="00827C4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827C46" w:rsidRPr="00F41F91" w:rsidRDefault="00827C46" w:rsidP="00827C4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827C46" w:rsidRPr="00F41F91" w:rsidRDefault="00827C46" w:rsidP="00827C4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827C46" w:rsidRPr="00F41F91" w:rsidRDefault="00827C46" w:rsidP="00827C46">
            <w:pPr>
              <w:spacing w:before="40" w:after="40"/>
              <w:jc w:val="center"/>
              <w:rPr>
                <w:b/>
                <w:sz w:val="18"/>
              </w:rPr>
            </w:pPr>
            <w:r w:rsidRPr="00F41F91">
              <w:rPr>
                <w:b/>
                <w:sz w:val="18"/>
              </w:rPr>
              <w:t>Typical Source of Contaminant</w:t>
            </w:r>
          </w:p>
        </w:tc>
      </w:tr>
      <w:tr w:rsidR="00387AB9" w:rsidRPr="001F3468" w14:paraId="371CAB6A" w14:textId="77777777" w:rsidTr="002F1DD3">
        <w:trPr>
          <w:trHeight w:val="432"/>
          <w:jc w:val="center"/>
        </w:trPr>
        <w:tc>
          <w:tcPr>
            <w:tcW w:w="2268" w:type="dxa"/>
            <w:gridSpan w:val="2"/>
            <w:tcBorders>
              <w:top w:val="nil"/>
              <w:left w:val="single" w:sz="6" w:space="0" w:color="auto"/>
            </w:tcBorders>
          </w:tcPr>
          <w:p w14:paraId="40E2F254" w14:textId="625AA55E" w:rsidR="00387AB9" w:rsidRPr="00F41F91" w:rsidRDefault="00387AB9" w:rsidP="00387AB9">
            <w:pPr>
              <w:ind w:left="180"/>
              <w:rPr>
                <w:sz w:val="18"/>
              </w:rPr>
            </w:pPr>
            <w:r w:rsidRPr="009E376B">
              <w:rPr>
                <w:sz w:val="18"/>
              </w:rPr>
              <w:softHyphen/>
            </w:r>
            <w:r w:rsidRPr="009E376B">
              <w:rPr>
                <w:sz w:val="18"/>
              </w:rPr>
              <w:softHyphen/>
              <w:t>Turbidity</w:t>
            </w:r>
            <w:r w:rsidRPr="00323F4A">
              <w:rPr>
                <w:sz w:val="18"/>
              </w:rPr>
              <w:t xml:space="preserve"> (NTU)</w:t>
            </w:r>
          </w:p>
        </w:tc>
        <w:tc>
          <w:tcPr>
            <w:tcW w:w="990" w:type="dxa"/>
            <w:tcBorders>
              <w:top w:val="nil"/>
            </w:tcBorders>
          </w:tcPr>
          <w:p w14:paraId="5D776A03" w14:textId="4A87021B" w:rsidR="00387AB9" w:rsidRPr="00F41F91" w:rsidRDefault="00387AB9" w:rsidP="00387AB9">
            <w:pPr>
              <w:jc w:val="center"/>
              <w:rPr>
                <w:sz w:val="18"/>
              </w:rPr>
            </w:pPr>
            <w:r>
              <w:rPr>
                <w:sz w:val="18"/>
              </w:rPr>
              <w:t>12.18.18</w:t>
            </w:r>
          </w:p>
        </w:tc>
        <w:tc>
          <w:tcPr>
            <w:tcW w:w="1350" w:type="dxa"/>
            <w:tcBorders>
              <w:top w:val="nil"/>
            </w:tcBorders>
          </w:tcPr>
          <w:p w14:paraId="492AEBB3" w14:textId="3868A26C" w:rsidR="00387AB9" w:rsidRPr="00F41F91" w:rsidRDefault="00387AB9" w:rsidP="00387AB9">
            <w:pPr>
              <w:jc w:val="center"/>
              <w:rPr>
                <w:sz w:val="18"/>
              </w:rPr>
            </w:pPr>
            <w:r>
              <w:rPr>
                <w:sz w:val="18"/>
              </w:rPr>
              <w:t>11</w:t>
            </w:r>
          </w:p>
        </w:tc>
        <w:tc>
          <w:tcPr>
            <w:tcW w:w="1440" w:type="dxa"/>
            <w:tcBorders>
              <w:top w:val="nil"/>
            </w:tcBorders>
          </w:tcPr>
          <w:p w14:paraId="0EA1207A" w14:textId="212BD032" w:rsidR="00387AB9" w:rsidRPr="00F41F91" w:rsidRDefault="00387AB9" w:rsidP="00387AB9">
            <w:pPr>
              <w:jc w:val="center"/>
              <w:rPr>
                <w:sz w:val="18"/>
              </w:rPr>
            </w:pPr>
            <w:r>
              <w:rPr>
                <w:sz w:val="18"/>
              </w:rPr>
              <w:t>.10-11</w:t>
            </w:r>
          </w:p>
        </w:tc>
        <w:tc>
          <w:tcPr>
            <w:tcW w:w="900" w:type="dxa"/>
            <w:tcBorders>
              <w:top w:val="nil"/>
            </w:tcBorders>
          </w:tcPr>
          <w:p w14:paraId="566791C1" w14:textId="28DEC22B" w:rsidR="00387AB9" w:rsidRPr="00F41F91" w:rsidRDefault="00387AB9" w:rsidP="00387AB9">
            <w:pPr>
              <w:jc w:val="center"/>
              <w:rPr>
                <w:sz w:val="18"/>
              </w:rPr>
            </w:pPr>
            <w:r>
              <w:rPr>
                <w:sz w:val="18"/>
              </w:rPr>
              <w:t>TT</w:t>
            </w:r>
          </w:p>
        </w:tc>
        <w:tc>
          <w:tcPr>
            <w:tcW w:w="1080" w:type="dxa"/>
            <w:tcBorders>
              <w:top w:val="nil"/>
            </w:tcBorders>
          </w:tcPr>
          <w:p w14:paraId="5E4F841C" w14:textId="04CBA159" w:rsidR="00387AB9" w:rsidRPr="00F41F91" w:rsidRDefault="00387AB9" w:rsidP="00387AB9">
            <w:pPr>
              <w:jc w:val="center"/>
              <w:rPr>
                <w:sz w:val="18"/>
              </w:rPr>
            </w:pPr>
            <w:r>
              <w:rPr>
                <w:sz w:val="18"/>
              </w:rPr>
              <w:t>N/A</w:t>
            </w:r>
          </w:p>
        </w:tc>
        <w:tc>
          <w:tcPr>
            <w:tcW w:w="2808" w:type="dxa"/>
            <w:tcBorders>
              <w:top w:val="nil"/>
              <w:right w:val="single" w:sz="6" w:space="0" w:color="auto"/>
            </w:tcBorders>
          </w:tcPr>
          <w:p w14:paraId="2B8C0EB3" w14:textId="12F98FE1" w:rsidR="00387AB9" w:rsidRPr="00F41F91" w:rsidRDefault="00387AB9" w:rsidP="00387AB9">
            <w:pPr>
              <w:rPr>
                <w:sz w:val="18"/>
              </w:rPr>
            </w:pPr>
            <w:r w:rsidRPr="00323F4A">
              <w:rPr>
                <w:sz w:val="18"/>
              </w:rPr>
              <w:t>Soil runoff</w:t>
            </w:r>
          </w:p>
        </w:tc>
      </w:tr>
      <w:tr w:rsidR="00387AB9" w:rsidRPr="001F3468" w14:paraId="008FAB8C" w14:textId="77777777" w:rsidTr="002F1DD3">
        <w:trPr>
          <w:trHeight w:val="432"/>
          <w:jc w:val="center"/>
        </w:trPr>
        <w:tc>
          <w:tcPr>
            <w:tcW w:w="2268" w:type="dxa"/>
            <w:gridSpan w:val="2"/>
            <w:tcBorders>
              <w:top w:val="nil"/>
              <w:left w:val="single" w:sz="6" w:space="0" w:color="auto"/>
            </w:tcBorders>
          </w:tcPr>
          <w:p w14:paraId="3EEE5F70" w14:textId="687C02F8" w:rsidR="00387AB9" w:rsidRPr="009E376B" w:rsidRDefault="00387AB9" w:rsidP="00387AB9">
            <w:pPr>
              <w:ind w:left="180"/>
              <w:rPr>
                <w:sz w:val="18"/>
              </w:rPr>
            </w:pPr>
            <w:r w:rsidRPr="00323F4A">
              <w:rPr>
                <w:sz w:val="18"/>
              </w:rPr>
              <w:t>Uranium (</w:t>
            </w:r>
            <w:proofErr w:type="spellStart"/>
            <w:r w:rsidRPr="00323F4A">
              <w:rPr>
                <w:sz w:val="18"/>
              </w:rPr>
              <w:t>pCi</w:t>
            </w:r>
            <w:proofErr w:type="spellEnd"/>
            <w:r w:rsidRPr="00323F4A">
              <w:rPr>
                <w:sz w:val="18"/>
              </w:rPr>
              <w:t>/l)</w:t>
            </w:r>
          </w:p>
        </w:tc>
        <w:tc>
          <w:tcPr>
            <w:tcW w:w="990" w:type="dxa"/>
            <w:tcBorders>
              <w:top w:val="nil"/>
            </w:tcBorders>
          </w:tcPr>
          <w:p w14:paraId="59D029F2" w14:textId="7F14B26B" w:rsidR="00387AB9" w:rsidRDefault="00387AB9" w:rsidP="00387AB9">
            <w:pPr>
              <w:jc w:val="center"/>
              <w:rPr>
                <w:sz w:val="18"/>
              </w:rPr>
            </w:pPr>
            <w:r>
              <w:rPr>
                <w:sz w:val="18"/>
              </w:rPr>
              <w:t>12.3.19</w:t>
            </w:r>
          </w:p>
        </w:tc>
        <w:tc>
          <w:tcPr>
            <w:tcW w:w="1350" w:type="dxa"/>
            <w:tcBorders>
              <w:top w:val="nil"/>
            </w:tcBorders>
          </w:tcPr>
          <w:p w14:paraId="21E61616" w14:textId="543F40D2" w:rsidR="00387AB9" w:rsidRDefault="00387AB9" w:rsidP="00387AB9">
            <w:pPr>
              <w:jc w:val="center"/>
              <w:rPr>
                <w:sz w:val="18"/>
              </w:rPr>
            </w:pPr>
            <w:r>
              <w:rPr>
                <w:sz w:val="18"/>
              </w:rPr>
              <w:t>7.1</w:t>
            </w:r>
          </w:p>
        </w:tc>
        <w:tc>
          <w:tcPr>
            <w:tcW w:w="1440" w:type="dxa"/>
            <w:tcBorders>
              <w:top w:val="nil"/>
            </w:tcBorders>
          </w:tcPr>
          <w:p w14:paraId="12EA166C" w14:textId="2078763C" w:rsidR="00387AB9" w:rsidRDefault="00387AB9" w:rsidP="00387AB9">
            <w:pPr>
              <w:jc w:val="center"/>
              <w:rPr>
                <w:sz w:val="18"/>
              </w:rPr>
            </w:pPr>
            <w:r>
              <w:rPr>
                <w:sz w:val="18"/>
              </w:rPr>
              <w:t>7.1-13.0</w:t>
            </w:r>
          </w:p>
        </w:tc>
        <w:tc>
          <w:tcPr>
            <w:tcW w:w="900" w:type="dxa"/>
            <w:tcBorders>
              <w:top w:val="nil"/>
            </w:tcBorders>
          </w:tcPr>
          <w:p w14:paraId="396AEB33" w14:textId="6B8D6A30" w:rsidR="00387AB9" w:rsidRDefault="00387AB9" w:rsidP="00387AB9">
            <w:pPr>
              <w:jc w:val="center"/>
              <w:rPr>
                <w:sz w:val="18"/>
              </w:rPr>
            </w:pPr>
            <w:r>
              <w:rPr>
                <w:sz w:val="18"/>
              </w:rPr>
              <w:t>20</w:t>
            </w:r>
          </w:p>
        </w:tc>
        <w:tc>
          <w:tcPr>
            <w:tcW w:w="1080" w:type="dxa"/>
            <w:tcBorders>
              <w:top w:val="nil"/>
            </w:tcBorders>
          </w:tcPr>
          <w:p w14:paraId="55CDE5AF" w14:textId="2B2FB178" w:rsidR="00387AB9" w:rsidRDefault="00387AB9" w:rsidP="00387AB9">
            <w:pPr>
              <w:jc w:val="center"/>
              <w:rPr>
                <w:sz w:val="18"/>
              </w:rPr>
            </w:pPr>
            <w:r>
              <w:rPr>
                <w:sz w:val="18"/>
              </w:rPr>
              <w:t>.43</w:t>
            </w:r>
          </w:p>
        </w:tc>
        <w:tc>
          <w:tcPr>
            <w:tcW w:w="2808" w:type="dxa"/>
            <w:tcBorders>
              <w:top w:val="nil"/>
              <w:right w:val="single" w:sz="6" w:space="0" w:color="auto"/>
            </w:tcBorders>
          </w:tcPr>
          <w:p w14:paraId="56F14277" w14:textId="5FB81026" w:rsidR="00387AB9" w:rsidRPr="00323F4A" w:rsidRDefault="00387AB9" w:rsidP="00387AB9">
            <w:pPr>
              <w:rPr>
                <w:sz w:val="18"/>
              </w:rPr>
            </w:pPr>
            <w:r w:rsidRPr="00323F4A">
              <w:rPr>
                <w:sz w:val="18"/>
              </w:rPr>
              <w:t>Erosion of natural deposits.</w:t>
            </w:r>
          </w:p>
        </w:tc>
      </w:tr>
      <w:tr w:rsidR="00814F8A" w:rsidRPr="001F3468" w14:paraId="45B8B9E4" w14:textId="77777777" w:rsidTr="002F1DD3">
        <w:trPr>
          <w:trHeight w:val="432"/>
          <w:jc w:val="center"/>
        </w:trPr>
        <w:tc>
          <w:tcPr>
            <w:tcW w:w="2268" w:type="dxa"/>
            <w:gridSpan w:val="2"/>
            <w:tcBorders>
              <w:top w:val="nil"/>
              <w:left w:val="single" w:sz="6" w:space="0" w:color="auto"/>
            </w:tcBorders>
          </w:tcPr>
          <w:p w14:paraId="07D67E7D" w14:textId="2974E483" w:rsidR="00814F8A" w:rsidRPr="009E376B" w:rsidRDefault="00814F8A" w:rsidP="00814F8A">
            <w:pPr>
              <w:ind w:left="180"/>
              <w:rPr>
                <w:sz w:val="18"/>
              </w:rPr>
            </w:pPr>
            <w:r w:rsidRPr="00323F4A">
              <w:rPr>
                <w:sz w:val="18"/>
              </w:rPr>
              <w:t xml:space="preserve">Gross Alpha </w:t>
            </w:r>
            <w:r>
              <w:rPr>
                <w:sz w:val="18"/>
              </w:rPr>
              <w:t>(</w:t>
            </w:r>
            <w:proofErr w:type="spellStart"/>
            <w:r w:rsidRPr="00323F4A">
              <w:rPr>
                <w:sz w:val="18"/>
              </w:rPr>
              <w:t>pCi</w:t>
            </w:r>
            <w:proofErr w:type="spellEnd"/>
            <w:r w:rsidRPr="00323F4A">
              <w:rPr>
                <w:sz w:val="18"/>
              </w:rPr>
              <w:t>/l)</w:t>
            </w:r>
          </w:p>
        </w:tc>
        <w:tc>
          <w:tcPr>
            <w:tcW w:w="990" w:type="dxa"/>
            <w:tcBorders>
              <w:top w:val="nil"/>
            </w:tcBorders>
          </w:tcPr>
          <w:p w14:paraId="4ABF4046" w14:textId="30182F0C" w:rsidR="00814F8A" w:rsidRDefault="00814F8A" w:rsidP="00814F8A">
            <w:pPr>
              <w:jc w:val="center"/>
              <w:rPr>
                <w:sz w:val="18"/>
              </w:rPr>
            </w:pPr>
            <w:r>
              <w:rPr>
                <w:sz w:val="18"/>
              </w:rPr>
              <w:t>12.3.19</w:t>
            </w:r>
          </w:p>
        </w:tc>
        <w:tc>
          <w:tcPr>
            <w:tcW w:w="1350" w:type="dxa"/>
            <w:tcBorders>
              <w:top w:val="nil"/>
            </w:tcBorders>
          </w:tcPr>
          <w:p w14:paraId="2611A67B" w14:textId="6CD5D21F" w:rsidR="00814F8A" w:rsidRDefault="00814F8A" w:rsidP="00814F8A">
            <w:pPr>
              <w:jc w:val="center"/>
              <w:rPr>
                <w:sz w:val="18"/>
              </w:rPr>
            </w:pPr>
            <w:r>
              <w:rPr>
                <w:sz w:val="18"/>
              </w:rPr>
              <w:t>7.73</w:t>
            </w:r>
          </w:p>
        </w:tc>
        <w:tc>
          <w:tcPr>
            <w:tcW w:w="1440" w:type="dxa"/>
            <w:tcBorders>
              <w:top w:val="nil"/>
            </w:tcBorders>
          </w:tcPr>
          <w:p w14:paraId="0E2C897D" w14:textId="50B4C3FA" w:rsidR="00814F8A" w:rsidRDefault="00814F8A" w:rsidP="00814F8A">
            <w:pPr>
              <w:jc w:val="center"/>
              <w:rPr>
                <w:sz w:val="18"/>
              </w:rPr>
            </w:pPr>
            <w:r>
              <w:rPr>
                <w:sz w:val="18"/>
              </w:rPr>
              <w:t>3.65-11.26</w:t>
            </w:r>
          </w:p>
        </w:tc>
        <w:tc>
          <w:tcPr>
            <w:tcW w:w="900" w:type="dxa"/>
            <w:tcBorders>
              <w:top w:val="nil"/>
            </w:tcBorders>
          </w:tcPr>
          <w:p w14:paraId="5DA33ADA" w14:textId="2016FBE7" w:rsidR="00814F8A" w:rsidRDefault="00814F8A" w:rsidP="00814F8A">
            <w:pPr>
              <w:jc w:val="center"/>
              <w:rPr>
                <w:sz w:val="18"/>
              </w:rPr>
            </w:pPr>
            <w:r>
              <w:rPr>
                <w:sz w:val="18"/>
              </w:rPr>
              <w:t>15</w:t>
            </w:r>
          </w:p>
        </w:tc>
        <w:tc>
          <w:tcPr>
            <w:tcW w:w="1080" w:type="dxa"/>
            <w:tcBorders>
              <w:top w:val="nil"/>
            </w:tcBorders>
          </w:tcPr>
          <w:p w14:paraId="5A15B11C" w14:textId="2CCA90A8" w:rsidR="00814F8A" w:rsidRDefault="00814F8A" w:rsidP="00814F8A">
            <w:pPr>
              <w:jc w:val="center"/>
              <w:rPr>
                <w:sz w:val="18"/>
              </w:rPr>
            </w:pPr>
            <w:r>
              <w:rPr>
                <w:sz w:val="18"/>
              </w:rPr>
              <w:t>(0)</w:t>
            </w:r>
          </w:p>
        </w:tc>
        <w:tc>
          <w:tcPr>
            <w:tcW w:w="2808" w:type="dxa"/>
            <w:tcBorders>
              <w:top w:val="nil"/>
              <w:right w:val="single" w:sz="6" w:space="0" w:color="auto"/>
            </w:tcBorders>
          </w:tcPr>
          <w:p w14:paraId="0D3858F0" w14:textId="721C384C" w:rsidR="00814F8A" w:rsidRPr="00323F4A" w:rsidRDefault="00814F8A" w:rsidP="00814F8A">
            <w:pPr>
              <w:rPr>
                <w:sz w:val="18"/>
              </w:rPr>
            </w:pPr>
            <w:r w:rsidRPr="00323F4A">
              <w:rPr>
                <w:sz w:val="18"/>
              </w:rPr>
              <w:t>Erosion of natural deposits</w:t>
            </w:r>
          </w:p>
        </w:tc>
      </w:tr>
      <w:tr w:rsidR="00814F8A" w:rsidRPr="001F3468" w14:paraId="741A5C74" w14:textId="77777777" w:rsidTr="002F1DD3">
        <w:trPr>
          <w:trHeight w:val="432"/>
          <w:jc w:val="center"/>
        </w:trPr>
        <w:tc>
          <w:tcPr>
            <w:tcW w:w="2268" w:type="dxa"/>
            <w:gridSpan w:val="2"/>
            <w:tcBorders>
              <w:top w:val="nil"/>
              <w:left w:val="single" w:sz="6" w:space="0" w:color="auto"/>
            </w:tcBorders>
          </w:tcPr>
          <w:p w14:paraId="724E10FD" w14:textId="7ADF2F4C" w:rsidR="00814F8A" w:rsidRPr="00323F4A" w:rsidRDefault="00814F8A" w:rsidP="00814F8A">
            <w:pPr>
              <w:ind w:left="180"/>
              <w:rPr>
                <w:sz w:val="18"/>
              </w:rPr>
            </w:pPr>
            <w:r w:rsidRPr="00323F4A">
              <w:rPr>
                <w:sz w:val="18"/>
              </w:rPr>
              <w:t>Nitrate (ppm)</w:t>
            </w:r>
          </w:p>
        </w:tc>
        <w:tc>
          <w:tcPr>
            <w:tcW w:w="990" w:type="dxa"/>
            <w:tcBorders>
              <w:top w:val="nil"/>
            </w:tcBorders>
          </w:tcPr>
          <w:p w14:paraId="37EEA668" w14:textId="38921747" w:rsidR="00814F8A" w:rsidRDefault="00814F8A" w:rsidP="00814F8A">
            <w:pPr>
              <w:jc w:val="center"/>
              <w:rPr>
                <w:sz w:val="18"/>
              </w:rPr>
            </w:pPr>
            <w:r>
              <w:rPr>
                <w:sz w:val="18"/>
              </w:rPr>
              <w:t>12.9</w:t>
            </w:r>
            <w:r>
              <w:rPr>
                <w:sz w:val="18"/>
              </w:rPr>
              <w:t>.1</w:t>
            </w:r>
            <w:r>
              <w:rPr>
                <w:sz w:val="18"/>
              </w:rPr>
              <w:t>9</w:t>
            </w:r>
          </w:p>
        </w:tc>
        <w:tc>
          <w:tcPr>
            <w:tcW w:w="1350" w:type="dxa"/>
            <w:tcBorders>
              <w:top w:val="nil"/>
            </w:tcBorders>
          </w:tcPr>
          <w:p w14:paraId="5972BE38" w14:textId="1AC91FDC" w:rsidR="00814F8A" w:rsidRDefault="00814F8A" w:rsidP="00814F8A">
            <w:pPr>
              <w:jc w:val="center"/>
              <w:rPr>
                <w:sz w:val="18"/>
              </w:rPr>
            </w:pPr>
            <w:r>
              <w:rPr>
                <w:sz w:val="18"/>
              </w:rPr>
              <w:t>1.8</w:t>
            </w:r>
          </w:p>
        </w:tc>
        <w:tc>
          <w:tcPr>
            <w:tcW w:w="1440" w:type="dxa"/>
            <w:tcBorders>
              <w:top w:val="nil"/>
            </w:tcBorders>
          </w:tcPr>
          <w:p w14:paraId="21F84D67" w14:textId="2A99C818" w:rsidR="00814F8A" w:rsidRDefault="00814F8A" w:rsidP="00814F8A">
            <w:pPr>
              <w:jc w:val="center"/>
              <w:rPr>
                <w:sz w:val="18"/>
              </w:rPr>
            </w:pPr>
            <w:r>
              <w:rPr>
                <w:sz w:val="18"/>
              </w:rPr>
              <w:t>0-3.2</w:t>
            </w:r>
          </w:p>
        </w:tc>
        <w:tc>
          <w:tcPr>
            <w:tcW w:w="900" w:type="dxa"/>
            <w:tcBorders>
              <w:top w:val="nil"/>
            </w:tcBorders>
          </w:tcPr>
          <w:p w14:paraId="4DBE20D7" w14:textId="5020F26C" w:rsidR="00814F8A" w:rsidRDefault="00814F8A" w:rsidP="00814F8A">
            <w:pPr>
              <w:jc w:val="center"/>
              <w:rPr>
                <w:sz w:val="18"/>
              </w:rPr>
            </w:pPr>
            <w:r>
              <w:rPr>
                <w:sz w:val="18"/>
              </w:rPr>
              <w:t>10</w:t>
            </w:r>
          </w:p>
        </w:tc>
        <w:tc>
          <w:tcPr>
            <w:tcW w:w="1080" w:type="dxa"/>
            <w:tcBorders>
              <w:top w:val="nil"/>
            </w:tcBorders>
          </w:tcPr>
          <w:p w14:paraId="11FEA955" w14:textId="1B00E776" w:rsidR="00814F8A" w:rsidRDefault="00814F8A" w:rsidP="00814F8A">
            <w:pPr>
              <w:jc w:val="center"/>
              <w:rPr>
                <w:sz w:val="18"/>
              </w:rPr>
            </w:pPr>
            <w:r>
              <w:rPr>
                <w:sz w:val="18"/>
              </w:rPr>
              <w:t>45</w:t>
            </w:r>
          </w:p>
        </w:tc>
        <w:tc>
          <w:tcPr>
            <w:tcW w:w="2808" w:type="dxa"/>
            <w:tcBorders>
              <w:top w:val="nil"/>
              <w:right w:val="single" w:sz="6" w:space="0" w:color="auto"/>
            </w:tcBorders>
          </w:tcPr>
          <w:p w14:paraId="71B2D175" w14:textId="0CBC65A0" w:rsidR="00814F8A" w:rsidRPr="00323F4A" w:rsidRDefault="00814F8A" w:rsidP="00814F8A">
            <w:pPr>
              <w:rPr>
                <w:sz w:val="18"/>
              </w:rPr>
            </w:pPr>
            <w:r w:rsidRPr="00323F4A">
              <w:rPr>
                <w:sz w:val="18"/>
              </w:rPr>
              <w:t>Runoff and leaching from fertilizer use; leaching from septic tanks and sewage; erosion of natural deposits</w:t>
            </w:r>
          </w:p>
        </w:tc>
      </w:tr>
      <w:tr w:rsidR="0054539B" w:rsidRPr="001F3468" w14:paraId="5A39E8B4" w14:textId="77777777" w:rsidTr="002F1DD3">
        <w:trPr>
          <w:trHeight w:val="432"/>
          <w:jc w:val="center"/>
        </w:trPr>
        <w:tc>
          <w:tcPr>
            <w:tcW w:w="2268" w:type="dxa"/>
            <w:gridSpan w:val="2"/>
            <w:tcBorders>
              <w:top w:val="nil"/>
              <w:left w:val="single" w:sz="6" w:space="0" w:color="auto"/>
            </w:tcBorders>
          </w:tcPr>
          <w:p w14:paraId="1C63C54C" w14:textId="073F4CD6" w:rsidR="0054539B" w:rsidRPr="00323F4A" w:rsidRDefault="0054539B" w:rsidP="0054539B">
            <w:pPr>
              <w:ind w:left="180"/>
              <w:rPr>
                <w:sz w:val="18"/>
              </w:rPr>
            </w:pPr>
            <w:r w:rsidRPr="00323F4A">
              <w:rPr>
                <w:sz w:val="18"/>
              </w:rPr>
              <w:t xml:space="preserve">TTHMs  [Total </w:t>
            </w:r>
            <w:proofErr w:type="spellStart"/>
            <w:r w:rsidRPr="00323F4A">
              <w:rPr>
                <w:sz w:val="18"/>
              </w:rPr>
              <w:t>Trihalo</w:t>
            </w:r>
            <w:proofErr w:type="spellEnd"/>
            <w:r w:rsidRPr="00323F4A">
              <w:rPr>
                <w:sz w:val="18"/>
              </w:rPr>
              <w:t xml:space="preserve"> </w:t>
            </w:r>
            <w:proofErr w:type="spellStart"/>
            <w:r w:rsidRPr="00323F4A">
              <w:rPr>
                <w:sz w:val="18"/>
              </w:rPr>
              <w:t>Methanes</w:t>
            </w:r>
            <w:proofErr w:type="spellEnd"/>
            <w:r w:rsidRPr="00323F4A">
              <w:rPr>
                <w:sz w:val="18"/>
              </w:rPr>
              <w:t>] (ppb)</w:t>
            </w:r>
          </w:p>
        </w:tc>
        <w:tc>
          <w:tcPr>
            <w:tcW w:w="990" w:type="dxa"/>
            <w:tcBorders>
              <w:top w:val="nil"/>
            </w:tcBorders>
          </w:tcPr>
          <w:p w14:paraId="3A94C23C" w14:textId="40A1A4CA" w:rsidR="0054539B" w:rsidRDefault="0054539B" w:rsidP="0054539B">
            <w:pPr>
              <w:jc w:val="center"/>
              <w:rPr>
                <w:sz w:val="18"/>
              </w:rPr>
            </w:pPr>
            <w:r>
              <w:rPr>
                <w:sz w:val="18"/>
              </w:rPr>
              <w:t>9.30.19</w:t>
            </w:r>
          </w:p>
        </w:tc>
        <w:tc>
          <w:tcPr>
            <w:tcW w:w="1350" w:type="dxa"/>
            <w:tcBorders>
              <w:top w:val="nil"/>
            </w:tcBorders>
          </w:tcPr>
          <w:p w14:paraId="77EC5887" w14:textId="525457FF" w:rsidR="0054539B" w:rsidRDefault="0054539B" w:rsidP="0054539B">
            <w:pPr>
              <w:jc w:val="center"/>
              <w:rPr>
                <w:sz w:val="18"/>
              </w:rPr>
            </w:pPr>
            <w:r>
              <w:rPr>
                <w:sz w:val="18"/>
              </w:rPr>
              <w:t>0.66</w:t>
            </w:r>
          </w:p>
        </w:tc>
        <w:tc>
          <w:tcPr>
            <w:tcW w:w="1440" w:type="dxa"/>
            <w:tcBorders>
              <w:top w:val="nil"/>
            </w:tcBorders>
          </w:tcPr>
          <w:p w14:paraId="410D1FFD" w14:textId="6592D58E" w:rsidR="0054539B" w:rsidRDefault="0054539B" w:rsidP="0054539B">
            <w:pPr>
              <w:jc w:val="center"/>
              <w:rPr>
                <w:sz w:val="18"/>
              </w:rPr>
            </w:pPr>
            <w:r>
              <w:rPr>
                <w:sz w:val="18"/>
              </w:rPr>
              <w:t>0.66</w:t>
            </w:r>
          </w:p>
        </w:tc>
        <w:tc>
          <w:tcPr>
            <w:tcW w:w="900" w:type="dxa"/>
            <w:tcBorders>
              <w:top w:val="nil"/>
            </w:tcBorders>
          </w:tcPr>
          <w:p w14:paraId="2F910AF2" w14:textId="1D23BC8B" w:rsidR="0054539B" w:rsidRDefault="0054539B" w:rsidP="0054539B">
            <w:pPr>
              <w:jc w:val="center"/>
              <w:rPr>
                <w:sz w:val="18"/>
              </w:rPr>
            </w:pPr>
            <w:r w:rsidRPr="00323F4A">
              <w:rPr>
                <w:sz w:val="18"/>
              </w:rPr>
              <w:t>80</w:t>
            </w:r>
          </w:p>
        </w:tc>
        <w:tc>
          <w:tcPr>
            <w:tcW w:w="1080" w:type="dxa"/>
            <w:tcBorders>
              <w:top w:val="nil"/>
            </w:tcBorders>
          </w:tcPr>
          <w:p w14:paraId="6A5DBE2D" w14:textId="7A07E950" w:rsidR="0054539B" w:rsidRDefault="0054539B" w:rsidP="0054539B">
            <w:pPr>
              <w:jc w:val="center"/>
              <w:rPr>
                <w:sz w:val="18"/>
              </w:rPr>
            </w:pPr>
            <w:r w:rsidRPr="00323F4A">
              <w:rPr>
                <w:sz w:val="18"/>
              </w:rPr>
              <w:t>N/A</w:t>
            </w:r>
          </w:p>
        </w:tc>
        <w:tc>
          <w:tcPr>
            <w:tcW w:w="2808" w:type="dxa"/>
            <w:tcBorders>
              <w:top w:val="nil"/>
              <w:right w:val="single" w:sz="6" w:space="0" w:color="auto"/>
            </w:tcBorders>
          </w:tcPr>
          <w:p w14:paraId="2955C381" w14:textId="246FF96C" w:rsidR="0054539B" w:rsidRPr="00323F4A" w:rsidRDefault="0054539B" w:rsidP="0054539B">
            <w:pPr>
              <w:rPr>
                <w:sz w:val="18"/>
              </w:rPr>
            </w:pPr>
            <w:r w:rsidRPr="00323F4A">
              <w:rPr>
                <w:sz w:val="18"/>
              </w:rPr>
              <w:t>By-product of drinking water chlorination</w:t>
            </w:r>
          </w:p>
        </w:tc>
      </w:tr>
      <w:tr w:rsidR="0054539B"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666FF5B" w:rsidR="0054539B" w:rsidRPr="00F41F91" w:rsidRDefault="0054539B" w:rsidP="0054539B">
            <w:pPr>
              <w:ind w:left="180"/>
              <w:rPr>
                <w:sz w:val="18"/>
              </w:rPr>
            </w:pPr>
            <w:r w:rsidRPr="00323F4A">
              <w:rPr>
                <w:sz w:val="18"/>
              </w:rPr>
              <w:t>HAA5 [</w:t>
            </w:r>
            <w:proofErr w:type="spellStart"/>
            <w:r w:rsidRPr="00323F4A">
              <w:rPr>
                <w:sz w:val="18"/>
              </w:rPr>
              <w:t>Haloacedic</w:t>
            </w:r>
            <w:proofErr w:type="spellEnd"/>
            <w:r w:rsidRPr="00323F4A">
              <w:rPr>
                <w:sz w:val="18"/>
              </w:rPr>
              <w:t xml:space="preserve"> Acids] (ppb)</w:t>
            </w:r>
          </w:p>
        </w:tc>
        <w:tc>
          <w:tcPr>
            <w:tcW w:w="990" w:type="dxa"/>
            <w:tcBorders>
              <w:bottom w:val="single" w:sz="18" w:space="0" w:color="auto"/>
            </w:tcBorders>
          </w:tcPr>
          <w:p w14:paraId="3CD1FB67" w14:textId="385EEF0C" w:rsidR="0054539B" w:rsidRPr="00F41F91" w:rsidRDefault="0054539B" w:rsidP="0054539B">
            <w:pPr>
              <w:jc w:val="center"/>
              <w:rPr>
                <w:sz w:val="18"/>
              </w:rPr>
            </w:pPr>
            <w:r>
              <w:rPr>
                <w:sz w:val="18"/>
              </w:rPr>
              <w:t>9.30.19</w:t>
            </w:r>
          </w:p>
        </w:tc>
        <w:tc>
          <w:tcPr>
            <w:tcW w:w="1350" w:type="dxa"/>
            <w:tcBorders>
              <w:bottom w:val="single" w:sz="18" w:space="0" w:color="auto"/>
            </w:tcBorders>
          </w:tcPr>
          <w:p w14:paraId="5EA66A78" w14:textId="2D05608C" w:rsidR="0054539B" w:rsidRPr="00F41F91" w:rsidRDefault="0054539B" w:rsidP="0054539B">
            <w:pPr>
              <w:jc w:val="center"/>
              <w:rPr>
                <w:sz w:val="18"/>
              </w:rPr>
            </w:pPr>
            <w:r w:rsidRPr="00323F4A">
              <w:rPr>
                <w:sz w:val="18"/>
              </w:rPr>
              <w:t>0</w:t>
            </w:r>
          </w:p>
        </w:tc>
        <w:tc>
          <w:tcPr>
            <w:tcW w:w="1440" w:type="dxa"/>
            <w:tcBorders>
              <w:bottom w:val="single" w:sz="18" w:space="0" w:color="auto"/>
            </w:tcBorders>
          </w:tcPr>
          <w:p w14:paraId="314F6572" w14:textId="4255B5BF" w:rsidR="0054539B" w:rsidRPr="00F41F91" w:rsidRDefault="0054539B" w:rsidP="0054539B">
            <w:pPr>
              <w:jc w:val="center"/>
              <w:rPr>
                <w:sz w:val="18"/>
              </w:rPr>
            </w:pPr>
            <w:r w:rsidRPr="00323F4A">
              <w:rPr>
                <w:sz w:val="18"/>
              </w:rPr>
              <w:t xml:space="preserve">0 </w:t>
            </w:r>
          </w:p>
        </w:tc>
        <w:tc>
          <w:tcPr>
            <w:tcW w:w="900" w:type="dxa"/>
            <w:tcBorders>
              <w:bottom w:val="single" w:sz="18" w:space="0" w:color="auto"/>
            </w:tcBorders>
          </w:tcPr>
          <w:p w14:paraId="4DF396D0" w14:textId="6D2A46E3" w:rsidR="0054539B" w:rsidRPr="00F41F91" w:rsidRDefault="0054539B" w:rsidP="0054539B">
            <w:pPr>
              <w:jc w:val="center"/>
              <w:rPr>
                <w:sz w:val="18"/>
              </w:rPr>
            </w:pPr>
            <w:r w:rsidRPr="00323F4A">
              <w:rPr>
                <w:sz w:val="18"/>
              </w:rPr>
              <w:t>60</w:t>
            </w:r>
          </w:p>
        </w:tc>
        <w:tc>
          <w:tcPr>
            <w:tcW w:w="1080" w:type="dxa"/>
            <w:tcBorders>
              <w:bottom w:val="single" w:sz="18" w:space="0" w:color="auto"/>
            </w:tcBorders>
          </w:tcPr>
          <w:p w14:paraId="14ED7F95" w14:textId="09EE5EE4" w:rsidR="0054539B" w:rsidRPr="00F41F91" w:rsidRDefault="0054539B" w:rsidP="0054539B">
            <w:pPr>
              <w:jc w:val="center"/>
              <w:rPr>
                <w:sz w:val="18"/>
              </w:rPr>
            </w:pPr>
            <w:r w:rsidRPr="00323F4A">
              <w:rPr>
                <w:sz w:val="18"/>
              </w:rPr>
              <w:t>N/A</w:t>
            </w:r>
          </w:p>
        </w:tc>
        <w:tc>
          <w:tcPr>
            <w:tcW w:w="2808" w:type="dxa"/>
            <w:tcBorders>
              <w:bottom w:val="single" w:sz="18" w:space="0" w:color="auto"/>
              <w:right w:val="single" w:sz="6" w:space="0" w:color="auto"/>
            </w:tcBorders>
          </w:tcPr>
          <w:p w14:paraId="76443EAF" w14:textId="18BAFE03" w:rsidR="0054539B" w:rsidRPr="00F41F91" w:rsidRDefault="0054539B" w:rsidP="0054539B">
            <w:pPr>
              <w:rPr>
                <w:sz w:val="18"/>
              </w:rPr>
            </w:pPr>
            <w:r w:rsidRPr="00323F4A">
              <w:rPr>
                <w:sz w:val="18"/>
              </w:rPr>
              <w:t>By-product of drinking water chlorination</w:t>
            </w:r>
          </w:p>
        </w:tc>
      </w:tr>
      <w:tr w:rsidR="0054539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54539B" w:rsidRPr="00F41F91" w:rsidRDefault="0054539B" w:rsidP="0054539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4539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54539B" w:rsidRPr="00F41F91" w:rsidRDefault="0054539B" w:rsidP="0054539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54539B" w:rsidRPr="00F41F91" w:rsidRDefault="0054539B" w:rsidP="0054539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54539B" w:rsidRPr="00F41F91" w:rsidRDefault="0054539B" w:rsidP="0054539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54539B" w:rsidRPr="00F41F91" w:rsidRDefault="0054539B" w:rsidP="0054539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54539B" w:rsidRPr="00F41F91" w:rsidRDefault="0054539B" w:rsidP="0054539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54539B" w:rsidRPr="00F41F91" w:rsidRDefault="0054539B" w:rsidP="0054539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4539B" w:rsidRPr="00F41F91" w:rsidRDefault="0054539B" w:rsidP="0054539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4539B" w:rsidRPr="001F3468" w14:paraId="51CC94F2" w14:textId="77777777" w:rsidTr="002F1DD3">
        <w:trPr>
          <w:trHeight w:val="432"/>
          <w:jc w:val="center"/>
        </w:trPr>
        <w:tc>
          <w:tcPr>
            <w:tcW w:w="2268" w:type="dxa"/>
            <w:gridSpan w:val="2"/>
            <w:tcBorders>
              <w:left w:val="single" w:sz="6" w:space="0" w:color="auto"/>
            </w:tcBorders>
          </w:tcPr>
          <w:p w14:paraId="3DAB9A83" w14:textId="77777777" w:rsidR="0054539B" w:rsidRPr="00F41F91" w:rsidRDefault="0054539B" w:rsidP="0054539B">
            <w:pPr>
              <w:ind w:left="187"/>
              <w:rPr>
                <w:sz w:val="18"/>
              </w:rPr>
            </w:pPr>
          </w:p>
        </w:tc>
        <w:tc>
          <w:tcPr>
            <w:tcW w:w="990" w:type="dxa"/>
          </w:tcPr>
          <w:p w14:paraId="7B53609D" w14:textId="77777777" w:rsidR="0054539B" w:rsidRPr="00F41F91" w:rsidRDefault="0054539B" w:rsidP="0054539B">
            <w:pPr>
              <w:jc w:val="center"/>
              <w:rPr>
                <w:sz w:val="18"/>
              </w:rPr>
            </w:pPr>
          </w:p>
        </w:tc>
        <w:tc>
          <w:tcPr>
            <w:tcW w:w="1350" w:type="dxa"/>
          </w:tcPr>
          <w:p w14:paraId="48AE5CBF" w14:textId="77777777" w:rsidR="0054539B" w:rsidRPr="00F41F91" w:rsidRDefault="0054539B" w:rsidP="0054539B">
            <w:pPr>
              <w:jc w:val="center"/>
              <w:rPr>
                <w:sz w:val="18"/>
              </w:rPr>
            </w:pPr>
          </w:p>
        </w:tc>
        <w:tc>
          <w:tcPr>
            <w:tcW w:w="1440" w:type="dxa"/>
          </w:tcPr>
          <w:p w14:paraId="6428F303" w14:textId="77777777" w:rsidR="0054539B" w:rsidRPr="00F41F91" w:rsidRDefault="0054539B" w:rsidP="0054539B">
            <w:pPr>
              <w:jc w:val="center"/>
              <w:rPr>
                <w:sz w:val="18"/>
              </w:rPr>
            </w:pPr>
          </w:p>
        </w:tc>
        <w:tc>
          <w:tcPr>
            <w:tcW w:w="900" w:type="dxa"/>
          </w:tcPr>
          <w:p w14:paraId="11FF9BF3" w14:textId="77777777" w:rsidR="0054539B" w:rsidRPr="00F41F91" w:rsidRDefault="0054539B" w:rsidP="0054539B">
            <w:pPr>
              <w:jc w:val="center"/>
              <w:rPr>
                <w:sz w:val="18"/>
              </w:rPr>
            </w:pPr>
          </w:p>
        </w:tc>
        <w:tc>
          <w:tcPr>
            <w:tcW w:w="1080" w:type="dxa"/>
          </w:tcPr>
          <w:p w14:paraId="160E754C" w14:textId="77777777" w:rsidR="0054539B" w:rsidRPr="00F41F91" w:rsidRDefault="0054539B" w:rsidP="0054539B">
            <w:pPr>
              <w:jc w:val="center"/>
              <w:rPr>
                <w:sz w:val="18"/>
              </w:rPr>
            </w:pPr>
          </w:p>
        </w:tc>
        <w:tc>
          <w:tcPr>
            <w:tcW w:w="2808" w:type="dxa"/>
            <w:tcBorders>
              <w:right w:val="single" w:sz="6" w:space="0" w:color="auto"/>
            </w:tcBorders>
          </w:tcPr>
          <w:p w14:paraId="43B6AB0B" w14:textId="77777777" w:rsidR="0054539B" w:rsidRPr="00F41F91" w:rsidRDefault="0054539B" w:rsidP="0054539B">
            <w:pPr>
              <w:rPr>
                <w:sz w:val="18"/>
              </w:rPr>
            </w:pPr>
          </w:p>
        </w:tc>
      </w:tr>
      <w:tr w:rsidR="0054539B"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54539B" w:rsidRPr="00F41F91" w:rsidRDefault="0054539B" w:rsidP="0054539B">
            <w:pPr>
              <w:ind w:left="187"/>
              <w:rPr>
                <w:sz w:val="18"/>
              </w:rPr>
            </w:pPr>
          </w:p>
        </w:tc>
        <w:tc>
          <w:tcPr>
            <w:tcW w:w="990" w:type="dxa"/>
            <w:tcBorders>
              <w:bottom w:val="single" w:sz="18" w:space="0" w:color="auto"/>
            </w:tcBorders>
          </w:tcPr>
          <w:p w14:paraId="741CA754" w14:textId="77777777" w:rsidR="0054539B" w:rsidRPr="00F41F91" w:rsidRDefault="0054539B" w:rsidP="0054539B">
            <w:pPr>
              <w:jc w:val="center"/>
              <w:rPr>
                <w:sz w:val="18"/>
              </w:rPr>
            </w:pPr>
          </w:p>
        </w:tc>
        <w:tc>
          <w:tcPr>
            <w:tcW w:w="1350" w:type="dxa"/>
            <w:tcBorders>
              <w:bottom w:val="single" w:sz="18" w:space="0" w:color="auto"/>
              <w:right w:val="single" w:sz="6" w:space="0" w:color="auto"/>
            </w:tcBorders>
          </w:tcPr>
          <w:p w14:paraId="0A4C2B05" w14:textId="77777777" w:rsidR="0054539B" w:rsidRPr="00F41F91" w:rsidRDefault="0054539B" w:rsidP="0054539B">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54539B" w:rsidRPr="00F41F91" w:rsidRDefault="0054539B" w:rsidP="0054539B">
            <w:pPr>
              <w:jc w:val="center"/>
              <w:rPr>
                <w:sz w:val="18"/>
              </w:rPr>
            </w:pPr>
          </w:p>
        </w:tc>
        <w:tc>
          <w:tcPr>
            <w:tcW w:w="900" w:type="dxa"/>
            <w:tcBorders>
              <w:left w:val="single" w:sz="6" w:space="0" w:color="auto"/>
              <w:bottom w:val="single" w:sz="18" w:space="0" w:color="auto"/>
            </w:tcBorders>
          </w:tcPr>
          <w:p w14:paraId="5329A979" w14:textId="77777777" w:rsidR="0054539B" w:rsidRPr="00F41F91" w:rsidRDefault="0054539B" w:rsidP="0054539B">
            <w:pPr>
              <w:jc w:val="center"/>
              <w:rPr>
                <w:sz w:val="18"/>
              </w:rPr>
            </w:pPr>
          </w:p>
        </w:tc>
        <w:tc>
          <w:tcPr>
            <w:tcW w:w="1080" w:type="dxa"/>
            <w:tcBorders>
              <w:bottom w:val="single" w:sz="18" w:space="0" w:color="auto"/>
            </w:tcBorders>
          </w:tcPr>
          <w:p w14:paraId="005756C3" w14:textId="77777777" w:rsidR="0054539B" w:rsidRPr="00F41F91" w:rsidRDefault="0054539B" w:rsidP="0054539B">
            <w:pPr>
              <w:jc w:val="center"/>
              <w:rPr>
                <w:sz w:val="18"/>
              </w:rPr>
            </w:pPr>
          </w:p>
        </w:tc>
        <w:tc>
          <w:tcPr>
            <w:tcW w:w="2808" w:type="dxa"/>
            <w:tcBorders>
              <w:bottom w:val="single" w:sz="18" w:space="0" w:color="auto"/>
              <w:right w:val="single" w:sz="6" w:space="0" w:color="auto"/>
            </w:tcBorders>
          </w:tcPr>
          <w:p w14:paraId="31A8151D" w14:textId="77777777" w:rsidR="0054539B" w:rsidRPr="00F41F91" w:rsidRDefault="0054539B" w:rsidP="0054539B">
            <w:pPr>
              <w:rPr>
                <w:sz w:val="18"/>
              </w:rPr>
            </w:pPr>
          </w:p>
        </w:tc>
      </w:tr>
      <w:tr w:rsidR="0054539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4539B" w:rsidRPr="00F41F91" w:rsidRDefault="0054539B" w:rsidP="0054539B">
            <w:pPr>
              <w:spacing w:before="20" w:after="20"/>
              <w:jc w:val="center"/>
              <w:rPr>
                <w:b/>
                <w:caps/>
              </w:rPr>
            </w:pPr>
            <w:r w:rsidRPr="00F41F91">
              <w:rPr>
                <w:b/>
                <w:caps/>
              </w:rPr>
              <w:t>TAble 6 – detection of UNREGULATED CONTAMINANTS</w:t>
            </w:r>
          </w:p>
        </w:tc>
      </w:tr>
      <w:tr w:rsidR="0054539B"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4539B" w:rsidRPr="00F41F91" w:rsidRDefault="0054539B" w:rsidP="0054539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4539B" w:rsidRPr="00F41F91" w:rsidRDefault="0054539B" w:rsidP="0054539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4539B" w:rsidRPr="00F41F91" w:rsidRDefault="0054539B" w:rsidP="0054539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4539B" w:rsidRPr="00F41F91" w:rsidRDefault="0054539B" w:rsidP="0054539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4539B" w:rsidRPr="00F41F91" w:rsidRDefault="0054539B" w:rsidP="0054539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4539B" w:rsidRPr="00F41F91" w:rsidRDefault="0054539B" w:rsidP="0054539B">
            <w:pPr>
              <w:spacing w:before="40" w:after="40"/>
              <w:jc w:val="center"/>
              <w:rPr>
                <w:b/>
                <w:bCs/>
                <w:sz w:val="18"/>
              </w:rPr>
            </w:pPr>
            <w:r w:rsidRPr="00F41F91">
              <w:rPr>
                <w:b/>
                <w:bCs/>
                <w:sz w:val="18"/>
              </w:rPr>
              <w:t>Health Effects Language</w:t>
            </w:r>
          </w:p>
        </w:tc>
      </w:tr>
      <w:tr w:rsidR="0054539B"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54539B" w:rsidRPr="00F41F91" w:rsidRDefault="0054539B" w:rsidP="0054539B">
            <w:pPr>
              <w:rPr>
                <w:sz w:val="18"/>
              </w:rPr>
            </w:pPr>
          </w:p>
        </w:tc>
        <w:tc>
          <w:tcPr>
            <w:tcW w:w="990" w:type="dxa"/>
            <w:tcBorders>
              <w:left w:val="single" w:sz="6" w:space="0" w:color="auto"/>
              <w:bottom w:val="single" w:sz="18" w:space="0" w:color="auto"/>
              <w:right w:val="single" w:sz="6" w:space="0" w:color="auto"/>
            </w:tcBorders>
          </w:tcPr>
          <w:p w14:paraId="29134B0A" w14:textId="77777777" w:rsidR="0054539B" w:rsidRPr="00F41F91" w:rsidRDefault="0054539B" w:rsidP="0054539B">
            <w:pPr>
              <w:rPr>
                <w:sz w:val="18"/>
              </w:rPr>
            </w:pPr>
          </w:p>
        </w:tc>
        <w:tc>
          <w:tcPr>
            <w:tcW w:w="1350" w:type="dxa"/>
            <w:tcBorders>
              <w:left w:val="single" w:sz="6" w:space="0" w:color="auto"/>
              <w:bottom w:val="single" w:sz="18" w:space="0" w:color="auto"/>
              <w:right w:val="single" w:sz="6" w:space="0" w:color="auto"/>
            </w:tcBorders>
          </w:tcPr>
          <w:p w14:paraId="6432953F" w14:textId="77777777" w:rsidR="0054539B" w:rsidRPr="00F41F91" w:rsidRDefault="0054539B" w:rsidP="0054539B">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4539B" w:rsidRPr="00F41F91" w:rsidRDefault="0054539B" w:rsidP="0054539B">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4539B" w:rsidRPr="00F41F91" w:rsidRDefault="0054539B" w:rsidP="0054539B">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4539B" w:rsidRPr="00F41F91" w:rsidRDefault="0054539B" w:rsidP="0054539B">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r w:rsidRPr="001F3468">
        <w:rPr>
          <w:rFonts w:ascii="Times New Roman" w:hAnsi="Times New Roman"/>
        </w:rPr>
        <w:lastRenderedPageBreak/>
        <w:t>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C71B" w14:textId="77777777" w:rsidR="001A00F5" w:rsidRDefault="001A00F5">
      <w:r>
        <w:separator/>
      </w:r>
    </w:p>
  </w:endnote>
  <w:endnote w:type="continuationSeparator" w:id="0">
    <w:p w14:paraId="4CA6B212" w14:textId="77777777" w:rsidR="001A00F5" w:rsidRDefault="001A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EE946" w14:textId="77777777" w:rsidR="001A00F5" w:rsidRDefault="001A00F5">
      <w:r>
        <w:separator/>
      </w:r>
    </w:p>
  </w:footnote>
  <w:footnote w:type="continuationSeparator" w:id="0">
    <w:p w14:paraId="0213E37F" w14:textId="77777777" w:rsidR="001A00F5" w:rsidRDefault="001A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027A95F"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4539B">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4539B">
      <w:rPr>
        <w:rStyle w:val="PageNumber"/>
        <w:i/>
        <w:noProof/>
        <w:u w:val="single"/>
      </w:rPr>
      <w:t>8</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0F5"/>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274"/>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7AB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6BDD"/>
    <w:rsid w:val="00537BEA"/>
    <w:rsid w:val="0054057D"/>
    <w:rsid w:val="0054539B"/>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4F8A"/>
    <w:rsid w:val="00816622"/>
    <w:rsid w:val="008222DE"/>
    <w:rsid w:val="0082242B"/>
    <w:rsid w:val="008225EA"/>
    <w:rsid w:val="00824962"/>
    <w:rsid w:val="008272D0"/>
    <w:rsid w:val="00827C46"/>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Jeremiah Trygsland</cp:lastModifiedBy>
  <cp:revision>2</cp:revision>
  <cp:lastPrinted>2020-02-07T22:54:00Z</cp:lastPrinted>
  <dcterms:created xsi:type="dcterms:W3CDTF">2020-06-28T19:26:00Z</dcterms:created>
  <dcterms:modified xsi:type="dcterms:W3CDTF">2020-06-28T19:26:00Z</dcterms:modified>
</cp:coreProperties>
</file>