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2A0D021B">
      <w:pPr>
        <w:pStyle w:val="Heading1"/>
        <w:spacing w:before="0"/>
        <w:jc w:val="center"/>
      </w:pPr>
      <w:bookmarkStart w:name="_Toc58336712" w:id="0"/>
      <w:r w:rsidRPr="005162DE">
        <w:t>20</w:t>
      </w:r>
      <w:r w:rsidRPr="005162DE" w:rsidR="00587220">
        <w:t>2</w:t>
      </w:r>
      <w:r w:rsidR="006E7E27">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9E6BE7" w:rsidP="0092687A" w:rsidRDefault="003A4CAA" w14:paraId="51014A38" w14:textId="15BCE6AB">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E61F0F">
        <w:t xml:space="preserve">Talley </w:t>
      </w:r>
      <w:proofErr w:type="spellStart"/>
      <w:r w:rsidR="00E61F0F">
        <w:t>Transporation</w:t>
      </w:r>
      <w:proofErr w:type="spellEnd"/>
      <w:r w:rsidRPr="005162DE" w:rsidR="009E6BE7">
        <w:rPr>
          <w:rFonts w:ascii="Arial" w:hAnsi="Arial" w:cs="Arial"/>
          <w:sz w:val="24"/>
          <w:szCs w:val="24"/>
        </w:rPr>
        <w:t xml:space="preserve"> </w:t>
      </w:r>
    </w:p>
    <w:p w:rsidRPr="005162DE" w:rsidR="003A4CAA" w:rsidP="0092687A" w:rsidRDefault="00ED7919" w14:paraId="65A99AB1" w14:textId="0BB5DA7C">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E55A3F">
        <w:rPr>
          <w:rFonts w:ascii="Arial" w:hAnsi="Arial" w:cs="Arial"/>
          <w:sz w:val="24"/>
          <w:szCs w:val="24"/>
        </w:rPr>
        <w:t>June 202</w:t>
      </w:r>
      <w:r w:rsidR="006E7E27">
        <w:rPr>
          <w:rFonts w:ascii="Arial" w:hAnsi="Arial" w:cs="Arial"/>
          <w:sz w:val="24"/>
          <w:szCs w:val="24"/>
        </w:rPr>
        <w:t>5</w:t>
      </w:r>
    </w:p>
    <w:p w:rsidR="004263A6" w:rsidP="009E6BE7" w:rsidRDefault="004263A6" w14:paraId="21C05768" w14:textId="3B33D34C">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Pr="00247929" w:rsidR="009E6BE7">
        <w:rPr>
          <w:sz w:val="20"/>
        </w:rPr>
        <w:t xml:space="preserve">Hard rock well, </w:t>
      </w:r>
      <w:proofErr w:type="gramStart"/>
      <w:r w:rsidR="00E61F0F">
        <w:rPr>
          <w:sz w:val="20"/>
        </w:rPr>
        <w:t>Well</w:t>
      </w:r>
      <w:proofErr w:type="gramEnd"/>
      <w:r w:rsidR="00E61F0F">
        <w:rPr>
          <w:sz w:val="20"/>
        </w:rPr>
        <w:t xml:space="preserve"> 1, System 2000961</w:t>
      </w:r>
    </w:p>
    <w:p w:rsidRPr="005162DE" w:rsidR="009E6BE7" w:rsidP="009E6BE7" w:rsidRDefault="009E6BE7" w14:paraId="1BD30AAF" w14:textId="77777777">
      <w:pPr>
        <w:pStyle w:val="BodyText3"/>
        <w:pBdr>
          <w:top w:val="none" w:color="auto" w:sz="0" w:space="0"/>
          <w:left w:val="none" w:color="auto" w:sz="0" w:space="0"/>
          <w:bottom w:val="none" w:color="auto" w:sz="0" w:space="0"/>
          <w:right w:val="none" w:color="auto" w:sz="0" w:space="0"/>
        </w:pBdr>
        <w:ind w:right="-115"/>
        <w:jc w:val="left"/>
        <w:rPr>
          <w:rFonts w:ascii="Arial" w:hAnsi="Arial" w:cs="Arial"/>
          <w:szCs w:val="24"/>
        </w:rPr>
      </w:pPr>
    </w:p>
    <w:p w:rsidRPr="005162DE" w:rsidR="004263A6" w:rsidP="0092687A" w:rsidRDefault="004263A6" w14:paraId="6AE5ED8C" w14:textId="31D28840">
      <w:pPr>
        <w:spacing w:after="240"/>
        <w:rPr>
          <w:rFonts w:ascii="Arial" w:hAnsi="Arial" w:cs="Arial"/>
          <w:sz w:val="24"/>
          <w:szCs w:val="24"/>
        </w:rPr>
      </w:pPr>
      <w:r w:rsidRPr="005162DE">
        <w:rPr>
          <w:rFonts w:ascii="Arial" w:hAnsi="Arial" w:cs="Arial"/>
          <w:sz w:val="24"/>
          <w:szCs w:val="24"/>
        </w:rPr>
        <w:t xml:space="preserve">Name and General Location of Source(s): </w:t>
      </w:r>
      <w:r w:rsidRPr="00247929" w:rsidR="009E6BE7">
        <w:t xml:space="preserve">Well </w:t>
      </w:r>
      <w:r w:rsidR="00E61F0F">
        <w:t>12325 Avenue 29, Madera, CA</w:t>
      </w:r>
    </w:p>
    <w:p w:rsidR="00E55A3F" w:rsidP="0092687A" w:rsidRDefault="004263A6" w14:paraId="7A3C409B" w14:textId="0BC6C6A7">
      <w:pPr>
        <w:spacing w:after="240"/>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E55A3F" w:rsidR="00E55A3F">
        <w:t xml:space="preserve"> </w:t>
      </w:r>
    </w:p>
    <w:p w:rsidRPr="005162DE" w:rsidR="004263A6" w:rsidP="0092687A" w:rsidRDefault="00E55A3F" w14:paraId="55CC3D7E" w14:textId="1F64B1CC">
      <w:pPr>
        <w:spacing w:after="240"/>
        <w:rPr>
          <w:rFonts w:ascii="Arial" w:hAnsi="Arial" w:cs="Arial"/>
          <w:sz w:val="24"/>
          <w:szCs w:val="24"/>
        </w:rPr>
      </w:pPr>
      <w:r>
        <w:t xml:space="preserve"> </w:t>
      </w:r>
      <w:r w:rsidRPr="005162DE" w:rsidR="004263A6">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683D434F">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xml:space="preserve">: </w:t>
      </w:r>
      <w:proofErr w:type="spellStart"/>
      <w:r w:rsidR="00E55A3F">
        <w:rPr>
          <w:rFonts w:ascii="Arial" w:hAnsi="Arial" w:cs="Arial"/>
          <w:sz w:val="24"/>
          <w:szCs w:val="24"/>
        </w:rPr>
        <w:t>KJWater</w:t>
      </w:r>
      <w:proofErr w:type="spellEnd"/>
      <w:r w:rsidR="00E55A3F">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E0EDC3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E55A3F">
        <w:rPr>
          <w:rFonts w:ascii="Arial" w:hAnsi="Arial" w:cs="Arial"/>
          <w:sz w:val="24"/>
          <w:szCs w:val="24"/>
        </w:rPr>
        <w:t>3</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16DE2ED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proofErr w:type="spellStart"/>
      <w:r w:rsidRPr="00247929" w:rsidR="009E6BE7">
        <w:t>Oonay</w:t>
      </w:r>
      <w:proofErr w:type="spellEnd"/>
      <w:r w:rsidRPr="00247929" w:rsidR="009E6BE7">
        <w:t xml:space="preserve"> Nation Road, Coarsegold</w:t>
      </w:r>
      <w:r w:rsidRPr="005162DE" w:rsidR="009E6BE7">
        <w:rPr>
          <w:rFonts w:ascii="Arial" w:hAnsi="Arial" w:cs="Arial"/>
          <w:sz w:val="24"/>
          <w:szCs w:val="24"/>
        </w:rPr>
        <w:t xml:space="preserve"> </w:t>
      </w:r>
      <w:r w:rsidRPr="005162DE" w:rsidR="00442D66">
        <w:rPr>
          <w:rFonts w:ascii="Arial" w:hAnsi="Arial" w:cs="Arial"/>
          <w:sz w:val="24"/>
          <w:szCs w:val="24"/>
          <w:lang w:val="es-MX"/>
        </w:rPr>
        <w:t>para asistirlo en español.</w:t>
      </w:r>
    </w:p>
    <w:p w:rsidRPr="005162DE" w:rsidR="002436C8" w:rsidP="0092687A" w:rsidRDefault="0092687A" w14:paraId="7D3636E6" w14:textId="61129D87">
      <w:pPr>
        <w:spacing w:after="18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6E7E27">
        <w:t xml:space="preserve">Talley Transportation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E61F0F">
        <w:t>12325 Avenue 29, Madera, CA</w:t>
      </w:r>
      <w:r w:rsidR="00E61F0F">
        <w:rPr>
          <w:rFonts w:ascii="Arial" w:hAnsi="Arial" w:cs="Arial"/>
          <w:sz w:val="24"/>
          <w:szCs w:val="24"/>
        </w:rPr>
        <w:t xml:space="preserve"> </w:t>
      </w:r>
      <w:r w:rsidR="00E55A3F">
        <w:rPr>
          <w:rFonts w:ascii="Arial" w:hAnsi="Arial" w:cs="Arial"/>
          <w:sz w:val="24"/>
          <w:szCs w:val="24"/>
        </w:rPr>
        <w:t>661-703-8301</w:t>
      </w:r>
      <w:r w:rsidRPr="005162DE" w:rsidR="00D10A7C">
        <w:rPr>
          <w:rFonts w:ascii="Arial" w:hAnsi="Arial" w:cs="Arial"/>
          <w:sz w:val="24"/>
          <w:szCs w:val="24"/>
        </w:rPr>
        <w:t>Language</w:t>
      </w:r>
      <w:r w:rsidRPr="005162DE">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r w:rsidR="00E61F0F">
        <w:t>12325 Avenue 29, Madera, CA</w:t>
      </w:r>
      <w:r w:rsidRPr="005162DE" w:rsidR="00E61F0F">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 xml:space="preserve">tumawag </w:t>
      </w:r>
      <w:r w:rsidR="00E55A3F">
        <w:rPr>
          <w:rFonts w:ascii="Arial" w:hAnsi="Arial" w:cs="Arial"/>
          <w:sz w:val="24"/>
          <w:szCs w:val="24"/>
        </w:rPr>
        <w:t xml:space="preserve">661-703-8301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3FBB2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E61F0F">
        <w:t>12325 Avenue 29, Madera, CA</w:t>
      </w:r>
      <w:r w:rsidRPr="00013917" w:rsidR="00E61F0F">
        <w:rPr>
          <w:rFonts w:ascii="Arial" w:hAnsi="Arial" w:cs="Arial"/>
          <w:sz w:val="24"/>
          <w:szCs w:val="24"/>
          <w:lang w:val="vi-VN"/>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65DBD4FE">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E61F0F">
        <w:t>12325 Avenue 29, Madera, CA</w:t>
      </w:r>
      <w:r w:rsidRPr="005162DE" w:rsidR="00E61F0F">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E55A3F" w14:paraId="54205FE5" w14:textId="7AAAF680">
            <w:pPr>
              <w:spacing w:before="40" w:after="40"/>
              <w:jc w:val="center"/>
              <w:rPr>
                <w:rFonts w:ascii="Arial" w:hAnsi="Arial" w:cs="Arial"/>
                <w:sz w:val="24"/>
                <w:szCs w:val="24"/>
              </w:rPr>
            </w:pPr>
            <w:r>
              <w:rPr>
                <w:rFonts w:ascii="Arial" w:hAnsi="Arial" w:cs="Arial"/>
                <w:sz w:val="24"/>
                <w:szCs w:val="24"/>
              </w:rPr>
              <w:t>202</w:t>
            </w:r>
            <w:r w:rsidR="006E7E27">
              <w:rPr>
                <w:rFonts w:ascii="Arial" w:hAnsi="Arial" w:cs="Arial"/>
                <w:sz w:val="24"/>
                <w:szCs w:val="24"/>
              </w:rPr>
              <w:t>4</w:t>
            </w:r>
          </w:p>
          <w:p w:rsidRPr="005162DE" w:rsidR="008572DA" w:rsidP="008572DA" w:rsidRDefault="00E55A3F" w14:paraId="4A18E97C" w14:textId="5E1F4AA8">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E55A3F" w14:paraId="38C21B9B" w14:textId="535A8194">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E61F0F" w:rsidTr="00D73637" w14:paraId="08D72929" w14:textId="77777777">
        <w:trPr>
          <w:trHeight w:val="1332"/>
        </w:trPr>
        <w:tc>
          <w:tcPr>
            <w:tcW w:w="1118" w:type="dxa"/>
            <w:tcMar>
              <w:left w:w="86" w:type="dxa"/>
              <w:right w:w="86" w:type="dxa"/>
            </w:tcMar>
          </w:tcPr>
          <w:p w:rsidRPr="005162DE" w:rsidR="00E61F0F" w:rsidP="00E61F0F" w:rsidRDefault="00E61F0F"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E61F0F" w:rsidP="00E61F0F" w:rsidRDefault="006E7E27" w14:paraId="0A0580DD" w14:textId="3E879687">
            <w:pPr>
              <w:spacing w:before="40" w:after="40"/>
              <w:jc w:val="center"/>
              <w:rPr>
                <w:rFonts w:ascii="Arial" w:hAnsi="Arial" w:cs="Arial"/>
                <w:sz w:val="24"/>
                <w:szCs w:val="24"/>
              </w:rPr>
            </w:pPr>
            <w:r>
              <w:rPr>
                <w:sz w:val="18"/>
              </w:rPr>
              <w:t>9/24</w:t>
            </w:r>
          </w:p>
        </w:tc>
        <w:tc>
          <w:tcPr>
            <w:tcW w:w="1021" w:type="dxa"/>
            <w:tcMar>
              <w:left w:w="86" w:type="dxa"/>
              <w:right w:w="86" w:type="dxa"/>
            </w:tcMar>
          </w:tcPr>
          <w:p w:rsidRPr="005162DE" w:rsidR="00E61F0F" w:rsidP="00E61F0F" w:rsidRDefault="00E61F0F" w14:paraId="102D5A02" w14:textId="06A118C5">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rsidRPr="00901A4A" w:rsidR="00E61F0F" w:rsidP="00E61F0F" w:rsidRDefault="006E7E27" w14:paraId="47AA94B4" w14:textId="74623549">
            <w:pPr>
              <w:spacing w:before="120"/>
              <w:jc w:val="center"/>
              <w:rPr>
                <w:sz w:val="18"/>
              </w:rPr>
            </w:pPr>
            <w:r>
              <w:rPr>
                <w:sz w:val="18"/>
              </w:rPr>
              <w:t>11</w:t>
            </w:r>
          </w:p>
          <w:p w:rsidRPr="005162DE" w:rsidR="00E61F0F" w:rsidP="00E61F0F" w:rsidRDefault="00E61F0F" w14:paraId="36E2A949" w14:textId="6D3FE7C0">
            <w:pPr>
              <w:spacing w:before="40" w:after="40"/>
              <w:jc w:val="center"/>
              <w:rPr>
                <w:rFonts w:ascii="Arial" w:hAnsi="Arial" w:cs="Arial"/>
                <w:sz w:val="24"/>
                <w:szCs w:val="24"/>
              </w:rPr>
            </w:pPr>
          </w:p>
        </w:tc>
        <w:tc>
          <w:tcPr>
            <w:tcW w:w="1021" w:type="dxa"/>
            <w:tcMar>
              <w:left w:w="86" w:type="dxa"/>
              <w:right w:w="86" w:type="dxa"/>
            </w:tcMar>
          </w:tcPr>
          <w:p w:rsidRPr="005162DE" w:rsidR="00E61F0F" w:rsidP="00E61F0F" w:rsidRDefault="006E7E27" w14:paraId="308535F4" w14:textId="2ECD2FF6">
            <w:pPr>
              <w:spacing w:before="40" w:after="40"/>
              <w:jc w:val="center"/>
              <w:rPr>
                <w:rFonts w:ascii="Arial" w:hAnsi="Arial" w:cs="Arial"/>
                <w:sz w:val="24"/>
                <w:szCs w:val="24"/>
              </w:rPr>
            </w:pPr>
            <w:r>
              <w:rPr>
                <w:sz w:val="18"/>
              </w:rPr>
              <w:t>1</w:t>
            </w:r>
          </w:p>
        </w:tc>
        <w:tc>
          <w:tcPr>
            <w:tcW w:w="611" w:type="dxa"/>
            <w:tcMar>
              <w:left w:w="86" w:type="dxa"/>
              <w:right w:w="86" w:type="dxa"/>
            </w:tcMar>
          </w:tcPr>
          <w:p w:rsidRPr="005162DE" w:rsidR="00E61F0F" w:rsidP="00E61F0F" w:rsidRDefault="00E61F0F" w14:paraId="0173A2B8" w14:textId="0C2227F1">
            <w:pPr>
              <w:spacing w:before="40" w:after="40"/>
              <w:jc w:val="center"/>
              <w:rPr>
                <w:rFonts w:ascii="Arial" w:hAnsi="Arial" w:cs="Arial"/>
                <w:sz w:val="24"/>
                <w:szCs w:val="24"/>
              </w:rPr>
            </w:pPr>
            <w:r>
              <w:rPr>
                <w:sz w:val="18"/>
              </w:rPr>
              <w:t>15</w:t>
            </w:r>
          </w:p>
        </w:tc>
        <w:tc>
          <w:tcPr>
            <w:tcW w:w="611" w:type="dxa"/>
            <w:tcMar>
              <w:left w:w="86" w:type="dxa"/>
              <w:right w:w="86" w:type="dxa"/>
            </w:tcMar>
          </w:tcPr>
          <w:p w:rsidRPr="005162DE" w:rsidR="00E61F0F" w:rsidP="00E61F0F" w:rsidRDefault="00E61F0F" w14:paraId="4C360E7C" w14:textId="0FDEBC11">
            <w:pPr>
              <w:spacing w:before="40" w:after="40"/>
              <w:jc w:val="center"/>
              <w:rPr>
                <w:rFonts w:ascii="Arial" w:hAnsi="Arial" w:cs="Arial"/>
                <w:sz w:val="24"/>
                <w:szCs w:val="24"/>
              </w:rPr>
            </w:pPr>
            <w:r>
              <w:rPr>
                <w:sz w:val="18"/>
              </w:rPr>
              <w:t>0.2</w:t>
            </w:r>
          </w:p>
        </w:tc>
        <w:tc>
          <w:tcPr>
            <w:tcW w:w="3679" w:type="dxa"/>
          </w:tcPr>
          <w:p w:rsidRPr="005162DE" w:rsidR="00E61F0F" w:rsidP="00E61F0F" w:rsidRDefault="00E61F0F"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E61F0F" w:rsidTr="00D73637" w14:paraId="3E0C72DE" w14:textId="77777777">
        <w:trPr>
          <w:trHeight w:val="1342"/>
        </w:trPr>
        <w:tc>
          <w:tcPr>
            <w:tcW w:w="1118" w:type="dxa"/>
            <w:tcMar>
              <w:left w:w="86" w:type="dxa"/>
              <w:right w:w="86" w:type="dxa"/>
            </w:tcMar>
          </w:tcPr>
          <w:p w:rsidRPr="005162DE" w:rsidR="00E61F0F" w:rsidP="00E61F0F" w:rsidRDefault="00E61F0F"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E61F0F" w:rsidP="00E61F0F" w:rsidRDefault="006E7E27" w14:paraId="1E79D436" w14:textId="3CA2FE11">
            <w:pPr>
              <w:spacing w:before="40" w:after="40"/>
              <w:jc w:val="center"/>
              <w:rPr>
                <w:rFonts w:ascii="Arial" w:hAnsi="Arial" w:cs="Arial"/>
                <w:sz w:val="24"/>
                <w:szCs w:val="24"/>
              </w:rPr>
            </w:pPr>
            <w:r>
              <w:rPr>
                <w:rFonts w:ascii="Arial" w:hAnsi="Arial" w:cs="Arial"/>
                <w:sz w:val="24"/>
                <w:szCs w:val="24"/>
              </w:rPr>
              <w:t>9/24</w:t>
            </w:r>
          </w:p>
        </w:tc>
        <w:tc>
          <w:tcPr>
            <w:tcW w:w="1021" w:type="dxa"/>
            <w:tcMar>
              <w:left w:w="86" w:type="dxa"/>
              <w:right w:w="86" w:type="dxa"/>
            </w:tcMar>
          </w:tcPr>
          <w:p w:rsidRPr="005162DE" w:rsidR="00E61F0F" w:rsidP="00E61F0F" w:rsidRDefault="00E61F0F" w14:paraId="42CEE2F3" w14:textId="3F2F68BF">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rsidRPr="005162DE" w:rsidR="00E61F0F" w:rsidP="00E61F0F" w:rsidRDefault="00E61F0F" w14:paraId="15E55B1F" w14:textId="53655387">
            <w:pPr>
              <w:spacing w:before="40" w:after="40"/>
              <w:jc w:val="center"/>
              <w:rPr>
                <w:rFonts w:ascii="Arial" w:hAnsi="Arial" w:cs="Arial"/>
                <w:sz w:val="24"/>
                <w:szCs w:val="24"/>
              </w:rPr>
            </w:pPr>
            <w:r>
              <w:rPr>
                <w:sz w:val="18"/>
              </w:rPr>
              <w:t>ND</w:t>
            </w:r>
          </w:p>
        </w:tc>
        <w:tc>
          <w:tcPr>
            <w:tcW w:w="1021" w:type="dxa"/>
            <w:tcMar>
              <w:left w:w="86" w:type="dxa"/>
              <w:right w:w="86" w:type="dxa"/>
            </w:tcMar>
          </w:tcPr>
          <w:p w:rsidRPr="005162DE" w:rsidR="00E61F0F" w:rsidP="00E61F0F" w:rsidRDefault="00E61F0F" w14:paraId="1AE57BBF" w14:textId="176FE2B6">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rsidRPr="005162DE" w:rsidR="00E61F0F" w:rsidP="00E61F0F" w:rsidRDefault="00E61F0F" w14:paraId="70C90CCD" w14:textId="0A39D2E4">
            <w:pPr>
              <w:spacing w:before="40" w:after="40"/>
              <w:jc w:val="center"/>
              <w:rPr>
                <w:rFonts w:ascii="Arial" w:hAnsi="Arial" w:cs="Arial"/>
                <w:sz w:val="24"/>
                <w:szCs w:val="24"/>
              </w:rPr>
            </w:pPr>
            <w:r>
              <w:rPr>
                <w:sz w:val="18"/>
              </w:rPr>
              <w:t>1.3</w:t>
            </w:r>
          </w:p>
        </w:tc>
        <w:tc>
          <w:tcPr>
            <w:tcW w:w="611" w:type="dxa"/>
            <w:tcMar>
              <w:left w:w="86" w:type="dxa"/>
              <w:right w:w="86" w:type="dxa"/>
            </w:tcMar>
          </w:tcPr>
          <w:p w:rsidRPr="005162DE" w:rsidR="00E61F0F" w:rsidP="00E61F0F" w:rsidRDefault="00E61F0F" w14:paraId="6BFCFA13" w14:textId="533E6421">
            <w:pPr>
              <w:spacing w:before="40" w:after="40"/>
              <w:jc w:val="center"/>
              <w:rPr>
                <w:rFonts w:ascii="Arial" w:hAnsi="Arial" w:cs="Arial"/>
                <w:sz w:val="24"/>
                <w:szCs w:val="24"/>
              </w:rPr>
            </w:pPr>
            <w:r>
              <w:rPr>
                <w:sz w:val="18"/>
              </w:rPr>
              <w:t>0.3</w:t>
            </w:r>
          </w:p>
        </w:tc>
        <w:tc>
          <w:tcPr>
            <w:tcW w:w="3679" w:type="dxa"/>
          </w:tcPr>
          <w:p w:rsidRPr="005162DE" w:rsidR="00E61F0F" w:rsidP="00E61F0F" w:rsidRDefault="00E61F0F"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AB0637" w:rsidTr="009849AD" w14:paraId="0E0C1E93" w14:textId="77777777">
        <w:trPr>
          <w:trHeight w:val="432"/>
        </w:trPr>
        <w:tc>
          <w:tcPr>
            <w:tcW w:w="2250" w:type="dxa"/>
          </w:tcPr>
          <w:p w:rsidRPr="00901A4A" w:rsidR="00AB0637" w:rsidP="00AB0637" w:rsidRDefault="00AB0637" w14:paraId="2BBE2CBE" w14:textId="77777777">
            <w:pPr>
              <w:spacing w:before="20" w:after="20"/>
              <w:rPr>
                <w:sz w:val="18"/>
                <w:szCs w:val="18"/>
              </w:rPr>
            </w:pPr>
            <w:r w:rsidRPr="00901A4A">
              <w:rPr>
                <w:sz w:val="18"/>
                <w:szCs w:val="18"/>
              </w:rPr>
              <w:t xml:space="preserve">Sodium (ppm) </w:t>
            </w:r>
          </w:p>
          <w:p w:rsidRPr="005162DE" w:rsidR="00AB0637" w:rsidP="00AB0637" w:rsidRDefault="00AB0637" w14:paraId="66AD9F49" w14:textId="43A4FE57">
            <w:pPr>
              <w:spacing w:before="40" w:after="40"/>
              <w:rPr>
                <w:rFonts w:ascii="Arial" w:hAnsi="Arial" w:cs="Arial"/>
                <w:sz w:val="24"/>
                <w:szCs w:val="24"/>
              </w:rPr>
            </w:pPr>
          </w:p>
        </w:tc>
        <w:tc>
          <w:tcPr>
            <w:tcW w:w="1345" w:type="dxa"/>
            <w:tcMar>
              <w:left w:w="58" w:type="dxa"/>
              <w:right w:w="58" w:type="dxa"/>
            </w:tcMar>
          </w:tcPr>
          <w:p w:rsidRPr="005162DE" w:rsidR="00AB0637" w:rsidP="00AB0637" w:rsidRDefault="00AB0637" w14:paraId="2DC49168" w14:textId="2CE47493">
            <w:pPr>
              <w:spacing w:before="40" w:after="40"/>
              <w:jc w:val="center"/>
              <w:rPr>
                <w:rFonts w:ascii="Arial" w:hAnsi="Arial" w:cs="Arial"/>
                <w:sz w:val="24"/>
                <w:szCs w:val="24"/>
              </w:rPr>
            </w:pPr>
            <w:r w:rsidRPr="003957E7">
              <w:t>3/18</w:t>
            </w:r>
          </w:p>
        </w:tc>
        <w:tc>
          <w:tcPr>
            <w:tcW w:w="1260" w:type="dxa"/>
            <w:tcMar>
              <w:left w:w="58" w:type="dxa"/>
              <w:right w:w="58" w:type="dxa"/>
            </w:tcMar>
          </w:tcPr>
          <w:p w:rsidRPr="005162DE" w:rsidR="00AB0637" w:rsidP="00AB0637" w:rsidRDefault="00AB0637" w14:paraId="690B0D1C" w14:textId="14260702">
            <w:pPr>
              <w:spacing w:before="40" w:after="40"/>
              <w:jc w:val="center"/>
              <w:rPr>
                <w:rFonts w:ascii="Arial" w:hAnsi="Arial" w:cs="Arial"/>
                <w:sz w:val="24"/>
                <w:szCs w:val="24"/>
              </w:rPr>
            </w:pPr>
            <w:r w:rsidRPr="003957E7">
              <w:t>22</w:t>
            </w:r>
          </w:p>
        </w:tc>
        <w:tc>
          <w:tcPr>
            <w:tcW w:w="1530" w:type="dxa"/>
            <w:tcMar>
              <w:left w:w="58" w:type="dxa"/>
              <w:right w:w="58" w:type="dxa"/>
            </w:tcMar>
          </w:tcPr>
          <w:p w:rsidRPr="005162DE" w:rsidR="00AB0637" w:rsidP="00AB0637" w:rsidRDefault="00AB0637" w14:paraId="6802CC34" w14:textId="392F8DE1">
            <w:pPr>
              <w:spacing w:before="40" w:after="40"/>
              <w:jc w:val="center"/>
              <w:rPr>
                <w:rFonts w:ascii="Arial" w:hAnsi="Arial" w:cs="Arial"/>
                <w:sz w:val="24"/>
                <w:szCs w:val="24"/>
              </w:rPr>
            </w:pPr>
          </w:p>
        </w:tc>
        <w:tc>
          <w:tcPr>
            <w:tcW w:w="810" w:type="dxa"/>
            <w:tcMar>
              <w:left w:w="58" w:type="dxa"/>
              <w:right w:w="58" w:type="dxa"/>
            </w:tcMar>
          </w:tcPr>
          <w:p w:rsidRPr="005162DE" w:rsidR="00AB0637" w:rsidP="00AB0637" w:rsidRDefault="00AB0637" w14:paraId="4E60C959" w14:textId="7ADCBB2C">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rsidRPr="005162DE" w:rsidR="00AB0637" w:rsidP="00AB0637" w:rsidRDefault="00AB0637" w14:paraId="721928BB" w14:textId="4A348439">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rsidRPr="005162DE" w:rsidR="00AB0637" w:rsidP="00AB0637" w:rsidRDefault="00AB0637" w14:paraId="4A3C8020" w14:textId="257CD855">
            <w:pPr>
              <w:spacing w:before="40" w:after="40"/>
              <w:rPr>
                <w:rFonts w:ascii="Arial" w:hAnsi="Arial" w:cs="Arial"/>
                <w:sz w:val="24"/>
                <w:szCs w:val="24"/>
              </w:rPr>
            </w:pPr>
            <w:r w:rsidRPr="00901A4A">
              <w:rPr>
                <w:sz w:val="18"/>
                <w:szCs w:val="18"/>
              </w:rPr>
              <w:t>Salt present in the water and is generally naturally occurring</w:t>
            </w:r>
          </w:p>
        </w:tc>
      </w:tr>
      <w:tr w:rsidRPr="005162DE" w:rsidR="00AB0637" w:rsidTr="009849AD" w14:paraId="2ACD2463" w14:textId="77777777">
        <w:tc>
          <w:tcPr>
            <w:tcW w:w="2250" w:type="dxa"/>
          </w:tcPr>
          <w:p w:rsidRPr="00901A4A" w:rsidR="00AB0637" w:rsidP="00AB0637" w:rsidRDefault="00AB0637" w14:paraId="7D27F4B5" w14:textId="77777777">
            <w:pPr>
              <w:spacing w:before="20" w:after="20"/>
              <w:rPr>
                <w:sz w:val="18"/>
                <w:szCs w:val="18"/>
              </w:rPr>
            </w:pPr>
            <w:r w:rsidRPr="00901A4A">
              <w:rPr>
                <w:sz w:val="18"/>
                <w:szCs w:val="18"/>
              </w:rPr>
              <w:t>Hardness (ppm)</w:t>
            </w:r>
          </w:p>
          <w:p w:rsidRPr="005162DE" w:rsidR="00AB0637" w:rsidP="00AB0637" w:rsidRDefault="00AB0637" w14:paraId="01FDA3CE" w14:textId="4183ED00">
            <w:pPr>
              <w:spacing w:before="40" w:after="40"/>
              <w:rPr>
                <w:rFonts w:ascii="Arial" w:hAnsi="Arial" w:cs="Arial"/>
                <w:sz w:val="24"/>
                <w:szCs w:val="24"/>
              </w:rPr>
            </w:pPr>
          </w:p>
        </w:tc>
        <w:tc>
          <w:tcPr>
            <w:tcW w:w="1345" w:type="dxa"/>
            <w:tcMar>
              <w:left w:w="58" w:type="dxa"/>
              <w:right w:w="58" w:type="dxa"/>
            </w:tcMar>
          </w:tcPr>
          <w:p w:rsidRPr="005162DE" w:rsidR="00AB0637" w:rsidP="00AB0637" w:rsidRDefault="00AB0637" w14:paraId="7A81C45D" w14:textId="3EC44A06">
            <w:pPr>
              <w:spacing w:before="40" w:after="40"/>
              <w:jc w:val="center"/>
              <w:rPr>
                <w:rFonts w:ascii="Arial" w:hAnsi="Arial" w:cs="Arial"/>
                <w:sz w:val="24"/>
                <w:szCs w:val="24"/>
              </w:rPr>
            </w:pPr>
            <w:r w:rsidRPr="003957E7">
              <w:t>3/18</w:t>
            </w:r>
          </w:p>
        </w:tc>
        <w:tc>
          <w:tcPr>
            <w:tcW w:w="1260" w:type="dxa"/>
            <w:tcMar>
              <w:left w:w="58" w:type="dxa"/>
              <w:right w:w="58" w:type="dxa"/>
            </w:tcMar>
          </w:tcPr>
          <w:p w:rsidRPr="005162DE" w:rsidR="00AB0637" w:rsidP="00AB0637" w:rsidRDefault="00AB0637" w14:paraId="5F571C45" w14:textId="63018ECE">
            <w:pPr>
              <w:spacing w:before="40" w:after="40"/>
              <w:jc w:val="center"/>
              <w:rPr>
                <w:rFonts w:ascii="Arial" w:hAnsi="Arial" w:cs="Arial"/>
                <w:sz w:val="24"/>
                <w:szCs w:val="24"/>
              </w:rPr>
            </w:pPr>
            <w:r w:rsidRPr="003957E7">
              <w:t>67</w:t>
            </w:r>
          </w:p>
        </w:tc>
        <w:tc>
          <w:tcPr>
            <w:tcW w:w="1530" w:type="dxa"/>
            <w:tcMar>
              <w:left w:w="58" w:type="dxa"/>
              <w:right w:w="58" w:type="dxa"/>
            </w:tcMar>
          </w:tcPr>
          <w:p w:rsidRPr="005162DE" w:rsidR="00AB0637" w:rsidP="00AB0637" w:rsidRDefault="00AB0637" w14:paraId="2BE476FB" w14:textId="42184C2F">
            <w:pPr>
              <w:spacing w:before="40" w:after="40"/>
              <w:jc w:val="center"/>
              <w:rPr>
                <w:rFonts w:ascii="Arial" w:hAnsi="Arial" w:cs="Arial"/>
                <w:sz w:val="24"/>
                <w:szCs w:val="24"/>
              </w:rPr>
            </w:pPr>
          </w:p>
        </w:tc>
        <w:tc>
          <w:tcPr>
            <w:tcW w:w="810" w:type="dxa"/>
            <w:tcMar>
              <w:left w:w="58" w:type="dxa"/>
              <w:right w:w="58" w:type="dxa"/>
            </w:tcMar>
          </w:tcPr>
          <w:p w:rsidRPr="005162DE" w:rsidR="00AB0637" w:rsidP="00AB0637" w:rsidRDefault="00AB0637" w14:paraId="76B554F2" w14:textId="4B7853BE">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rsidRPr="005162DE" w:rsidR="00AB0637" w:rsidP="00AB0637" w:rsidRDefault="00AB0637" w14:paraId="2588B8FC" w14:textId="2116CE33">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rsidRPr="005162DE" w:rsidR="00AB0637" w:rsidP="00AB0637" w:rsidRDefault="00AB0637" w14:paraId="092D52C6" w14:textId="79F7689A">
            <w:pPr>
              <w:spacing w:before="40" w:after="40"/>
              <w:rPr>
                <w:rFonts w:ascii="Arial" w:hAnsi="Arial" w:cs="Arial"/>
                <w:sz w:val="24"/>
                <w:szCs w:val="24"/>
              </w:rPr>
            </w:pPr>
            <w:r w:rsidRPr="00901A4A">
              <w:rPr>
                <w:sz w:val="18"/>
                <w:szCs w:val="18"/>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1425" w:type="dxa"/>
        <w:tblLayout w:type="fixed"/>
        <w:tblLook w:val="00A0" w:firstRow="1" w:lastRow="0" w:firstColumn="1" w:lastColumn="0" w:noHBand="0" w:noVBand="0"/>
      </w:tblPr>
      <w:tblGrid>
        <w:gridCol w:w="1255"/>
        <w:gridCol w:w="900"/>
        <w:gridCol w:w="990"/>
        <w:gridCol w:w="1170"/>
        <w:gridCol w:w="900"/>
        <w:gridCol w:w="990"/>
        <w:gridCol w:w="1980"/>
        <w:gridCol w:w="3240"/>
      </w:tblGrid>
      <w:tr w:rsidRPr="005162DE" w:rsidR="006E7E27" w:rsidTr="004D792F" w14:paraId="4FC0937E" w14:textId="0352609D">
        <w:trPr>
          <w:cantSplit/>
          <w:trHeight w:val="1511"/>
        </w:trPr>
        <w:tc>
          <w:tcPr>
            <w:tcW w:w="1255" w:type="dxa"/>
            <w:vAlign w:val="center"/>
          </w:tcPr>
          <w:p w:rsidRPr="006E7E27" w:rsidR="006E7E27" w:rsidP="002A5101" w:rsidRDefault="006E7E27" w14:paraId="5D305F3C" w14:textId="77777777">
            <w:pPr>
              <w:keepNext/>
              <w:keepLines/>
              <w:jc w:val="center"/>
              <w:rPr>
                <w:rFonts w:ascii="Arial" w:hAnsi="Arial" w:cs="Arial"/>
                <w:b/>
                <w:sz w:val="18"/>
                <w:szCs w:val="18"/>
              </w:rPr>
            </w:pPr>
            <w:r w:rsidRPr="006E7E27">
              <w:rPr>
                <w:rFonts w:ascii="Arial" w:hAnsi="Arial" w:cs="Arial"/>
                <w:b/>
                <w:sz w:val="18"/>
                <w:szCs w:val="18"/>
              </w:rPr>
              <w:t>Chemical or Constituent</w:t>
            </w:r>
          </w:p>
          <w:p w:rsidRPr="006E7E27" w:rsidR="006E7E27" w:rsidP="002A5101" w:rsidRDefault="006E7E27" w14:paraId="5BD8AAE1" w14:textId="38A9E5D5">
            <w:pPr>
              <w:keepNext/>
              <w:keepLines/>
              <w:jc w:val="center"/>
              <w:rPr>
                <w:rFonts w:ascii="Arial" w:hAnsi="Arial" w:cs="Arial"/>
                <w:b/>
                <w:sz w:val="18"/>
                <w:szCs w:val="18"/>
              </w:rPr>
            </w:pPr>
            <w:r w:rsidRPr="006E7E27">
              <w:rPr>
                <w:rFonts w:ascii="Arial" w:hAnsi="Arial" w:cs="Arial"/>
                <w:b/>
                <w:sz w:val="18"/>
                <w:szCs w:val="18"/>
              </w:rPr>
              <w:t>(</w:t>
            </w:r>
            <w:proofErr w:type="gramStart"/>
            <w:r w:rsidRPr="006E7E27">
              <w:rPr>
                <w:rFonts w:ascii="Arial" w:hAnsi="Arial" w:cs="Arial"/>
                <w:b/>
                <w:sz w:val="18"/>
                <w:szCs w:val="18"/>
              </w:rPr>
              <w:t>and</w:t>
            </w:r>
            <w:proofErr w:type="gramEnd"/>
          </w:p>
          <w:p w:rsidRPr="006E7E27" w:rsidR="006E7E27" w:rsidP="002A5101" w:rsidRDefault="006E7E27" w14:paraId="5EAC0E0C" w14:textId="7515AE9D">
            <w:pPr>
              <w:keepNext/>
              <w:keepLines/>
              <w:jc w:val="center"/>
              <w:rPr>
                <w:rFonts w:ascii="Arial" w:hAnsi="Arial" w:cs="Arial"/>
                <w:b/>
                <w:sz w:val="18"/>
                <w:szCs w:val="18"/>
              </w:rPr>
            </w:pPr>
            <w:r w:rsidRPr="006E7E27">
              <w:rPr>
                <w:rFonts w:ascii="Arial" w:hAnsi="Arial" w:cs="Arial"/>
                <w:b/>
                <w:sz w:val="18"/>
                <w:szCs w:val="18"/>
              </w:rPr>
              <w:t>reporting units)</w:t>
            </w:r>
          </w:p>
        </w:tc>
        <w:tc>
          <w:tcPr>
            <w:tcW w:w="900" w:type="dxa"/>
            <w:vAlign w:val="center"/>
          </w:tcPr>
          <w:p w:rsidRPr="006E7E27" w:rsidR="006E7E27" w:rsidP="002A5101" w:rsidRDefault="006E7E27" w14:paraId="09A3D0BB" w14:textId="77777777">
            <w:pPr>
              <w:keepNext/>
              <w:keepLines/>
              <w:jc w:val="center"/>
              <w:rPr>
                <w:rFonts w:ascii="Arial" w:hAnsi="Arial" w:cs="Arial"/>
                <w:b/>
                <w:sz w:val="18"/>
                <w:szCs w:val="18"/>
              </w:rPr>
            </w:pPr>
            <w:r w:rsidRPr="006E7E27">
              <w:rPr>
                <w:rFonts w:ascii="Arial" w:hAnsi="Arial" w:cs="Arial"/>
                <w:b/>
                <w:sz w:val="18"/>
                <w:szCs w:val="18"/>
              </w:rPr>
              <w:t>Sample Date</w:t>
            </w:r>
          </w:p>
        </w:tc>
        <w:tc>
          <w:tcPr>
            <w:tcW w:w="990" w:type="dxa"/>
            <w:tcMar>
              <w:left w:w="72" w:type="dxa"/>
              <w:right w:w="72" w:type="dxa"/>
            </w:tcMar>
            <w:vAlign w:val="center"/>
          </w:tcPr>
          <w:p w:rsidRPr="006E7E27" w:rsidR="006E7E27" w:rsidP="002A5101" w:rsidRDefault="006E7E27" w14:paraId="6C8B5EC3" w14:textId="586D6E88">
            <w:pPr>
              <w:keepNext/>
              <w:keepLines/>
              <w:jc w:val="center"/>
              <w:rPr>
                <w:rFonts w:ascii="Arial" w:hAnsi="Arial" w:cs="Arial"/>
                <w:b/>
                <w:sz w:val="18"/>
                <w:szCs w:val="18"/>
              </w:rPr>
            </w:pPr>
            <w:r w:rsidRPr="006E7E27">
              <w:rPr>
                <w:rFonts w:ascii="Arial" w:hAnsi="Arial" w:cs="Arial"/>
                <w:b/>
                <w:sz w:val="18"/>
                <w:szCs w:val="18"/>
              </w:rPr>
              <w:t>Level Detected</w:t>
            </w:r>
          </w:p>
        </w:tc>
        <w:tc>
          <w:tcPr>
            <w:tcW w:w="1170" w:type="dxa"/>
            <w:vAlign w:val="center"/>
          </w:tcPr>
          <w:p w:rsidRPr="006E7E27" w:rsidR="006E7E27" w:rsidP="002A5101" w:rsidRDefault="006E7E27" w14:paraId="39BF4DF6" w14:textId="77777777">
            <w:pPr>
              <w:keepNext/>
              <w:keepLines/>
              <w:jc w:val="center"/>
              <w:rPr>
                <w:rFonts w:ascii="Arial" w:hAnsi="Arial" w:cs="Arial"/>
                <w:b/>
                <w:sz w:val="18"/>
                <w:szCs w:val="18"/>
              </w:rPr>
            </w:pPr>
            <w:r w:rsidRPr="006E7E27">
              <w:rPr>
                <w:rFonts w:ascii="Arial" w:hAnsi="Arial" w:cs="Arial"/>
                <w:b/>
                <w:sz w:val="18"/>
                <w:szCs w:val="18"/>
              </w:rPr>
              <w:t>Range of Detections</w:t>
            </w:r>
          </w:p>
        </w:tc>
        <w:tc>
          <w:tcPr>
            <w:tcW w:w="900" w:type="dxa"/>
            <w:vAlign w:val="center"/>
          </w:tcPr>
          <w:p w:rsidRPr="006E7E27" w:rsidR="006E7E27" w:rsidP="002A5101" w:rsidRDefault="006E7E27" w14:paraId="7B1E983A" w14:textId="3813232C">
            <w:pPr>
              <w:keepNext/>
              <w:keepLines/>
              <w:jc w:val="center"/>
              <w:rPr>
                <w:rFonts w:ascii="Arial" w:hAnsi="Arial" w:cs="Arial"/>
                <w:b/>
                <w:sz w:val="18"/>
                <w:szCs w:val="18"/>
              </w:rPr>
            </w:pPr>
            <w:r w:rsidRPr="006E7E27">
              <w:rPr>
                <w:rFonts w:ascii="Arial" w:hAnsi="Arial" w:cs="Arial"/>
                <w:b/>
                <w:sz w:val="18"/>
                <w:szCs w:val="18"/>
              </w:rPr>
              <w:t>MCL [MRDL]</w:t>
            </w:r>
          </w:p>
        </w:tc>
        <w:tc>
          <w:tcPr>
            <w:tcW w:w="990" w:type="dxa"/>
            <w:vAlign w:val="center"/>
          </w:tcPr>
          <w:p w:rsidRPr="006E7E27" w:rsidR="006E7E27" w:rsidP="002A5101" w:rsidRDefault="006E7E27" w14:paraId="5FC2DC4F" w14:textId="302D51E1">
            <w:pPr>
              <w:keepNext/>
              <w:keepLines/>
              <w:jc w:val="center"/>
              <w:rPr>
                <w:rFonts w:ascii="Arial" w:hAnsi="Arial" w:cs="Arial"/>
                <w:b/>
                <w:sz w:val="18"/>
                <w:szCs w:val="18"/>
              </w:rPr>
            </w:pPr>
            <w:r w:rsidRPr="006E7E27">
              <w:rPr>
                <w:rFonts w:ascii="Arial" w:hAnsi="Arial" w:cs="Arial"/>
                <w:b/>
                <w:sz w:val="18"/>
                <w:szCs w:val="18"/>
              </w:rPr>
              <w:t>PHG (MCLG) [MRDLG]</w:t>
            </w:r>
          </w:p>
        </w:tc>
        <w:tc>
          <w:tcPr>
            <w:tcW w:w="1980" w:type="dxa"/>
            <w:vAlign w:val="center"/>
          </w:tcPr>
          <w:p w:rsidRPr="006E7E27" w:rsidR="006E7E27" w:rsidP="002A5101" w:rsidRDefault="006E7E27" w14:paraId="518AAAA0" w14:textId="77777777">
            <w:pPr>
              <w:keepNext/>
              <w:keepLines/>
              <w:jc w:val="center"/>
              <w:rPr>
                <w:rFonts w:ascii="Arial" w:hAnsi="Arial" w:cs="Arial"/>
                <w:b/>
                <w:sz w:val="18"/>
                <w:szCs w:val="18"/>
              </w:rPr>
            </w:pPr>
            <w:r w:rsidRPr="006E7E27">
              <w:rPr>
                <w:rFonts w:ascii="Arial" w:hAnsi="Arial" w:cs="Arial"/>
                <w:b/>
                <w:sz w:val="18"/>
                <w:szCs w:val="18"/>
              </w:rPr>
              <w:t>Typical Source of Contaminant</w:t>
            </w:r>
          </w:p>
        </w:tc>
        <w:tc>
          <w:tcPr>
            <w:tcW w:w="3240" w:type="dxa"/>
          </w:tcPr>
          <w:p w:rsidR="006E7E27" w:rsidP="002A5101" w:rsidRDefault="006E7E27" w14:paraId="1641671E" w14:textId="77777777">
            <w:pPr>
              <w:keepNext/>
              <w:keepLines/>
              <w:jc w:val="center"/>
              <w:rPr>
                <w:rFonts w:ascii="Arial" w:hAnsi="Arial" w:cs="Arial"/>
                <w:b/>
                <w:sz w:val="18"/>
                <w:szCs w:val="18"/>
              </w:rPr>
            </w:pPr>
          </w:p>
          <w:p w:rsidR="006E7E27" w:rsidP="002A5101" w:rsidRDefault="006E7E27" w14:paraId="1B02A857" w14:textId="77777777">
            <w:pPr>
              <w:keepNext/>
              <w:keepLines/>
              <w:jc w:val="center"/>
              <w:rPr>
                <w:rFonts w:ascii="Arial" w:hAnsi="Arial" w:cs="Arial"/>
                <w:b/>
                <w:sz w:val="18"/>
                <w:szCs w:val="18"/>
              </w:rPr>
            </w:pPr>
          </w:p>
          <w:p w:rsidRPr="006E7E27" w:rsidR="006E7E27" w:rsidP="002A5101" w:rsidRDefault="006E7E27" w14:paraId="0A510D07" w14:textId="4AB7AFBA">
            <w:pPr>
              <w:keepNext/>
              <w:keepLines/>
              <w:jc w:val="center"/>
              <w:rPr>
                <w:rFonts w:ascii="Arial" w:hAnsi="Arial" w:cs="Arial"/>
                <w:b/>
                <w:sz w:val="18"/>
                <w:szCs w:val="18"/>
              </w:rPr>
            </w:pPr>
            <w:r>
              <w:rPr>
                <w:rFonts w:ascii="Arial" w:hAnsi="Arial" w:cs="Arial"/>
                <w:b/>
                <w:sz w:val="18"/>
                <w:szCs w:val="18"/>
              </w:rPr>
              <w:t>Health Effects Language</w:t>
            </w:r>
          </w:p>
        </w:tc>
      </w:tr>
      <w:tr w:rsidRPr="005162DE" w:rsidR="006E7E27" w:rsidTr="004D792F" w14:paraId="7E778FAF" w14:textId="626D7C8A">
        <w:trPr>
          <w:trHeight w:val="432"/>
        </w:trPr>
        <w:tc>
          <w:tcPr>
            <w:tcW w:w="1255" w:type="dxa"/>
            <w:tcMar>
              <w:left w:w="58" w:type="dxa"/>
              <w:right w:w="58" w:type="dxa"/>
            </w:tcMar>
          </w:tcPr>
          <w:p w:rsidRPr="006E7E27" w:rsidR="006E7E27" w:rsidP="00E61F0F" w:rsidRDefault="006E7E27" w14:paraId="2BC454A4" w14:textId="21D2FC2A">
            <w:pPr>
              <w:spacing w:before="40" w:after="40"/>
              <w:ind w:left="30"/>
              <w:jc w:val="both"/>
              <w:rPr>
                <w:rFonts w:ascii="Arial" w:hAnsi="Arial" w:cs="Arial"/>
                <w:sz w:val="18"/>
                <w:szCs w:val="18"/>
              </w:rPr>
            </w:pPr>
            <w:proofErr w:type="gramStart"/>
            <w:r w:rsidRPr="006E7E27">
              <w:rPr>
                <w:sz w:val="18"/>
                <w:szCs w:val="18"/>
              </w:rPr>
              <w:t>Nitrate(</w:t>
            </w:r>
            <w:proofErr w:type="gramEnd"/>
            <w:r w:rsidRPr="006E7E27">
              <w:rPr>
                <w:sz w:val="18"/>
                <w:szCs w:val="18"/>
              </w:rPr>
              <w:t>as</w:t>
            </w:r>
            <w:r>
              <w:rPr>
                <w:sz w:val="18"/>
                <w:szCs w:val="18"/>
              </w:rPr>
              <w:t xml:space="preserve"> </w:t>
            </w:r>
            <w:proofErr w:type="spellStart"/>
            <w:proofErr w:type="gramStart"/>
            <w:r w:rsidRPr="006E7E27">
              <w:rPr>
                <w:sz w:val="18"/>
                <w:szCs w:val="18"/>
              </w:rPr>
              <w:t>Nitrogen,N</w:t>
            </w:r>
            <w:proofErr w:type="spellEnd"/>
            <w:proofErr w:type="gramEnd"/>
            <w:r w:rsidRPr="006E7E27">
              <w:rPr>
                <w:sz w:val="18"/>
                <w:szCs w:val="18"/>
              </w:rPr>
              <w:t xml:space="preserve">) (ppm) </w:t>
            </w:r>
          </w:p>
        </w:tc>
        <w:tc>
          <w:tcPr>
            <w:tcW w:w="900" w:type="dxa"/>
          </w:tcPr>
          <w:p w:rsidRPr="006E7E27" w:rsidR="006E7E27" w:rsidP="00E61F0F" w:rsidRDefault="006E7E27" w14:paraId="25EFD446" w14:textId="5702F562">
            <w:pPr>
              <w:spacing w:before="40" w:after="40"/>
              <w:jc w:val="center"/>
              <w:rPr>
                <w:rFonts w:ascii="Arial" w:hAnsi="Arial" w:cs="Arial"/>
                <w:sz w:val="18"/>
                <w:szCs w:val="18"/>
              </w:rPr>
            </w:pPr>
            <w:r w:rsidRPr="006E7E27">
              <w:rPr>
                <w:sz w:val="18"/>
                <w:szCs w:val="18"/>
              </w:rPr>
              <w:t>1/2</w:t>
            </w:r>
            <w:r w:rsidR="004D792F">
              <w:rPr>
                <w:sz w:val="18"/>
                <w:szCs w:val="18"/>
              </w:rPr>
              <w:t>4</w:t>
            </w:r>
          </w:p>
        </w:tc>
        <w:tc>
          <w:tcPr>
            <w:tcW w:w="990" w:type="dxa"/>
          </w:tcPr>
          <w:p w:rsidRPr="006E7E27" w:rsidR="006E7E27" w:rsidP="00E61F0F" w:rsidRDefault="006E7E27" w14:paraId="7CAF39D9" w14:textId="1116C751">
            <w:pPr>
              <w:spacing w:before="40" w:after="40"/>
              <w:rPr>
                <w:rFonts w:ascii="Arial" w:hAnsi="Arial" w:cs="Arial"/>
                <w:sz w:val="18"/>
                <w:szCs w:val="18"/>
              </w:rPr>
            </w:pPr>
            <w:r w:rsidRPr="006E7E27">
              <w:rPr>
                <w:sz w:val="18"/>
                <w:szCs w:val="18"/>
              </w:rPr>
              <w:t>2.</w:t>
            </w:r>
            <w:r w:rsidR="004D792F">
              <w:rPr>
                <w:sz w:val="18"/>
                <w:szCs w:val="18"/>
              </w:rPr>
              <w:t>9</w:t>
            </w:r>
          </w:p>
        </w:tc>
        <w:tc>
          <w:tcPr>
            <w:tcW w:w="1170" w:type="dxa"/>
          </w:tcPr>
          <w:p w:rsidRPr="006E7E27" w:rsidR="006E7E27" w:rsidP="00E61F0F" w:rsidRDefault="006E7E27" w14:paraId="694B316A" w14:textId="2E95C699">
            <w:pPr>
              <w:spacing w:before="40" w:after="40"/>
              <w:jc w:val="center"/>
              <w:rPr>
                <w:rFonts w:ascii="Arial" w:hAnsi="Arial" w:cs="Arial"/>
                <w:sz w:val="18"/>
                <w:szCs w:val="18"/>
              </w:rPr>
            </w:pPr>
          </w:p>
        </w:tc>
        <w:tc>
          <w:tcPr>
            <w:tcW w:w="900" w:type="dxa"/>
          </w:tcPr>
          <w:p w:rsidRPr="006E7E27" w:rsidR="006E7E27" w:rsidP="00E61F0F" w:rsidRDefault="006E7E27" w14:paraId="04B3ABD1" w14:textId="5245531C">
            <w:pPr>
              <w:spacing w:before="40" w:after="40"/>
              <w:jc w:val="center"/>
              <w:rPr>
                <w:rFonts w:ascii="Arial" w:hAnsi="Arial" w:cs="Arial"/>
                <w:sz w:val="18"/>
                <w:szCs w:val="18"/>
              </w:rPr>
            </w:pPr>
            <w:r w:rsidRPr="006E7E27">
              <w:rPr>
                <w:sz w:val="18"/>
                <w:szCs w:val="18"/>
              </w:rPr>
              <w:t>10</w:t>
            </w:r>
          </w:p>
        </w:tc>
        <w:tc>
          <w:tcPr>
            <w:tcW w:w="990" w:type="dxa"/>
          </w:tcPr>
          <w:p w:rsidRPr="006E7E27" w:rsidR="006E7E27" w:rsidP="00E61F0F" w:rsidRDefault="006E7E27" w14:paraId="7BD33183" w14:textId="2B3D5174">
            <w:pPr>
              <w:spacing w:before="40" w:after="40"/>
              <w:jc w:val="center"/>
              <w:rPr>
                <w:rFonts w:ascii="Arial" w:hAnsi="Arial" w:cs="Arial"/>
                <w:sz w:val="18"/>
                <w:szCs w:val="18"/>
              </w:rPr>
            </w:pPr>
            <w:r w:rsidRPr="006E7E27">
              <w:rPr>
                <w:sz w:val="18"/>
                <w:szCs w:val="18"/>
              </w:rPr>
              <w:t>10</w:t>
            </w:r>
          </w:p>
        </w:tc>
        <w:tc>
          <w:tcPr>
            <w:tcW w:w="1980" w:type="dxa"/>
          </w:tcPr>
          <w:p w:rsidRPr="006E7E27" w:rsidR="006E7E27" w:rsidP="00E61F0F" w:rsidRDefault="006E7E27" w14:paraId="701F5E75" w14:textId="173DC9BD">
            <w:pPr>
              <w:spacing w:before="40" w:after="40"/>
              <w:jc w:val="center"/>
              <w:rPr>
                <w:rFonts w:ascii="Arial" w:hAnsi="Arial" w:cs="Arial"/>
                <w:sz w:val="18"/>
                <w:szCs w:val="18"/>
              </w:rPr>
            </w:pPr>
            <w:r w:rsidRPr="006E7E27">
              <w:rPr>
                <w:sz w:val="18"/>
                <w:szCs w:val="18"/>
              </w:rPr>
              <w:t>Runoff and leaching from fertilizer use; leaching from septic tanks, sewage; erosion of natural deposits</w:t>
            </w:r>
          </w:p>
        </w:tc>
        <w:tc>
          <w:tcPr>
            <w:tcW w:w="3240" w:type="dxa"/>
          </w:tcPr>
          <w:p w:rsidRPr="006E7E27" w:rsidR="006E7E27" w:rsidP="00E61F0F" w:rsidRDefault="004D792F" w14:paraId="1D4FB768" w14:textId="3E8165A9">
            <w:pPr>
              <w:spacing w:before="40" w:after="40"/>
              <w:jc w:val="center"/>
              <w:rPr>
                <w:sz w:val="18"/>
                <w:szCs w:val="18"/>
              </w:rPr>
            </w:pPr>
            <w:r w:rsidRPr="00A91529">
              <w:rPr>
                <w:rFonts w:ascii="Arial" w:hAnsi="Arial" w:cs="Arial"/>
                <w:szCs w:val="24"/>
              </w:rPr>
              <w:t xml:space="preserve">Infants below the age of six months who drink water containing nitrate </w:t>
            </w:r>
            <w:proofErr w:type="gramStart"/>
            <w:r w:rsidRPr="00A91529">
              <w:rPr>
                <w:rFonts w:ascii="Arial" w:hAnsi="Arial" w:cs="Arial"/>
                <w:szCs w:val="24"/>
              </w:rPr>
              <w:t>in excess of</w:t>
            </w:r>
            <w:proofErr w:type="gramEnd"/>
            <w:r w:rsidRPr="00A91529">
              <w:rPr>
                <w:rFonts w:ascii="Arial" w:hAnsi="Arial" w:cs="Arial"/>
                <w:szCs w:val="24"/>
              </w:rPr>
              <w:t xml:space="preserve"> the MCL may quickly become seriously ill and, if untreated, may die because high nitrate levels can interfere with the capacity of the infant’s blood to carry oxygen.</w:t>
            </w:r>
            <w:r>
              <w:rPr>
                <w:rFonts w:ascii="Arial" w:hAnsi="Arial" w:cs="Arial"/>
                <w:szCs w:val="24"/>
              </w:rPr>
              <w:t xml:space="preserve"> </w:t>
            </w:r>
            <w:r w:rsidRPr="00A91529">
              <w:rPr>
                <w:rFonts w:ascii="Arial" w:hAnsi="Arial" w:cs="Arial"/>
                <w:szCs w:val="24"/>
              </w:rPr>
              <w:t>Symptoms include shortness of breath and blueness of the skin.</w:t>
            </w:r>
            <w:r>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Pr="005162DE" w:rsidR="006E7E27" w:rsidTr="004D792F" w14:paraId="5A2E4EDA" w14:textId="163BCFF3">
        <w:trPr>
          <w:trHeight w:val="432"/>
        </w:trPr>
        <w:tc>
          <w:tcPr>
            <w:tcW w:w="1255" w:type="dxa"/>
            <w:tcMar>
              <w:left w:w="58" w:type="dxa"/>
              <w:right w:w="58" w:type="dxa"/>
            </w:tcMar>
            <w:vAlign w:val="center"/>
          </w:tcPr>
          <w:p w:rsidRPr="006E7E27" w:rsidR="006E7E27" w:rsidP="00E61F0F" w:rsidRDefault="006E7E27" w14:paraId="490802B3" w14:textId="67A1E2E6">
            <w:pPr>
              <w:spacing w:before="40" w:after="40"/>
              <w:ind w:left="30"/>
              <w:jc w:val="both"/>
              <w:rPr>
                <w:rFonts w:ascii="Arial" w:hAnsi="Arial" w:cs="Arial"/>
                <w:sz w:val="18"/>
                <w:szCs w:val="18"/>
              </w:rPr>
            </w:pPr>
            <w:proofErr w:type="spellStart"/>
            <w:r w:rsidRPr="006E7E27">
              <w:rPr>
                <w:sz w:val="18"/>
                <w:szCs w:val="18"/>
              </w:rPr>
              <w:t>Dibromochloropropane</w:t>
            </w:r>
            <w:proofErr w:type="spellEnd"/>
            <w:r w:rsidRPr="006E7E27">
              <w:rPr>
                <w:sz w:val="18"/>
                <w:szCs w:val="18"/>
              </w:rPr>
              <w:t xml:space="preserve"> (DBCP) (ug/L)</w:t>
            </w:r>
          </w:p>
        </w:tc>
        <w:tc>
          <w:tcPr>
            <w:tcW w:w="900" w:type="dxa"/>
            <w:vAlign w:val="center"/>
          </w:tcPr>
          <w:p w:rsidRPr="006E7E27" w:rsidR="006E7E27" w:rsidP="00E61F0F" w:rsidRDefault="006E7E27" w14:paraId="535C6478" w14:textId="57570F53">
            <w:pPr>
              <w:spacing w:before="40" w:after="40"/>
              <w:jc w:val="center"/>
              <w:rPr>
                <w:rFonts w:ascii="Arial" w:hAnsi="Arial" w:cs="Arial"/>
                <w:sz w:val="18"/>
                <w:szCs w:val="18"/>
              </w:rPr>
            </w:pPr>
            <w:r w:rsidRPr="006E7E27">
              <w:rPr>
                <w:sz w:val="18"/>
                <w:szCs w:val="18"/>
              </w:rPr>
              <w:t>202</w:t>
            </w:r>
            <w:r w:rsidR="004D792F">
              <w:rPr>
                <w:sz w:val="18"/>
                <w:szCs w:val="18"/>
              </w:rPr>
              <w:t>4</w:t>
            </w:r>
          </w:p>
        </w:tc>
        <w:tc>
          <w:tcPr>
            <w:tcW w:w="990" w:type="dxa"/>
            <w:vAlign w:val="center"/>
          </w:tcPr>
          <w:p w:rsidRPr="006E7E27" w:rsidR="006E7E27" w:rsidP="00E61F0F" w:rsidRDefault="004D792F" w14:paraId="1A872876" w14:textId="65DC4F95">
            <w:pPr>
              <w:spacing w:before="40" w:after="40"/>
              <w:jc w:val="center"/>
              <w:rPr>
                <w:rFonts w:ascii="Arial" w:hAnsi="Arial" w:cs="Arial"/>
                <w:sz w:val="18"/>
                <w:szCs w:val="18"/>
              </w:rPr>
            </w:pPr>
            <w:r>
              <w:rPr>
                <w:sz w:val="18"/>
                <w:szCs w:val="18"/>
              </w:rPr>
              <w:t>.45</w:t>
            </w:r>
          </w:p>
        </w:tc>
        <w:tc>
          <w:tcPr>
            <w:tcW w:w="1170" w:type="dxa"/>
            <w:vAlign w:val="center"/>
          </w:tcPr>
          <w:p w:rsidRPr="006E7E27" w:rsidR="006E7E27" w:rsidP="00E61F0F" w:rsidRDefault="004D792F" w14:paraId="4E27FAAD" w14:textId="41FAA8C6">
            <w:pPr>
              <w:spacing w:before="40" w:after="40"/>
              <w:jc w:val="center"/>
              <w:rPr>
                <w:rFonts w:ascii="Arial" w:hAnsi="Arial" w:cs="Arial"/>
                <w:sz w:val="18"/>
                <w:szCs w:val="18"/>
              </w:rPr>
            </w:pPr>
            <w:r>
              <w:rPr>
                <w:rFonts w:ascii="Arial" w:hAnsi="Arial" w:cs="Arial"/>
                <w:sz w:val="18"/>
                <w:szCs w:val="18"/>
              </w:rPr>
              <w:t>.39-.49</w:t>
            </w:r>
          </w:p>
        </w:tc>
        <w:tc>
          <w:tcPr>
            <w:tcW w:w="900" w:type="dxa"/>
            <w:vAlign w:val="center"/>
          </w:tcPr>
          <w:p w:rsidRPr="006E7E27" w:rsidR="006E7E27" w:rsidP="00E61F0F" w:rsidRDefault="006E7E27" w14:paraId="6EC8A772" w14:textId="4829897F">
            <w:pPr>
              <w:spacing w:before="40" w:after="40"/>
              <w:jc w:val="center"/>
              <w:rPr>
                <w:rFonts w:ascii="Arial" w:hAnsi="Arial" w:cs="Arial"/>
                <w:sz w:val="18"/>
                <w:szCs w:val="18"/>
              </w:rPr>
            </w:pPr>
            <w:r w:rsidRPr="006E7E27">
              <w:rPr>
                <w:sz w:val="18"/>
                <w:szCs w:val="18"/>
              </w:rPr>
              <w:t>.2</w:t>
            </w:r>
            <w:r w:rsidR="004D792F">
              <w:rPr>
                <w:sz w:val="18"/>
                <w:szCs w:val="18"/>
              </w:rPr>
              <w:t>0</w:t>
            </w:r>
          </w:p>
        </w:tc>
        <w:tc>
          <w:tcPr>
            <w:tcW w:w="990" w:type="dxa"/>
          </w:tcPr>
          <w:p w:rsidR="004D792F" w:rsidP="00E61F0F" w:rsidRDefault="004D792F" w14:paraId="603FA22C" w14:textId="77777777">
            <w:pPr>
              <w:spacing w:before="40" w:after="40"/>
              <w:jc w:val="center"/>
              <w:rPr>
                <w:sz w:val="18"/>
                <w:szCs w:val="18"/>
              </w:rPr>
            </w:pPr>
          </w:p>
          <w:p w:rsidR="004D792F" w:rsidP="00E61F0F" w:rsidRDefault="004D792F" w14:paraId="41B78B1D" w14:textId="77777777">
            <w:pPr>
              <w:spacing w:before="40" w:after="40"/>
              <w:jc w:val="center"/>
              <w:rPr>
                <w:sz w:val="18"/>
                <w:szCs w:val="18"/>
              </w:rPr>
            </w:pPr>
          </w:p>
          <w:p w:rsidRPr="006E7E27" w:rsidR="006E7E27" w:rsidP="00E61F0F" w:rsidRDefault="004D792F" w14:paraId="22CCB022" w14:textId="043D60CF">
            <w:pPr>
              <w:spacing w:before="40" w:after="40"/>
              <w:jc w:val="center"/>
              <w:rPr>
                <w:rFonts w:ascii="Arial" w:hAnsi="Arial" w:cs="Arial"/>
                <w:sz w:val="18"/>
                <w:szCs w:val="18"/>
              </w:rPr>
            </w:pPr>
            <w:r>
              <w:rPr>
                <w:sz w:val="18"/>
                <w:szCs w:val="18"/>
              </w:rPr>
              <w:t>.003</w:t>
            </w:r>
          </w:p>
        </w:tc>
        <w:tc>
          <w:tcPr>
            <w:tcW w:w="1980" w:type="dxa"/>
          </w:tcPr>
          <w:p w:rsidRPr="006E7E27" w:rsidR="006E7E27" w:rsidP="00E61F0F" w:rsidRDefault="006E7E27" w14:paraId="218DDB99" w14:textId="49555001">
            <w:pPr>
              <w:spacing w:before="40" w:after="40"/>
              <w:jc w:val="center"/>
              <w:rPr>
                <w:rFonts w:ascii="Arial" w:hAnsi="Arial" w:cs="Arial"/>
                <w:sz w:val="18"/>
                <w:szCs w:val="18"/>
              </w:rPr>
            </w:pPr>
            <w:r w:rsidRPr="006E7E27">
              <w:rPr>
                <w:sz w:val="18"/>
                <w:szCs w:val="18"/>
              </w:rPr>
              <w:t xml:space="preserve">Banned </w:t>
            </w:r>
            <w:proofErr w:type="spellStart"/>
            <w:r w:rsidRPr="006E7E27">
              <w:rPr>
                <w:sz w:val="18"/>
                <w:szCs w:val="18"/>
              </w:rPr>
              <w:t>nematocide</w:t>
            </w:r>
            <w:proofErr w:type="spellEnd"/>
            <w:r w:rsidRPr="006E7E27">
              <w:rPr>
                <w:sz w:val="18"/>
                <w:szCs w:val="18"/>
              </w:rPr>
              <w:t xml:space="preserve"> that may still be present in </w:t>
            </w:r>
            <w:proofErr w:type="gramStart"/>
            <w:r w:rsidRPr="006E7E27">
              <w:rPr>
                <w:sz w:val="18"/>
                <w:szCs w:val="18"/>
              </w:rPr>
              <w:t>soils</w:t>
            </w:r>
            <w:proofErr w:type="gramEnd"/>
            <w:r w:rsidRPr="006E7E27">
              <w:rPr>
                <w:sz w:val="18"/>
                <w:szCs w:val="18"/>
              </w:rPr>
              <w:t xml:space="preserve"> due to runoff/leaching from former use on soybeans, cotton, vineyards, tomatoes, and tree fruit</w:t>
            </w:r>
          </w:p>
        </w:tc>
        <w:tc>
          <w:tcPr>
            <w:tcW w:w="3240" w:type="dxa"/>
          </w:tcPr>
          <w:p w:rsidRPr="006E7E27" w:rsidR="006E7E27" w:rsidP="00E61F0F" w:rsidRDefault="004D792F" w14:paraId="0FA5557A" w14:textId="72D7FB1C">
            <w:pPr>
              <w:spacing w:before="40" w:after="40"/>
              <w:jc w:val="center"/>
              <w:rPr>
                <w:sz w:val="18"/>
                <w:szCs w:val="18"/>
              </w:rPr>
            </w:pPr>
            <w:r w:rsidRPr="00A91529">
              <w:rPr>
                <w:rFonts w:ascii="Arial" w:hAnsi="Arial" w:cs="Arial"/>
                <w:szCs w:val="24"/>
              </w:rPr>
              <w:t xml:space="preserve">Some people who </w:t>
            </w:r>
            <w:proofErr w:type="gramStart"/>
            <w:r w:rsidRPr="00A91529">
              <w:rPr>
                <w:rFonts w:ascii="Arial" w:hAnsi="Arial" w:cs="Arial"/>
                <w:szCs w:val="24"/>
              </w:rPr>
              <w:t>use water containing</w:t>
            </w:r>
            <w:proofErr w:type="gramEnd"/>
            <w:r w:rsidRPr="00A91529">
              <w:rPr>
                <w:rFonts w:ascii="Arial" w:hAnsi="Arial" w:cs="Arial"/>
                <w:szCs w:val="24"/>
              </w:rPr>
              <w:t xml:space="preserve"> DBCP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reproductive difficulties and may have an increased risk of getting cancer.</w:t>
            </w:r>
          </w:p>
        </w:tc>
      </w:tr>
      <w:tr w:rsidRPr="005162DE" w:rsidR="006E7E27" w:rsidTr="004D792F" w14:paraId="4B12F9CC" w14:textId="54CCE5A3">
        <w:trPr>
          <w:trHeight w:val="432"/>
        </w:trPr>
        <w:tc>
          <w:tcPr>
            <w:tcW w:w="1255" w:type="dxa"/>
            <w:tcMar>
              <w:left w:w="58" w:type="dxa"/>
              <w:right w:w="58" w:type="dxa"/>
            </w:tcMar>
            <w:vAlign w:val="center"/>
          </w:tcPr>
          <w:p w:rsidRPr="006E7E27" w:rsidR="006E7E27" w:rsidP="00E61F0F" w:rsidRDefault="006E7E27" w14:paraId="14FDE433" w14:textId="1E26DD90">
            <w:pPr>
              <w:spacing w:before="40" w:after="40"/>
              <w:ind w:left="30"/>
              <w:jc w:val="both"/>
              <w:rPr>
                <w:sz w:val="18"/>
                <w:szCs w:val="18"/>
              </w:rPr>
            </w:pPr>
            <w:r w:rsidRPr="006E7E27">
              <w:rPr>
                <w:sz w:val="18"/>
                <w:szCs w:val="18"/>
              </w:rPr>
              <w:t xml:space="preserve">Fluoride (ppm) </w:t>
            </w:r>
          </w:p>
        </w:tc>
        <w:tc>
          <w:tcPr>
            <w:tcW w:w="900" w:type="dxa"/>
            <w:vAlign w:val="center"/>
          </w:tcPr>
          <w:p w:rsidRPr="006E7E27" w:rsidR="006E7E27" w:rsidP="00E61F0F" w:rsidRDefault="004D792F" w14:paraId="6B282E8C" w14:textId="685062C3">
            <w:pPr>
              <w:spacing w:before="40" w:after="40"/>
              <w:jc w:val="center"/>
              <w:rPr>
                <w:sz w:val="18"/>
                <w:szCs w:val="18"/>
              </w:rPr>
            </w:pPr>
            <w:r>
              <w:rPr>
                <w:sz w:val="18"/>
                <w:szCs w:val="18"/>
              </w:rPr>
              <w:t>12</w:t>
            </w:r>
            <w:r w:rsidRPr="006E7E27" w:rsidR="006E7E27">
              <w:rPr>
                <w:sz w:val="18"/>
                <w:szCs w:val="18"/>
              </w:rPr>
              <w:t>/2</w:t>
            </w:r>
            <w:r>
              <w:rPr>
                <w:sz w:val="18"/>
                <w:szCs w:val="18"/>
              </w:rPr>
              <w:t>3</w:t>
            </w:r>
          </w:p>
        </w:tc>
        <w:tc>
          <w:tcPr>
            <w:tcW w:w="990" w:type="dxa"/>
            <w:vAlign w:val="center"/>
          </w:tcPr>
          <w:p w:rsidRPr="006E7E27" w:rsidR="006E7E27" w:rsidP="00E61F0F" w:rsidRDefault="006E7E27" w14:paraId="7F8EAFA2" w14:textId="0AE11746">
            <w:pPr>
              <w:spacing w:before="40" w:after="40"/>
              <w:jc w:val="center"/>
              <w:rPr>
                <w:sz w:val="18"/>
                <w:szCs w:val="18"/>
              </w:rPr>
            </w:pPr>
            <w:r w:rsidRPr="006E7E27">
              <w:rPr>
                <w:sz w:val="18"/>
                <w:szCs w:val="18"/>
              </w:rPr>
              <w:t>ND</w:t>
            </w:r>
          </w:p>
        </w:tc>
        <w:tc>
          <w:tcPr>
            <w:tcW w:w="1170" w:type="dxa"/>
            <w:vAlign w:val="center"/>
          </w:tcPr>
          <w:p w:rsidRPr="006E7E27" w:rsidR="006E7E27" w:rsidP="00E61F0F" w:rsidRDefault="006E7E27" w14:paraId="1FF4E6F2" w14:textId="77777777">
            <w:pPr>
              <w:spacing w:before="40" w:after="40"/>
              <w:jc w:val="center"/>
              <w:rPr>
                <w:rFonts w:ascii="Arial" w:hAnsi="Arial" w:cs="Arial"/>
                <w:sz w:val="18"/>
                <w:szCs w:val="18"/>
              </w:rPr>
            </w:pPr>
          </w:p>
        </w:tc>
        <w:tc>
          <w:tcPr>
            <w:tcW w:w="900" w:type="dxa"/>
            <w:vAlign w:val="center"/>
          </w:tcPr>
          <w:p w:rsidRPr="006E7E27" w:rsidR="006E7E27" w:rsidP="00E61F0F" w:rsidRDefault="006E7E27" w14:paraId="114C8698" w14:textId="7052E8C0">
            <w:pPr>
              <w:spacing w:before="40" w:after="40"/>
              <w:jc w:val="center"/>
              <w:rPr>
                <w:sz w:val="18"/>
                <w:szCs w:val="18"/>
              </w:rPr>
            </w:pPr>
            <w:r w:rsidRPr="006E7E27">
              <w:rPr>
                <w:sz w:val="18"/>
                <w:szCs w:val="18"/>
              </w:rPr>
              <w:t>2.0</w:t>
            </w:r>
          </w:p>
        </w:tc>
        <w:tc>
          <w:tcPr>
            <w:tcW w:w="990" w:type="dxa"/>
          </w:tcPr>
          <w:p w:rsidR="004D792F" w:rsidP="00E61F0F" w:rsidRDefault="004D792F" w14:paraId="4CFD477F" w14:textId="77777777">
            <w:pPr>
              <w:spacing w:before="40" w:after="40"/>
              <w:jc w:val="center"/>
              <w:rPr>
                <w:sz w:val="18"/>
                <w:szCs w:val="18"/>
              </w:rPr>
            </w:pPr>
          </w:p>
          <w:p w:rsidR="004D792F" w:rsidP="00E61F0F" w:rsidRDefault="004D792F" w14:paraId="1A0D4927" w14:textId="77777777">
            <w:pPr>
              <w:spacing w:before="40" w:after="40"/>
              <w:jc w:val="center"/>
              <w:rPr>
                <w:sz w:val="18"/>
                <w:szCs w:val="18"/>
              </w:rPr>
            </w:pPr>
          </w:p>
          <w:p w:rsidR="004D792F" w:rsidP="00E61F0F" w:rsidRDefault="004D792F" w14:paraId="6B02A52E" w14:textId="77777777">
            <w:pPr>
              <w:spacing w:before="40" w:after="40"/>
              <w:jc w:val="center"/>
              <w:rPr>
                <w:sz w:val="18"/>
                <w:szCs w:val="18"/>
              </w:rPr>
            </w:pPr>
          </w:p>
          <w:p w:rsidR="004D792F" w:rsidP="00E61F0F" w:rsidRDefault="004D792F" w14:paraId="78CA47E4" w14:textId="77777777">
            <w:pPr>
              <w:spacing w:before="40" w:after="40"/>
              <w:jc w:val="center"/>
              <w:rPr>
                <w:sz w:val="18"/>
                <w:szCs w:val="18"/>
              </w:rPr>
            </w:pPr>
          </w:p>
          <w:p w:rsidRPr="006E7E27" w:rsidR="006E7E27" w:rsidP="00E61F0F" w:rsidRDefault="006E7E27" w14:paraId="3FD41CEE" w14:textId="5F87D384">
            <w:pPr>
              <w:spacing w:before="40" w:after="40"/>
              <w:jc w:val="center"/>
              <w:rPr>
                <w:sz w:val="18"/>
                <w:szCs w:val="18"/>
              </w:rPr>
            </w:pPr>
            <w:r w:rsidRPr="006E7E27">
              <w:rPr>
                <w:sz w:val="18"/>
                <w:szCs w:val="18"/>
              </w:rPr>
              <w:t>1</w:t>
            </w:r>
          </w:p>
        </w:tc>
        <w:tc>
          <w:tcPr>
            <w:tcW w:w="1980" w:type="dxa"/>
          </w:tcPr>
          <w:p w:rsidRPr="006E7E27" w:rsidR="006E7E27" w:rsidP="00E61F0F" w:rsidRDefault="006E7E27" w14:paraId="4766BAA4" w14:textId="6979098F">
            <w:pPr>
              <w:spacing w:before="40" w:after="40"/>
              <w:jc w:val="center"/>
              <w:rPr>
                <w:sz w:val="18"/>
                <w:szCs w:val="18"/>
              </w:rPr>
            </w:pPr>
            <w:r w:rsidRPr="006E7E27">
              <w:rPr>
                <w:sz w:val="18"/>
                <w:szCs w:val="18"/>
              </w:rPr>
              <w:t>Erosion of natural deposits; water additive which promotes strong teeth; discharge from fertilizer and aluminum factories</w:t>
            </w:r>
          </w:p>
        </w:tc>
        <w:tc>
          <w:tcPr>
            <w:tcW w:w="3240" w:type="dxa"/>
          </w:tcPr>
          <w:p w:rsidRPr="006E7E27" w:rsidR="006E7E27" w:rsidP="00E61F0F" w:rsidRDefault="004D792F" w14:paraId="53928085" w14:textId="51131661">
            <w:pPr>
              <w:spacing w:before="40" w:after="40"/>
              <w:jc w:val="center"/>
              <w:rPr>
                <w:sz w:val="18"/>
                <w:szCs w:val="18"/>
              </w:rPr>
            </w:pPr>
            <w:r w:rsidRPr="00A91529">
              <w:rPr>
                <w:rFonts w:ascii="Arial" w:hAnsi="Arial" w:cs="Arial"/>
                <w:szCs w:val="24"/>
              </w:rPr>
              <w:t xml:space="preserve">Some people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federal MCL of 4 mg/L over many years may get bone disease, including pain and tenderness of the bones.</w:t>
            </w:r>
            <w:r>
              <w:rPr>
                <w:rFonts w:ascii="Arial" w:hAnsi="Arial" w:cs="Arial"/>
                <w:szCs w:val="24"/>
              </w:rPr>
              <w:t xml:space="preserve"> </w:t>
            </w:r>
            <w:r w:rsidRPr="00A91529">
              <w:rPr>
                <w:rFonts w:ascii="Arial" w:hAnsi="Arial" w:cs="Arial"/>
                <w:szCs w:val="24"/>
              </w:rPr>
              <w:t xml:space="preserve">Children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state MCL of 2 mg/L may get mottled teeth.</w:t>
            </w:r>
          </w:p>
        </w:tc>
      </w:tr>
      <w:tr w:rsidRPr="005162DE" w:rsidR="004D792F" w:rsidTr="004D792F" w14:paraId="6FC0CCB0" w14:textId="36595425">
        <w:trPr>
          <w:trHeight w:val="432"/>
        </w:trPr>
        <w:tc>
          <w:tcPr>
            <w:tcW w:w="1255" w:type="dxa"/>
            <w:tcMar>
              <w:left w:w="58" w:type="dxa"/>
              <w:right w:w="58" w:type="dxa"/>
            </w:tcMar>
            <w:vAlign w:val="center"/>
          </w:tcPr>
          <w:p w:rsidRPr="006E7E27" w:rsidR="004D792F" w:rsidP="004D792F" w:rsidRDefault="004D792F" w14:paraId="5F2726A5" w14:textId="52B92F77">
            <w:pPr>
              <w:spacing w:before="40" w:after="40"/>
              <w:ind w:left="30"/>
              <w:jc w:val="both"/>
              <w:rPr>
                <w:sz w:val="18"/>
                <w:szCs w:val="18"/>
              </w:rPr>
            </w:pPr>
            <w:r w:rsidRPr="006E7E27">
              <w:rPr>
                <w:rFonts w:ascii="Arial" w:hAnsi="Arial" w:eastAsia="Arial" w:cs="Arial"/>
                <w:sz w:val="18"/>
                <w:szCs w:val="18"/>
              </w:rPr>
              <w:t>Barium (ug/l)</w:t>
            </w:r>
          </w:p>
        </w:tc>
        <w:tc>
          <w:tcPr>
            <w:tcW w:w="900" w:type="dxa"/>
            <w:vAlign w:val="center"/>
          </w:tcPr>
          <w:p w:rsidRPr="006E7E27" w:rsidR="004D792F" w:rsidP="004D792F" w:rsidRDefault="00CC67BC" w14:paraId="1CC25D6E" w14:textId="61DAFE2F">
            <w:pPr>
              <w:jc w:val="center"/>
              <w:rPr>
                <w:rFonts w:ascii="Arial" w:hAnsi="Arial" w:eastAsia="Arial" w:cs="Arial"/>
                <w:sz w:val="18"/>
                <w:szCs w:val="18"/>
              </w:rPr>
            </w:pPr>
            <w:r>
              <w:rPr>
                <w:rFonts w:ascii="Arial" w:hAnsi="Arial" w:eastAsia="Arial" w:cs="Arial"/>
                <w:sz w:val="18"/>
                <w:szCs w:val="18"/>
              </w:rPr>
              <w:t>6/2024</w:t>
            </w:r>
          </w:p>
          <w:p w:rsidRPr="006E7E27" w:rsidR="004D792F" w:rsidP="004D792F" w:rsidRDefault="004D792F" w14:paraId="7C027CE7" w14:textId="77777777">
            <w:pPr>
              <w:spacing w:before="40" w:after="40"/>
              <w:jc w:val="center"/>
              <w:rPr>
                <w:sz w:val="18"/>
                <w:szCs w:val="18"/>
              </w:rPr>
            </w:pPr>
          </w:p>
        </w:tc>
        <w:tc>
          <w:tcPr>
            <w:tcW w:w="990" w:type="dxa"/>
            <w:vAlign w:val="center"/>
          </w:tcPr>
          <w:p w:rsidRPr="006E7E27" w:rsidR="004D792F" w:rsidP="004D792F" w:rsidRDefault="00CC67BC" w14:paraId="4014B7E0" w14:textId="27AA9ECC">
            <w:pPr>
              <w:jc w:val="center"/>
              <w:rPr>
                <w:rFonts w:ascii="Arial" w:hAnsi="Arial" w:eastAsia="Arial" w:cs="Arial"/>
                <w:sz w:val="18"/>
                <w:szCs w:val="18"/>
              </w:rPr>
            </w:pPr>
            <w:r>
              <w:rPr>
                <w:rFonts w:ascii="Arial" w:hAnsi="Arial" w:eastAsia="Arial" w:cs="Arial"/>
                <w:sz w:val="18"/>
                <w:szCs w:val="18"/>
              </w:rPr>
              <w:t>93</w:t>
            </w:r>
          </w:p>
          <w:p w:rsidRPr="006E7E27" w:rsidR="004D792F" w:rsidP="004D792F" w:rsidRDefault="004D792F" w14:paraId="067E9884" w14:textId="77777777">
            <w:pPr>
              <w:spacing w:before="40" w:after="40"/>
              <w:jc w:val="center"/>
              <w:rPr>
                <w:sz w:val="18"/>
                <w:szCs w:val="18"/>
              </w:rPr>
            </w:pPr>
          </w:p>
        </w:tc>
        <w:tc>
          <w:tcPr>
            <w:tcW w:w="1170" w:type="dxa"/>
            <w:vAlign w:val="center"/>
          </w:tcPr>
          <w:p w:rsidRPr="006E7E27" w:rsidR="004D792F" w:rsidP="004D792F" w:rsidRDefault="004D792F" w14:paraId="41ADB753" w14:textId="579AD219">
            <w:pPr>
              <w:spacing w:before="40" w:after="40"/>
              <w:jc w:val="center"/>
              <w:rPr>
                <w:rFonts w:ascii="Arial" w:hAnsi="Arial" w:cs="Arial"/>
                <w:sz w:val="18"/>
                <w:szCs w:val="18"/>
              </w:rPr>
            </w:pPr>
          </w:p>
        </w:tc>
        <w:tc>
          <w:tcPr>
            <w:tcW w:w="900" w:type="dxa"/>
            <w:vAlign w:val="center"/>
          </w:tcPr>
          <w:p w:rsidRPr="006E7E27" w:rsidR="004D792F" w:rsidP="004D792F" w:rsidRDefault="004D792F" w14:paraId="405ECDE8" w14:textId="7FE2A3CD">
            <w:pPr>
              <w:spacing w:before="40" w:after="40"/>
              <w:jc w:val="center"/>
              <w:rPr>
                <w:sz w:val="18"/>
                <w:szCs w:val="18"/>
              </w:rPr>
            </w:pPr>
            <w:r w:rsidRPr="006E7E27">
              <w:rPr>
                <w:rFonts w:ascii="Arial" w:hAnsi="Arial" w:cs="Arial"/>
                <w:sz w:val="18"/>
                <w:szCs w:val="18"/>
              </w:rPr>
              <w:t>1000</w:t>
            </w:r>
          </w:p>
        </w:tc>
        <w:tc>
          <w:tcPr>
            <w:tcW w:w="990" w:type="dxa"/>
            <w:vAlign w:val="center"/>
          </w:tcPr>
          <w:p w:rsidRPr="006E7E27" w:rsidR="004D792F" w:rsidP="004D792F" w:rsidRDefault="004D792F" w14:paraId="100E268F" w14:textId="34B2E363">
            <w:pPr>
              <w:spacing w:before="40" w:after="40"/>
              <w:jc w:val="center"/>
              <w:rPr>
                <w:sz w:val="18"/>
                <w:szCs w:val="18"/>
              </w:rPr>
            </w:pPr>
            <w:r w:rsidRPr="006E7E27">
              <w:rPr>
                <w:rFonts w:ascii="Arial" w:hAnsi="Arial" w:cs="Arial"/>
                <w:b/>
                <w:bCs/>
                <w:sz w:val="18"/>
                <w:szCs w:val="18"/>
              </w:rPr>
              <w:t>2000</w:t>
            </w:r>
          </w:p>
        </w:tc>
        <w:tc>
          <w:tcPr>
            <w:tcW w:w="1980" w:type="dxa"/>
            <w:vAlign w:val="center"/>
          </w:tcPr>
          <w:p w:rsidRPr="006E7E27" w:rsidR="004D792F" w:rsidP="004D792F" w:rsidRDefault="004D792F" w14:paraId="09E9F74C" w14:textId="4DCA26CE">
            <w:pPr>
              <w:spacing w:before="40" w:after="40"/>
              <w:jc w:val="center"/>
              <w:rPr>
                <w:sz w:val="18"/>
                <w:szCs w:val="18"/>
              </w:rPr>
            </w:pPr>
            <w:r w:rsidRPr="006E7E27">
              <w:rPr>
                <w:rFonts w:ascii="Helvetica" w:hAnsi="Helvetica" w:eastAsia="Helvetica" w:cs="Helvetica"/>
                <w:color w:val="1B1B1B"/>
                <w:sz w:val="18"/>
                <w:szCs w:val="18"/>
              </w:rPr>
              <w:t>Discharge of drilling wastes; discharge from metal refineries; erosion of natural deposits</w:t>
            </w:r>
          </w:p>
        </w:tc>
        <w:tc>
          <w:tcPr>
            <w:tcW w:w="3240" w:type="dxa"/>
          </w:tcPr>
          <w:p w:rsidRPr="006E7E27" w:rsidR="004D792F" w:rsidP="004D792F" w:rsidRDefault="004D792F" w14:paraId="1BFDE383" w14:textId="2847E9A4">
            <w:pPr>
              <w:spacing w:before="40" w:after="40"/>
              <w:jc w:val="center"/>
              <w:rPr>
                <w:rFonts w:ascii="Helvetica" w:hAnsi="Helvetica" w:eastAsia="Helvetica" w:cs="Helvetica"/>
                <w:color w:val="1B1B1B"/>
                <w:sz w:val="18"/>
                <w:szCs w:val="18"/>
              </w:rPr>
            </w:pPr>
            <w:r w:rsidRPr="00A91529">
              <w:rPr>
                <w:rFonts w:ascii="Arial" w:hAnsi="Arial" w:cs="Arial"/>
                <w:szCs w:val="24"/>
              </w:rPr>
              <w:t xml:space="preserve">Some people who drink water containing barium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an increase in blood pressure.</w:t>
            </w:r>
          </w:p>
        </w:tc>
      </w:tr>
      <w:tr w:rsidRPr="005162DE" w:rsidR="004D792F" w:rsidTr="004D792F" w14:paraId="2F10095C" w14:textId="77777777">
        <w:trPr>
          <w:trHeight w:val="432"/>
        </w:trPr>
        <w:tc>
          <w:tcPr>
            <w:tcW w:w="1255" w:type="dxa"/>
            <w:tcMar>
              <w:left w:w="58" w:type="dxa"/>
              <w:right w:w="58" w:type="dxa"/>
            </w:tcMar>
            <w:vAlign w:val="center"/>
          </w:tcPr>
          <w:p w:rsidRPr="006E7E27" w:rsidR="004D792F" w:rsidP="004D792F" w:rsidRDefault="004D792F" w14:paraId="23C8B8E9" w14:textId="77777777">
            <w:pPr>
              <w:spacing w:before="40" w:after="40"/>
              <w:ind w:left="30"/>
              <w:jc w:val="both"/>
              <w:rPr>
                <w:rFonts w:ascii="Arial" w:hAnsi="Arial" w:eastAsia="Arial" w:cs="Arial"/>
                <w:sz w:val="18"/>
                <w:szCs w:val="18"/>
              </w:rPr>
            </w:pPr>
          </w:p>
        </w:tc>
        <w:tc>
          <w:tcPr>
            <w:tcW w:w="900" w:type="dxa"/>
            <w:vAlign w:val="center"/>
          </w:tcPr>
          <w:p w:rsidRPr="006E7E27" w:rsidR="004D792F" w:rsidP="004D792F" w:rsidRDefault="004D792F" w14:paraId="666A76A5" w14:textId="77777777">
            <w:pPr>
              <w:jc w:val="center"/>
              <w:rPr>
                <w:rFonts w:ascii="Arial" w:hAnsi="Arial" w:eastAsia="Arial" w:cs="Arial"/>
                <w:sz w:val="18"/>
                <w:szCs w:val="18"/>
              </w:rPr>
            </w:pPr>
          </w:p>
        </w:tc>
        <w:tc>
          <w:tcPr>
            <w:tcW w:w="990" w:type="dxa"/>
            <w:vAlign w:val="center"/>
          </w:tcPr>
          <w:p w:rsidRPr="006E7E27" w:rsidR="004D792F" w:rsidP="004D792F" w:rsidRDefault="004D792F" w14:paraId="1D567408" w14:textId="77777777">
            <w:pPr>
              <w:jc w:val="center"/>
              <w:rPr>
                <w:rFonts w:ascii="Arial" w:hAnsi="Arial" w:eastAsia="Arial" w:cs="Arial"/>
                <w:sz w:val="18"/>
                <w:szCs w:val="18"/>
              </w:rPr>
            </w:pPr>
          </w:p>
        </w:tc>
        <w:tc>
          <w:tcPr>
            <w:tcW w:w="1170" w:type="dxa"/>
            <w:vAlign w:val="center"/>
          </w:tcPr>
          <w:p w:rsidRPr="006E7E27" w:rsidR="004D792F" w:rsidP="004D792F" w:rsidRDefault="004D792F" w14:paraId="18AE1373" w14:textId="77777777">
            <w:pPr>
              <w:spacing w:before="40" w:after="40"/>
              <w:jc w:val="center"/>
              <w:rPr>
                <w:rFonts w:ascii="Arial" w:hAnsi="Arial" w:cs="Arial"/>
                <w:b/>
                <w:bCs/>
                <w:sz w:val="18"/>
                <w:szCs w:val="18"/>
              </w:rPr>
            </w:pPr>
          </w:p>
        </w:tc>
        <w:tc>
          <w:tcPr>
            <w:tcW w:w="900" w:type="dxa"/>
            <w:vAlign w:val="center"/>
          </w:tcPr>
          <w:p w:rsidRPr="006E7E27" w:rsidR="004D792F" w:rsidP="004D792F" w:rsidRDefault="004D792F" w14:paraId="692CF39F" w14:textId="77777777">
            <w:pPr>
              <w:spacing w:before="40" w:after="40"/>
              <w:jc w:val="center"/>
              <w:rPr>
                <w:rFonts w:ascii="Arial" w:hAnsi="Arial" w:cs="Arial"/>
                <w:sz w:val="18"/>
                <w:szCs w:val="18"/>
              </w:rPr>
            </w:pPr>
          </w:p>
        </w:tc>
        <w:tc>
          <w:tcPr>
            <w:tcW w:w="990" w:type="dxa"/>
            <w:vAlign w:val="center"/>
          </w:tcPr>
          <w:p w:rsidRPr="006E7E27" w:rsidR="004D792F" w:rsidP="004D792F" w:rsidRDefault="004D792F" w14:paraId="7C8B1A96" w14:textId="77777777">
            <w:pPr>
              <w:spacing w:before="40" w:after="40"/>
              <w:jc w:val="center"/>
              <w:rPr>
                <w:rFonts w:ascii="Arial" w:hAnsi="Arial" w:cs="Arial"/>
                <w:b/>
                <w:bCs/>
                <w:sz w:val="18"/>
                <w:szCs w:val="18"/>
              </w:rPr>
            </w:pPr>
          </w:p>
        </w:tc>
        <w:tc>
          <w:tcPr>
            <w:tcW w:w="1980" w:type="dxa"/>
            <w:vAlign w:val="center"/>
          </w:tcPr>
          <w:p w:rsidRPr="006E7E27" w:rsidR="004D792F" w:rsidP="004D792F" w:rsidRDefault="004D792F" w14:paraId="7F87E80C" w14:textId="77777777">
            <w:pPr>
              <w:spacing w:before="40" w:after="40"/>
              <w:jc w:val="center"/>
              <w:rPr>
                <w:rFonts w:ascii="Helvetica" w:hAnsi="Helvetica" w:eastAsia="Helvetica" w:cs="Helvetica"/>
                <w:color w:val="1B1B1B"/>
                <w:sz w:val="18"/>
                <w:szCs w:val="18"/>
              </w:rPr>
            </w:pPr>
          </w:p>
        </w:tc>
        <w:tc>
          <w:tcPr>
            <w:tcW w:w="3240" w:type="dxa"/>
          </w:tcPr>
          <w:p w:rsidRPr="00A91529" w:rsidR="004D792F" w:rsidP="004D792F" w:rsidRDefault="004D792F" w14:paraId="1BDE026E" w14:textId="5961F21E">
            <w:pPr>
              <w:spacing w:before="40" w:after="40"/>
              <w:jc w:val="center"/>
              <w:rPr>
                <w:rFonts w:ascii="Arial" w:hAnsi="Arial" w:cs="Arial"/>
                <w:szCs w:val="24"/>
              </w:rPr>
            </w:pP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E61F0F" w:rsidTr="00064117" w14:paraId="029A4A7D" w14:textId="77777777">
        <w:trPr>
          <w:trHeight w:val="432"/>
        </w:trPr>
        <w:tc>
          <w:tcPr>
            <w:tcW w:w="2245" w:type="dxa"/>
            <w:vAlign w:val="center"/>
          </w:tcPr>
          <w:p w:rsidRPr="00901A4A" w:rsidR="00E61F0F" w:rsidP="00E61F0F" w:rsidRDefault="00E61F0F" w14:paraId="015600B7" w14:textId="77777777">
            <w:pPr>
              <w:ind w:left="187"/>
              <w:rPr>
                <w:sz w:val="18"/>
                <w:szCs w:val="18"/>
              </w:rPr>
            </w:pPr>
            <w:r w:rsidRPr="00901A4A">
              <w:rPr>
                <w:sz w:val="18"/>
                <w:szCs w:val="18"/>
              </w:rPr>
              <w:t>Chloride (ppm)</w:t>
            </w:r>
          </w:p>
          <w:p w:rsidRPr="005162DE" w:rsidR="00E61F0F" w:rsidP="00E61F0F" w:rsidRDefault="00E61F0F" w14:paraId="04C2A80B" w14:textId="5B662F8A">
            <w:pPr>
              <w:spacing w:before="40" w:after="40"/>
              <w:ind w:left="187"/>
              <w:rPr>
                <w:rFonts w:ascii="Arial" w:hAnsi="Arial" w:cs="Arial"/>
                <w:sz w:val="24"/>
                <w:szCs w:val="24"/>
              </w:rPr>
            </w:pPr>
            <w:r w:rsidRPr="00901A4A">
              <w:rPr>
                <w:sz w:val="18"/>
                <w:szCs w:val="18"/>
              </w:rPr>
              <w:t xml:space="preserve"> </w:t>
            </w:r>
          </w:p>
        </w:tc>
        <w:tc>
          <w:tcPr>
            <w:tcW w:w="1440" w:type="dxa"/>
            <w:vAlign w:val="center"/>
          </w:tcPr>
          <w:p w:rsidRPr="005162DE" w:rsidR="00E61F0F" w:rsidP="00E61F0F" w:rsidRDefault="00E61F0F" w14:paraId="3AB56DE9" w14:textId="389C99F6">
            <w:pPr>
              <w:spacing w:before="40" w:after="40"/>
              <w:jc w:val="center"/>
              <w:rPr>
                <w:rFonts w:ascii="Arial" w:hAnsi="Arial" w:cs="Arial"/>
                <w:sz w:val="24"/>
                <w:szCs w:val="24"/>
              </w:rPr>
            </w:pPr>
            <w:r>
              <w:rPr>
                <w:sz w:val="18"/>
                <w:szCs w:val="18"/>
              </w:rPr>
              <w:t>3/18</w:t>
            </w:r>
          </w:p>
        </w:tc>
        <w:tc>
          <w:tcPr>
            <w:tcW w:w="1260" w:type="dxa"/>
            <w:vAlign w:val="center"/>
          </w:tcPr>
          <w:p w:rsidRPr="005162DE" w:rsidR="00E61F0F" w:rsidP="00E61F0F" w:rsidRDefault="00E61F0F" w14:paraId="5D465B29" w14:textId="1179FE7C">
            <w:pPr>
              <w:spacing w:before="40" w:after="40"/>
              <w:jc w:val="center"/>
              <w:rPr>
                <w:rFonts w:ascii="Arial" w:hAnsi="Arial" w:cs="Arial"/>
                <w:sz w:val="24"/>
                <w:szCs w:val="24"/>
              </w:rPr>
            </w:pPr>
            <w:r>
              <w:rPr>
                <w:sz w:val="18"/>
                <w:szCs w:val="18"/>
              </w:rPr>
              <w:t>21</w:t>
            </w:r>
          </w:p>
        </w:tc>
        <w:tc>
          <w:tcPr>
            <w:tcW w:w="1530" w:type="dxa"/>
            <w:vAlign w:val="center"/>
          </w:tcPr>
          <w:p w:rsidRPr="005162DE" w:rsidR="00E61F0F" w:rsidP="00E61F0F" w:rsidRDefault="00E61F0F" w14:paraId="6F2413BA" w14:textId="09313FE7">
            <w:pPr>
              <w:spacing w:before="40" w:after="40"/>
              <w:jc w:val="center"/>
              <w:rPr>
                <w:rFonts w:ascii="Arial" w:hAnsi="Arial" w:cs="Arial"/>
                <w:sz w:val="24"/>
                <w:szCs w:val="24"/>
              </w:rPr>
            </w:pPr>
          </w:p>
        </w:tc>
        <w:tc>
          <w:tcPr>
            <w:tcW w:w="900" w:type="dxa"/>
            <w:vAlign w:val="center"/>
          </w:tcPr>
          <w:p w:rsidRPr="005162DE" w:rsidR="00E61F0F" w:rsidP="00E61F0F" w:rsidRDefault="00E61F0F" w14:paraId="5615AC9F" w14:textId="66A76EE6">
            <w:pPr>
              <w:spacing w:before="40" w:after="40"/>
              <w:jc w:val="center"/>
              <w:rPr>
                <w:rFonts w:ascii="Arial" w:hAnsi="Arial" w:cs="Arial"/>
                <w:sz w:val="24"/>
                <w:szCs w:val="24"/>
              </w:rPr>
            </w:pPr>
            <w:r w:rsidRPr="00901A4A">
              <w:rPr>
                <w:sz w:val="18"/>
                <w:szCs w:val="18"/>
              </w:rPr>
              <w:t>500</w:t>
            </w:r>
          </w:p>
        </w:tc>
        <w:tc>
          <w:tcPr>
            <w:tcW w:w="1170" w:type="dxa"/>
            <w:vAlign w:val="center"/>
          </w:tcPr>
          <w:p w:rsidRPr="005162DE" w:rsidR="00E61F0F" w:rsidP="00E61F0F" w:rsidRDefault="00E61F0F" w14:paraId="188C38E4" w14:textId="4DAF494E">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566F303C" w14:textId="767D7D53">
            <w:pPr>
              <w:spacing w:before="40" w:after="40"/>
              <w:rPr>
                <w:rFonts w:ascii="Arial" w:hAnsi="Arial" w:cs="Arial"/>
                <w:sz w:val="24"/>
                <w:szCs w:val="24"/>
              </w:rPr>
            </w:pPr>
            <w:r w:rsidRPr="00901A4A">
              <w:rPr>
                <w:sz w:val="18"/>
                <w:szCs w:val="18"/>
              </w:rPr>
              <w:t>Runoff/leaching from natural deposits; sea water influence</w:t>
            </w:r>
          </w:p>
        </w:tc>
      </w:tr>
      <w:tr w:rsidRPr="005162DE" w:rsidR="00E61F0F" w:rsidTr="00064117" w14:paraId="43BA6B8D" w14:textId="77777777">
        <w:trPr>
          <w:trHeight w:val="432"/>
        </w:trPr>
        <w:tc>
          <w:tcPr>
            <w:tcW w:w="2245" w:type="dxa"/>
          </w:tcPr>
          <w:p w:rsidRPr="005162DE" w:rsidR="00E61F0F" w:rsidP="00E61F0F" w:rsidRDefault="00E61F0F" w14:paraId="581AB298" w14:textId="2C49787A">
            <w:pPr>
              <w:spacing w:before="40" w:after="40"/>
              <w:ind w:left="187"/>
              <w:rPr>
                <w:rFonts w:ascii="Arial" w:hAnsi="Arial" w:cs="Arial"/>
                <w:sz w:val="24"/>
                <w:szCs w:val="24"/>
              </w:rPr>
            </w:pPr>
            <w:r>
              <w:rPr>
                <w:sz w:val="18"/>
                <w:szCs w:val="18"/>
              </w:rPr>
              <w:t xml:space="preserve">Specific Conductance (us/cm) </w:t>
            </w:r>
          </w:p>
        </w:tc>
        <w:tc>
          <w:tcPr>
            <w:tcW w:w="1440" w:type="dxa"/>
          </w:tcPr>
          <w:p w:rsidRPr="005162DE" w:rsidR="00E61F0F" w:rsidP="00E61F0F" w:rsidRDefault="00E61F0F" w14:paraId="13425507" w14:textId="7D8A0F3B">
            <w:pPr>
              <w:spacing w:before="40" w:after="40"/>
              <w:jc w:val="center"/>
              <w:rPr>
                <w:rFonts w:ascii="Arial" w:hAnsi="Arial" w:cs="Arial"/>
                <w:sz w:val="24"/>
                <w:szCs w:val="24"/>
              </w:rPr>
            </w:pPr>
            <w:r>
              <w:rPr>
                <w:sz w:val="18"/>
                <w:szCs w:val="18"/>
              </w:rPr>
              <w:t>6/22</w:t>
            </w:r>
          </w:p>
        </w:tc>
        <w:tc>
          <w:tcPr>
            <w:tcW w:w="1260" w:type="dxa"/>
          </w:tcPr>
          <w:p w:rsidRPr="005162DE" w:rsidR="00E61F0F" w:rsidP="00E61F0F" w:rsidRDefault="00E61F0F" w14:paraId="72C49EEB" w14:textId="79EBBD68">
            <w:pPr>
              <w:spacing w:before="40" w:after="40"/>
              <w:jc w:val="center"/>
              <w:rPr>
                <w:rFonts w:ascii="Arial" w:hAnsi="Arial" w:cs="Arial"/>
                <w:sz w:val="24"/>
                <w:szCs w:val="24"/>
              </w:rPr>
            </w:pPr>
            <w:r>
              <w:rPr>
                <w:sz w:val="18"/>
                <w:szCs w:val="18"/>
              </w:rPr>
              <w:t>290</w:t>
            </w:r>
          </w:p>
        </w:tc>
        <w:tc>
          <w:tcPr>
            <w:tcW w:w="1530" w:type="dxa"/>
          </w:tcPr>
          <w:p w:rsidRPr="005162DE" w:rsidR="00E61F0F" w:rsidP="00E61F0F" w:rsidRDefault="00E61F0F" w14:paraId="7C11921B" w14:textId="6AB65899">
            <w:pPr>
              <w:spacing w:before="40" w:after="40"/>
              <w:jc w:val="center"/>
              <w:rPr>
                <w:rFonts w:ascii="Arial" w:hAnsi="Arial" w:cs="Arial"/>
                <w:sz w:val="24"/>
                <w:szCs w:val="24"/>
              </w:rPr>
            </w:pPr>
          </w:p>
        </w:tc>
        <w:tc>
          <w:tcPr>
            <w:tcW w:w="900" w:type="dxa"/>
          </w:tcPr>
          <w:p w:rsidRPr="005162DE" w:rsidR="00E61F0F" w:rsidP="00E61F0F" w:rsidRDefault="00E61F0F" w14:paraId="491F1603" w14:textId="4DDF5AB9">
            <w:pPr>
              <w:spacing w:before="40" w:after="40"/>
              <w:jc w:val="center"/>
              <w:rPr>
                <w:rFonts w:ascii="Arial" w:hAnsi="Arial" w:cs="Arial"/>
                <w:sz w:val="24"/>
                <w:szCs w:val="24"/>
              </w:rPr>
            </w:pPr>
            <w:r>
              <w:rPr>
                <w:sz w:val="18"/>
                <w:szCs w:val="18"/>
              </w:rPr>
              <w:t>1600</w:t>
            </w:r>
          </w:p>
        </w:tc>
        <w:tc>
          <w:tcPr>
            <w:tcW w:w="1170" w:type="dxa"/>
          </w:tcPr>
          <w:p w:rsidRPr="005162DE" w:rsidR="00E61F0F" w:rsidP="00E61F0F" w:rsidRDefault="00E61F0F" w14:paraId="489C42D6" w14:textId="2E19F6C5">
            <w:pPr>
              <w:spacing w:before="40" w:after="40"/>
              <w:jc w:val="center"/>
              <w:rPr>
                <w:rFonts w:ascii="Arial" w:hAnsi="Arial" w:cs="Arial"/>
                <w:sz w:val="24"/>
                <w:szCs w:val="24"/>
              </w:rPr>
            </w:pPr>
            <w:r>
              <w:rPr>
                <w:sz w:val="18"/>
                <w:szCs w:val="18"/>
              </w:rPr>
              <w:t>N/A</w:t>
            </w:r>
          </w:p>
        </w:tc>
        <w:tc>
          <w:tcPr>
            <w:tcW w:w="2291" w:type="dxa"/>
            <w:vAlign w:val="center"/>
          </w:tcPr>
          <w:p w:rsidRPr="005162DE" w:rsidR="00E61F0F" w:rsidP="00E61F0F" w:rsidRDefault="00E61F0F" w14:paraId="2DBCEC1A" w14:textId="2AE2ED39">
            <w:pPr>
              <w:spacing w:before="40" w:after="40"/>
              <w:rPr>
                <w:rFonts w:ascii="Arial" w:hAnsi="Arial" w:cs="Arial"/>
                <w:sz w:val="24"/>
                <w:szCs w:val="24"/>
              </w:rPr>
            </w:pPr>
            <w:r>
              <w:rPr>
                <w:sz w:val="18"/>
                <w:szCs w:val="18"/>
              </w:rPr>
              <w:t>Substances that form ions when in water; seawater influence</w:t>
            </w:r>
          </w:p>
        </w:tc>
      </w:tr>
      <w:tr w:rsidRPr="005162DE" w:rsidR="00E61F0F" w:rsidTr="00A0272D" w14:paraId="18FA2C38" w14:textId="77777777">
        <w:trPr>
          <w:trHeight w:val="432"/>
        </w:trPr>
        <w:tc>
          <w:tcPr>
            <w:tcW w:w="2245" w:type="dxa"/>
          </w:tcPr>
          <w:p w:rsidRPr="00901A4A" w:rsidR="00E61F0F" w:rsidP="00E61F0F" w:rsidRDefault="00E61F0F" w14:paraId="5EB362CC" w14:textId="77777777">
            <w:pPr>
              <w:ind w:left="187"/>
              <w:rPr>
                <w:sz w:val="18"/>
                <w:szCs w:val="18"/>
              </w:rPr>
            </w:pPr>
            <w:r w:rsidRPr="00901A4A">
              <w:rPr>
                <w:sz w:val="18"/>
                <w:szCs w:val="18"/>
              </w:rPr>
              <w:t xml:space="preserve">Sulfate (ppm)  </w:t>
            </w:r>
          </w:p>
          <w:p w:rsidRPr="005162DE" w:rsidR="00E61F0F" w:rsidP="00E61F0F" w:rsidRDefault="00E61F0F" w14:paraId="39D2E538" w14:textId="05A33582">
            <w:pPr>
              <w:spacing w:before="40" w:after="40"/>
              <w:ind w:left="187"/>
              <w:rPr>
                <w:rFonts w:ascii="Arial" w:hAnsi="Arial" w:cs="Arial"/>
                <w:sz w:val="24"/>
                <w:szCs w:val="24"/>
              </w:rPr>
            </w:pPr>
          </w:p>
        </w:tc>
        <w:tc>
          <w:tcPr>
            <w:tcW w:w="1440" w:type="dxa"/>
          </w:tcPr>
          <w:p w:rsidRPr="005162DE" w:rsidR="00E61F0F" w:rsidP="00E61F0F" w:rsidRDefault="00E61F0F" w14:paraId="6AB05BED" w14:textId="53B4D0D4">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0AC370FD" w14:textId="0194CB44">
            <w:pPr>
              <w:spacing w:before="40" w:after="40"/>
              <w:jc w:val="center"/>
              <w:rPr>
                <w:rFonts w:ascii="Arial" w:hAnsi="Arial" w:cs="Arial"/>
                <w:sz w:val="24"/>
                <w:szCs w:val="24"/>
              </w:rPr>
            </w:pPr>
            <w:r>
              <w:rPr>
                <w:sz w:val="18"/>
                <w:szCs w:val="18"/>
              </w:rPr>
              <w:t>6.9</w:t>
            </w:r>
          </w:p>
        </w:tc>
        <w:tc>
          <w:tcPr>
            <w:tcW w:w="1530" w:type="dxa"/>
          </w:tcPr>
          <w:p w:rsidRPr="005162DE" w:rsidR="00E61F0F" w:rsidP="00E61F0F" w:rsidRDefault="00E61F0F" w14:paraId="06D23DE1" w14:textId="6754A882">
            <w:pPr>
              <w:spacing w:before="40" w:after="40"/>
              <w:jc w:val="center"/>
              <w:rPr>
                <w:rFonts w:ascii="Arial" w:hAnsi="Arial" w:cs="Arial"/>
                <w:sz w:val="24"/>
                <w:szCs w:val="24"/>
              </w:rPr>
            </w:pPr>
          </w:p>
        </w:tc>
        <w:tc>
          <w:tcPr>
            <w:tcW w:w="900" w:type="dxa"/>
          </w:tcPr>
          <w:p w:rsidRPr="005162DE" w:rsidR="00E61F0F" w:rsidP="00E61F0F" w:rsidRDefault="00E61F0F" w14:paraId="4A9C9B68" w14:textId="672813C6">
            <w:pPr>
              <w:spacing w:before="40" w:after="40"/>
              <w:jc w:val="center"/>
              <w:rPr>
                <w:rFonts w:ascii="Arial" w:hAnsi="Arial" w:cs="Arial"/>
                <w:sz w:val="24"/>
                <w:szCs w:val="24"/>
              </w:rPr>
            </w:pPr>
            <w:r w:rsidRPr="00901A4A">
              <w:rPr>
                <w:sz w:val="18"/>
                <w:szCs w:val="18"/>
              </w:rPr>
              <w:t>500</w:t>
            </w:r>
          </w:p>
        </w:tc>
        <w:tc>
          <w:tcPr>
            <w:tcW w:w="1170" w:type="dxa"/>
          </w:tcPr>
          <w:p w:rsidRPr="005162DE" w:rsidR="00E61F0F" w:rsidP="00E61F0F" w:rsidRDefault="00E61F0F" w14:paraId="7502C73C" w14:textId="10B22FDD">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06A23C91" w14:textId="018E7D18">
            <w:pPr>
              <w:spacing w:before="40" w:after="40"/>
              <w:rPr>
                <w:rFonts w:ascii="Arial" w:hAnsi="Arial" w:cs="Arial"/>
                <w:sz w:val="24"/>
                <w:szCs w:val="24"/>
              </w:rPr>
            </w:pPr>
            <w:r w:rsidRPr="00901A4A">
              <w:rPr>
                <w:sz w:val="18"/>
                <w:szCs w:val="18"/>
              </w:rPr>
              <w:t>Runoff/leaching from natural deposits; industrial wastes</w:t>
            </w:r>
          </w:p>
        </w:tc>
      </w:tr>
      <w:tr w:rsidRPr="005162DE" w:rsidR="00E61F0F" w:rsidTr="00A0272D" w14:paraId="1B82580A" w14:textId="77777777">
        <w:trPr>
          <w:trHeight w:val="432"/>
        </w:trPr>
        <w:tc>
          <w:tcPr>
            <w:tcW w:w="2245" w:type="dxa"/>
          </w:tcPr>
          <w:p w:rsidRPr="005162DE" w:rsidR="00E61F0F" w:rsidP="00E61F0F" w:rsidRDefault="00E61F0F" w14:paraId="0D5D8A4E" w14:textId="08547DA5">
            <w:pPr>
              <w:spacing w:before="40" w:after="40"/>
              <w:ind w:left="187"/>
              <w:rPr>
                <w:rFonts w:ascii="Arial" w:hAnsi="Arial" w:cs="Arial"/>
                <w:sz w:val="24"/>
                <w:szCs w:val="24"/>
              </w:rPr>
            </w:pPr>
            <w:r w:rsidRPr="00901A4A">
              <w:rPr>
                <w:sz w:val="18"/>
                <w:szCs w:val="18"/>
              </w:rPr>
              <w:t>Total Dissolved Solids (ppm</w:t>
            </w:r>
            <w:r>
              <w:rPr>
                <w:sz w:val="18"/>
                <w:szCs w:val="18"/>
              </w:rPr>
              <w:t>)</w:t>
            </w:r>
          </w:p>
        </w:tc>
        <w:tc>
          <w:tcPr>
            <w:tcW w:w="1440" w:type="dxa"/>
          </w:tcPr>
          <w:p w:rsidRPr="005162DE" w:rsidR="00E61F0F" w:rsidP="00E61F0F" w:rsidRDefault="00E61F0F" w14:paraId="588F7F67" w14:textId="330F9DB8">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1417894B" w14:textId="35ED7B95">
            <w:pPr>
              <w:spacing w:before="40" w:after="40"/>
              <w:jc w:val="center"/>
              <w:rPr>
                <w:rFonts w:ascii="Arial" w:hAnsi="Arial" w:cs="Arial"/>
                <w:sz w:val="24"/>
                <w:szCs w:val="24"/>
              </w:rPr>
            </w:pPr>
            <w:r w:rsidRPr="00901A4A">
              <w:rPr>
                <w:sz w:val="18"/>
                <w:szCs w:val="18"/>
              </w:rPr>
              <w:t>1</w:t>
            </w:r>
            <w:r>
              <w:rPr>
                <w:sz w:val="18"/>
                <w:szCs w:val="18"/>
              </w:rPr>
              <w:t>9</w:t>
            </w:r>
            <w:r w:rsidRPr="00901A4A">
              <w:rPr>
                <w:sz w:val="18"/>
                <w:szCs w:val="18"/>
              </w:rPr>
              <w:t>0</w:t>
            </w:r>
          </w:p>
        </w:tc>
        <w:tc>
          <w:tcPr>
            <w:tcW w:w="1530" w:type="dxa"/>
          </w:tcPr>
          <w:p w:rsidRPr="005162DE" w:rsidR="00E61F0F" w:rsidP="00E61F0F" w:rsidRDefault="00E61F0F" w14:paraId="65FACF92" w14:textId="380DF99E">
            <w:pPr>
              <w:spacing w:before="40" w:after="40"/>
              <w:jc w:val="center"/>
              <w:rPr>
                <w:rFonts w:ascii="Arial" w:hAnsi="Arial" w:cs="Arial"/>
                <w:sz w:val="24"/>
                <w:szCs w:val="24"/>
              </w:rPr>
            </w:pPr>
          </w:p>
        </w:tc>
        <w:tc>
          <w:tcPr>
            <w:tcW w:w="900" w:type="dxa"/>
          </w:tcPr>
          <w:p w:rsidRPr="005162DE" w:rsidR="00E61F0F" w:rsidP="00E61F0F" w:rsidRDefault="00E61F0F" w14:paraId="61F9FF42" w14:textId="1BEC95CF">
            <w:pPr>
              <w:spacing w:before="40" w:after="40"/>
              <w:jc w:val="center"/>
              <w:rPr>
                <w:rFonts w:ascii="Arial" w:hAnsi="Arial" w:cs="Arial"/>
                <w:sz w:val="24"/>
                <w:szCs w:val="24"/>
              </w:rPr>
            </w:pPr>
            <w:r w:rsidRPr="00901A4A">
              <w:rPr>
                <w:sz w:val="18"/>
                <w:szCs w:val="18"/>
              </w:rPr>
              <w:t>1000</w:t>
            </w:r>
          </w:p>
        </w:tc>
        <w:tc>
          <w:tcPr>
            <w:tcW w:w="1170" w:type="dxa"/>
          </w:tcPr>
          <w:p w:rsidRPr="005162DE" w:rsidR="00E61F0F" w:rsidP="00E61F0F" w:rsidRDefault="00E61F0F" w14:paraId="4EC28468" w14:textId="3A738400">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175E662C" w14:textId="00C43C51">
            <w:pPr>
              <w:spacing w:before="40" w:after="40"/>
              <w:rPr>
                <w:rFonts w:ascii="Arial" w:hAnsi="Arial" w:cs="Arial"/>
                <w:sz w:val="24"/>
                <w:szCs w:val="24"/>
              </w:rPr>
            </w:pPr>
            <w:r w:rsidRPr="00901A4A">
              <w:rPr>
                <w:sz w:val="18"/>
                <w:szCs w:val="18"/>
              </w:rPr>
              <w:t>Runoff/leaching from natural deposits</w:t>
            </w:r>
          </w:p>
        </w:tc>
      </w:tr>
      <w:tr w:rsidRPr="005162DE" w:rsidR="00E61F0F" w:rsidTr="00A0272D" w14:paraId="07C31B7E" w14:textId="77777777">
        <w:trPr>
          <w:trHeight w:val="432"/>
        </w:trPr>
        <w:tc>
          <w:tcPr>
            <w:tcW w:w="2245" w:type="dxa"/>
          </w:tcPr>
          <w:p w:rsidRPr="00901A4A" w:rsidR="00E61F0F" w:rsidP="00E61F0F" w:rsidRDefault="00E61F0F" w14:paraId="5F24E2F0" w14:textId="77777777">
            <w:pPr>
              <w:ind w:left="187"/>
              <w:rPr>
                <w:sz w:val="18"/>
                <w:szCs w:val="18"/>
              </w:rPr>
            </w:pPr>
            <w:r w:rsidRPr="00901A4A">
              <w:rPr>
                <w:sz w:val="18"/>
                <w:szCs w:val="18"/>
              </w:rPr>
              <w:t>Turbidity (</w:t>
            </w:r>
            <w:proofErr w:type="spellStart"/>
            <w:r w:rsidRPr="00901A4A">
              <w:rPr>
                <w:sz w:val="18"/>
                <w:szCs w:val="18"/>
              </w:rPr>
              <w:t>ntu</w:t>
            </w:r>
            <w:proofErr w:type="spellEnd"/>
            <w:r w:rsidRPr="00901A4A">
              <w:rPr>
                <w:sz w:val="18"/>
                <w:szCs w:val="18"/>
              </w:rPr>
              <w:t>)</w:t>
            </w:r>
          </w:p>
          <w:p w:rsidRPr="005162DE" w:rsidR="00E61F0F" w:rsidP="00E61F0F" w:rsidRDefault="00E61F0F" w14:paraId="5C6E0F4A" w14:textId="034A9438">
            <w:pPr>
              <w:spacing w:before="40" w:after="40"/>
              <w:ind w:left="187"/>
              <w:rPr>
                <w:rFonts w:ascii="Arial" w:hAnsi="Arial" w:cs="Arial"/>
                <w:sz w:val="24"/>
                <w:szCs w:val="24"/>
              </w:rPr>
            </w:pPr>
          </w:p>
        </w:tc>
        <w:tc>
          <w:tcPr>
            <w:tcW w:w="1440" w:type="dxa"/>
          </w:tcPr>
          <w:p w:rsidRPr="005162DE" w:rsidR="00E61F0F" w:rsidP="00E61F0F" w:rsidRDefault="00E61F0F" w14:paraId="054D66B9" w14:textId="49979F8D">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056A7CB6" w14:textId="5DC17ED5">
            <w:pPr>
              <w:spacing w:before="40" w:after="40"/>
              <w:jc w:val="center"/>
              <w:rPr>
                <w:rFonts w:ascii="Arial" w:hAnsi="Arial" w:cs="Arial"/>
                <w:sz w:val="24"/>
                <w:szCs w:val="24"/>
              </w:rPr>
            </w:pPr>
            <w:r>
              <w:rPr>
                <w:sz w:val="18"/>
                <w:szCs w:val="18"/>
              </w:rPr>
              <w:t>0.20</w:t>
            </w:r>
          </w:p>
        </w:tc>
        <w:tc>
          <w:tcPr>
            <w:tcW w:w="1530" w:type="dxa"/>
          </w:tcPr>
          <w:p w:rsidRPr="005162DE" w:rsidR="00E61F0F" w:rsidP="00E61F0F" w:rsidRDefault="00E61F0F" w14:paraId="613EF9C1" w14:textId="3A8B6A14">
            <w:pPr>
              <w:spacing w:before="40" w:after="40"/>
              <w:jc w:val="center"/>
              <w:rPr>
                <w:rFonts w:ascii="Arial" w:hAnsi="Arial" w:cs="Arial"/>
                <w:sz w:val="24"/>
                <w:szCs w:val="24"/>
              </w:rPr>
            </w:pPr>
          </w:p>
        </w:tc>
        <w:tc>
          <w:tcPr>
            <w:tcW w:w="900" w:type="dxa"/>
          </w:tcPr>
          <w:p w:rsidRPr="005162DE" w:rsidR="00E61F0F" w:rsidP="00E61F0F" w:rsidRDefault="00E61F0F" w14:paraId="48003E53" w14:textId="1B93B1F9">
            <w:pPr>
              <w:spacing w:before="40" w:after="40"/>
              <w:jc w:val="center"/>
              <w:rPr>
                <w:rFonts w:ascii="Arial" w:hAnsi="Arial" w:cs="Arial"/>
                <w:sz w:val="24"/>
                <w:szCs w:val="24"/>
              </w:rPr>
            </w:pPr>
            <w:r w:rsidRPr="00901A4A">
              <w:rPr>
                <w:sz w:val="18"/>
                <w:szCs w:val="18"/>
              </w:rPr>
              <w:t>5</w:t>
            </w:r>
          </w:p>
        </w:tc>
        <w:tc>
          <w:tcPr>
            <w:tcW w:w="1170" w:type="dxa"/>
          </w:tcPr>
          <w:p w:rsidRPr="005162DE" w:rsidR="00E61F0F" w:rsidP="00E61F0F" w:rsidRDefault="00E61F0F" w14:paraId="4C63CE7E" w14:textId="27BB9AA5">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2BF59789" w14:textId="2339CB7F">
            <w:pPr>
              <w:spacing w:before="40" w:after="40"/>
              <w:rPr>
                <w:rFonts w:ascii="Arial" w:hAnsi="Arial" w:cs="Arial"/>
                <w:sz w:val="24"/>
                <w:szCs w:val="24"/>
              </w:rPr>
            </w:pPr>
            <w:r w:rsidRPr="00901A4A">
              <w:rPr>
                <w:sz w:val="18"/>
                <w:szCs w:val="18"/>
              </w:rPr>
              <w:t>Soil runoff</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471C78AD" w:rsidRDefault="00A32EB0" w14:paraId="1EBCD8A8" w14:textId="029D0C6F" w14:noSpellErr="1">
      <w:pPr>
        <w:spacing w:after="240"/>
        <w:rPr>
          <w:rFonts w:ascii="Arial" w:hAnsi="Arial" w:cs="Arial"/>
          <w:sz w:val="24"/>
          <w:szCs w:val="24"/>
        </w:rPr>
      </w:pPr>
      <w:r w:rsidRPr="471C78AD" w:rsidR="00A32EB0">
        <w:rPr>
          <w:rFonts w:ascii="Arial" w:hAnsi="Arial" w:cs="Arial"/>
          <w:sz w:val="24"/>
          <w:szCs w:val="24"/>
        </w:rPr>
        <w:t xml:space="preserve">Additional Special Language for Nitrate, Arsenic, Lead, Radon, and </w:t>
      </w:r>
      <w:r w:rsidRPr="471C78AD" w:rsidR="00A32EB0">
        <w:rPr>
          <w:rFonts w:ascii="Arial" w:hAnsi="Arial" w:cs="Arial"/>
          <w:i w:val="1"/>
          <w:iCs w:val="1"/>
          <w:sz w:val="24"/>
          <w:szCs w:val="24"/>
        </w:rPr>
        <w:t>Cryptosporidium</w:t>
      </w:r>
      <w:r w:rsidRPr="471C78AD" w:rsidR="00A32EB0">
        <w:rPr>
          <w:rFonts w:ascii="Arial" w:hAnsi="Arial" w:cs="Arial"/>
          <w:sz w:val="24"/>
          <w:szCs w:val="24"/>
        </w:rPr>
        <w:t>:  [</w:t>
      </w:r>
      <w:r w:rsidRPr="471C78AD" w:rsidR="00A32EB0">
        <w:rPr>
          <w:rFonts w:ascii="Arial" w:hAnsi="Arial" w:cs="Arial"/>
          <w:sz w:val="24"/>
          <w:szCs w:val="24"/>
        </w:rPr>
        <w:t>Enter Additional Information Described in Instructions for SWS CCR Document]</w:t>
      </w:r>
    </w:p>
    <w:p w:rsidR="40DFB35B" w:rsidP="471C78AD" w:rsidRDefault="40DFB35B" w14:paraId="1FE6BC23" w14:textId="4AA8A614">
      <w:pPr>
        <w:spacing w:after="240"/>
        <w:rPr>
          <w:rFonts w:ascii="Arial" w:hAnsi="Arial" w:cs="Arial"/>
          <w:sz w:val="24"/>
          <w:szCs w:val="24"/>
        </w:rPr>
      </w:pPr>
      <w:r w:rsidRPr="471C78AD" w:rsidR="40DFB35B">
        <w:rPr>
          <w:rFonts w:ascii="Arial" w:hAnsi="Arial" w:cs="Arial"/>
          <w:sz w:val="24"/>
          <w:szCs w:val="24"/>
        </w:rPr>
        <w:t xml:space="preserve">During the past year we </w:t>
      </w:r>
      <w:r w:rsidRPr="471C78AD" w:rsidR="40DFB35B">
        <w:rPr>
          <w:rFonts w:ascii="Arial" w:hAnsi="Arial" w:cs="Arial"/>
          <w:sz w:val="24"/>
          <w:szCs w:val="24"/>
        </w:rPr>
        <w:t>were required</w:t>
      </w:r>
      <w:r w:rsidRPr="471C78AD" w:rsidR="40DFB35B">
        <w:rPr>
          <w:rFonts w:ascii="Arial" w:hAnsi="Arial" w:cs="Arial"/>
          <w:sz w:val="24"/>
          <w:szCs w:val="24"/>
        </w:rPr>
        <w:t xml:space="preserve"> to conduct 1 Level 1 assessment. 1 Level 1 assessment were completed.  In addition, we </w:t>
      </w:r>
      <w:r w:rsidRPr="471C78AD" w:rsidR="40DFB35B">
        <w:rPr>
          <w:rFonts w:ascii="Arial" w:hAnsi="Arial" w:cs="Arial"/>
          <w:sz w:val="24"/>
          <w:szCs w:val="24"/>
        </w:rPr>
        <w:t>were required</w:t>
      </w:r>
      <w:r w:rsidRPr="471C78AD" w:rsidR="40DFB35B">
        <w:rPr>
          <w:rFonts w:ascii="Arial" w:hAnsi="Arial" w:cs="Arial"/>
          <w:sz w:val="24"/>
          <w:szCs w:val="24"/>
        </w:rPr>
        <w:t xml:space="preserve"> to take </w:t>
      </w:r>
      <w:r w:rsidRPr="471C78AD" w:rsidR="55C53F71">
        <w:rPr>
          <w:rFonts w:ascii="Arial" w:hAnsi="Arial" w:cs="Arial"/>
          <w:sz w:val="24"/>
          <w:szCs w:val="24"/>
        </w:rPr>
        <w:t>3</w:t>
      </w:r>
      <w:r w:rsidRPr="471C78AD" w:rsidR="40DFB35B">
        <w:rPr>
          <w:rFonts w:ascii="Arial" w:hAnsi="Arial" w:cs="Arial"/>
          <w:sz w:val="24"/>
          <w:szCs w:val="24"/>
        </w:rPr>
        <w:t xml:space="preserve"> corrective actions and we completed</w:t>
      </w:r>
      <w:r w:rsidRPr="471C78AD" w:rsidR="28ACF6EF">
        <w:rPr>
          <w:rFonts w:ascii="Arial" w:hAnsi="Arial" w:cs="Arial"/>
          <w:sz w:val="24"/>
          <w:szCs w:val="24"/>
        </w:rPr>
        <w:t xml:space="preserve">3 </w:t>
      </w:r>
      <w:r w:rsidRPr="471C78AD" w:rsidR="40DFB35B">
        <w:rPr>
          <w:rFonts w:ascii="Arial" w:hAnsi="Arial" w:cs="Arial"/>
          <w:sz w:val="24"/>
          <w:szCs w:val="24"/>
        </w:rPr>
        <w:t xml:space="preserve"> of</w:t>
      </w:r>
      <w:r w:rsidRPr="471C78AD" w:rsidR="40DFB35B">
        <w:rPr>
          <w:rFonts w:ascii="Arial" w:hAnsi="Arial" w:cs="Arial"/>
          <w:sz w:val="24"/>
          <w:szCs w:val="24"/>
        </w:rPr>
        <w:t xml:space="preserve"> these actions.</w:t>
      </w:r>
    </w:p>
    <w:p w:rsidR="534D39EF" w:rsidP="471C78AD" w:rsidRDefault="534D39EF" w14:paraId="2E17753E" w14:textId="405C87F0">
      <w:pPr>
        <w:pStyle w:val="Normal"/>
        <w:spacing w:after="240"/>
        <w:rPr>
          <w:rFonts w:ascii="Arial" w:hAnsi="Arial" w:cs="Arial"/>
          <w:sz w:val="24"/>
          <w:szCs w:val="24"/>
        </w:rPr>
      </w:pPr>
      <w:r w:rsidRPr="471C78AD" w:rsidR="534D39EF">
        <w:rPr>
          <w:rFonts w:ascii="Arial" w:hAnsi="Arial" w:cs="Arial"/>
          <w:sz w:val="24"/>
          <w:szCs w:val="24"/>
        </w:rPr>
        <w:t xml:space="preserve">During the past year 1 Level 2 assessments </w:t>
      </w:r>
      <w:r w:rsidRPr="471C78AD" w:rsidR="534D39EF">
        <w:rPr>
          <w:rFonts w:ascii="Arial" w:hAnsi="Arial" w:cs="Arial"/>
          <w:sz w:val="24"/>
          <w:szCs w:val="24"/>
        </w:rPr>
        <w:t>were required</w:t>
      </w:r>
      <w:r w:rsidRPr="471C78AD" w:rsidR="534D39EF">
        <w:rPr>
          <w:rFonts w:ascii="Arial" w:hAnsi="Arial" w:cs="Arial"/>
          <w:sz w:val="24"/>
          <w:szCs w:val="24"/>
        </w:rPr>
        <w:t xml:space="preserve"> to be completed for our water system. 1 Level 2 assessments were completed.  In addition, we </w:t>
      </w:r>
      <w:r w:rsidRPr="471C78AD" w:rsidR="534D39EF">
        <w:rPr>
          <w:rFonts w:ascii="Arial" w:hAnsi="Arial" w:cs="Arial"/>
          <w:sz w:val="24"/>
          <w:szCs w:val="24"/>
        </w:rPr>
        <w:t>were required</w:t>
      </w:r>
      <w:r w:rsidRPr="471C78AD" w:rsidR="534D39EF">
        <w:rPr>
          <w:rFonts w:ascii="Arial" w:hAnsi="Arial" w:cs="Arial"/>
          <w:sz w:val="24"/>
          <w:szCs w:val="24"/>
        </w:rPr>
        <w:t xml:space="preserve"> to take 3 corrective </w:t>
      </w:r>
      <w:r w:rsidRPr="471C78AD" w:rsidR="534D39EF">
        <w:rPr>
          <w:rFonts w:ascii="Arial" w:hAnsi="Arial" w:cs="Arial"/>
          <w:sz w:val="24"/>
          <w:szCs w:val="24"/>
        </w:rPr>
        <w:t>actions</w:t>
      </w:r>
      <w:r w:rsidRPr="471C78AD" w:rsidR="534D39EF">
        <w:rPr>
          <w:rFonts w:ascii="Arial" w:hAnsi="Arial" w:cs="Arial"/>
          <w:sz w:val="24"/>
          <w:szCs w:val="24"/>
        </w:rPr>
        <w:t xml:space="preserve"> and we completed 3 of these actions.</w:t>
      </w:r>
    </w:p>
    <w:p w:rsidR="4C2104A7" w:rsidP="471C78AD" w:rsidRDefault="4C2104A7" w14:paraId="11B87C8F" w14:textId="26053C82">
      <w:pPr>
        <w:pStyle w:val="Normal"/>
        <w:spacing w:after="240"/>
        <w:rPr>
          <w:rFonts w:ascii="Arial" w:hAnsi="Arial" w:cs="Arial"/>
          <w:sz w:val="24"/>
          <w:szCs w:val="24"/>
        </w:rPr>
      </w:pPr>
      <w:r w:rsidRPr="471C78AD" w:rsidR="4C2104A7">
        <w:rPr>
          <w:rFonts w:ascii="Arial" w:hAnsi="Arial" w:cs="Arial"/>
          <w:sz w:val="24"/>
          <w:szCs w:val="24"/>
        </w:rPr>
        <w:t xml:space="preserve">During the past year we </w:t>
      </w:r>
      <w:r w:rsidRPr="471C78AD" w:rsidR="4C2104A7">
        <w:rPr>
          <w:rFonts w:ascii="Arial" w:hAnsi="Arial" w:cs="Arial"/>
          <w:sz w:val="24"/>
          <w:szCs w:val="24"/>
        </w:rPr>
        <w:t>failed to</w:t>
      </w:r>
      <w:r w:rsidRPr="471C78AD" w:rsidR="4C2104A7">
        <w:rPr>
          <w:rFonts w:ascii="Arial" w:hAnsi="Arial" w:cs="Arial"/>
          <w:sz w:val="24"/>
          <w:szCs w:val="24"/>
        </w:rPr>
        <w:t xml:space="preserve"> </w:t>
      </w:r>
      <w:r w:rsidRPr="471C78AD" w:rsidR="4C2104A7">
        <w:rPr>
          <w:rFonts w:ascii="Arial" w:hAnsi="Arial" w:cs="Arial"/>
          <w:sz w:val="24"/>
          <w:szCs w:val="24"/>
        </w:rPr>
        <w:t>monitor</w:t>
      </w:r>
      <w:r w:rsidRPr="471C78AD" w:rsidR="4C2104A7">
        <w:rPr>
          <w:rFonts w:ascii="Arial" w:hAnsi="Arial" w:cs="Arial"/>
          <w:sz w:val="24"/>
          <w:szCs w:val="24"/>
        </w:rPr>
        <w:t xml:space="preserve"> in the first quarter (January- March) for DBCP</w:t>
      </w:r>
      <w:r w:rsidRPr="471C78AD" w:rsidR="73A336F4">
        <w:rPr>
          <w:rFonts w:ascii="Arial" w:hAnsi="Arial" w:cs="Arial"/>
          <w:sz w:val="24"/>
          <w:szCs w:val="24"/>
        </w:rPr>
        <w:t xml:space="preserve"> and </w:t>
      </w:r>
      <w:r w:rsidRPr="471C78AD" w:rsidR="7BFE877B">
        <w:rPr>
          <w:rFonts w:ascii="Arial" w:hAnsi="Arial" w:cs="Arial"/>
          <w:sz w:val="24"/>
          <w:szCs w:val="24"/>
        </w:rPr>
        <w:t>therefore</w:t>
      </w:r>
      <w:r w:rsidRPr="471C78AD" w:rsidR="73A336F4">
        <w:rPr>
          <w:rFonts w:ascii="Arial" w:hAnsi="Arial" w:cs="Arial"/>
          <w:sz w:val="24"/>
          <w:szCs w:val="24"/>
        </w:rPr>
        <w:t xml:space="preserve"> cannot be sure of the quality of your </w:t>
      </w:r>
      <w:r w:rsidRPr="471C78AD" w:rsidR="4D238DBD">
        <w:rPr>
          <w:rFonts w:ascii="Arial" w:hAnsi="Arial" w:cs="Arial"/>
          <w:sz w:val="24"/>
          <w:szCs w:val="24"/>
        </w:rPr>
        <w:t xml:space="preserve">drinking water during this </w:t>
      </w:r>
      <w:r w:rsidRPr="471C78AD" w:rsidR="03E48C0B">
        <w:rPr>
          <w:rFonts w:ascii="Arial" w:hAnsi="Arial" w:cs="Arial"/>
          <w:sz w:val="24"/>
          <w:szCs w:val="24"/>
        </w:rPr>
        <w:t>time.</w:t>
      </w:r>
      <w:r w:rsidRPr="471C78AD" w:rsidR="4C2104A7">
        <w:rPr>
          <w:rFonts w:ascii="Arial" w:hAnsi="Arial" w:cs="Arial"/>
          <w:sz w:val="24"/>
          <w:szCs w:val="24"/>
        </w:rPr>
        <w:t xml:space="preserve"> </w:t>
      </w:r>
      <w:r w:rsidRPr="471C78AD" w:rsidR="373C7017">
        <w:rPr>
          <w:rFonts w:ascii="Arial" w:hAnsi="Arial" w:cs="Arial"/>
          <w:sz w:val="24"/>
          <w:szCs w:val="24"/>
        </w:rPr>
        <w:t>We now have a quarterly meeting with our operations contractor KJ Water to make sure all required sampling is completed.</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181F3E" w:rsidP="001B4F20" w:rsidRDefault="0025569C" w14:paraId="69480893" w14:textId="5B67C97C">
      <w:pPr>
        <w:pStyle w:val="Heading3"/>
        <w:keepNext/>
        <w:rPr>
          <w:color w:val="auto"/>
        </w:rPr>
      </w:pPr>
      <w:bookmarkStart w:name="_Toc58336721" w:id="9"/>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EA1355" w:rsidRDefault="00EA1355" w14:paraId="6C863B72" w14:textId="2B3D9F73">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EA1355" w:rsidP="00EA1355" w:rsidRDefault="00EA1355" w14:paraId="35504704" w14:textId="74A3853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EA1355" w14:paraId="63C1391F" w14:textId="34555BF0">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EA1355" w:rsidP="00EA1355" w:rsidRDefault="00EA1355" w14:paraId="7D889ABB" w14:textId="7D5429D2">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1F503E" w:rsidP="00EA1355" w:rsidRDefault="00EA1355" w14:paraId="60AE42FC" w14:textId="7CA5021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184CB2D0" w14:textId="3B22DCCB">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EA1355" w:rsidP="00EA1355" w:rsidRDefault="00EA1355" w14:paraId="1A3F3AE4" w14:textId="31F2593B">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1F503E" w:rsidP="00EA1355" w:rsidRDefault="00EA1355" w14:paraId="4A8FE09D" w14:textId="06C2F72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0CA8CA65" w14:textId="33C785F8">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EA1355" w:rsidRDefault="00827994" w14:paraId="2C586EA6" w14:textId="1C7966B5">
      <w:pPr>
        <w:pStyle w:val="Heading3"/>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C6A" w:rsidRDefault="00B93C6A" w14:paraId="732A6AE0" w14:textId="77777777">
      <w:r>
        <w:separator/>
      </w:r>
    </w:p>
    <w:p w:rsidR="00B93C6A" w:rsidRDefault="00B93C6A" w14:paraId="3D52FBC0" w14:textId="77777777"/>
  </w:endnote>
  <w:endnote w:type="continuationSeparator" w:id="0">
    <w:p w:rsidR="00B93C6A" w:rsidRDefault="00B93C6A" w14:paraId="557A86B7" w14:textId="77777777">
      <w:r>
        <w:continuationSeparator/>
      </w:r>
    </w:p>
    <w:p w:rsidR="00B93C6A" w:rsidRDefault="00B93C6A" w14:paraId="588F06E7" w14:textId="77777777"/>
  </w:endnote>
  <w:endnote w:type="continuationNotice" w:id="1">
    <w:p w:rsidR="00B93C6A" w:rsidRDefault="00B93C6A" w14:paraId="1FD780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C6A" w:rsidRDefault="00B93C6A" w14:paraId="6E1A22CC" w14:textId="77777777">
      <w:r>
        <w:separator/>
      </w:r>
    </w:p>
    <w:p w:rsidR="00B93C6A" w:rsidRDefault="00B93C6A" w14:paraId="7BB5F12E" w14:textId="77777777"/>
  </w:footnote>
  <w:footnote w:type="continuationSeparator" w:id="0">
    <w:p w:rsidR="00B93C6A" w:rsidRDefault="00B93C6A" w14:paraId="26B30AA8" w14:textId="77777777">
      <w:r>
        <w:continuationSeparator/>
      </w:r>
    </w:p>
    <w:p w:rsidR="00B93C6A" w:rsidRDefault="00B93C6A" w14:paraId="3DAC9637" w14:textId="77777777"/>
  </w:footnote>
  <w:footnote w:type="continuationNotice" w:id="1">
    <w:p w:rsidR="00B93C6A" w:rsidRDefault="00B93C6A" w14:paraId="51F5C8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D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226"/>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92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E7E27"/>
    <w:rsid w:val="006F437B"/>
    <w:rsid w:val="006F46E1"/>
    <w:rsid w:val="007003D1"/>
    <w:rsid w:val="007017A9"/>
    <w:rsid w:val="00701C81"/>
    <w:rsid w:val="0071047D"/>
    <w:rsid w:val="00710939"/>
    <w:rsid w:val="007119B8"/>
    <w:rsid w:val="0071576E"/>
    <w:rsid w:val="00717191"/>
    <w:rsid w:val="007176E7"/>
    <w:rsid w:val="00717982"/>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3B"/>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637"/>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C6A"/>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67BC"/>
    <w:rsid w:val="00CD26F1"/>
    <w:rsid w:val="00CD3EAB"/>
    <w:rsid w:val="00CD598A"/>
    <w:rsid w:val="00CD78A4"/>
    <w:rsid w:val="00CE0E27"/>
    <w:rsid w:val="00CE2D72"/>
    <w:rsid w:val="00CF02C7"/>
    <w:rsid w:val="00CF1A7D"/>
    <w:rsid w:val="00CF2391"/>
    <w:rsid w:val="00D0475A"/>
    <w:rsid w:val="00D05713"/>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1F0F"/>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3E48C0B"/>
    <w:rsid w:val="06C36A6B"/>
    <w:rsid w:val="09C11ADF"/>
    <w:rsid w:val="28ACF6EF"/>
    <w:rsid w:val="318545DA"/>
    <w:rsid w:val="373C7017"/>
    <w:rsid w:val="40DFB35B"/>
    <w:rsid w:val="471C78AD"/>
    <w:rsid w:val="4C2104A7"/>
    <w:rsid w:val="4D238DBD"/>
    <w:rsid w:val="4EDE4EA5"/>
    <w:rsid w:val="52D4D5E3"/>
    <w:rsid w:val="534D39EF"/>
    <w:rsid w:val="55C53F71"/>
    <w:rsid w:val="57B865DA"/>
    <w:rsid w:val="7058320A"/>
    <w:rsid w:val="716DD2B1"/>
    <w:rsid w:val="73A336F4"/>
    <w:rsid w:val="79047CD5"/>
    <w:rsid w:val="7BFE877B"/>
    <w:rsid w:val="7E38AB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styleId="BalloonTextChar" w:customStyle="1">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2025-05-25T00:13:00.0000000Z</dcterms:created>
  <dcterms:modified xsi:type="dcterms:W3CDTF">2025-06-29T00:21:55.2584551Z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