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2DE" w:rsidR="00BC6327" w:rsidP="008E66E2" w:rsidRDefault="00BC6327" w14:paraId="62AF7BC4" w14:textId="16DA8252">
      <w:pPr>
        <w:pStyle w:val="Heading1"/>
        <w:spacing w:before="0"/>
        <w:jc w:val="center"/>
      </w:pPr>
      <w:bookmarkStart w:name="_Toc58336712" w:id="0"/>
      <w:r w:rsidRPr="005162DE">
        <w:t>20</w:t>
      </w:r>
      <w:r w:rsidRPr="005162DE" w:rsidR="00587220">
        <w:t>2</w:t>
      </w:r>
      <w:r w:rsidR="00654AFF">
        <w:t>4</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55216293">
      <w:pPr>
        <w:spacing w:after="240"/>
        <w:rPr>
          <w:rFonts w:ascii="Arial" w:hAnsi="Arial" w:cs="Arial"/>
          <w:sz w:val="24"/>
          <w:szCs w:val="24"/>
        </w:rPr>
      </w:pPr>
      <w:r w:rsidRPr="005162DE">
        <w:rPr>
          <w:rFonts w:ascii="Arial" w:hAnsi="Arial" w:cs="Arial"/>
          <w:sz w:val="24"/>
          <w:szCs w:val="24"/>
        </w:rPr>
        <w:t>Water System Name:</w:t>
      </w:r>
      <w:r w:rsidRPr="005162DE" w:rsidR="00ED7919">
        <w:rPr>
          <w:rFonts w:ascii="Arial" w:hAnsi="Arial" w:cs="Arial"/>
          <w:sz w:val="24"/>
          <w:szCs w:val="24"/>
        </w:rPr>
        <w:t xml:space="preserve"> </w:t>
      </w:r>
      <w:r w:rsidR="008F7B95">
        <w:rPr>
          <w:rFonts w:ascii="Arial" w:hAnsi="Arial" w:cs="Arial"/>
          <w:sz w:val="24"/>
          <w:szCs w:val="24"/>
        </w:rPr>
        <w:t xml:space="preserve">San Joaquin Wine Company  </w:t>
      </w:r>
      <w:r w:rsidRPr="005162DE" w:rsidR="00494C7A">
        <w:rPr>
          <w:rFonts w:ascii="Arial" w:hAnsi="Arial" w:cs="Arial"/>
          <w:sz w:val="24"/>
          <w:szCs w:val="24"/>
        </w:rPr>
        <w:t xml:space="preserve"> </w:t>
      </w:r>
    </w:p>
    <w:p w:rsidRPr="005162DE" w:rsidR="003A4CAA" w:rsidP="0092687A" w:rsidRDefault="00ED7919" w14:paraId="65A99AB1" w14:textId="6C316721">
      <w:pPr>
        <w:spacing w:after="240"/>
        <w:rPr>
          <w:rFonts w:ascii="Arial" w:hAnsi="Arial" w:cs="Arial"/>
          <w:sz w:val="24"/>
          <w:szCs w:val="24"/>
        </w:rPr>
      </w:pPr>
      <w:r w:rsidRPr="005162DE">
        <w:rPr>
          <w:rFonts w:ascii="Arial" w:hAnsi="Arial" w:cs="Arial"/>
          <w:sz w:val="24"/>
          <w:szCs w:val="24"/>
        </w:rPr>
        <w:t>Rep</w:t>
      </w:r>
      <w:r w:rsidRPr="005162DE" w:rsidR="003A4CAA">
        <w:rPr>
          <w:rFonts w:ascii="Arial" w:hAnsi="Arial" w:cs="Arial"/>
          <w:sz w:val="24"/>
          <w:szCs w:val="24"/>
        </w:rPr>
        <w:t>ort Date:</w:t>
      </w:r>
      <w:r w:rsidRPr="005162DE">
        <w:rPr>
          <w:rFonts w:ascii="Arial" w:hAnsi="Arial" w:cs="Arial"/>
          <w:sz w:val="24"/>
          <w:szCs w:val="24"/>
        </w:rPr>
        <w:t xml:space="preserve"> </w:t>
      </w:r>
      <w:r w:rsidR="008F7B95">
        <w:rPr>
          <w:rFonts w:ascii="Arial" w:hAnsi="Arial" w:cs="Arial"/>
          <w:sz w:val="24"/>
          <w:szCs w:val="24"/>
        </w:rPr>
        <w:t>June 202</w:t>
      </w:r>
      <w:r w:rsidR="00654AFF">
        <w:rPr>
          <w:rFonts w:ascii="Arial" w:hAnsi="Arial" w:cs="Arial"/>
          <w:sz w:val="24"/>
          <w:szCs w:val="24"/>
        </w:rPr>
        <w:t>5</w:t>
      </w:r>
    </w:p>
    <w:p w:rsidRPr="005162DE" w:rsidR="004263A6" w:rsidP="0092687A" w:rsidRDefault="004263A6" w14:paraId="21C05768" w14:textId="3AA5EEFC">
      <w:pPr>
        <w:spacing w:after="240"/>
        <w:rPr>
          <w:rFonts w:ascii="Arial" w:hAnsi="Arial" w:cs="Arial"/>
          <w:sz w:val="24"/>
          <w:szCs w:val="24"/>
        </w:rPr>
      </w:pPr>
      <w:r w:rsidRPr="005162DE">
        <w:rPr>
          <w:rFonts w:ascii="Arial" w:hAnsi="Arial" w:cs="Arial"/>
          <w:sz w:val="24"/>
          <w:szCs w:val="24"/>
        </w:rPr>
        <w:t xml:space="preserve">Type of Water Source(s) in Use: </w:t>
      </w:r>
      <w:r w:rsidR="008F7B95">
        <w:rPr>
          <w:rFonts w:ascii="Arial" w:hAnsi="Arial" w:cs="Arial"/>
          <w:sz w:val="24"/>
          <w:szCs w:val="24"/>
        </w:rPr>
        <w:t>Ground water- Well</w:t>
      </w:r>
      <w:r w:rsidR="00A24E19">
        <w:rPr>
          <w:rFonts w:ascii="Arial" w:hAnsi="Arial" w:cs="Arial"/>
          <w:sz w:val="24"/>
          <w:szCs w:val="24"/>
        </w:rPr>
        <w:t xml:space="preserve"> 3 CA2000920</w:t>
      </w:r>
      <w:r w:rsidR="008F7B95">
        <w:rPr>
          <w:rFonts w:ascii="Arial" w:hAnsi="Arial" w:cs="Arial"/>
          <w:sz w:val="24"/>
          <w:szCs w:val="24"/>
        </w:rPr>
        <w:t xml:space="preserve"> </w:t>
      </w:r>
    </w:p>
    <w:p w:rsidRPr="005162DE" w:rsidR="004263A6" w:rsidP="0092687A" w:rsidRDefault="004263A6" w14:paraId="6AE5ED8C" w14:textId="4995E371">
      <w:pPr>
        <w:spacing w:after="240"/>
        <w:rPr>
          <w:rFonts w:ascii="Arial" w:hAnsi="Arial" w:cs="Arial"/>
          <w:sz w:val="24"/>
          <w:szCs w:val="24"/>
        </w:rPr>
      </w:pPr>
      <w:r w:rsidRPr="005162DE">
        <w:rPr>
          <w:rFonts w:ascii="Arial" w:hAnsi="Arial" w:cs="Arial"/>
          <w:sz w:val="24"/>
          <w:szCs w:val="24"/>
        </w:rPr>
        <w:t xml:space="preserve">Name and General Location of Source(s): </w:t>
      </w:r>
      <w:proofErr w:type="gramStart"/>
      <w:r w:rsidR="00A24E19">
        <w:rPr>
          <w:rFonts w:ascii="Arial" w:hAnsi="Arial" w:cs="Arial"/>
          <w:sz w:val="24"/>
          <w:szCs w:val="24"/>
        </w:rPr>
        <w:t xml:space="preserve">Well </w:t>
      </w:r>
      <w:r w:rsidR="002B229E">
        <w:rPr>
          <w:rFonts w:ascii="Arial" w:hAnsi="Arial" w:cs="Arial"/>
          <w:sz w:val="24"/>
          <w:szCs w:val="24"/>
        </w:rPr>
        <w:t>,</w:t>
      </w:r>
      <w:proofErr w:type="gramEnd"/>
      <w:r w:rsidR="002B229E">
        <w:rPr>
          <w:rFonts w:ascii="Arial" w:hAnsi="Arial" w:cs="Arial"/>
          <w:sz w:val="24"/>
          <w:szCs w:val="24"/>
        </w:rPr>
        <w:t xml:space="preserve"> 21821 Avenue 16, Madera </w:t>
      </w:r>
    </w:p>
    <w:p w:rsidRPr="005162DE" w:rsidR="004263A6" w:rsidP="0092687A" w:rsidRDefault="004263A6" w14:paraId="11D6F99D" w14:textId="2AE8D72B">
      <w:pPr>
        <w:spacing w:after="240"/>
        <w:rPr>
          <w:rFonts w:ascii="Arial" w:hAnsi="Arial" w:cs="Arial"/>
          <w:sz w:val="24"/>
          <w:szCs w:val="24"/>
        </w:rPr>
      </w:pPr>
      <w:r w:rsidRPr="005162DE">
        <w:rPr>
          <w:rFonts w:ascii="Arial" w:hAnsi="Arial" w:cs="Arial"/>
          <w:sz w:val="24"/>
          <w:szCs w:val="24"/>
        </w:rPr>
        <w:t>Drinking Water Source Assessment</w:t>
      </w:r>
      <w:r w:rsidRPr="005162DE" w:rsidR="00A32EB0">
        <w:rPr>
          <w:rFonts w:ascii="Arial" w:hAnsi="Arial" w:cs="Arial"/>
          <w:sz w:val="24"/>
          <w:szCs w:val="24"/>
        </w:rPr>
        <w:t xml:space="preserve"> Information</w:t>
      </w:r>
      <w:r w:rsidRPr="005162DE">
        <w:rPr>
          <w:rFonts w:ascii="Arial" w:hAnsi="Arial" w:cs="Arial"/>
          <w:sz w:val="24"/>
          <w:szCs w:val="24"/>
        </w:rPr>
        <w:t xml:space="preserve">: </w:t>
      </w:r>
    </w:p>
    <w:p w:rsidRPr="005162DE" w:rsidR="004263A6" w:rsidP="0092687A" w:rsidRDefault="004263A6" w14:paraId="55CC3D7E" w14:textId="419358E6">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p>
    <w:p w:rsidRPr="005162DE" w:rsidR="004263A6" w:rsidP="0065365D" w:rsidRDefault="0065365D" w14:paraId="175FE9EF" w14:textId="251F406D">
      <w:pPr>
        <w:rPr>
          <w:rFonts w:ascii="Arial" w:hAnsi="Arial" w:cs="Arial"/>
          <w:sz w:val="24"/>
          <w:szCs w:val="24"/>
        </w:rPr>
      </w:pPr>
      <w:r w:rsidRPr="005162DE">
        <w:rPr>
          <w:rFonts w:ascii="Arial" w:hAnsi="Arial" w:cs="Arial"/>
          <w:sz w:val="24"/>
          <w:szCs w:val="24"/>
        </w:rPr>
        <w:t>For More Information</w:t>
      </w:r>
      <w:r w:rsidRPr="005162DE" w:rsidR="00FE1715">
        <w:rPr>
          <w:rFonts w:ascii="Arial" w:hAnsi="Arial" w:cs="Arial"/>
          <w:sz w:val="24"/>
          <w:szCs w:val="24"/>
        </w:rPr>
        <w:t>,</w:t>
      </w:r>
      <w:r w:rsidRPr="005162DE">
        <w:rPr>
          <w:rFonts w:ascii="Arial" w:hAnsi="Arial" w:cs="Arial"/>
          <w:sz w:val="24"/>
          <w:szCs w:val="24"/>
        </w:rPr>
        <w:t xml:space="preserve"> Contact</w:t>
      </w:r>
      <w:r w:rsidRPr="005162DE" w:rsidR="00A32EB0">
        <w:rPr>
          <w:rFonts w:ascii="Arial" w:hAnsi="Arial" w:cs="Arial"/>
          <w:sz w:val="24"/>
          <w:szCs w:val="24"/>
        </w:rPr>
        <w:t>:</w:t>
      </w:r>
      <w:r w:rsidRPr="005162DE" w:rsidR="004263A6">
        <w:rPr>
          <w:rFonts w:ascii="Arial" w:hAnsi="Arial" w:cs="Arial"/>
          <w:sz w:val="24"/>
          <w:szCs w:val="24"/>
        </w:rPr>
        <w:t xml:space="preserve"> </w:t>
      </w:r>
      <w:r w:rsidR="002B229E">
        <w:rPr>
          <w:rFonts w:ascii="Arial" w:hAnsi="Arial" w:cs="Arial"/>
          <w:sz w:val="24"/>
          <w:szCs w:val="24"/>
        </w:rPr>
        <w:t>Cindy/Steve Schafer 559-647-1987</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2C10090F">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Pr="005162DE" w:rsidR="004848BB">
        <w:rPr>
          <w:rFonts w:ascii="Arial" w:hAnsi="Arial" w:cs="Arial"/>
          <w:sz w:val="24"/>
          <w:szCs w:val="24"/>
        </w:rPr>
        <w:t>s</w:t>
      </w:r>
      <w:r w:rsidRPr="005162DE">
        <w:rPr>
          <w:rFonts w:ascii="Arial" w:hAnsi="Arial" w:cs="Arial"/>
          <w:sz w:val="24"/>
          <w:szCs w:val="24"/>
        </w:rPr>
        <w:t xml:space="preserve">tate and </w:t>
      </w:r>
      <w:r w:rsidRPr="005162DE" w:rsidR="004848BB">
        <w:rPr>
          <w:rFonts w:ascii="Arial" w:hAnsi="Arial" w:cs="Arial"/>
          <w:sz w:val="24"/>
          <w:szCs w:val="24"/>
        </w:rPr>
        <w:t>f</w:t>
      </w:r>
      <w:r w:rsidRPr="005162DE">
        <w:rPr>
          <w:rFonts w:ascii="Arial" w:hAnsi="Arial" w:cs="Arial"/>
          <w:sz w:val="24"/>
          <w:szCs w:val="24"/>
        </w:rPr>
        <w:t xml:space="preserve">ederal </w:t>
      </w:r>
      <w:r w:rsidRPr="005162DE" w:rsidR="004848BB">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Pr="005162DE" w:rsidR="003C2FCC">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Pr="005162DE" w:rsidR="00E34F9C">
        <w:rPr>
          <w:rFonts w:ascii="Arial" w:hAnsi="Arial" w:cs="Arial"/>
          <w:sz w:val="24"/>
          <w:szCs w:val="24"/>
        </w:rPr>
        <w:t>2</w:t>
      </w:r>
      <w:r w:rsidR="00D25E68">
        <w:rPr>
          <w:rFonts w:ascii="Arial" w:hAnsi="Arial" w:cs="Arial"/>
          <w:sz w:val="24"/>
          <w:szCs w:val="24"/>
        </w:rPr>
        <w:t>2</w:t>
      </w:r>
      <w:proofErr w:type="gramEnd"/>
      <w:r w:rsidRPr="005162DE" w:rsidR="00D37E1F">
        <w:rPr>
          <w:rFonts w:ascii="Arial" w:hAnsi="Arial" w:cs="Arial"/>
          <w:sz w:val="24"/>
          <w:szCs w:val="24"/>
        </w:rPr>
        <w:t xml:space="preserve"> and may include earlier monitoring data</w:t>
      </w:r>
      <w:r w:rsidRPr="005162DE">
        <w:rPr>
          <w:rFonts w:ascii="Arial" w:hAnsi="Arial" w:cs="Arial"/>
          <w:sz w:val="24"/>
          <w:szCs w:val="24"/>
        </w:rPr>
        <w:t>.</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56E960B7">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 xml:space="preserve">Este informe contiene información muy importante sobre su agua para beber.  Favor de comunicarse </w:t>
      </w:r>
      <w:r w:rsidR="008A33B7">
        <w:rPr>
          <w:rFonts w:ascii="Arial" w:hAnsi="Arial" w:cs="Arial"/>
          <w:sz w:val="24"/>
          <w:szCs w:val="24"/>
          <w:lang w:val="es-MX"/>
        </w:rPr>
        <w:t xml:space="preserve">San </w:t>
      </w:r>
      <w:proofErr w:type="spellStart"/>
      <w:r w:rsidR="008A33B7">
        <w:rPr>
          <w:rFonts w:ascii="Arial" w:hAnsi="Arial" w:cs="Arial"/>
          <w:sz w:val="24"/>
          <w:szCs w:val="24"/>
          <w:lang w:val="es-MX"/>
        </w:rPr>
        <w:t>Joaquin</w:t>
      </w:r>
      <w:proofErr w:type="spellEnd"/>
      <w:r w:rsidR="008A33B7">
        <w:rPr>
          <w:rFonts w:ascii="Arial" w:hAnsi="Arial" w:cs="Arial"/>
          <w:sz w:val="24"/>
          <w:szCs w:val="24"/>
          <w:lang w:val="es-MX"/>
        </w:rPr>
        <w:t xml:space="preserve"> </w:t>
      </w:r>
      <w:proofErr w:type="spellStart"/>
      <w:r w:rsidR="008A33B7">
        <w:rPr>
          <w:rFonts w:ascii="Arial" w:hAnsi="Arial" w:cs="Arial"/>
          <w:sz w:val="24"/>
          <w:szCs w:val="24"/>
          <w:lang w:val="es-MX"/>
        </w:rPr>
        <w:t>Wine</w:t>
      </w:r>
      <w:proofErr w:type="spellEnd"/>
      <w:r w:rsidR="008A33B7">
        <w:rPr>
          <w:rFonts w:ascii="Arial" w:hAnsi="Arial" w:cs="Arial"/>
          <w:sz w:val="24"/>
          <w:szCs w:val="24"/>
          <w:lang w:val="es-MX"/>
        </w:rPr>
        <w:t xml:space="preserve"> </w:t>
      </w:r>
      <w:r w:rsidRPr="005162DE" w:rsidR="00442D66">
        <w:rPr>
          <w:rFonts w:ascii="Arial" w:hAnsi="Arial" w:cs="Arial"/>
          <w:sz w:val="24"/>
          <w:szCs w:val="24"/>
          <w:lang w:val="es-MX"/>
        </w:rPr>
        <w:t xml:space="preserve">a </w:t>
      </w:r>
      <w:r w:rsidR="008A33B7">
        <w:rPr>
          <w:rFonts w:ascii="Arial" w:hAnsi="Arial" w:cs="Arial"/>
          <w:sz w:val="24"/>
          <w:szCs w:val="24"/>
          <w:lang w:val="es-MX"/>
        </w:rPr>
        <w:t>21821 Road 16, Madera Ca</w:t>
      </w:r>
      <w:r w:rsidRPr="005162DE" w:rsidR="00442D66">
        <w:rPr>
          <w:rFonts w:ascii="Arial" w:hAnsi="Arial" w:cs="Arial"/>
          <w:sz w:val="24"/>
          <w:szCs w:val="24"/>
          <w:lang w:val="es-MX"/>
        </w:rPr>
        <w:t xml:space="preserve"> para asistirlo en español.</w:t>
      </w:r>
    </w:p>
    <w:p w:rsidRPr="005162DE" w:rsidR="006672EF" w:rsidP="0092687A" w:rsidRDefault="0092687A" w14:paraId="72C2ECD4" w14:textId="5D01F3A3">
      <w:pPr>
        <w:spacing w:after="180"/>
        <w:rPr>
          <w:rFonts w:ascii="Arial" w:hAnsi="Arial" w:eastAsia="PMingLiU"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r w:rsidR="008A33B7">
        <w:rPr>
          <w:rFonts w:ascii="Arial" w:hAnsi="Arial" w:eastAsia="PMingLiU" w:cs="Arial"/>
          <w:sz w:val="24"/>
          <w:szCs w:val="24"/>
        </w:rPr>
        <w:t xml:space="preserve">San Joaquin Wine </w:t>
      </w:r>
      <w:r w:rsidRPr="0093762E" w:rsidR="00BA6254">
        <w:rPr>
          <w:rFonts w:hint="eastAsia" w:ascii="SimSun" w:hAnsi="SimSun" w:eastAsia="SimSun" w:cs="Arial"/>
          <w:sz w:val="24"/>
          <w:szCs w:val="24"/>
          <w:lang w:eastAsia="zh-CN"/>
        </w:rPr>
        <w:t>以获得中文的帮助</w:t>
      </w:r>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008A33B7">
        <w:rPr>
          <w:rFonts w:ascii="Arial" w:hAnsi="Arial" w:cs="Arial"/>
          <w:sz w:val="24"/>
          <w:szCs w:val="24"/>
          <w:lang w:val="es-MX"/>
        </w:rPr>
        <w:t xml:space="preserve">21821 Road 16, Madera Ca, 559-647-1987. </w:t>
      </w:r>
    </w:p>
    <w:p w:rsidRPr="005162DE" w:rsidR="002436C8" w:rsidP="0092687A" w:rsidRDefault="00D10A7C" w14:paraId="7D3636E6" w14:textId="70DF47D4">
      <w:pPr>
        <w:spacing w:after="180"/>
        <w:rPr>
          <w:rFonts w:ascii="Arial" w:hAnsi="Arial" w:cs="Arial"/>
          <w:sz w:val="24"/>
          <w:szCs w:val="24"/>
        </w:rPr>
      </w:pPr>
      <w:r w:rsidRPr="005162DE">
        <w:rPr>
          <w:rFonts w:ascii="Arial" w:hAnsi="Arial" w:cs="Arial"/>
          <w:sz w:val="24"/>
          <w:szCs w:val="24"/>
        </w:rPr>
        <w:t>Language</w:t>
      </w:r>
      <w:r w:rsidRPr="005162DE" w:rsidR="0092687A">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r w:rsidR="00D84C44">
        <w:rPr>
          <w:rFonts w:ascii="Arial" w:hAnsi="Arial" w:cs="Arial"/>
          <w:sz w:val="24"/>
          <w:szCs w:val="24"/>
          <w:lang w:val="es-MX"/>
        </w:rPr>
        <w:t xml:space="preserve">San </w:t>
      </w:r>
      <w:proofErr w:type="spellStart"/>
      <w:r w:rsidR="00D84C44">
        <w:rPr>
          <w:rFonts w:ascii="Arial" w:hAnsi="Arial" w:cs="Arial"/>
          <w:sz w:val="24"/>
          <w:szCs w:val="24"/>
          <w:lang w:val="es-MX"/>
        </w:rPr>
        <w:t>Joaquin</w:t>
      </w:r>
      <w:proofErr w:type="spellEnd"/>
      <w:r w:rsidR="00D84C44">
        <w:rPr>
          <w:rFonts w:ascii="Arial" w:hAnsi="Arial" w:cs="Arial"/>
          <w:sz w:val="24"/>
          <w:szCs w:val="24"/>
          <w:lang w:val="es-MX"/>
        </w:rPr>
        <w:t xml:space="preserve"> </w:t>
      </w:r>
      <w:proofErr w:type="spellStart"/>
      <w:r w:rsidR="00D84C44">
        <w:rPr>
          <w:rFonts w:ascii="Arial" w:hAnsi="Arial" w:cs="Arial"/>
          <w:sz w:val="24"/>
          <w:szCs w:val="24"/>
          <w:lang w:val="es-MX"/>
        </w:rPr>
        <w:t>Wine</w:t>
      </w:r>
      <w:proofErr w:type="spellEnd"/>
      <w:r w:rsidR="00D84C44">
        <w:rPr>
          <w:rFonts w:ascii="Arial" w:hAnsi="Arial" w:cs="Arial"/>
          <w:sz w:val="24"/>
          <w:szCs w:val="24"/>
          <w:lang w:val="es-MX"/>
        </w:rPr>
        <w:t xml:space="preserve"> 21821 Road 16, Madera Ca</w:t>
      </w:r>
      <w:r w:rsidRPr="005162DE" w:rsidR="00D84C44">
        <w:rPr>
          <w:rFonts w:ascii="Arial" w:hAnsi="Arial" w:cs="Arial"/>
          <w:sz w:val="24"/>
          <w:szCs w:val="24"/>
        </w:rPr>
        <w:t xml:space="preserve"> </w:t>
      </w:r>
      <w:r w:rsidRPr="005162DE" w:rsidR="008A64D8">
        <w:rPr>
          <w:rFonts w:ascii="Arial" w:hAnsi="Arial" w:cs="Arial"/>
          <w:sz w:val="24"/>
          <w:szCs w:val="24"/>
        </w:rPr>
        <w:t xml:space="preserve">o </w:t>
      </w:r>
      <w:r w:rsidRPr="00013917" w:rsidR="008A64D8">
        <w:rPr>
          <w:rFonts w:ascii="Arial" w:hAnsi="Arial" w:cs="Arial"/>
          <w:sz w:val="24"/>
          <w:szCs w:val="24"/>
          <w:lang w:val="fil-PH"/>
        </w:rPr>
        <w:t>tumawag sa</w:t>
      </w:r>
      <w:r w:rsidRPr="005162DE" w:rsidR="008A64D8">
        <w:rPr>
          <w:rFonts w:ascii="Arial" w:hAnsi="Arial" w:cs="Arial"/>
          <w:sz w:val="24"/>
          <w:szCs w:val="24"/>
        </w:rPr>
        <w:t xml:space="preserve"> </w:t>
      </w:r>
      <w:r w:rsidR="00D84C44">
        <w:rPr>
          <w:rFonts w:ascii="Arial" w:hAnsi="Arial" w:cs="Arial"/>
          <w:sz w:val="24"/>
          <w:szCs w:val="24"/>
          <w:lang w:val="es-MX"/>
        </w:rPr>
        <w:t xml:space="preserve">559-647-1987.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66A718A7">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r w:rsidR="00654AFF">
        <w:rPr>
          <w:rFonts w:ascii="Arial" w:hAnsi="Arial" w:cs="Arial"/>
          <w:sz w:val="24"/>
          <w:szCs w:val="24"/>
          <w:lang w:val="es-MX"/>
        </w:rPr>
        <w:t xml:space="preserve">San </w:t>
      </w:r>
      <w:proofErr w:type="spellStart"/>
      <w:r w:rsidR="00654AFF">
        <w:rPr>
          <w:rFonts w:ascii="Arial" w:hAnsi="Arial" w:cs="Arial"/>
          <w:sz w:val="24"/>
          <w:szCs w:val="24"/>
          <w:lang w:val="es-MX"/>
        </w:rPr>
        <w:t>Joaquin</w:t>
      </w:r>
      <w:proofErr w:type="spellEnd"/>
      <w:r w:rsidR="00654AFF">
        <w:rPr>
          <w:rFonts w:ascii="Arial" w:hAnsi="Arial" w:cs="Arial"/>
          <w:sz w:val="24"/>
          <w:szCs w:val="24"/>
          <w:lang w:val="es-MX"/>
        </w:rPr>
        <w:t xml:space="preserve"> </w:t>
      </w:r>
      <w:proofErr w:type="spellStart"/>
      <w:r w:rsidR="00654AFF">
        <w:rPr>
          <w:rFonts w:ascii="Arial" w:hAnsi="Arial" w:cs="Arial"/>
          <w:sz w:val="24"/>
          <w:szCs w:val="24"/>
          <w:lang w:val="es-MX"/>
        </w:rPr>
        <w:t>Wine</w:t>
      </w:r>
      <w:proofErr w:type="spellEnd"/>
      <w:r w:rsidR="00654AFF">
        <w:rPr>
          <w:rFonts w:ascii="Arial" w:hAnsi="Arial" w:cs="Arial"/>
          <w:sz w:val="24"/>
          <w:szCs w:val="24"/>
          <w:lang w:val="es-MX"/>
        </w:rPr>
        <w:t xml:space="preserve"> 21821 Road 16, Madera Ca</w:t>
      </w:r>
      <w:r w:rsidRPr="005162DE" w:rsidR="009D4211">
        <w:rPr>
          <w:rFonts w:ascii="Arial" w:hAnsi="Arial" w:cs="Arial"/>
          <w:sz w:val="24"/>
          <w:szCs w:val="24"/>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00654AFF">
        <w:rPr>
          <w:rFonts w:ascii="Arial" w:hAnsi="Arial" w:cs="Arial"/>
          <w:sz w:val="24"/>
          <w:szCs w:val="24"/>
          <w:lang w:val="es-MX"/>
        </w:rPr>
        <w:t xml:space="preserve">San </w:t>
      </w:r>
      <w:proofErr w:type="spellStart"/>
      <w:r w:rsidR="00654AFF">
        <w:rPr>
          <w:rFonts w:ascii="Arial" w:hAnsi="Arial" w:cs="Arial"/>
          <w:sz w:val="24"/>
          <w:szCs w:val="24"/>
          <w:lang w:val="es-MX"/>
        </w:rPr>
        <w:t>Joaquin</w:t>
      </w:r>
      <w:proofErr w:type="spellEnd"/>
      <w:r w:rsidR="00654AFF">
        <w:rPr>
          <w:rFonts w:ascii="Arial" w:hAnsi="Arial" w:cs="Arial"/>
          <w:sz w:val="24"/>
          <w:szCs w:val="24"/>
          <w:lang w:val="es-MX"/>
        </w:rPr>
        <w:t xml:space="preserve"> </w:t>
      </w:r>
      <w:proofErr w:type="spellStart"/>
      <w:r w:rsidR="00654AFF">
        <w:rPr>
          <w:rFonts w:ascii="Arial" w:hAnsi="Arial" w:cs="Arial"/>
          <w:sz w:val="24"/>
          <w:szCs w:val="24"/>
          <w:lang w:val="es-MX"/>
        </w:rPr>
        <w:t>Wine</w:t>
      </w:r>
      <w:proofErr w:type="spellEnd"/>
      <w:r w:rsidR="00654AFF">
        <w:rPr>
          <w:rFonts w:ascii="Arial" w:hAnsi="Arial" w:cs="Arial"/>
          <w:sz w:val="24"/>
          <w:szCs w:val="24"/>
          <w:lang w:val="es-MX"/>
        </w:rPr>
        <w:t xml:space="preserve"> 21821 Road 16, Madera Ca</w:t>
      </w:r>
      <w:r w:rsidRPr="005162DE" w:rsidR="009D4211">
        <w:rPr>
          <w:rFonts w:ascii="Arial" w:hAnsi="Arial" w:cs="Arial"/>
          <w:sz w:val="24"/>
          <w:szCs w:val="24"/>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6B853D36">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Hmong</w:t>
      </w:r>
      <w:proofErr w:type="gramStart"/>
      <w:r w:rsidRPr="005162DE" w:rsidR="008404C1">
        <w:rPr>
          <w:rFonts w:ascii="Arial" w:hAnsi="Arial" w:cs="Arial"/>
          <w:sz w:val="24"/>
          <w:szCs w:val="24"/>
        </w:rPr>
        <w:t xml:space="preserve">:  </w:t>
      </w:r>
      <w:proofErr w:type="spellStart"/>
      <w:r w:rsidRPr="005162DE" w:rsidR="006537F6">
        <w:rPr>
          <w:rFonts w:ascii="Arial" w:hAnsi="Arial" w:cs="Arial"/>
          <w:sz w:val="24"/>
          <w:szCs w:val="24"/>
        </w:rPr>
        <w:t>Tsab</w:t>
      </w:r>
      <w:proofErr w:type="spellEnd"/>
      <w:proofErr w:type="gram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haus.  </w:t>
      </w:r>
      <w:proofErr w:type="spellStart"/>
      <w:r w:rsidRPr="005162DE" w:rsidR="006537F6">
        <w:rPr>
          <w:rFonts w:ascii="Arial" w:hAnsi="Arial" w:cs="Arial"/>
          <w:sz w:val="24"/>
          <w:szCs w:val="24"/>
        </w:rPr>
        <w:t>Thov</w:t>
      </w:r>
      <w:proofErr w:type="spellEnd"/>
      <w:r w:rsidRPr="005162DE" w:rsidR="006537F6">
        <w:rPr>
          <w:rFonts w:ascii="Arial" w:hAnsi="Arial" w:cs="Arial"/>
          <w:sz w:val="24"/>
          <w:szCs w:val="24"/>
        </w:rPr>
        <w:t xml:space="preserve">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r w:rsidR="00D31C7A">
        <w:rPr>
          <w:rFonts w:ascii="Arial" w:hAnsi="Arial" w:cs="Arial"/>
          <w:sz w:val="24"/>
          <w:szCs w:val="24"/>
        </w:rPr>
        <w:t>Sam Joaquin Wine</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Pr="005162DE" w:rsidR="006537F6">
        <w:rPr>
          <w:rFonts w:ascii="Arial" w:hAnsi="Arial" w:cs="Arial"/>
          <w:sz w:val="24"/>
          <w:szCs w:val="24"/>
        </w:rPr>
        <w:t xml:space="preserve"> </w:t>
      </w:r>
      <w:r w:rsidR="00D84C44">
        <w:rPr>
          <w:rFonts w:ascii="Arial" w:hAnsi="Arial" w:cs="Arial"/>
          <w:sz w:val="24"/>
          <w:szCs w:val="24"/>
          <w:lang w:val="es-MX"/>
        </w:rPr>
        <w:t>21821 Road 16, Madera Ca</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 xml:space="preserve">Inorganic contaminants, such as </w:t>
      </w:r>
      <w:proofErr w:type="gramStart"/>
      <w:r w:rsidRPr="005162DE">
        <w:t>salts</w:t>
      </w:r>
      <w:proofErr w:type="gramEnd"/>
      <w:r w:rsidRPr="005162DE">
        <w:t xml:space="preserve"> and metals,</w:t>
      </w:r>
      <w:r w:rsidRPr="005162DE" w:rsidR="003B1F6B">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SEQ Table \* ARABIC </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002D3FB5" w14:paraId="6769928C" w14:textId="77777777">
        <w:trPr>
          <w:cantSplit/>
          <w:trHeight w:val="611"/>
          <w:tblHeader/>
        </w:trPr>
        <w:tc>
          <w:tcPr>
            <w:tcW w:w="2065" w:type="dxa"/>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002D3FB5" w14:paraId="6D5D8707" w14:textId="77777777">
        <w:tc>
          <w:tcPr>
            <w:tcW w:w="2065" w:type="dxa"/>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Pr>
          <w:p w:rsidR="008572DA" w:rsidP="008572DA" w:rsidRDefault="005626BF" w14:paraId="29F80C31" w14:textId="79C98E52">
            <w:pPr>
              <w:spacing w:before="40" w:after="40"/>
              <w:jc w:val="center"/>
              <w:rPr>
                <w:rFonts w:ascii="Arial" w:hAnsi="Arial" w:cs="Arial"/>
                <w:sz w:val="24"/>
                <w:szCs w:val="24"/>
              </w:rPr>
            </w:pPr>
            <w:r>
              <w:rPr>
                <w:rFonts w:ascii="Arial" w:hAnsi="Arial" w:cs="Arial"/>
                <w:sz w:val="24"/>
                <w:szCs w:val="24"/>
              </w:rPr>
              <w:t>202</w:t>
            </w:r>
            <w:r w:rsidR="00654AFF">
              <w:rPr>
                <w:rFonts w:ascii="Arial" w:hAnsi="Arial" w:cs="Arial"/>
                <w:sz w:val="24"/>
                <w:szCs w:val="24"/>
              </w:rPr>
              <w:t>4</w:t>
            </w:r>
          </w:p>
          <w:p w:rsidRPr="005162DE" w:rsidR="005626BF" w:rsidP="008572DA" w:rsidRDefault="005626BF" w14:paraId="4A18E97C" w14:textId="2BF887B9">
            <w:pPr>
              <w:spacing w:before="40" w:after="40"/>
              <w:jc w:val="center"/>
              <w:rPr>
                <w:rFonts w:ascii="Arial" w:hAnsi="Arial" w:cs="Arial"/>
                <w:sz w:val="24"/>
                <w:szCs w:val="24"/>
              </w:rPr>
            </w:pPr>
            <w:r>
              <w:rPr>
                <w:rFonts w:ascii="Arial" w:hAnsi="Arial" w:cs="Arial"/>
                <w:sz w:val="24"/>
                <w:szCs w:val="24"/>
              </w:rPr>
              <w:t>0</w:t>
            </w:r>
          </w:p>
        </w:tc>
        <w:tc>
          <w:tcPr>
            <w:tcW w:w="1443" w:type="dxa"/>
          </w:tcPr>
          <w:p w:rsidRPr="005162DE" w:rsidR="00095AAC" w:rsidP="008572DA" w:rsidRDefault="005626BF" w14:paraId="38C21B9B" w14:textId="362F2947">
            <w:pPr>
              <w:spacing w:before="40" w:after="40"/>
              <w:jc w:val="center"/>
              <w:rPr>
                <w:rFonts w:ascii="Arial" w:hAnsi="Arial" w:cs="Arial"/>
                <w:sz w:val="24"/>
                <w:szCs w:val="24"/>
              </w:rPr>
            </w:pPr>
            <w:r>
              <w:rPr>
                <w:rFonts w:ascii="Arial" w:hAnsi="Arial" w:cs="Arial"/>
                <w:sz w:val="24"/>
                <w:szCs w:val="24"/>
              </w:rPr>
              <w:t>0</w:t>
            </w:r>
          </w:p>
        </w:tc>
        <w:tc>
          <w:tcPr>
            <w:tcW w:w="2610" w:type="dxa"/>
          </w:tcPr>
          <w:p w:rsidRPr="009B3F21" w:rsidR="00095AAC" w:rsidP="00827994" w:rsidRDefault="009B3F21" w14:paraId="09A9CFD2" w14:textId="5BCF2FBB">
            <w:pPr>
              <w:spacing w:before="40" w:after="40"/>
              <w:jc w:val="center"/>
              <w:rPr>
                <w:rFonts w:ascii="Arial" w:hAnsi="Arial" w:cs="Arial"/>
              </w:rPr>
            </w:pPr>
            <w:r w:rsidRPr="009B3F21">
              <w:t xml:space="preserve">Routine and repeat samples are total coliform positive and either is </w:t>
            </w:r>
            <w:proofErr w:type="gramStart"/>
            <w:r w:rsidRPr="009B3F21">
              <w:t>E.coli</w:t>
            </w:r>
            <w:proofErr w:type="gramEnd"/>
            <w:r w:rsidRPr="009B3F21">
              <w:t xml:space="preserve"> positive or system fails to take repeat samples following E coli positive routine sample or system fails to analyze total coliform positive repeat sample for E. coli</w:t>
            </w:r>
          </w:p>
        </w:tc>
        <w:tc>
          <w:tcPr>
            <w:tcW w:w="990" w:type="dxa"/>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SEQ Table \* ARABIC </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00D73637"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00D73637"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00960466" w:rsidRDefault="00654AFF" w14:paraId="0A0580DD" w14:textId="735251C3">
            <w:pPr>
              <w:spacing w:before="40" w:after="40"/>
              <w:jc w:val="center"/>
              <w:rPr>
                <w:rFonts w:ascii="Arial" w:hAnsi="Arial" w:cs="Arial"/>
                <w:sz w:val="24"/>
                <w:szCs w:val="24"/>
              </w:rPr>
            </w:pPr>
            <w:r>
              <w:rPr>
                <w:rFonts w:ascii="Arial" w:hAnsi="Arial" w:cs="Arial"/>
                <w:sz w:val="24"/>
                <w:szCs w:val="24"/>
              </w:rPr>
              <w:t>9</w:t>
            </w:r>
            <w:r w:rsidR="00D62E78">
              <w:rPr>
                <w:rFonts w:ascii="Arial" w:hAnsi="Arial" w:cs="Arial"/>
                <w:sz w:val="24"/>
                <w:szCs w:val="24"/>
              </w:rPr>
              <w:t>/202</w:t>
            </w:r>
            <w:r>
              <w:rPr>
                <w:rFonts w:ascii="Arial" w:hAnsi="Arial" w:cs="Arial"/>
                <w:sz w:val="24"/>
                <w:szCs w:val="24"/>
              </w:rPr>
              <w:t>4</w:t>
            </w:r>
          </w:p>
        </w:tc>
        <w:tc>
          <w:tcPr>
            <w:tcW w:w="1021" w:type="dxa"/>
            <w:tcMar>
              <w:left w:w="86" w:type="dxa"/>
              <w:right w:w="86" w:type="dxa"/>
            </w:tcMar>
          </w:tcPr>
          <w:p w:rsidRPr="005162DE" w:rsidR="00D73637" w:rsidP="00960466" w:rsidRDefault="00D62E78" w14:paraId="102D5A02" w14:textId="47316A52">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Pr="005162DE" w:rsidR="00D73637" w:rsidP="00960466" w:rsidRDefault="00654AFF" w14:paraId="36E2A949" w14:textId="66073F8E">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rsidRPr="005162DE" w:rsidR="00D73637" w:rsidP="00960466" w:rsidRDefault="00D62E78" w14:paraId="308535F4" w14:textId="07790503">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00D73637"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D73637" w:rsidP="00FC33C4" w:rsidRDefault="00654AFF" w14:paraId="1E79D436" w14:textId="73B8CD14">
            <w:pPr>
              <w:spacing w:before="40" w:after="40"/>
              <w:jc w:val="center"/>
              <w:rPr>
                <w:rFonts w:ascii="Arial" w:hAnsi="Arial" w:cs="Arial"/>
                <w:sz w:val="24"/>
                <w:szCs w:val="24"/>
              </w:rPr>
            </w:pPr>
            <w:r>
              <w:rPr>
                <w:rFonts w:ascii="Arial" w:hAnsi="Arial" w:cs="Arial"/>
                <w:sz w:val="24"/>
                <w:szCs w:val="24"/>
              </w:rPr>
              <w:t>9</w:t>
            </w:r>
            <w:r w:rsidR="00D62E78">
              <w:rPr>
                <w:rFonts w:ascii="Arial" w:hAnsi="Arial" w:cs="Arial"/>
                <w:sz w:val="24"/>
                <w:szCs w:val="24"/>
              </w:rPr>
              <w:t>/202</w:t>
            </w:r>
            <w:r>
              <w:rPr>
                <w:rFonts w:ascii="Arial" w:hAnsi="Arial" w:cs="Arial"/>
                <w:sz w:val="24"/>
                <w:szCs w:val="24"/>
              </w:rPr>
              <w:t>4</w:t>
            </w:r>
          </w:p>
        </w:tc>
        <w:tc>
          <w:tcPr>
            <w:tcW w:w="1021" w:type="dxa"/>
            <w:tcMar>
              <w:left w:w="86" w:type="dxa"/>
              <w:right w:w="86" w:type="dxa"/>
            </w:tcMar>
          </w:tcPr>
          <w:p w:rsidRPr="005162DE" w:rsidR="00D73637" w:rsidP="00FC33C4" w:rsidRDefault="00D62E78" w14:paraId="42CEE2F3" w14:textId="357EA210">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Pr="005162DE" w:rsidR="00D73637" w:rsidP="00FC33C4" w:rsidRDefault="00D62E78" w14:paraId="15E55B1F" w14:textId="5D23A27A">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rsidRPr="005162DE" w:rsidR="00D73637" w:rsidP="00FC33C4" w:rsidRDefault="00D62E78" w14:paraId="1AE57BBF" w14:textId="63150640">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Pr="005162DE" w:rsidR="00D73637" w:rsidP="00FC33C4" w:rsidRDefault="00D73637"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SEQ Table \* ARABIC </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002D3FB5"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002D3FB5" w14:paraId="0E0C1E93" w14:textId="77777777">
        <w:trPr>
          <w:trHeight w:val="432"/>
        </w:trPr>
        <w:tc>
          <w:tcPr>
            <w:tcW w:w="2250" w:type="dxa"/>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00684C7E" w:rsidRDefault="00684C7E" w14:paraId="2DC49168" w14:textId="391048FC">
            <w:pPr>
              <w:spacing w:before="40" w:after="40"/>
              <w:jc w:val="center"/>
              <w:rPr>
                <w:rFonts w:ascii="Arial" w:hAnsi="Arial" w:cs="Arial"/>
                <w:sz w:val="24"/>
                <w:szCs w:val="24"/>
              </w:rPr>
            </w:pPr>
          </w:p>
        </w:tc>
        <w:tc>
          <w:tcPr>
            <w:tcW w:w="1260" w:type="dxa"/>
            <w:tcMar>
              <w:left w:w="58" w:type="dxa"/>
              <w:right w:w="58" w:type="dxa"/>
            </w:tcMar>
          </w:tcPr>
          <w:p w:rsidRPr="005162DE" w:rsidR="00684C7E" w:rsidP="00684C7E" w:rsidRDefault="00684C7E" w14:paraId="690B0D1C" w14:textId="40CCC16A">
            <w:pPr>
              <w:spacing w:before="40" w:after="40"/>
              <w:jc w:val="center"/>
              <w:rPr>
                <w:rFonts w:ascii="Arial" w:hAnsi="Arial" w:cs="Arial"/>
                <w:sz w:val="24"/>
                <w:szCs w:val="24"/>
              </w:rPr>
            </w:pPr>
          </w:p>
        </w:tc>
        <w:tc>
          <w:tcPr>
            <w:tcW w:w="1530" w:type="dxa"/>
            <w:tcMar>
              <w:left w:w="58" w:type="dxa"/>
              <w:right w:w="58" w:type="dxa"/>
            </w:tcMar>
          </w:tcPr>
          <w:p w:rsidRPr="005162DE" w:rsidR="00684C7E" w:rsidP="00684C7E" w:rsidRDefault="00684C7E" w14:paraId="6802CC34" w14:textId="0A24DF7F">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Pr="005162DE" w:rsidR="005162DE" w:rsidTr="002D3FB5" w14:paraId="2ACD2463" w14:textId="77777777">
        <w:tc>
          <w:tcPr>
            <w:tcW w:w="2250" w:type="dxa"/>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00684C7E" w:rsidRDefault="00684C7E" w14:paraId="7A81C45D" w14:textId="439EB266">
            <w:pPr>
              <w:spacing w:before="40" w:after="40"/>
              <w:jc w:val="center"/>
              <w:rPr>
                <w:rFonts w:ascii="Arial" w:hAnsi="Arial" w:cs="Arial"/>
                <w:sz w:val="24"/>
                <w:szCs w:val="24"/>
              </w:rPr>
            </w:pPr>
          </w:p>
        </w:tc>
        <w:tc>
          <w:tcPr>
            <w:tcW w:w="1260" w:type="dxa"/>
            <w:tcMar>
              <w:left w:w="58" w:type="dxa"/>
              <w:right w:w="58" w:type="dxa"/>
            </w:tcMar>
          </w:tcPr>
          <w:p w:rsidRPr="005162DE" w:rsidR="00684C7E" w:rsidP="00684C7E" w:rsidRDefault="00684C7E" w14:paraId="5F571C45" w14:textId="3A2ED3CA">
            <w:pPr>
              <w:spacing w:before="40" w:after="40"/>
              <w:jc w:val="center"/>
              <w:rPr>
                <w:rFonts w:ascii="Arial" w:hAnsi="Arial" w:cs="Arial"/>
                <w:sz w:val="24"/>
                <w:szCs w:val="24"/>
              </w:rPr>
            </w:pPr>
          </w:p>
        </w:tc>
        <w:tc>
          <w:tcPr>
            <w:tcW w:w="1530" w:type="dxa"/>
            <w:tcMar>
              <w:left w:w="58" w:type="dxa"/>
              <w:right w:w="58" w:type="dxa"/>
            </w:tcMar>
          </w:tcPr>
          <w:p w:rsidRPr="005162DE" w:rsidR="00684C7E" w:rsidP="00684C7E" w:rsidRDefault="00684C7E" w14:paraId="2BE476FB" w14:textId="317FB2F7">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SEQ Table \* ARABIC </w:instrText>
      </w:r>
      <w:r>
        <w:fldChar w:fldCharType="separate"/>
      </w:r>
      <w:r w:rsidR="00883E1D">
        <w:rPr>
          <w:noProof/>
        </w:rPr>
        <w:t>4</w:t>
      </w:r>
      <w:r>
        <w:fldChar w:fldCharType="end"/>
      </w:r>
      <w:r w:rsidRPr="005162DE">
        <w:t>.  Detection of Contaminants with a Primary Drinking Water Standard</w:t>
      </w:r>
    </w:p>
    <w:tbl>
      <w:tblPr>
        <w:tblStyle w:val="TableGrid"/>
        <w:tblW w:w="10885" w:type="dxa"/>
        <w:tblLayout w:type="fixed"/>
        <w:tblLook w:val="00A0" w:firstRow="1" w:lastRow="0" w:firstColumn="1" w:lastColumn="0" w:noHBand="0" w:noVBand="0"/>
      </w:tblPr>
      <w:tblGrid>
        <w:gridCol w:w="1255"/>
        <w:gridCol w:w="990"/>
        <w:gridCol w:w="990"/>
        <w:gridCol w:w="1170"/>
        <w:gridCol w:w="900"/>
        <w:gridCol w:w="1080"/>
        <w:gridCol w:w="2610"/>
        <w:gridCol w:w="1890"/>
      </w:tblGrid>
      <w:tr w:rsidRPr="005162DE" w:rsidR="00654AFF" w:rsidTr="0BD4E989" w14:paraId="4FC0937E" w14:textId="2C62A9A7">
        <w:trPr>
          <w:cantSplit/>
          <w:trHeight w:val="1511"/>
        </w:trPr>
        <w:tc>
          <w:tcPr>
            <w:tcW w:w="1255" w:type="dxa"/>
            <w:tcMar/>
            <w:vAlign w:val="center"/>
          </w:tcPr>
          <w:p w:rsidRPr="00654AFF" w:rsidR="00654AFF" w:rsidP="002A5101" w:rsidRDefault="00654AFF" w14:paraId="5D305F3C" w14:textId="77777777">
            <w:pPr>
              <w:keepNext/>
              <w:keepLines/>
              <w:jc w:val="center"/>
              <w:rPr>
                <w:rFonts w:ascii="Arial" w:hAnsi="Arial" w:cs="Arial"/>
                <w:b/>
                <w:sz w:val="18"/>
                <w:szCs w:val="18"/>
              </w:rPr>
            </w:pPr>
            <w:r w:rsidRPr="00654AFF">
              <w:rPr>
                <w:rFonts w:ascii="Arial" w:hAnsi="Arial" w:cs="Arial"/>
                <w:b/>
                <w:sz w:val="18"/>
                <w:szCs w:val="18"/>
              </w:rPr>
              <w:t>Chemical or Constituent</w:t>
            </w:r>
          </w:p>
          <w:p w:rsidRPr="00654AFF" w:rsidR="00654AFF" w:rsidP="002A5101" w:rsidRDefault="00654AFF" w14:paraId="5BD8AAE1" w14:textId="38A9E5D5">
            <w:pPr>
              <w:keepNext/>
              <w:keepLines/>
              <w:jc w:val="center"/>
              <w:rPr>
                <w:rFonts w:ascii="Arial" w:hAnsi="Arial" w:cs="Arial"/>
                <w:b/>
                <w:sz w:val="18"/>
                <w:szCs w:val="18"/>
              </w:rPr>
            </w:pPr>
            <w:r w:rsidRPr="00654AFF">
              <w:rPr>
                <w:rFonts w:ascii="Arial" w:hAnsi="Arial" w:cs="Arial"/>
                <w:b/>
                <w:sz w:val="18"/>
                <w:szCs w:val="18"/>
              </w:rPr>
              <w:t>(</w:t>
            </w:r>
            <w:proofErr w:type="gramStart"/>
            <w:r w:rsidRPr="00654AFF">
              <w:rPr>
                <w:rFonts w:ascii="Arial" w:hAnsi="Arial" w:cs="Arial"/>
                <w:b/>
                <w:sz w:val="18"/>
                <w:szCs w:val="18"/>
              </w:rPr>
              <w:t>and</w:t>
            </w:r>
            <w:proofErr w:type="gramEnd"/>
          </w:p>
          <w:p w:rsidRPr="00654AFF" w:rsidR="00654AFF" w:rsidP="002A5101" w:rsidRDefault="00654AFF" w14:paraId="5EAC0E0C" w14:textId="7515AE9D">
            <w:pPr>
              <w:keepNext/>
              <w:keepLines/>
              <w:jc w:val="center"/>
              <w:rPr>
                <w:rFonts w:ascii="Arial" w:hAnsi="Arial" w:cs="Arial"/>
                <w:b/>
                <w:sz w:val="18"/>
                <w:szCs w:val="18"/>
              </w:rPr>
            </w:pPr>
            <w:r w:rsidRPr="00654AFF">
              <w:rPr>
                <w:rFonts w:ascii="Arial" w:hAnsi="Arial" w:cs="Arial"/>
                <w:b/>
                <w:sz w:val="18"/>
                <w:szCs w:val="18"/>
              </w:rPr>
              <w:t>reporting units)</w:t>
            </w:r>
          </w:p>
        </w:tc>
        <w:tc>
          <w:tcPr>
            <w:tcW w:w="990" w:type="dxa"/>
            <w:tcMar/>
            <w:vAlign w:val="center"/>
          </w:tcPr>
          <w:p w:rsidRPr="00654AFF" w:rsidR="00654AFF" w:rsidP="002A5101" w:rsidRDefault="00654AFF" w14:paraId="09A3D0BB" w14:textId="77777777">
            <w:pPr>
              <w:keepNext/>
              <w:keepLines/>
              <w:jc w:val="center"/>
              <w:rPr>
                <w:rFonts w:ascii="Arial" w:hAnsi="Arial" w:cs="Arial"/>
                <w:b/>
                <w:sz w:val="18"/>
                <w:szCs w:val="18"/>
              </w:rPr>
            </w:pPr>
            <w:r w:rsidRPr="00654AFF">
              <w:rPr>
                <w:rFonts w:ascii="Arial" w:hAnsi="Arial" w:cs="Arial"/>
                <w:b/>
                <w:sz w:val="18"/>
                <w:szCs w:val="18"/>
              </w:rPr>
              <w:t>Sample Date</w:t>
            </w:r>
          </w:p>
        </w:tc>
        <w:tc>
          <w:tcPr>
            <w:tcW w:w="990" w:type="dxa"/>
            <w:tcMar>
              <w:left w:w="72" w:type="dxa"/>
              <w:right w:w="72" w:type="dxa"/>
            </w:tcMar>
            <w:vAlign w:val="center"/>
          </w:tcPr>
          <w:p w:rsidRPr="00654AFF" w:rsidR="00654AFF" w:rsidP="002A5101" w:rsidRDefault="00654AFF" w14:paraId="6C8B5EC3" w14:textId="586D6E88">
            <w:pPr>
              <w:keepNext/>
              <w:keepLines/>
              <w:jc w:val="center"/>
              <w:rPr>
                <w:rFonts w:ascii="Arial" w:hAnsi="Arial" w:cs="Arial"/>
                <w:b/>
                <w:sz w:val="18"/>
                <w:szCs w:val="18"/>
              </w:rPr>
            </w:pPr>
            <w:r w:rsidRPr="00654AFF">
              <w:rPr>
                <w:rFonts w:ascii="Arial" w:hAnsi="Arial" w:cs="Arial"/>
                <w:b/>
                <w:sz w:val="18"/>
                <w:szCs w:val="18"/>
              </w:rPr>
              <w:t>Level Detected</w:t>
            </w:r>
          </w:p>
        </w:tc>
        <w:tc>
          <w:tcPr>
            <w:tcW w:w="1170" w:type="dxa"/>
            <w:tcMar/>
            <w:vAlign w:val="center"/>
          </w:tcPr>
          <w:p w:rsidRPr="00654AFF" w:rsidR="00654AFF" w:rsidP="002A5101" w:rsidRDefault="00654AFF" w14:paraId="39BF4DF6" w14:textId="77777777">
            <w:pPr>
              <w:keepNext/>
              <w:keepLines/>
              <w:jc w:val="center"/>
              <w:rPr>
                <w:rFonts w:ascii="Arial" w:hAnsi="Arial" w:cs="Arial"/>
                <w:b/>
                <w:sz w:val="18"/>
                <w:szCs w:val="18"/>
              </w:rPr>
            </w:pPr>
            <w:r w:rsidRPr="00654AFF">
              <w:rPr>
                <w:rFonts w:ascii="Arial" w:hAnsi="Arial" w:cs="Arial"/>
                <w:b/>
                <w:sz w:val="18"/>
                <w:szCs w:val="18"/>
              </w:rPr>
              <w:t>Range of Detections</w:t>
            </w:r>
          </w:p>
        </w:tc>
        <w:tc>
          <w:tcPr>
            <w:tcW w:w="900" w:type="dxa"/>
            <w:tcMar/>
            <w:vAlign w:val="center"/>
          </w:tcPr>
          <w:p w:rsidRPr="00654AFF" w:rsidR="00654AFF" w:rsidP="002A5101" w:rsidRDefault="00654AFF" w14:paraId="7B1E983A" w14:textId="3813232C">
            <w:pPr>
              <w:keepNext/>
              <w:keepLines/>
              <w:jc w:val="center"/>
              <w:rPr>
                <w:rFonts w:ascii="Arial" w:hAnsi="Arial" w:cs="Arial"/>
                <w:b/>
                <w:sz w:val="18"/>
                <w:szCs w:val="18"/>
              </w:rPr>
            </w:pPr>
            <w:r w:rsidRPr="00654AFF">
              <w:rPr>
                <w:rFonts w:ascii="Arial" w:hAnsi="Arial" w:cs="Arial"/>
                <w:b/>
                <w:sz w:val="18"/>
                <w:szCs w:val="18"/>
              </w:rPr>
              <w:t>MCL [MRDL]</w:t>
            </w:r>
          </w:p>
        </w:tc>
        <w:tc>
          <w:tcPr>
            <w:tcW w:w="1080" w:type="dxa"/>
            <w:tcMar/>
            <w:vAlign w:val="center"/>
          </w:tcPr>
          <w:p w:rsidRPr="00654AFF" w:rsidR="00654AFF" w:rsidP="002A5101" w:rsidRDefault="00654AFF" w14:paraId="5FC2DC4F" w14:textId="302D51E1">
            <w:pPr>
              <w:keepNext/>
              <w:keepLines/>
              <w:jc w:val="center"/>
              <w:rPr>
                <w:rFonts w:ascii="Arial" w:hAnsi="Arial" w:cs="Arial"/>
                <w:b/>
                <w:sz w:val="18"/>
                <w:szCs w:val="18"/>
              </w:rPr>
            </w:pPr>
            <w:r w:rsidRPr="00654AFF">
              <w:rPr>
                <w:rFonts w:ascii="Arial" w:hAnsi="Arial" w:cs="Arial"/>
                <w:b/>
                <w:sz w:val="18"/>
                <w:szCs w:val="18"/>
              </w:rPr>
              <w:t>PHG (MCLG) [MRDLG]</w:t>
            </w:r>
          </w:p>
        </w:tc>
        <w:tc>
          <w:tcPr>
            <w:tcW w:w="2610" w:type="dxa"/>
            <w:tcMar/>
            <w:vAlign w:val="center"/>
          </w:tcPr>
          <w:p w:rsidRPr="00654AFF" w:rsidR="00654AFF" w:rsidP="002A5101" w:rsidRDefault="00654AFF" w14:paraId="518AAAA0" w14:textId="77777777">
            <w:pPr>
              <w:keepNext/>
              <w:keepLines/>
              <w:jc w:val="center"/>
              <w:rPr>
                <w:rFonts w:ascii="Arial" w:hAnsi="Arial" w:cs="Arial"/>
                <w:b/>
                <w:sz w:val="18"/>
                <w:szCs w:val="18"/>
              </w:rPr>
            </w:pPr>
            <w:r w:rsidRPr="00654AFF">
              <w:rPr>
                <w:rFonts w:ascii="Arial" w:hAnsi="Arial" w:cs="Arial"/>
                <w:b/>
                <w:sz w:val="18"/>
                <w:szCs w:val="18"/>
              </w:rPr>
              <w:t>Typical Source of Contaminant</w:t>
            </w:r>
          </w:p>
        </w:tc>
        <w:tc>
          <w:tcPr>
            <w:tcW w:w="1890" w:type="dxa"/>
            <w:tcMar/>
          </w:tcPr>
          <w:p w:rsidR="00654AFF" w:rsidP="002A5101" w:rsidRDefault="00654AFF" w14:paraId="47AD0DA7" w14:textId="77777777">
            <w:pPr>
              <w:keepNext/>
              <w:keepLines/>
              <w:jc w:val="center"/>
              <w:rPr>
                <w:rFonts w:ascii="Arial" w:hAnsi="Arial" w:cs="Arial"/>
                <w:b/>
                <w:sz w:val="18"/>
                <w:szCs w:val="18"/>
              </w:rPr>
            </w:pPr>
          </w:p>
          <w:p w:rsidR="00654AFF" w:rsidP="002A5101" w:rsidRDefault="00654AFF" w14:paraId="554A0E80" w14:textId="77777777">
            <w:pPr>
              <w:keepNext/>
              <w:keepLines/>
              <w:jc w:val="center"/>
              <w:rPr>
                <w:rFonts w:ascii="Arial" w:hAnsi="Arial" w:cs="Arial"/>
                <w:b/>
                <w:sz w:val="18"/>
                <w:szCs w:val="18"/>
              </w:rPr>
            </w:pPr>
          </w:p>
          <w:p w:rsidRPr="00654AFF" w:rsidR="00654AFF" w:rsidP="002A5101" w:rsidRDefault="00654AFF" w14:paraId="601327FC" w14:textId="54F1A4BF">
            <w:pPr>
              <w:keepNext/>
              <w:keepLines/>
              <w:jc w:val="center"/>
              <w:rPr>
                <w:rFonts w:ascii="Arial" w:hAnsi="Arial" w:cs="Arial"/>
                <w:b/>
                <w:sz w:val="18"/>
                <w:szCs w:val="18"/>
              </w:rPr>
            </w:pPr>
            <w:r>
              <w:rPr>
                <w:rFonts w:ascii="Arial" w:hAnsi="Arial" w:cs="Arial"/>
                <w:b/>
                <w:sz w:val="18"/>
                <w:szCs w:val="18"/>
              </w:rPr>
              <w:t>Health Effects Language</w:t>
            </w:r>
          </w:p>
        </w:tc>
      </w:tr>
      <w:tr w:rsidRPr="005162DE" w:rsidR="00654AFF" w:rsidTr="0BD4E989" w14:paraId="7C96DD6F" w14:textId="59F1D0DA">
        <w:trPr>
          <w:trHeight w:val="432"/>
        </w:trPr>
        <w:tc>
          <w:tcPr>
            <w:tcW w:w="1255" w:type="dxa"/>
            <w:tcMar>
              <w:left w:w="58" w:type="dxa"/>
              <w:right w:w="58" w:type="dxa"/>
            </w:tcMar>
          </w:tcPr>
          <w:p w:rsidRPr="00654AFF" w:rsidR="00654AFF" w:rsidP="00512D8C" w:rsidRDefault="00654AFF" w14:paraId="29E71AAC" w14:textId="32CEE765">
            <w:pPr>
              <w:keepNext/>
              <w:keepLines/>
              <w:spacing w:before="40" w:after="40"/>
              <w:ind w:left="30"/>
              <w:jc w:val="both"/>
              <w:rPr>
                <w:rFonts w:ascii="Arial" w:hAnsi="Arial" w:cs="Arial"/>
                <w:sz w:val="18"/>
                <w:szCs w:val="18"/>
              </w:rPr>
            </w:pPr>
            <w:r w:rsidRPr="00654AFF">
              <w:rPr>
                <w:rFonts w:ascii="Arial" w:hAnsi="Arial" w:cs="Arial"/>
                <w:sz w:val="18"/>
                <w:szCs w:val="18"/>
              </w:rPr>
              <w:t>Nitrate (as Nitrogen N) ppm</w:t>
            </w:r>
          </w:p>
        </w:tc>
        <w:tc>
          <w:tcPr>
            <w:tcW w:w="990" w:type="dxa"/>
            <w:tcMar/>
          </w:tcPr>
          <w:p w:rsidRPr="00654AFF" w:rsidR="00654AFF" w:rsidP="00512D8C" w:rsidRDefault="00654AFF" w14:paraId="21F7006B" w14:textId="01DB2A63">
            <w:pPr>
              <w:keepNext/>
              <w:keepLines/>
              <w:spacing w:before="40" w:after="40"/>
              <w:jc w:val="center"/>
              <w:rPr>
                <w:rFonts w:ascii="Arial" w:hAnsi="Arial" w:cs="Arial"/>
                <w:sz w:val="18"/>
                <w:szCs w:val="18"/>
              </w:rPr>
            </w:pPr>
            <w:r w:rsidRPr="00654AFF">
              <w:rPr>
                <w:rFonts w:ascii="Arial" w:hAnsi="Arial" w:cs="Arial"/>
                <w:sz w:val="18"/>
                <w:szCs w:val="18"/>
              </w:rPr>
              <w:t>1/5/2024</w:t>
            </w:r>
          </w:p>
        </w:tc>
        <w:tc>
          <w:tcPr>
            <w:tcW w:w="990" w:type="dxa"/>
            <w:tcMar/>
          </w:tcPr>
          <w:p w:rsidRPr="00654AFF" w:rsidR="00654AFF" w:rsidP="00512D8C" w:rsidRDefault="00654AFF" w14:paraId="1BD7CABC" w14:textId="70ED5CD8">
            <w:pPr>
              <w:keepNext/>
              <w:keepLines/>
              <w:spacing w:before="40" w:after="40"/>
              <w:jc w:val="center"/>
              <w:rPr>
                <w:rFonts w:ascii="Arial" w:hAnsi="Arial" w:cs="Arial"/>
                <w:sz w:val="18"/>
                <w:szCs w:val="18"/>
              </w:rPr>
            </w:pPr>
            <w:r w:rsidRPr="00654AFF">
              <w:rPr>
                <w:rFonts w:ascii="Arial" w:hAnsi="Arial" w:cs="Arial"/>
                <w:sz w:val="18"/>
                <w:szCs w:val="18"/>
              </w:rPr>
              <w:t>2.1</w:t>
            </w:r>
          </w:p>
        </w:tc>
        <w:tc>
          <w:tcPr>
            <w:tcW w:w="1170" w:type="dxa"/>
            <w:tcMar/>
          </w:tcPr>
          <w:p w:rsidRPr="00654AFF" w:rsidR="00654AFF" w:rsidP="00512D8C" w:rsidRDefault="00654AFF" w14:paraId="40895B2C" w14:textId="1E54C6EC">
            <w:pPr>
              <w:keepNext/>
              <w:keepLines/>
              <w:spacing w:before="40" w:after="40"/>
              <w:jc w:val="center"/>
              <w:rPr>
                <w:rFonts w:ascii="Arial" w:hAnsi="Arial" w:cs="Arial"/>
                <w:sz w:val="18"/>
                <w:szCs w:val="18"/>
              </w:rPr>
            </w:pPr>
          </w:p>
        </w:tc>
        <w:tc>
          <w:tcPr>
            <w:tcW w:w="900" w:type="dxa"/>
            <w:tcMar/>
          </w:tcPr>
          <w:p w:rsidRPr="00654AFF" w:rsidR="00654AFF" w:rsidP="00512D8C" w:rsidRDefault="00654AFF" w14:paraId="707B8EC2" w14:textId="366C5DE8">
            <w:pPr>
              <w:keepNext/>
              <w:keepLines/>
              <w:spacing w:before="40" w:after="40"/>
              <w:jc w:val="center"/>
              <w:rPr>
                <w:rFonts w:ascii="Arial" w:hAnsi="Arial" w:cs="Arial"/>
                <w:sz w:val="18"/>
                <w:szCs w:val="18"/>
              </w:rPr>
            </w:pPr>
            <w:r w:rsidRPr="00654AFF">
              <w:rPr>
                <w:rFonts w:ascii="Arial" w:hAnsi="Arial" w:cs="Arial"/>
                <w:sz w:val="18"/>
                <w:szCs w:val="18"/>
              </w:rPr>
              <w:t>10</w:t>
            </w:r>
          </w:p>
        </w:tc>
        <w:tc>
          <w:tcPr>
            <w:tcW w:w="1080" w:type="dxa"/>
            <w:tcMar/>
          </w:tcPr>
          <w:p w:rsidRPr="00654AFF" w:rsidR="00654AFF" w:rsidP="00512D8C" w:rsidRDefault="00654AFF" w14:paraId="4F209845" w14:textId="713B78BD">
            <w:pPr>
              <w:keepNext/>
              <w:keepLines/>
              <w:spacing w:before="40" w:after="40"/>
              <w:jc w:val="center"/>
              <w:rPr>
                <w:rFonts w:ascii="Arial" w:hAnsi="Arial" w:cs="Arial"/>
                <w:sz w:val="18"/>
                <w:szCs w:val="18"/>
              </w:rPr>
            </w:pPr>
            <w:r w:rsidRPr="00654AFF">
              <w:rPr>
                <w:rFonts w:ascii="Arial" w:hAnsi="Arial" w:cs="Arial"/>
                <w:sz w:val="18"/>
                <w:szCs w:val="18"/>
              </w:rPr>
              <w:t>10</w:t>
            </w:r>
          </w:p>
        </w:tc>
        <w:tc>
          <w:tcPr>
            <w:tcW w:w="2610" w:type="dxa"/>
            <w:tcMar/>
          </w:tcPr>
          <w:p w:rsidRPr="00654AFF" w:rsidR="00654AFF" w:rsidP="00512D8C" w:rsidRDefault="00654AFF" w14:paraId="307E6935" w14:textId="1039B659">
            <w:pPr>
              <w:keepNext/>
              <w:keepLines/>
              <w:spacing w:before="40" w:after="40"/>
              <w:jc w:val="center"/>
              <w:rPr>
                <w:rFonts w:ascii="Arial" w:hAnsi="Arial" w:cs="Arial"/>
                <w:sz w:val="18"/>
                <w:szCs w:val="18"/>
              </w:rPr>
            </w:pPr>
            <w:r w:rsidRPr="00654AFF">
              <w:rPr>
                <w:sz w:val="18"/>
                <w:szCs w:val="18"/>
              </w:rPr>
              <w:t>Runoff and leaching from fertilizer use; leaching from septic tanks, sewage; erosion of natural deposits</w:t>
            </w:r>
          </w:p>
        </w:tc>
        <w:tc>
          <w:tcPr>
            <w:tcW w:w="1890" w:type="dxa"/>
            <w:tcMar/>
          </w:tcPr>
          <w:p w:rsidRPr="00654AFF" w:rsidR="00654AFF" w:rsidP="00512D8C" w:rsidRDefault="00654AFF" w14:paraId="2CE62106" w14:textId="45DE5F39">
            <w:pPr>
              <w:keepNext/>
              <w:keepLines/>
              <w:spacing w:before="40" w:after="40"/>
              <w:jc w:val="center"/>
              <w:rPr>
                <w:sz w:val="18"/>
                <w:szCs w:val="18"/>
              </w:rPr>
            </w:pPr>
            <w:r w:rsidRPr="00654AFF">
              <w:rPr>
                <w:rFonts w:ascii="Arial" w:hAnsi="Arial" w:cs="Arial"/>
                <w:sz w:val="18"/>
                <w:szCs w:val="18"/>
              </w:rPr>
              <w:t xml:space="preserve">Infants below the age of six months who drink water containing nitrate </w:t>
            </w:r>
            <w:proofErr w:type="gramStart"/>
            <w:r w:rsidRPr="00654AFF">
              <w:rPr>
                <w:rFonts w:ascii="Arial" w:hAnsi="Arial" w:cs="Arial"/>
                <w:sz w:val="18"/>
                <w:szCs w:val="18"/>
              </w:rPr>
              <w:t>in excess of</w:t>
            </w:r>
            <w:proofErr w:type="gramEnd"/>
            <w:r w:rsidRPr="00654AFF">
              <w:rPr>
                <w:rFonts w:ascii="Arial" w:hAnsi="Arial" w:cs="Arial"/>
                <w:sz w:val="18"/>
                <w:szCs w:val="18"/>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Pr="005162DE" w:rsidR="00654AFF" w:rsidTr="0BD4E989" w14:paraId="40D8EA83" w14:textId="138DB741">
        <w:trPr>
          <w:trHeight w:val="432"/>
        </w:trPr>
        <w:tc>
          <w:tcPr>
            <w:tcW w:w="1255" w:type="dxa"/>
            <w:tcMar>
              <w:left w:w="58" w:type="dxa"/>
              <w:right w:w="58" w:type="dxa"/>
            </w:tcMar>
          </w:tcPr>
          <w:p w:rsidRPr="00654AFF" w:rsidR="00654AFF" w:rsidP="00CF1929" w:rsidRDefault="00654AFF" w14:paraId="734956EA" w14:textId="6E2F2BC4">
            <w:pPr>
              <w:keepNext/>
              <w:keepLines/>
              <w:spacing w:before="40" w:after="40"/>
              <w:ind w:left="30"/>
              <w:jc w:val="both"/>
              <w:rPr>
                <w:rFonts w:ascii="Arial" w:hAnsi="Arial" w:cs="Arial"/>
                <w:sz w:val="18"/>
                <w:szCs w:val="18"/>
              </w:rPr>
            </w:pPr>
            <w:proofErr w:type="spellStart"/>
            <w:r w:rsidRPr="00654AFF">
              <w:rPr>
                <w:sz w:val="18"/>
                <w:szCs w:val="18"/>
              </w:rPr>
              <w:t>Dibromochloropropane</w:t>
            </w:r>
            <w:proofErr w:type="spellEnd"/>
            <w:r w:rsidRPr="00654AFF">
              <w:rPr>
                <w:sz w:val="18"/>
                <w:szCs w:val="18"/>
              </w:rPr>
              <w:t xml:space="preserve"> (DBCP) (ug/L</w:t>
            </w:r>
          </w:p>
        </w:tc>
        <w:tc>
          <w:tcPr>
            <w:tcW w:w="990" w:type="dxa"/>
            <w:tcMar/>
          </w:tcPr>
          <w:p w:rsidR="00654AFF" w:rsidP="00CF1929" w:rsidRDefault="00654AFF" w14:paraId="6CE54F2D" w14:textId="77777777">
            <w:pPr>
              <w:keepNext/>
              <w:keepLines/>
              <w:spacing w:before="40" w:after="40"/>
              <w:jc w:val="center"/>
              <w:rPr>
                <w:rFonts w:ascii="Arial" w:hAnsi="Arial" w:cs="Arial"/>
                <w:sz w:val="18"/>
                <w:szCs w:val="18"/>
              </w:rPr>
            </w:pPr>
            <w:r w:rsidRPr="00654AFF">
              <w:rPr>
                <w:rFonts w:ascii="Arial" w:hAnsi="Arial" w:cs="Arial"/>
                <w:sz w:val="18"/>
                <w:szCs w:val="18"/>
              </w:rPr>
              <w:t>202</w:t>
            </w:r>
            <w:r>
              <w:rPr>
                <w:rFonts w:ascii="Arial" w:hAnsi="Arial" w:cs="Arial"/>
                <w:sz w:val="18"/>
                <w:szCs w:val="18"/>
              </w:rPr>
              <w:t>4</w:t>
            </w:r>
            <w:r w:rsidR="000D14AD">
              <w:rPr>
                <w:rFonts w:ascii="Arial" w:hAnsi="Arial" w:cs="Arial"/>
                <w:sz w:val="18"/>
                <w:szCs w:val="18"/>
              </w:rPr>
              <w:t xml:space="preserve"> RAW</w:t>
            </w:r>
          </w:p>
          <w:p w:rsidR="000D14AD" w:rsidP="00CF1929" w:rsidRDefault="000D14AD" w14:paraId="5A1349A3" w14:textId="77777777">
            <w:pPr>
              <w:keepNext/>
              <w:keepLines/>
              <w:spacing w:before="40" w:after="40"/>
              <w:jc w:val="center"/>
              <w:rPr>
                <w:rFonts w:ascii="Arial" w:hAnsi="Arial" w:cs="Arial"/>
                <w:sz w:val="18"/>
                <w:szCs w:val="18"/>
              </w:rPr>
            </w:pPr>
            <w:r>
              <w:rPr>
                <w:rFonts w:ascii="Arial" w:hAnsi="Arial" w:cs="Arial"/>
                <w:sz w:val="18"/>
                <w:szCs w:val="18"/>
              </w:rPr>
              <w:t>2024</w:t>
            </w:r>
          </w:p>
          <w:p w:rsidRPr="00654AFF" w:rsidR="000D14AD" w:rsidP="00CF1929" w:rsidRDefault="000D14AD" w14:paraId="5F984265" w14:textId="6E2AC28F">
            <w:pPr>
              <w:keepNext/>
              <w:keepLines/>
              <w:spacing w:before="40" w:after="40"/>
              <w:jc w:val="center"/>
              <w:rPr>
                <w:rFonts w:ascii="Arial" w:hAnsi="Arial" w:cs="Arial"/>
                <w:sz w:val="18"/>
                <w:szCs w:val="18"/>
              </w:rPr>
            </w:pPr>
            <w:r>
              <w:rPr>
                <w:rFonts w:ascii="Arial" w:hAnsi="Arial" w:cs="Arial"/>
                <w:sz w:val="18"/>
                <w:szCs w:val="18"/>
              </w:rPr>
              <w:t>Treated</w:t>
            </w:r>
          </w:p>
        </w:tc>
        <w:tc>
          <w:tcPr>
            <w:tcW w:w="990" w:type="dxa"/>
            <w:tcMar/>
          </w:tcPr>
          <w:p w:rsidRPr="00654AFF" w:rsidR="00654AFF" w:rsidP="0BD4E989" w:rsidRDefault="000D14AD" w14:noSpellErr="1" w14:paraId="09727615" w14:textId="14247DDB">
            <w:pPr>
              <w:keepNext w:val="1"/>
              <w:keepLines w:val="1"/>
              <w:spacing w:before="40" w:after="40"/>
              <w:jc w:val="center"/>
              <w:rPr>
                <w:rFonts w:ascii="Arial" w:hAnsi="Arial" w:cs="Arial"/>
                <w:sz w:val="18"/>
                <w:szCs w:val="18"/>
              </w:rPr>
            </w:pPr>
            <w:r w:rsidRPr="0BD4E989" w:rsidR="000D14AD">
              <w:rPr>
                <w:rFonts w:ascii="Arial" w:hAnsi="Arial" w:cs="Arial"/>
                <w:sz w:val="18"/>
                <w:szCs w:val="18"/>
              </w:rPr>
              <w:t>140</w:t>
            </w:r>
          </w:p>
          <w:p w:rsidRPr="00654AFF" w:rsidR="00654AFF" w:rsidP="0BD4E989" w:rsidRDefault="000D14AD" w14:paraId="72642840" w14:textId="2BA47967">
            <w:pPr>
              <w:keepNext w:val="1"/>
              <w:keepLines w:val="1"/>
              <w:spacing w:before="40" w:after="40"/>
              <w:jc w:val="center"/>
              <w:rPr>
                <w:rFonts w:ascii="Arial" w:hAnsi="Arial" w:cs="Arial"/>
                <w:sz w:val="18"/>
                <w:szCs w:val="18"/>
              </w:rPr>
            </w:pPr>
          </w:p>
          <w:p w:rsidRPr="00654AFF" w:rsidR="00654AFF" w:rsidP="00CF1929" w:rsidRDefault="000D14AD" w14:paraId="6F381267" w14:textId="49591601">
            <w:pPr>
              <w:keepNext w:val="1"/>
              <w:keepLines w:val="1"/>
              <w:spacing w:before="40" w:after="40"/>
              <w:jc w:val="center"/>
              <w:rPr>
                <w:rFonts w:ascii="Arial" w:hAnsi="Arial" w:cs="Arial"/>
                <w:sz w:val="18"/>
                <w:szCs w:val="18"/>
              </w:rPr>
            </w:pPr>
            <w:r w:rsidRPr="0BD4E989" w:rsidR="23B02337">
              <w:rPr>
                <w:rFonts w:ascii="Arial" w:hAnsi="Arial" w:cs="Arial"/>
                <w:sz w:val="18"/>
                <w:szCs w:val="18"/>
              </w:rPr>
              <w:t>13</w:t>
            </w:r>
          </w:p>
        </w:tc>
        <w:tc>
          <w:tcPr>
            <w:tcW w:w="1170" w:type="dxa"/>
            <w:tcMar/>
          </w:tcPr>
          <w:p w:rsidRPr="00654AFF" w:rsidR="00654AFF" w:rsidP="0BD4E989" w:rsidRDefault="000D14AD" w14:noSpellErr="1" w14:paraId="2688620D" w14:textId="43CB5C24">
            <w:pPr>
              <w:keepNext w:val="1"/>
              <w:keepLines w:val="1"/>
              <w:spacing w:before="40" w:after="40"/>
              <w:jc w:val="center"/>
              <w:rPr>
                <w:rFonts w:ascii="Arial" w:hAnsi="Arial" w:cs="Arial"/>
                <w:sz w:val="18"/>
                <w:szCs w:val="18"/>
              </w:rPr>
            </w:pPr>
            <w:r w:rsidRPr="0BD4E989" w:rsidR="000D14AD">
              <w:rPr>
                <w:rFonts w:ascii="Arial" w:hAnsi="Arial" w:cs="Arial"/>
                <w:sz w:val="18"/>
                <w:szCs w:val="18"/>
              </w:rPr>
              <w:t>18-320</w:t>
            </w:r>
          </w:p>
          <w:p w:rsidRPr="00654AFF" w:rsidR="00654AFF" w:rsidP="0BD4E989" w:rsidRDefault="000D14AD" w14:paraId="6196C2B8" w14:textId="264176B0">
            <w:pPr>
              <w:keepNext w:val="1"/>
              <w:keepLines w:val="1"/>
              <w:spacing w:before="40" w:after="40"/>
              <w:jc w:val="center"/>
              <w:rPr>
                <w:rFonts w:ascii="Arial" w:hAnsi="Arial" w:cs="Arial"/>
                <w:sz w:val="18"/>
                <w:szCs w:val="18"/>
              </w:rPr>
            </w:pPr>
          </w:p>
          <w:p w:rsidRPr="00654AFF" w:rsidR="00654AFF" w:rsidP="00CF1929" w:rsidRDefault="000D14AD" w14:paraId="5526E0F8" w14:textId="57CEC4C1">
            <w:pPr>
              <w:keepNext w:val="1"/>
              <w:keepLines w:val="1"/>
              <w:spacing w:before="40" w:after="40"/>
              <w:jc w:val="center"/>
              <w:rPr>
                <w:rFonts w:ascii="Arial" w:hAnsi="Arial" w:cs="Arial"/>
                <w:sz w:val="18"/>
                <w:szCs w:val="18"/>
              </w:rPr>
            </w:pPr>
            <w:r w:rsidRPr="0BD4E989" w:rsidR="6C0CED8E">
              <w:rPr>
                <w:rFonts w:ascii="Arial" w:hAnsi="Arial" w:cs="Arial"/>
                <w:sz w:val="18"/>
                <w:szCs w:val="18"/>
              </w:rPr>
              <w:t>ND-150</w:t>
            </w:r>
          </w:p>
        </w:tc>
        <w:tc>
          <w:tcPr>
            <w:tcW w:w="900" w:type="dxa"/>
            <w:tcMar/>
          </w:tcPr>
          <w:p w:rsidRPr="00654AFF" w:rsidR="00654AFF" w:rsidP="0BD4E989" w:rsidRDefault="00654AFF" w14:noSpellErr="1" w14:paraId="3ECE680B" w14:textId="67D1D11E">
            <w:pPr>
              <w:keepNext w:val="1"/>
              <w:keepLines w:val="1"/>
              <w:spacing w:before="40" w:after="40"/>
              <w:jc w:val="center"/>
              <w:rPr>
                <w:rFonts w:ascii="Arial" w:hAnsi="Arial" w:cs="Arial"/>
                <w:sz w:val="18"/>
                <w:szCs w:val="18"/>
              </w:rPr>
            </w:pPr>
            <w:r w:rsidRPr="0BD4E989" w:rsidR="00654AFF">
              <w:rPr>
                <w:rFonts w:ascii="Arial" w:hAnsi="Arial" w:cs="Arial"/>
                <w:sz w:val="18"/>
                <w:szCs w:val="18"/>
              </w:rPr>
              <w:t>200</w:t>
            </w:r>
          </w:p>
          <w:p w:rsidRPr="00654AFF" w:rsidR="00654AFF" w:rsidP="0BD4E989" w:rsidRDefault="00654AFF" w14:paraId="083648ED" w14:textId="5761C32E">
            <w:pPr>
              <w:keepNext w:val="1"/>
              <w:keepLines w:val="1"/>
              <w:spacing w:before="40" w:after="40"/>
              <w:jc w:val="center"/>
              <w:rPr>
                <w:rFonts w:ascii="Arial" w:hAnsi="Arial" w:cs="Arial"/>
                <w:sz w:val="18"/>
                <w:szCs w:val="18"/>
              </w:rPr>
            </w:pPr>
          </w:p>
          <w:p w:rsidRPr="00654AFF" w:rsidR="00654AFF" w:rsidP="00CF1929" w:rsidRDefault="00654AFF" w14:paraId="4F916522" w14:textId="4802A341">
            <w:pPr>
              <w:keepNext w:val="1"/>
              <w:keepLines w:val="1"/>
              <w:spacing w:before="40" w:after="40"/>
              <w:jc w:val="center"/>
              <w:rPr>
                <w:rFonts w:ascii="Arial" w:hAnsi="Arial" w:cs="Arial"/>
                <w:sz w:val="18"/>
                <w:szCs w:val="18"/>
              </w:rPr>
            </w:pPr>
            <w:r w:rsidRPr="0BD4E989" w:rsidR="6684772A">
              <w:rPr>
                <w:rFonts w:ascii="Arial" w:hAnsi="Arial" w:cs="Arial"/>
                <w:sz w:val="18"/>
                <w:szCs w:val="18"/>
              </w:rPr>
              <w:t>200</w:t>
            </w:r>
          </w:p>
        </w:tc>
        <w:tc>
          <w:tcPr>
            <w:tcW w:w="1080" w:type="dxa"/>
            <w:tcMar/>
          </w:tcPr>
          <w:p w:rsidRPr="00654AFF" w:rsidR="00654AFF" w:rsidP="00CF1929" w:rsidRDefault="000D14AD" w14:paraId="17E1976E" w14:textId="6A3B5971">
            <w:pPr>
              <w:keepNext/>
              <w:keepLines/>
              <w:spacing w:before="40" w:after="40"/>
              <w:jc w:val="center"/>
              <w:rPr>
                <w:rFonts w:ascii="Arial" w:hAnsi="Arial" w:cs="Arial"/>
                <w:sz w:val="18"/>
                <w:szCs w:val="18"/>
              </w:rPr>
            </w:pPr>
            <w:r>
              <w:rPr>
                <w:rFonts w:ascii="Arial" w:hAnsi="Arial" w:cs="Arial"/>
                <w:sz w:val="18"/>
                <w:szCs w:val="18"/>
              </w:rPr>
              <w:t>3</w:t>
            </w:r>
          </w:p>
        </w:tc>
        <w:tc>
          <w:tcPr>
            <w:tcW w:w="2610" w:type="dxa"/>
            <w:tcMar/>
          </w:tcPr>
          <w:p w:rsidRPr="00654AFF" w:rsidR="00654AFF" w:rsidP="00CF1929" w:rsidRDefault="00654AFF" w14:paraId="447B14C7" w14:textId="3ADD92DD">
            <w:pPr>
              <w:keepNext/>
              <w:keepLines/>
              <w:spacing w:before="40" w:after="40"/>
              <w:jc w:val="center"/>
              <w:rPr>
                <w:sz w:val="18"/>
                <w:szCs w:val="18"/>
              </w:rPr>
            </w:pPr>
            <w:r w:rsidRPr="00654AFF">
              <w:rPr>
                <w:sz w:val="18"/>
                <w:szCs w:val="18"/>
              </w:rPr>
              <w:t xml:space="preserve">Banned </w:t>
            </w:r>
            <w:proofErr w:type="spellStart"/>
            <w:r w:rsidRPr="00654AFF">
              <w:rPr>
                <w:sz w:val="18"/>
                <w:szCs w:val="18"/>
              </w:rPr>
              <w:t>nematocide</w:t>
            </w:r>
            <w:proofErr w:type="spellEnd"/>
            <w:r w:rsidRPr="00654AFF">
              <w:rPr>
                <w:sz w:val="18"/>
                <w:szCs w:val="18"/>
              </w:rPr>
              <w:t xml:space="preserve"> that may still be present in </w:t>
            </w:r>
            <w:proofErr w:type="gramStart"/>
            <w:r w:rsidRPr="00654AFF">
              <w:rPr>
                <w:sz w:val="18"/>
                <w:szCs w:val="18"/>
              </w:rPr>
              <w:t>soils</w:t>
            </w:r>
            <w:proofErr w:type="gramEnd"/>
            <w:r w:rsidRPr="00654AFF">
              <w:rPr>
                <w:sz w:val="18"/>
                <w:szCs w:val="18"/>
              </w:rPr>
              <w:t xml:space="preserve"> due to runoff/leaching from former use on soybeans, cotton, vineyards, tomatoes, and tree fruit</w:t>
            </w:r>
          </w:p>
        </w:tc>
        <w:tc>
          <w:tcPr>
            <w:tcW w:w="1890" w:type="dxa"/>
            <w:tcMar/>
          </w:tcPr>
          <w:p w:rsidRPr="00654AFF" w:rsidR="00654AFF" w:rsidP="00CF1929" w:rsidRDefault="00654AFF" w14:paraId="3EBBE472" w14:textId="67B2754E">
            <w:pPr>
              <w:keepNext/>
              <w:keepLines/>
              <w:spacing w:before="40" w:after="40"/>
              <w:jc w:val="center"/>
              <w:rPr>
                <w:sz w:val="18"/>
                <w:szCs w:val="18"/>
              </w:rPr>
            </w:pPr>
            <w:r w:rsidRPr="00654AFF">
              <w:rPr>
                <w:rFonts w:ascii="Arial" w:hAnsi="Arial" w:cs="Arial"/>
                <w:sz w:val="18"/>
                <w:szCs w:val="18"/>
              </w:rPr>
              <w:t xml:space="preserve">Some people who </w:t>
            </w:r>
            <w:proofErr w:type="gramStart"/>
            <w:r w:rsidRPr="00654AFF">
              <w:rPr>
                <w:rFonts w:ascii="Arial" w:hAnsi="Arial" w:cs="Arial"/>
                <w:sz w:val="18"/>
                <w:szCs w:val="18"/>
              </w:rPr>
              <w:t>use water containing</w:t>
            </w:r>
            <w:proofErr w:type="gramEnd"/>
            <w:r w:rsidRPr="00654AFF">
              <w:rPr>
                <w:rFonts w:ascii="Arial" w:hAnsi="Arial" w:cs="Arial"/>
                <w:sz w:val="18"/>
                <w:szCs w:val="18"/>
              </w:rPr>
              <w:t xml:space="preserve"> DBCP </w:t>
            </w:r>
            <w:proofErr w:type="gramStart"/>
            <w:r w:rsidRPr="00654AFF">
              <w:rPr>
                <w:rFonts w:ascii="Arial" w:hAnsi="Arial" w:cs="Arial"/>
                <w:sz w:val="18"/>
                <w:szCs w:val="18"/>
              </w:rPr>
              <w:t>in excess of</w:t>
            </w:r>
            <w:proofErr w:type="gramEnd"/>
            <w:r w:rsidRPr="00654AFF">
              <w:rPr>
                <w:rFonts w:ascii="Arial" w:hAnsi="Arial" w:cs="Arial"/>
                <w:sz w:val="18"/>
                <w:szCs w:val="18"/>
              </w:rPr>
              <w:t xml:space="preserve"> </w:t>
            </w:r>
            <w:proofErr w:type="gramStart"/>
            <w:r w:rsidRPr="00654AFF">
              <w:rPr>
                <w:rFonts w:ascii="Arial" w:hAnsi="Arial" w:cs="Arial"/>
                <w:sz w:val="18"/>
                <w:szCs w:val="18"/>
              </w:rPr>
              <w:t>the MCL</w:t>
            </w:r>
            <w:proofErr w:type="gramEnd"/>
            <w:r w:rsidRPr="00654AFF">
              <w:rPr>
                <w:rFonts w:ascii="Arial" w:hAnsi="Arial" w:cs="Arial"/>
                <w:sz w:val="18"/>
                <w:szCs w:val="18"/>
              </w:rPr>
              <w:t xml:space="preserve"> over many years may experience reproductive difficulties and may have an increased risk of getting cancer.</w:t>
            </w:r>
          </w:p>
        </w:tc>
      </w:tr>
      <w:tr w:rsidRPr="005162DE" w:rsidR="00654AFF" w:rsidTr="0BD4E989" w14:paraId="1BC2EDFB" w14:textId="4937CD38">
        <w:trPr>
          <w:trHeight w:val="432"/>
        </w:trPr>
        <w:tc>
          <w:tcPr>
            <w:tcW w:w="1255" w:type="dxa"/>
            <w:tcMar>
              <w:left w:w="58" w:type="dxa"/>
              <w:right w:w="58" w:type="dxa"/>
            </w:tcMar>
          </w:tcPr>
          <w:p w:rsidRPr="00654AFF" w:rsidR="00654AFF" w:rsidP="00CF1929" w:rsidRDefault="00654AFF" w14:paraId="0B7B477F" w14:textId="7D943B94">
            <w:pPr>
              <w:keepNext/>
              <w:keepLines/>
              <w:spacing w:before="40" w:after="40"/>
              <w:ind w:left="30"/>
              <w:jc w:val="both"/>
              <w:rPr>
                <w:sz w:val="18"/>
                <w:szCs w:val="18"/>
              </w:rPr>
            </w:pPr>
            <w:r w:rsidRPr="00654AFF">
              <w:rPr>
                <w:sz w:val="18"/>
                <w:szCs w:val="18"/>
              </w:rPr>
              <w:t>1,2,3-Trichloropropane (ug/L)</w:t>
            </w:r>
          </w:p>
        </w:tc>
        <w:tc>
          <w:tcPr>
            <w:tcW w:w="990" w:type="dxa"/>
            <w:tcMar/>
          </w:tcPr>
          <w:p w:rsidR="00654AFF" w:rsidP="00CF1929" w:rsidRDefault="00654AFF" w14:paraId="11FBBD21" w14:textId="77777777">
            <w:pPr>
              <w:keepNext/>
              <w:keepLines/>
              <w:spacing w:before="40" w:after="40"/>
              <w:jc w:val="center"/>
              <w:rPr>
                <w:rFonts w:ascii="Arial" w:hAnsi="Arial" w:cs="Arial"/>
                <w:sz w:val="18"/>
                <w:szCs w:val="18"/>
              </w:rPr>
            </w:pPr>
            <w:r w:rsidRPr="00654AFF">
              <w:rPr>
                <w:rFonts w:ascii="Arial" w:hAnsi="Arial" w:cs="Arial"/>
                <w:sz w:val="18"/>
                <w:szCs w:val="18"/>
              </w:rPr>
              <w:t>202</w:t>
            </w:r>
            <w:r w:rsidR="000D14AD">
              <w:rPr>
                <w:rFonts w:ascii="Arial" w:hAnsi="Arial" w:cs="Arial"/>
                <w:sz w:val="18"/>
                <w:szCs w:val="18"/>
              </w:rPr>
              <w:t>4</w:t>
            </w:r>
          </w:p>
          <w:p w:rsidR="000D14AD" w:rsidP="00CF1929" w:rsidRDefault="000D14AD" w14:paraId="197D2EF6" w14:textId="77777777">
            <w:pPr>
              <w:keepNext/>
              <w:keepLines/>
              <w:spacing w:before="40" w:after="40"/>
              <w:jc w:val="center"/>
              <w:rPr>
                <w:rFonts w:ascii="Arial" w:hAnsi="Arial" w:cs="Arial"/>
                <w:sz w:val="18"/>
                <w:szCs w:val="18"/>
              </w:rPr>
            </w:pPr>
            <w:r>
              <w:rPr>
                <w:rFonts w:ascii="Arial" w:hAnsi="Arial" w:cs="Arial"/>
                <w:sz w:val="18"/>
                <w:szCs w:val="18"/>
              </w:rPr>
              <w:t>RAW</w:t>
            </w:r>
          </w:p>
          <w:p w:rsidR="000D14AD" w:rsidP="00CF1929" w:rsidRDefault="000D14AD" w14:paraId="25CFB27A" w14:textId="77777777">
            <w:pPr>
              <w:keepNext/>
              <w:keepLines/>
              <w:spacing w:before="40" w:after="40"/>
              <w:jc w:val="center"/>
              <w:rPr>
                <w:rFonts w:ascii="Arial" w:hAnsi="Arial" w:cs="Arial"/>
                <w:sz w:val="18"/>
                <w:szCs w:val="18"/>
              </w:rPr>
            </w:pPr>
            <w:r>
              <w:rPr>
                <w:rFonts w:ascii="Arial" w:hAnsi="Arial" w:cs="Arial"/>
                <w:sz w:val="18"/>
                <w:szCs w:val="18"/>
              </w:rPr>
              <w:t>2024</w:t>
            </w:r>
          </w:p>
          <w:p w:rsidRPr="00654AFF" w:rsidR="000D14AD" w:rsidP="00CF1929" w:rsidRDefault="000D14AD" w14:paraId="13727F0C" w14:textId="0944B9BC">
            <w:pPr>
              <w:keepNext/>
              <w:keepLines/>
              <w:spacing w:before="40" w:after="40"/>
              <w:jc w:val="center"/>
              <w:rPr>
                <w:rFonts w:ascii="Arial" w:hAnsi="Arial" w:cs="Arial"/>
                <w:sz w:val="18"/>
                <w:szCs w:val="18"/>
              </w:rPr>
            </w:pPr>
            <w:r>
              <w:rPr>
                <w:rFonts w:ascii="Arial" w:hAnsi="Arial" w:cs="Arial"/>
                <w:sz w:val="18"/>
                <w:szCs w:val="18"/>
              </w:rPr>
              <w:t>Treated</w:t>
            </w:r>
          </w:p>
        </w:tc>
        <w:tc>
          <w:tcPr>
            <w:tcW w:w="990" w:type="dxa"/>
            <w:tcMar/>
          </w:tcPr>
          <w:p w:rsidRPr="00654AFF" w:rsidR="00654AFF" w:rsidP="0BD4E989" w:rsidRDefault="000D14AD" w14:noSpellErr="1" w14:paraId="251A99EB" w14:textId="643EC700">
            <w:pPr>
              <w:keepNext w:val="1"/>
              <w:keepLines w:val="1"/>
              <w:spacing w:before="40" w:after="40"/>
              <w:jc w:val="center"/>
              <w:rPr>
                <w:rFonts w:ascii="Arial" w:hAnsi="Arial" w:cs="Arial"/>
                <w:sz w:val="18"/>
                <w:szCs w:val="18"/>
              </w:rPr>
            </w:pPr>
            <w:r w:rsidRPr="0BD4E989" w:rsidR="000D14AD">
              <w:rPr>
                <w:rFonts w:ascii="Arial" w:hAnsi="Arial" w:cs="Arial"/>
                <w:sz w:val="18"/>
                <w:szCs w:val="18"/>
              </w:rPr>
              <w:t>54</w:t>
            </w:r>
          </w:p>
          <w:p w:rsidRPr="00654AFF" w:rsidR="00654AFF" w:rsidP="0BD4E989" w:rsidRDefault="000D14AD" w14:paraId="08DCDD25" w14:textId="75933A8B">
            <w:pPr>
              <w:keepNext w:val="1"/>
              <w:keepLines w:val="1"/>
              <w:spacing w:before="40" w:after="40"/>
              <w:jc w:val="center"/>
              <w:rPr>
                <w:rFonts w:ascii="Arial" w:hAnsi="Arial" w:cs="Arial"/>
                <w:sz w:val="18"/>
                <w:szCs w:val="18"/>
              </w:rPr>
            </w:pPr>
          </w:p>
          <w:p w:rsidRPr="00654AFF" w:rsidR="00654AFF" w:rsidP="0BD4E989" w:rsidRDefault="000D14AD" w14:paraId="14C5F79B" w14:textId="2CDEB787">
            <w:pPr>
              <w:keepNext w:val="1"/>
              <w:keepLines w:val="1"/>
              <w:spacing w:before="40" w:after="40"/>
              <w:jc w:val="center"/>
              <w:rPr>
                <w:rFonts w:ascii="Arial" w:hAnsi="Arial" w:cs="Arial"/>
                <w:sz w:val="18"/>
                <w:szCs w:val="18"/>
              </w:rPr>
            </w:pPr>
            <w:r w:rsidRPr="0BD4E989" w:rsidR="2F5E7F1F">
              <w:rPr>
                <w:rFonts w:ascii="Arial" w:hAnsi="Arial" w:cs="Arial"/>
                <w:sz w:val="18"/>
                <w:szCs w:val="18"/>
              </w:rPr>
              <w:t>6</w:t>
            </w:r>
          </w:p>
          <w:p w:rsidRPr="00654AFF" w:rsidR="00654AFF" w:rsidP="00CF1929" w:rsidRDefault="000D14AD" w14:paraId="2A80B3C5" w14:textId="36099AEA">
            <w:pPr>
              <w:keepNext w:val="1"/>
              <w:keepLines w:val="1"/>
              <w:spacing w:before="40" w:after="40"/>
              <w:jc w:val="center"/>
              <w:rPr>
                <w:rFonts w:ascii="Arial" w:hAnsi="Arial" w:cs="Arial"/>
                <w:sz w:val="18"/>
                <w:szCs w:val="18"/>
              </w:rPr>
            </w:pPr>
          </w:p>
        </w:tc>
        <w:tc>
          <w:tcPr>
            <w:tcW w:w="1170" w:type="dxa"/>
            <w:tcMar/>
          </w:tcPr>
          <w:p w:rsidRPr="00654AFF" w:rsidR="00654AFF" w:rsidP="0BD4E989" w:rsidRDefault="00654AFF" w14:noSpellErr="1" w14:paraId="6A826E58" w14:textId="3BFDCB11">
            <w:pPr>
              <w:keepNext w:val="1"/>
              <w:keepLines w:val="1"/>
              <w:spacing w:before="40" w:after="40"/>
              <w:jc w:val="center"/>
              <w:rPr>
                <w:rFonts w:ascii="Arial" w:hAnsi="Arial" w:cs="Arial"/>
                <w:sz w:val="18"/>
                <w:szCs w:val="18"/>
              </w:rPr>
            </w:pPr>
            <w:r w:rsidRPr="0BD4E989" w:rsidR="00654AFF">
              <w:rPr>
                <w:rFonts w:ascii="Arial" w:hAnsi="Arial" w:cs="Arial"/>
                <w:sz w:val="18"/>
                <w:szCs w:val="18"/>
              </w:rPr>
              <w:t>N/D-</w:t>
            </w:r>
            <w:r w:rsidRPr="0BD4E989" w:rsidR="000D14AD">
              <w:rPr>
                <w:rFonts w:ascii="Arial" w:hAnsi="Arial" w:cs="Arial"/>
                <w:sz w:val="18"/>
                <w:szCs w:val="18"/>
              </w:rPr>
              <w:t>140</w:t>
            </w:r>
          </w:p>
          <w:p w:rsidRPr="00654AFF" w:rsidR="00654AFF" w:rsidP="0BD4E989" w:rsidRDefault="00654AFF" w14:paraId="365F4440" w14:textId="07974C17">
            <w:pPr>
              <w:keepNext w:val="1"/>
              <w:keepLines w:val="1"/>
              <w:spacing w:before="40" w:after="40"/>
              <w:jc w:val="center"/>
              <w:rPr>
                <w:rFonts w:ascii="Arial" w:hAnsi="Arial" w:cs="Arial"/>
                <w:sz w:val="18"/>
                <w:szCs w:val="18"/>
              </w:rPr>
            </w:pPr>
          </w:p>
          <w:p w:rsidRPr="00654AFF" w:rsidR="00654AFF" w:rsidP="00CF1929" w:rsidRDefault="00654AFF" w14:paraId="267D6030" w14:textId="238799AC">
            <w:pPr>
              <w:keepNext w:val="1"/>
              <w:keepLines w:val="1"/>
              <w:spacing w:before="40" w:after="40"/>
              <w:jc w:val="center"/>
              <w:rPr>
                <w:rFonts w:ascii="Arial" w:hAnsi="Arial" w:cs="Arial"/>
                <w:sz w:val="18"/>
                <w:szCs w:val="18"/>
              </w:rPr>
            </w:pPr>
            <w:r w:rsidRPr="0BD4E989" w:rsidR="3056B2BD">
              <w:rPr>
                <w:rFonts w:ascii="Arial" w:hAnsi="Arial" w:cs="Arial"/>
                <w:sz w:val="18"/>
                <w:szCs w:val="18"/>
              </w:rPr>
              <w:t>ND-65</w:t>
            </w:r>
          </w:p>
        </w:tc>
        <w:tc>
          <w:tcPr>
            <w:tcW w:w="900" w:type="dxa"/>
            <w:tcMar/>
          </w:tcPr>
          <w:p w:rsidRPr="00654AFF" w:rsidR="00654AFF" w:rsidP="0BD4E989" w:rsidRDefault="000D14AD" w14:noSpellErr="1" w14:paraId="1E04EAC2" w14:textId="592DBAFF">
            <w:pPr>
              <w:keepNext w:val="1"/>
              <w:keepLines w:val="1"/>
              <w:spacing w:before="40" w:after="40"/>
              <w:jc w:val="center"/>
              <w:rPr>
                <w:rFonts w:ascii="Arial" w:hAnsi="Arial" w:cs="Arial"/>
                <w:sz w:val="18"/>
                <w:szCs w:val="18"/>
              </w:rPr>
            </w:pPr>
            <w:r w:rsidRPr="0BD4E989" w:rsidR="000D14AD">
              <w:rPr>
                <w:rFonts w:ascii="Arial" w:hAnsi="Arial" w:cs="Arial"/>
                <w:sz w:val="18"/>
                <w:szCs w:val="18"/>
              </w:rPr>
              <w:t>50</w:t>
            </w:r>
          </w:p>
          <w:p w:rsidRPr="00654AFF" w:rsidR="00654AFF" w:rsidP="0BD4E989" w:rsidRDefault="000D14AD" w14:paraId="0C916B1E" w14:textId="6AD429E9">
            <w:pPr>
              <w:keepNext w:val="1"/>
              <w:keepLines w:val="1"/>
              <w:spacing w:before="40" w:after="40"/>
              <w:jc w:val="center"/>
              <w:rPr>
                <w:rFonts w:ascii="Arial" w:hAnsi="Arial" w:cs="Arial"/>
                <w:sz w:val="18"/>
                <w:szCs w:val="18"/>
              </w:rPr>
            </w:pPr>
          </w:p>
          <w:p w:rsidRPr="00654AFF" w:rsidR="00654AFF" w:rsidP="00CF1929" w:rsidRDefault="000D14AD" w14:paraId="32DFE030" w14:textId="58B6622B">
            <w:pPr>
              <w:keepNext w:val="1"/>
              <w:keepLines w:val="1"/>
              <w:spacing w:before="40" w:after="40"/>
              <w:jc w:val="center"/>
              <w:rPr>
                <w:rFonts w:ascii="Arial" w:hAnsi="Arial" w:cs="Arial"/>
                <w:sz w:val="18"/>
                <w:szCs w:val="18"/>
              </w:rPr>
            </w:pPr>
            <w:r w:rsidRPr="0BD4E989" w:rsidR="6FB974A2">
              <w:rPr>
                <w:rFonts w:ascii="Arial" w:hAnsi="Arial" w:cs="Arial"/>
                <w:sz w:val="18"/>
                <w:szCs w:val="18"/>
              </w:rPr>
              <w:t>50</w:t>
            </w:r>
          </w:p>
        </w:tc>
        <w:tc>
          <w:tcPr>
            <w:tcW w:w="1080" w:type="dxa"/>
            <w:tcMar/>
          </w:tcPr>
          <w:p w:rsidRPr="00654AFF" w:rsidR="00654AFF" w:rsidP="00CF1929" w:rsidRDefault="000D14AD" w14:paraId="51A8679B" w14:textId="40942703">
            <w:pPr>
              <w:keepNext/>
              <w:keepLines/>
              <w:spacing w:before="40" w:after="40"/>
              <w:jc w:val="center"/>
              <w:rPr>
                <w:rFonts w:ascii="Arial" w:hAnsi="Arial" w:cs="Arial"/>
                <w:sz w:val="18"/>
                <w:szCs w:val="18"/>
              </w:rPr>
            </w:pPr>
            <w:r>
              <w:rPr>
                <w:rFonts w:ascii="Arial" w:hAnsi="Arial" w:cs="Arial"/>
                <w:sz w:val="18"/>
                <w:szCs w:val="18"/>
              </w:rPr>
              <w:t>70</w:t>
            </w:r>
          </w:p>
        </w:tc>
        <w:tc>
          <w:tcPr>
            <w:tcW w:w="2610" w:type="dxa"/>
            <w:tcMar/>
          </w:tcPr>
          <w:p w:rsidRPr="00654AFF" w:rsidR="00654AFF" w:rsidP="00CF1929" w:rsidRDefault="00654AFF" w14:paraId="449B7ACD" w14:textId="48C04708">
            <w:pPr>
              <w:keepNext/>
              <w:keepLines/>
              <w:spacing w:before="40" w:after="40"/>
              <w:jc w:val="center"/>
              <w:rPr>
                <w:sz w:val="18"/>
                <w:szCs w:val="18"/>
              </w:rPr>
            </w:pPr>
            <w:r w:rsidRPr="00654AFF">
              <w:rPr>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c>
          <w:tcPr>
            <w:tcW w:w="1890" w:type="dxa"/>
            <w:tcMar/>
          </w:tcPr>
          <w:p w:rsidRPr="00654AFF" w:rsidR="00654AFF" w:rsidP="00CF1929" w:rsidRDefault="00654AFF" w14:paraId="7CC8B515" w14:textId="4ADD4BF3">
            <w:pPr>
              <w:keepNext/>
              <w:keepLines/>
              <w:spacing w:before="40" w:after="40"/>
              <w:jc w:val="center"/>
              <w:rPr>
                <w:sz w:val="18"/>
                <w:szCs w:val="18"/>
              </w:rPr>
            </w:pPr>
            <w:r w:rsidRPr="00654AFF">
              <w:rPr>
                <w:rFonts w:ascii="Arial" w:hAnsi="Arial" w:cs="Arial"/>
                <w:sz w:val="18"/>
                <w:szCs w:val="18"/>
              </w:rPr>
              <w:t xml:space="preserve">Some people who drink water containing 1,2,3-trichloropropane </w:t>
            </w:r>
            <w:proofErr w:type="gramStart"/>
            <w:r w:rsidRPr="00654AFF">
              <w:rPr>
                <w:rFonts w:ascii="Arial" w:hAnsi="Arial" w:cs="Arial"/>
                <w:sz w:val="18"/>
                <w:szCs w:val="18"/>
              </w:rPr>
              <w:t>in excess of</w:t>
            </w:r>
            <w:proofErr w:type="gramEnd"/>
            <w:r w:rsidRPr="00654AFF">
              <w:rPr>
                <w:rFonts w:ascii="Arial" w:hAnsi="Arial" w:cs="Arial"/>
                <w:sz w:val="18"/>
                <w:szCs w:val="18"/>
              </w:rPr>
              <w:t xml:space="preserve"> the MCL over many years may have an increased risk of getting cancer.</w:t>
            </w:r>
          </w:p>
        </w:tc>
      </w:tr>
      <w:tr w:rsidRPr="005162DE" w:rsidR="00654AFF" w:rsidTr="0BD4E989" w14:paraId="0183F5DC" w14:textId="77777777">
        <w:trPr>
          <w:trHeight w:val="432"/>
        </w:trPr>
        <w:tc>
          <w:tcPr>
            <w:tcW w:w="1255" w:type="dxa"/>
            <w:tcMar>
              <w:left w:w="58" w:type="dxa"/>
              <w:right w:w="58" w:type="dxa"/>
            </w:tcMar>
          </w:tcPr>
          <w:p w:rsidRPr="00654AFF" w:rsidR="00654AFF" w:rsidP="00CF1929" w:rsidRDefault="00654AFF" w14:paraId="668861D5" w14:textId="77777777">
            <w:pPr>
              <w:keepNext/>
              <w:keepLines/>
              <w:spacing w:before="40" w:after="40"/>
              <w:ind w:left="30"/>
              <w:jc w:val="both"/>
              <w:rPr>
                <w:sz w:val="18"/>
                <w:szCs w:val="18"/>
              </w:rPr>
            </w:pPr>
          </w:p>
        </w:tc>
        <w:tc>
          <w:tcPr>
            <w:tcW w:w="990" w:type="dxa"/>
            <w:tcMar/>
          </w:tcPr>
          <w:p w:rsidRPr="00654AFF" w:rsidR="00654AFF" w:rsidP="00CF1929" w:rsidRDefault="00654AFF" w14:paraId="191E18C6" w14:textId="77777777">
            <w:pPr>
              <w:keepNext/>
              <w:keepLines/>
              <w:spacing w:before="40" w:after="40"/>
              <w:jc w:val="center"/>
              <w:rPr>
                <w:rFonts w:ascii="Arial" w:hAnsi="Arial" w:cs="Arial"/>
                <w:sz w:val="18"/>
                <w:szCs w:val="18"/>
              </w:rPr>
            </w:pPr>
          </w:p>
        </w:tc>
        <w:tc>
          <w:tcPr>
            <w:tcW w:w="990" w:type="dxa"/>
            <w:tcMar/>
          </w:tcPr>
          <w:p w:rsidRPr="00654AFF" w:rsidR="00654AFF" w:rsidP="00CF1929" w:rsidRDefault="00654AFF" w14:paraId="32A92917" w14:textId="77777777">
            <w:pPr>
              <w:keepNext/>
              <w:keepLines/>
              <w:spacing w:before="40" w:after="40"/>
              <w:jc w:val="center"/>
              <w:rPr>
                <w:rFonts w:ascii="Arial" w:hAnsi="Arial" w:cs="Arial"/>
                <w:sz w:val="18"/>
                <w:szCs w:val="18"/>
              </w:rPr>
            </w:pPr>
          </w:p>
        </w:tc>
        <w:tc>
          <w:tcPr>
            <w:tcW w:w="1170" w:type="dxa"/>
            <w:tcMar/>
          </w:tcPr>
          <w:p w:rsidRPr="00654AFF" w:rsidR="00654AFF" w:rsidP="00CF1929" w:rsidRDefault="00654AFF" w14:paraId="1E9A23EF" w14:textId="77777777">
            <w:pPr>
              <w:keepNext/>
              <w:keepLines/>
              <w:spacing w:before="40" w:after="40"/>
              <w:jc w:val="center"/>
              <w:rPr>
                <w:rFonts w:ascii="Arial" w:hAnsi="Arial" w:cs="Arial"/>
                <w:sz w:val="18"/>
                <w:szCs w:val="18"/>
              </w:rPr>
            </w:pPr>
          </w:p>
        </w:tc>
        <w:tc>
          <w:tcPr>
            <w:tcW w:w="900" w:type="dxa"/>
            <w:tcMar/>
          </w:tcPr>
          <w:p w:rsidRPr="00654AFF" w:rsidR="00654AFF" w:rsidP="00CF1929" w:rsidRDefault="00654AFF" w14:paraId="1A6153BB" w14:textId="77777777">
            <w:pPr>
              <w:keepNext/>
              <w:keepLines/>
              <w:spacing w:before="40" w:after="40"/>
              <w:jc w:val="center"/>
              <w:rPr>
                <w:rFonts w:ascii="Arial" w:hAnsi="Arial" w:cs="Arial"/>
                <w:sz w:val="18"/>
                <w:szCs w:val="18"/>
              </w:rPr>
            </w:pPr>
          </w:p>
        </w:tc>
        <w:tc>
          <w:tcPr>
            <w:tcW w:w="1080" w:type="dxa"/>
            <w:tcMar/>
          </w:tcPr>
          <w:p w:rsidRPr="00654AFF" w:rsidR="00654AFF" w:rsidP="00CF1929" w:rsidRDefault="00654AFF" w14:paraId="22D5E07D" w14:textId="77777777">
            <w:pPr>
              <w:keepNext/>
              <w:keepLines/>
              <w:spacing w:before="40" w:after="40"/>
              <w:jc w:val="center"/>
              <w:rPr>
                <w:rFonts w:ascii="Arial" w:hAnsi="Arial" w:cs="Arial"/>
                <w:sz w:val="18"/>
                <w:szCs w:val="18"/>
              </w:rPr>
            </w:pPr>
          </w:p>
        </w:tc>
        <w:tc>
          <w:tcPr>
            <w:tcW w:w="2610" w:type="dxa"/>
            <w:tcMar/>
          </w:tcPr>
          <w:p w:rsidRPr="00654AFF" w:rsidR="00654AFF" w:rsidP="00CF1929" w:rsidRDefault="00654AFF" w14:paraId="0211CDB1" w14:textId="77777777">
            <w:pPr>
              <w:keepNext/>
              <w:keepLines/>
              <w:spacing w:before="40" w:after="40"/>
              <w:jc w:val="center"/>
              <w:rPr>
                <w:sz w:val="18"/>
                <w:szCs w:val="18"/>
              </w:rPr>
            </w:pPr>
          </w:p>
        </w:tc>
        <w:tc>
          <w:tcPr>
            <w:tcW w:w="1890" w:type="dxa"/>
            <w:tcMar/>
          </w:tcPr>
          <w:p w:rsidRPr="00654AFF" w:rsidR="00654AFF" w:rsidP="00CF1929" w:rsidRDefault="00654AFF" w14:paraId="000CAE36" w14:textId="77777777">
            <w:pPr>
              <w:keepNext/>
              <w:keepLines/>
              <w:spacing w:before="40" w:after="40"/>
              <w:jc w:val="center"/>
              <w:rPr>
                <w:rFonts w:ascii="Arial" w:hAnsi="Arial" w:cs="Arial"/>
                <w:sz w:val="18"/>
                <w:szCs w:val="18"/>
              </w:rPr>
            </w:pPr>
          </w:p>
        </w:tc>
      </w:tr>
      <w:tr w:rsidRPr="005162DE" w:rsidR="00654AFF" w:rsidTr="0BD4E989" w14:paraId="7E778FAF" w14:textId="3AD7DB5E">
        <w:trPr>
          <w:trHeight w:val="432"/>
        </w:trPr>
        <w:tc>
          <w:tcPr>
            <w:tcW w:w="1255" w:type="dxa"/>
            <w:tcMar>
              <w:left w:w="58" w:type="dxa"/>
              <w:right w:w="58" w:type="dxa"/>
            </w:tcMar>
          </w:tcPr>
          <w:p w:rsidRPr="00654AFF" w:rsidR="00654AFF" w:rsidP="00CF1929" w:rsidRDefault="00654AFF" w14:paraId="2BC454A4" w14:textId="1AF12C71">
            <w:pPr>
              <w:spacing w:before="40" w:after="40"/>
              <w:ind w:left="30"/>
              <w:jc w:val="both"/>
              <w:rPr>
                <w:rFonts w:ascii="Arial" w:hAnsi="Arial" w:cs="Arial"/>
                <w:sz w:val="18"/>
                <w:szCs w:val="18"/>
              </w:rPr>
            </w:pPr>
            <w:r w:rsidRPr="00654AFF">
              <w:rPr>
                <w:sz w:val="18"/>
                <w:szCs w:val="18"/>
              </w:rPr>
              <w:t>Barium (mg/L)</w:t>
            </w:r>
          </w:p>
        </w:tc>
        <w:tc>
          <w:tcPr>
            <w:tcW w:w="990" w:type="dxa"/>
            <w:tcMar/>
          </w:tcPr>
          <w:p w:rsidRPr="00654AFF" w:rsidR="00654AFF" w:rsidP="00CF1929" w:rsidRDefault="00654AFF" w14:paraId="25EFD446" w14:textId="073E8693">
            <w:pPr>
              <w:spacing w:before="40" w:after="40"/>
              <w:jc w:val="center"/>
              <w:rPr>
                <w:rFonts w:ascii="Arial" w:hAnsi="Arial" w:cs="Arial"/>
                <w:sz w:val="18"/>
                <w:szCs w:val="18"/>
              </w:rPr>
            </w:pPr>
            <w:r w:rsidRPr="00654AFF">
              <w:rPr>
                <w:rFonts w:ascii="Arial" w:hAnsi="Arial" w:cs="Arial"/>
                <w:sz w:val="18"/>
                <w:szCs w:val="18"/>
              </w:rPr>
              <w:t>7/2021</w:t>
            </w:r>
          </w:p>
        </w:tc>
        <w:tc>
          <w:tcPr>
            <w:tcW w:w="990" w:type="dxa"/>
            <w:tcMar/>
          </w:tcPr>
          <w:p w:rsidRPr="00654AFF" w:rsidR="00654AFF" w:rsidP="00CF1929" w:rsidRDefault="000D14AD" w14:paraId="7CAF39D9" w14:textId="4500CE9D">
            <w:pPr>
              <w:spacing w:before="40" w:after="40"/>
              <w:jc w:val="center"/>
              <w:rPr>
                <w:rFonts w:ascii="Arial" w:hAnsi="Arial" w:cs="Arial"/>
                <w:sz w:val="18"/>
                <w:szCs w:val="18"/>
              </w:rPr>
            </w:pPr>
            <w:r>
              <w:rPr>
                <w:rFonts w:ascii="Arial" w:hAnsi="Arial" w:cs="Arial"/>
                <w:sz w:val="18"/>
                <w:szCs w:val="18"/>
              </w:rPr>
              <w:t>130</w:t>
            </w:r>
          </w:p>
        </w:tc>
        <w:tc>
          <w:tcPr>
            <w:tcW w:w="1170" w:type="dxa"/>
            <w:tcMar/>
          </w:tcPr>
          <w:p w:rsidRPr="00654AFF" w:rsidR="00654AFF" w:rsidP="00CF1929" w:rsidRDefault="000D14AD" w14:paraId="694B316A" w14:textId="0D3D2D9C">
            <w:pPr>
              <w:spacing w:before="40" w:after="40"/>
              <w:jc w:val="center"/>
              <w:rPr>
                <w:rFonts w:ascii="Arial" w:hAnsi="Arial" w:cs="Arial"/>
                <w:sz w:val="18"/>
                <w:szCs w:val="18"/>
              </w:rPr>
            </w:pPr>
            <w:r>
              <w:rPr>
                <w:rFonts w:ascii="Arial" w:hAnsi="Arial" w:cs="Arial"/>
                <w:sz w:val="18"/>
                <w:szCs w:val="18"/>
              </w:rPr>
              <w:t>130</w:t>
            </w:r>
          </w:p>
        </w:tc>
        <w:tc>
          <w:tcPr>
            <w:tcW w:w="900" w:type="dxa"/>
            <w:tcMar/>
          </w:tcPr>
          <w:p w:rsidRPr="00654AFF" w:rsidR="00654AFF" w:rsidP="00CF1929" w:rsidRDefault="000D14AD" w14:paraId="04B3ABD1" w14:textId="7D27DC30">
            <w:pPr>
              <w:spacing w:before="40" w:after="40"/>
              <w:jc w:val="center"/>
              <w:rPr>
                <w:rFonts w:ascii="Arial" w:hAnsi="Arial" w:cs="Arial"/>
                <w:sz w:val="18"/>
                <w:szCs w:val="18"/>
              </w:rPr>
            </w:pPr>
            <w:r>
              <w:rPr>
                <w:rFonts w:ascii="Arial" w:hAnsi="Arial" w:cs="Arial"/>
                <w:sz w:val="18"/>
                <w:szCs w:val="18"/>
              </w:rPr>
              <w:t>1000</w:t>
            </w:r>
          </w:p>
        </w:tc>
        <w:tc>
          <w:tcPr>
            <w:tcW w:w="1080" w:type="dxa"/>
            <w:tcMar/>
          </w:tcPr>
          <w:p w:rsidRPr="00654AFF" w:rsidR="00654AFF" w:rsidP="00CF1929" w:rsidRDefault="000D14AD" w14:paraId="7BD33183" w14:textId="7D371671">
            <w:pPr>
              <w:spacing w:before="40" w:after="40"/>
              <w:jc w:val="center"/>
              <w:rPr>
                <w:rFonts w:ascii="Arial" w:hAnsi="Arial" w:cs="Arial"/>
                <w:sz w:val="18"/>
                <w:szCs w:val="18"/>
              </w:rPr>
            </w:pPr>
            <w:r>
              <w:rPr>
                <w:rFonts w:ascii="Arial" w:hAnsi="Arial" w:cs="Arial"/>
                <w:sz w:val="18"/>
                <w:szCs w:val="18"/>
              </w:rPr>
              <w:t>2000</w:t>
            </w:r>
          </w:p>
        </w:tc>
        <w:tc>
          <w:tcPr>
            <w:tcW w:w="2610" w:type="dxa"/>
            <w:tcMar/>
          </w:tcPr>
          <w:p w:rsidRPr="00654AFF" w:rsidR="00654AFF" w:rsidP="00CF1929" w:rsidRDefault="00654AFF" w14:paraId="701F5E75" w14:textId="3B17FCB5">
            <w:pPr>
              <w:spacing w:before="40" w:after="40"/>
              <w:jc w:val="center"/>
              <w:rPr>
                <w:rFonts w:ascii="Arial" w:hAnsi="Arial" w:cs="Arial"/>
                <w:sz w:val="18"/>
                <w:szCs w:val="18"/>
              </w:rPr>
            </w:pPr>
            <w:r w:rsidRPr="00654AFF">
              <w:rPr>
                <w:sz w:val="18"/>
                <w:szCs w:val="18"/>
              </w:rPr>
              <w:t>Discharge of oil drilling wastes and from metal refineries; erosion of natural deposits</w:t>
            </w:r>
          </w:p>
        </w:tc>
        <w:tc>
          <w:tcPr>
            <w:tcW w:w="1890" w:type="dxa"/>
            <w:tcMar/>
          </w:tcPr>
          <w:p w:rsidRPr="00654AFF" w:rsidR="00654AFF" w:rsidP="00CF1929" w:rsidRDefault="00654AFF" w14:paraId="06077EFE" w14:textId="7FB62B2D">
            <w:pPr>
              <w:spacing w:before="40" w:after="40"/>
              <w:jc w:val="center"/>
              <w:rPr>
                <w:sz w:val="18"/>
                <w:szCs w:val="18"/>
              </w:rPr>
            </w:pPr>
            <w:r w:rsidRPr="00654AFF">
              <w:rPr>
                <w:rFonts w:ascii="Arial" w:hAnsi="Arial" w:cs="Arial"/>
                <w:sz w:val="18"/>
                <w:szCs w:val="18"/>
              </w:rPr>
              <w:t xml:space="preserve">Some people who drink water containing barium </w:t>
            </w:r>
            <w:proofErr w:type="gramStart"/>
            <w:r w:rsidRPr="00654AFF">
              <w:rPr>
                <w:rFonts w:ascii="Arial" w:hAnsi="Arial" w:cs="Arial"/>
                <w:sz w:val="18"/>
                <w:szCs w:val="18"/>
              </w:rPr>
              <w:t>in excess of</w:t>
            </w:r>
            <w:proofErr w:type="gramEnd"/>
            <w:r w:rsidRPr="00654AFF">
              <w:rPr>
                <w:rFonts w:ascii="Arial" w:hAnsi="Arial" w:cs="Arial"/>
                <w:sz w:val="18"/>
                <w:szCs w:val="18"/>
              </w:rPr>
              <w:t xml:space="preserve"> </w:t>
            </w:r>
            <w:proofErr w:type="gramStart"/>
            <w:r w:rsidRPr="00654AFF">
              <w:rPr>
                <w:rFonts w:ascii="Arial" w:hAnsi="Arial" w:cs="Arial"/>
                <w:sz w:val="18"/>
                <w:szCs w:val="18"/>
              </w:rPr>
              <w:t>the MCL</w:t>
            </w:r>
            <w:proofErr w:type="gramEnd"/>
            <w:r w:rsidRPr="00654AFF">
              <w:rPr>
                <w:rFonts w:ascii="Arial" w:hAnsi="Arial" w:cs="Arial"/>
                <w:sz w:val="18"/>
                <w:szCs w:val="18"/>
              </w:rPr>
              <w:t xml:space="preserve"> over many years may experience an increase in blood pressure.</w:t>
            </w:r>
          </w:p>
        </w:tc>
      </w:tr>
      <w:tr w:rsidRPr="005162DE" w:rsidR="00654AFF" w:rsidTr="0BD4E989" w14:paraId="5A2E4EDA" w14:textId="689F8194">
        <w:trPr>
          <w:trHeight w:val="224"/>
        </w:trPr>
        <w:tc>
          <w:tcPr>
            <w:tcW w:w="1255" w:type="dxa"/>
            <w:tcMar>
              <w:left w:w="58" w:type="dxa"/>
              <w:right w:w="58" w:type="dxa"/>
            </w:tcMar>
          </w:tcPr>
          <w:p w:rsidRPr="004C5B84" w:rsidR="00654AFF" w:rsidP="00CF1929" w:rsidRDefault="00654AFF" w14:paraId="490802B3" w14:textId="5AD05A1B">
            <w:pPr>
              <w:spacing w:before="40" w:after="40"/>
              <w:ind w:left="30"/>
              <w:jc w:val="both"/>
              <w:rPr>
                <w:rFonts w:ascii="Arial" w:hAnsi="Arial" w:cs="Arial"/>
                <w:sz w:val="24"/>
                <w:szCs w:val="24"/>
              </w:rPr>
            </w:pPr>
            <w:r w:rsidRPr="004C5B84">
              <w:rPr>
                <w:sz w:val="24"/>
                <w:szCs w:val="24"/>
              </w:rPr>
              <w:t>Fluoride (mg/L)</w:t>
            </w:r>
          </w:p>
        </w:tc>
        <w:tc>
          <w:tcPr>
            <w:tcW w:w="990" w:type="dxa"/>
            <w:tcMar/>
          </w:tcPr>
          <w:p w:rsidRPr="005162DE" w:rsidR="00654AFF" w:rsidP="00CF1929" w:rsidRDefault="00654AFF" w14:paraId="535C6478" w14:textId="46F5B87C">
            <w:pPr>
              <w:spacing w:before="40" w:after="40"/>
              <w:jc w:val="center"/>
              <w:rPr>
                <w:rFonts w:ascii="Arial" w:hAnsi="Arial" w:cs="Arial"/>
                <w:sz w:val="24"/>
                <w:szCs w:val="24"/>
              </w:rPr>
            </w:pPr>
            <w:r>
              <w:rPr>
                <w:rFonts w:ascii="Arial" w:hAnsi="Arial" w:cs="Arial"/>
                <w:sz w:val="24"/>
                <w:szCs w:val="24"/>
              </w:rPr>
              <w:t>7/2021</w:t>
            </w:r>
          </w:p>
        </w:tc>
        <w:tc>
          <w:tcPr>
            <w:tcW w:w="990" w:type="dxa"/>
            <w:tcMar/>
          </w:tcPr>
          <w:p w:rsidRPr="005162DE" w:rsidR="00654AFF" w:rsidP="00CF1929" w:rsidRDefault="000D14AD" w14:paraId="1A872876" w14:textId="63027442">
            <w:pPr>
              <w:spacing w:before="40" w:after="40"/>
              <w:jc w:val="center"/>
              <w:rPr>
                <w:rFonts w:ascii="Arial" w:hAnsi="Arial" w:cs="Arial"/>
                <w:sz w:val="24"/>
                <w:szCs w:val="24"/>
              </w:rPr>
            </w:pPr>
            <w:r>
              <w:rPr>
                <w:rFonts w:ascii="Arial" w:hAnsi="Arial" w:cs="Arial"/>
                <w:sz w:val="24"/>
                <w:szCs w:val="24"/>
              </w:rPr>
              <w:t>130</w:t>
            </w:r>
          </w:p>
        </w:tc>
        <w:tc>
          <w:tcPr>
            <w:tcW w:w="1170" w:type="dxa"/>
            <w:tcMar/>
          </w:tcPr>
          <w:p w:rsidRPr="005162DE" w:rsidR="00654AFF" w:rsidP="00CF1929" w:rsidRDefault="000D14AD" w14:paraId="4E27FAAD" w14:textId="319F34CA">
            <w:pPr>
              <w:spacing w:before="40" w:after="40"/>
              <w:jc w:val="center"/>
              <w:rPr>
                <w:rFonts w:ascii="Arial" w:hAnsi="Arial" w:cs="Arial"/>
                <w:sz w:val="24"/>
                <w:szCs w:val="24"/>
              </w:rPr>
            </w:pPr>
            <w:r>
              <w:rPr>
                <w:rFonts w:ascii="Arial" w:hAnsi="Arial" w:cs="Arial"/>
                <w:sz w:val="24"/>
                <w:szCs w:val="24"/>
              </w:rPr>
              <w:t>130</w:t>
            </w:r>
          </w:p>
        </w:tc>
        <w:tc>
          <w:tcPr>
            <w:tcW w:w="900" w:type="dxa"/>
            <w:tcMar/>
          </w:tcPr>
          <w:p w:rsidRPr="005162DE" w:rsidR="00654AFF" w:rsidP="00CF1929" w:rsidRDefault="000D14AD" w14:paraId="6EC8A772" w14:textId="0832D230">
            <w:pPr>
              <w:spacing w:before="40" w:after="40"/>
              <w:jc w:val="center"/>
              <w:rPr>
                <w:rFonts w:ascii="Arial" w:hAnsi="Arial" w:cs="Arial"/>
                <w:sz w:val="24"/>
                <w:szCs w:val="24"/>
              </w:rPr>
            </w:pPr>
            <w:r>
              <w:rPr>
                <w:rFonts w:ascii="Arial" w:hAnsi="Arial" w:cs="Arial"/>
                <w:sz w:val="24"/>
                <w:szCs w:val="24"/>
              </w:rPr>
              <w:t>2000</w:t>
            </w:r>
          </w:p>
        </w:tc>
        <w:tc>
          <w:tcPr>
            <w:tcW w:w="1080" w:type="dxa"/>
            <w:tcMar/>
          </w:tcPr>
          <w:p w:rsidRPr="005162DE" w:rsidR="00654AFF" w:rsidP="00CF1929" w:rsidRDefault="000D14AD" w14:paraId="22CCB022" w14:textId="45DA32AA">
            <w:pPr>
              <w:spacing w:before="40" w:after="40"/>
              <w:rPr>
                <w:rFonts w:ascii="Arial" w:hAnsi="Arial" w:cs="Arial"/>
                <w:sz w:val="24"/>
                <w:szCs w:val="24"/>
              </w:rPr>
            </w:pPr>
            <w:r>
              <w:rPr>
                <w:rFonts w:ascii="Arial" w:hAnsi="Arial" w:cs="Arial"/>
                <w:sz w:val="24"/>
                <w:szCs w:val="24"/>
              </w:rPr>
              <w:t>1000</w:t>
            </w:r>
          </w:p>
        </w:tc>
        <w:tc>
          <w:tcPr>
            <w:tcW w:w="2610" w:type="dxa"/>
            <w:tcMar/>
          </w:tcPr>
          <w:p w:rsidRPr="00654AFF" w:rsidR="00654AFF" w:rsidP="00CF1929" w:rsidRDefault="00654AFF" w14:paraId="218DDB99" w14:textId="778C7607">
            <w:pPr>
              <w:spacing w:before="40" w:after="40"/>
              <w:jc w:val="center"/>
              <w:rPr>
                <w:rFonts w:ascii="Arial" w:hAnsi="Arial" w:cs="Arial"/>
                <w:sz w:val="18"/>
                <w:szCs w:val="18"/>
              </w:rPr>
            </w:pPr>
            <w:r w:rsidRPr="00654AFF">
              <w:rPr>
                <w:sz w:val="18"/>
                <w:szCs w:val="18"/>
              </w:rPr>
              <w:t xml:space="preserve">Erosion of natural deposits; water additive which promotes </w:t>
            </w:r>
            <w:r w:rsidRPr="00654AFF">
              <w:rPr>
                <w:sz w:val="18"/>
                <w:szCs w:val="18"/>
              </w:rPr>
              <w:t>strong teeth; discharge from fertilizer and aluminum factories</w:t>
            </w:r>
          </w:p>
        </w:tc>
        <w:tc>
          <w:tcPr>
            <w:tcW w:w="1890" w:type="dxa"/>
            <w:tcMar/>
          </w:tcPr>
          <w:p w:rsidRPr="00DC1C38" w:rsidR="00654AFF" w:rsidP="00CF1929" w:rsidRDefault="00654AFF" w14:paraId="4A3B0A85" w14:textId="020853DC">
            <w:pPr>
              <w:spacing w:before="40" w:after="40"/>
              <w:jc w:val="center"/>
              <w:rPr>
                <w:sz w:val="24"/>
                <w:szCs w:val="24"/>
              </w:rPr>
            </w:pPr>
            <w:r w:rsidRPr="00654AFF">
              <w:rPr>
                <w:rFonts w:ascii="Arial" w:hAnsi="Arial" w:cs="Arial"/>
                <w:sz w:val="18"/>
                <w:szCs w:val="18"/>
              </w:rPr>
              <w:t xml:space="preserve">Some people who drink water containing fluoride </w:t>
            </w:r>
            <w:proofErr w:type="gramStart"/>
            <w:r w:rsidRPr="00654AFF">
              <w:rPr>
                <w:rFonts w:ascii="Arial" w:hAnsi="Arial" w:cs="Arial"/>
                <w:sz w:val="18"/>
                <w:szCs w:val="18"/>
              </w:rPr>
              <w:t xml:space="preserve">in </w:t>
            </w:r>
            <w:r w:rsidRPr="00654AFF">
              <w:rPr>
                <w:rFonts w:ascii="Arial" w:hAnsi="Arial" w:cs="Arial"/>
                <w:sz w:val="18"/>
                <w:szCs w:val="18"/>
              </w:rPr>
              <w:t>excess of</w:t>
            </w:r>
            <w:proofErr w:type="gramEnd"/>
            <w:r w:rsidRPr="00654AFF">
              <w:rPr>
                <w:rFonts w:ascii="Arial" w:hAnsi="Arial" w:cs="Arial"/>
                <w:sz w:val="18"/>
                <w:szCs w:val="18"/>
              </w:rPr>
              <w:t xml:space="preserve"> the</w:t>
            </w:r>
            <w:r w:rsidRPr="00A91529">
              <w:rPr>
                <w:rFonts w:ascii="Arial" w:hAnsi="Arial" w:cs="Arial"/>
                <w:szCs w:val="24"/>
              </w:rPr>
              <w:t xml:space="preserve"> federal MCL of 4 </w:t>
            </w:r>
            <w:r w:rsidRPr="00654AFF">
              <w:rPr>
                <w:rFonts w:ascii="Arial" w:hAnsi="Arial" w:cs="Arial"/>
                <w:sz w:val="18"/>
                <w:szCs w:val="18"/>
              </w:rPr>
              <w:t xml:space="preserve">mg/L over many years may get bone disease, including pain and tenderness of the bones. Children who drink water containing fluoride </w:t>
            </w:r>
            <w:proofErr w:type="gramStart"/>
            <w:r w:rsidRPr="00654AFF">
              <w:rPr>
                <w:rFonts w:ascii="Arial" w:hAnsi="Arial" w:cs="Arial"/>
                <w:sz w:val="18"/>
                <w:szCs w:val="18"/>
              </w:rPr>
              <w:t>in excess of</w:t>
            </w:r>
            <w:proofErr w:type="gramEnd"/>
            <w:r w:rsidRPr="00654AFF">
              <w:rPr>
                <w:rFonts w:ascii="Arial" w:hAnsi="Arial" w:cs="Arial"/>
                <w:sz w:val="18"/>
                <w:szCs w:val="18"/>
              </w:rPr>
              <w:t xml:space="preserve"> the state MCL of 2 mg/L may get mottled teeth.</w:t>
            </w:r>
          </w:p>
        </w:tc>
      </w:tr>
      <w:tr w:rsidRPr="005162DE" w:rsidR="00654AFF" w:rsidTr="0BD4E989" w14:paraId="5E8847F9" w14:textId="560F5E8A">
        <w:trPr>
          <w:trHeight w:val="224"/>
        </w:trPr>
        <w:tc>
          <w:tcPr>
            <w:tcW w:w="1255" w:type="dxa"/>
            <w:tcMar>
              <w:left w:w="58" w:type="dxa"/>
              <w:right w:w="58" w:type="dxa"/>
            </w:tcMar>
          </w:tcPr>
          <w:p w:rsidRPr="004C5B84" w:rsidR="00654AFF" w:rsidP="00CF1929" w:rsidRDefault="00654AFF" w14:paraId="6088A388" w14:textId="77777777">
            <w:pPr>
              <w:spacing w:before="40" w:after="40"/>
              <w:ind w:left="30"/>
              <w:jc w:val="both"/>
              <w:rPr>
                <w:sz w:val="24"/>
                <w:szCs w:val="24"/>
              </w:rPr>
            </w:pPr>
          </w:p>
        </w:tc>
        <w:tc>
          <w:tcPr>
            <w:tcW w:w="990" w:type="dxa"/>
            <w:tcMar/>
          </w:tcPr>
          <w:p w:rsidR="00654AFF" w:rsidP="00CF1929" w:rsidRDefault="00654AFF" w14:paraId="74F68DD1" w14:textId="77777777">
            <w:pPr>
              <w:spacing w:before="40" w:after="40"/>
              <w:jc w:val="center"/>
              <w:rPr>
                <w:rFonts w:ascii="Arial" w:hAnsi="Arial" w:cs="Arial"/>
                <w:sz w:val="24"/>
                <w:szCs w:val="24"/>
              </w:rPr>
            </w:pPr>
          </w:p>
        </w:tc>
        <w:tc>
          <w:tcPr>
            <w:tcW w:w="990" w:type="dxa"/>
            <w:tcMar/>
          </w:tcPr>
          <w:p w:rsidR="00654AFF" w:rsidP="00CF1929" w:rsidRDefault="00654AFF" w14:paraId="31AB7CF8" w14:textId="77777777">
            <w:pPr>
              <w:spacing w:before="40" w:after="40"/>
              <w:jc w:val="center"/>
              <w:rPr>
                <w:rFonts w:ascii="Arial" w:hAnsi="Arial" w:cs="Arial"/>
                <w:sz w:val="24"/>
                <w:szCs w:val="24"/>
              </w:rPr>
            </w:pPr>
          </w:p>
        </w:tc>
        <w:tc>
          <w:tcPr>
            <w:tcW w:w="1170" w:type="dxa"/>
            <w:tcMar/>
          </w:tcPr>
          <w:p w:rsidR="00654AFF" w:rsidP="00CF1929" w:rsidRDefault="00654AFF" w14:paraId="1AE5FB41" w14:textId="77777777">
            <w:pPr>
              <w:spacing w:before="40" w:after="40"/>
              <w:jc w:val="center"/>
              <w:rPr>
                <w:rFonts w:ascii="Arial" w:hAnsi="Arial" w:cs="Arial"/>
                <w:sz w:val="24"/>
                <w:szCs w:val="24"/>
              </w:rPr>
            </w:pPr>
          </w:p>
        </w:tc>
        <w:tc>
          <w:tcPr>
            <w:tcW w:w="900" w:type="dxa"/>
            <w:tcMar/>
          </w:tcPr>
          <w:p w:rsidR="00654AFF" w:rsidP="00CF1929" w:rsidRDefault="00654AFF" w14:paraId="03E4B932" w14:textId="77777777">
            <w:pPr>
              <w:spacing w:before="40" w:after="40"/>
              <w:jc w:val="center"/>
              <w:rPr>
                <w:rFonts w:ascii="Arial" w:hAnsi="Arial" w:cs="Arial"/>
                <w:sz w:val="24"/>
                <w:szCs w:val="24"/>
              </w:rPr>
            </w:pPr>
          </w:p>
        </w:tc>
        <w:tc>
          <w:tcPr>
            <w:tcW w:w="1080" w:type="dxa"/>
            <w:tcMar/>
          </w:tcPr>
          <w:p w:rsidR="00654AFF" w:rsidP="00CF1929" w:rsidRDefault="00654AFF" w14:paraId="78A158B3" w14:textId="77777777">
            <w:pPr>
              <w:spacing w:before="40" w:after="40"/>
              <w:rPr>
                <w:rFonts w:ascii="Arial" w:hAnsi="Arial" w:cs="Arial"/>
                <w:sz w:val="24"/>
                <w:szCs w:val="24"/>
              </w:rPr>
            </w:pPr>
          </w:p>
        </w:tc>
        <w:tc>
          <w:tcPr>
            <w:tcW w:w="2610" w:type="dxa"/>
            <w:tcMar/>
          </w:tcPr>
          <w:p w:rsidRPr="00DC1C38" w:rsidR="00654AFF" w:rsidP="00CF1929" w:rsidRDefault="00654AFF" w14:paraId="60D4CB4E" w14:textId="77777777">
            <w:pPr>
              <w:spacing w:before="40" w:after="40"/>
              <w:jc w:val="center"/>
              <w:rPr>
                <w:sz w:val="24"/>
                <w:szCs w:val="24"/>
              </w:rPr>
            </w:pPr>
          </w:p>
        </w:tc>
        <w:tc>
          <w:tcPr>
            <w:tcW w:w="1890" w:type="dxa"/>
            <w:tcMar/>
          </w:tcPr>
          <w:p w:rsidRPr="00DC1C38" w:rsidR="00654AFF" w:rsidP="00CF1929" w:rsidRDefault="00654AFF" w14:paraId="26AAC640" w14:textId="77777777">
            <w:pPr>
              <w:spacing w:before="40" w:after="40"/>
              <w:jc w:val="center"/>
              <w:rPr>
                <w:sz w:val="24"/>
                <w:szCs w:val="24"/>
              </w:rPr>
            </w:pPr>
          </w:p>
        </w:tc>
      </w:tr>
    </w:tbl>
    <w:p w:rsidRPr="005162DE" w:rsidR="005D3708" w:rsidP="00070C22" w:rsidRDefault="005D3708" w14:paraId="7CEB1FE7" w14:textId="0D6B728A">
      <w:pPr>
        <w:pStyle w:val="Caption"/>
      </w:pPr>
      <w:r w:rsidRPr="005162DE">
        <w:t xml:space="preserve">Table </w:t>
      </w:r>
      <w:r>
        <w:fldChar w:fldCharType="begin"/>
      </w:r>
      <w:r>
        <w:instrText> SEQ Table \* ARABIC </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002D3FB5"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002D3FB5" w14:paraId="029A4A7D" w14:textId="77777777">
        <w:trPr>
          <w:trHeight w:val="432"/>
        </w:trPr>
        <w:tc>
          <w:tcPr>
            <w:tcW w:w="2245" w:type="dxa"/>
          </w:tcPr>
          <w:p w:rsidRPr="005162DE" w:rsidR="00086BEB" w:rsidP="00086BEB" w:rsidRDefault="00086BEB" w14:paraId="04C2A80B" w14:textId="25806E45">
            <w:pPr>
              <w:spacing w:before="40" w:after="40"/>
              <w:ind w:left="187"/>
              <w:rPr>
                <w:rFonts w:ascii="Arial" w:hAnsi="Arial" w:cs="Arial"/>
                <w:sz w:val="24"/>
                <w:szCs w:val="24"/>
              </w:rPr>
            </w:pPr>
          </w:p>
        </w:tc>
        <w:tc>
          <w:tcPr>
            <w:tcW w:w="1440" w:type="dxa"/>
          </w:tcPr>
          <w:p w:rsidRPr="005162DE" w:rsidR="00086BEB" w:rsidP="0094172E" w:rsidRDefault="00086BEB" w14:paraId="3AB56DE9" w14:textId="5F6A18DC">
            <w:pPr>
              <w:spacing w:before="40" w:after="40"/>
              <w:rPr>
                <w:rFonts w:ascii="Arial" w:hAnsi="Arial" w:cs="Arial"/>
                <w:sz w:val="24"/>
                <w:szCs w:val="24"/>
              </w:rPr>
            </w:pPr>
          </w:p>
        </w:tc>
        <w:tc>
          <w:tcPr>
            <w:tcW w:w="1260" w:type="dxa"/>
          </w:tcPr>
          <w:p w:rsidRPr="005162DE" w:rsidR="00086BEB" w:rsidP="004179E4" w:rsidRDefault="00086BEB" w14:paraId="5D465B29" w14:textId="26BAD0E3">
            <w:pPr>
              <w:spacing w:before="40" w:after="40"/>
              <w:jc w:val="center"/>
              <w:rPr>
                <w:rFonts w:ascii="Arial" w:hAnsi="Arial" w:cs="Arial"/>
                <w:sz w:val="24"/>
                <w:szCs w:val="24"/>
              </w:rPr>
            </w:pPr>
          </w:p>
        </w:tc>
        <w:tc>
          <w:tcPr>
            <w:tcW w:w="1530" w:type="dxa"/>
          </w:tcPr>
          <w:p w:rsidRPr="005162DE" w:rsidR="00086BEB" w:rsidP="004179E4" w:rsidRDefault="00086BEB" w14:paraId="6F2413BA" w14:textId="721950F8">
            <w:pPr>
              <w:spacing w:before="40" w:after="40"/>
              <w:jc w:val="center"/>
              <w:rPr>
                <w:rFonts w:ascii="Arial" w:hAnsi="Arial" w:cs="Arial"/>
                <w:sz w:val="24"/>
                <w:szCs w:val="24"/>
              </w:rPr>
            </w:pPr>
          </w:p>
        </w:tc>
        <w:tc>
          <w:tcPr>
            <w:tcW w:w="900" w:type="dxa"/>
          </w:tcPr>
          <w:p w:rsidRPr="005162DE" w:rsidR="00086BEB" w:rsidP="004179E4" w:rsidRDefault="00086BEB" w14:paraId="5615AC9F" w14:textId="504423D1">
            <w:pPr>
              <w:spacing w:before="40" w:after="40"/>
              <w:jc w:val="center"/>
              <w:rPr>
                <w:rFonts w:ascii="Arial" w:hAnsi="Arial" w:cs="Arial"/>
                <w:sz w:val="24"/>
                <w:szCs w:val="24"/>
              </w:rPr>
            </w:pPr>
          </w:p>
        </w:tc>
        <w:tc>
          <w:tcPr>
            <w:tcW w:w="1170" w:type="dxa"/>
          </w:tcPr>
          <w:p w:rsidRPr="005162DE" w:rsidR="00086BEB" w:rsidP="004179E4" w:rsidRDefault="00086BEB" w14:paraId="188C38E4" w14:textId="45B1F821">
            <w:pPr>
              <w:spacing w:before="40" w:after="40"/>
              <w:jc w:val="center"/>
              <w:rPr>
                <w:rFonts w:ascii="Arial" w:hAnsi="Arial" w:cs="Arial"/>
                <w:sz w:val="24"/>
                <w:szCs w:val="24"/>
              </w:rPr>
            </w:pPr>
          </w:p>
        </w:tc>
        <w:tc>
          <w:tcPr>
            <w:tcW w:w="2291" w:type="dxa"/>
          </w:tcPr>
          <w:p w:rsidRPr="005162DE" w:rsidR="00086BEB" w:rsidP="00086BEB" w:rsidRDefault="00086BEB" w14:paraId="566F303C" w14:textId="5A5C6924">
            <w:pPr>
              <w:spacing w:before="40" w:after="40"/>
              <w:rPr>
                <w:rFonts w:ascii="Arial" w:hAnsi="Arial" w:cs="Arial"/>
                <w:sz w:val="24"/>
                <w:szCs w:val="24"/>
              </w:rPr>
            </w:pPr>
          </w:p>
        </w:tc>
      </w:tr>
      <w:tr w:rsidRPr="005162DE" w:rsidR="005162DE" w:rsidTr="002D3FB5" w14:paraId="43BA6B8D" w14:textId="77777777">
        <w:trPr>
          <w:trHeight w:val="432"/>
        </w:trPr>
        <w:tc>
          <w:tcPr>
            <w:tcW w:w="2245" w:type="dxa"/>
          </w:tcPr>
          <w:p w:rsidRPr="005162DE" w:rsidR="00086BEB" w:rsidP="00086BEB" w:rsidRDefault="00086BEB" w14:paraId="581AB298" w14:textId="4D0720C1">
            <w:pPr>
              <w:spacing w:before="40" w:after="40"/>
              <w:ind w:left="187"/>
              <w:rPr>
                <w:rFonts w:ascii="Arial" w:hAnsi="Arial" w:cs="Arial"/>
                <w:sz w:val="24"/>
                <w:szCs w:val="24"/>
              </w:rPr>
            </w:pPr>
          </w:p>
        </w:tc>
        <w:tc>
          <w:tcPr>
            <w:tcW w:w="1440" w:type="dxa"/>
          </w:tcPr>
          <w:p w:rsidRPr="005162DE" w:rsidR="00086BEB" w:rsidP="004179E4" w:rsidRDefault="00086BEB" w14:paraId="13425507" w14:textId="387DA751">
            <w:pPr>
              <w:spacing w:before="40" w:after="40"/>
              <w:jc w:val="center"/>
              <w:rPr>
                <w:rFonts w:ascii="Arial" w:hAnsi="Arial" w:cs="Arial"/>
                <w:sz w:val="24"/>
                <w:szCs w:val="24"/>
              </w:rPr>
            </w:pPr>
          </w:p>
        </w:tc>
        <w:tc>
          <w:tcPr>
            <w:tcW w:w="1260" w:type="dxa"/>
          </w:tcPr>
          <w:p w:rsidRPr="005162DE" w:rsidR="00086BEB" w:rsidP="004179E4" w:rsidRDefault="00086BEB" w14:paraId="72C49EEB" w14:textId="6DF68E37">
            <w:pPr>
              <w:spacing w:before="40" w:after="40"/>
              <w:jc w:val="center"/>
              <w:rPr>
                <w:rFonts w:ascii="Arial" w:hAnsi="Arial" w:cs="Arial"/>
                <w:sz w:val="24"/>
                <w:szCs w:val="24"/>
              </w:rPr>
            </w:pPr>
          </w:p>
        </w:tc>
        <w:tc>
          <w:tcPr>
            <w:tcW w:w="1530" w:type="dxa"/>
          </w:tcPr>
          <w:p w:rsidRPr="005162DE" w:rsidR="00086BEB" w:rsidP="004179E4" w:rsidRDefault="00086BEB" w14:paraId="7C11921B" w14:textId="6D33AA4E">
            <w:pPr>
              <w:spacing w:before="40" w:after="40"/>
              <w:jc w:val="center"/>
              <w:rPr>
                <w:rFonts w:ascii="Arial" w:hAnsi="Arial" w:cs="Arial"/>
                <w:sz w:val="24"/>
                <w:szCs w:val="24"/>
              </w:rPr>
            </w:pPr>
          </w:p>
        </w:tc>
        <w:tc>
          <w:tcPr>
            <w:tcW w:w="900" w:type="dxa"/>
          </w:tcPr>
          <w:p w:rsidRPr="005162DE" w:rsidR="00086BEB" w:rsidP="004179E4" w:rsidRDefault="00086BEB" w14:paraId="491F1603" w14:textId="611EEE27">
            <w:pPr>
              <w:spacing w:before="40" w:after="40"/>
              <w:jc w:val="center"/>
              <w:rPr>
                <w:rFonts w:ascii="Arial" w:hAnsi="Arial" w:cs="Arial"/>
                <w:sz w:val="24"/>
                <w:szCs w:val="24"/>
              </w:rPr>
            </w:pPr>
          </w:p>
        </w:tc>
        <w:tc>
          <w:tcPr>
            <w:tcW w:w="1170" w:type="dxa"/>
          </w:tcPr>
          <w:p w:rsidRPr="005162DE" w:rsidR="00086BEB" w:rsidP="004179E4" w:rsidRDefault="00086BEB" w14:paraId="489C42D6" w14:textId="69CC6852">
            <w:pPr>
              <w:spacing w:before="40" w:after="40"/>
              <w:jc w:val="center"/>
              <w:rPr>
                <w:rFonts w:ascii="Arial" w:hAnsi="Arial" w:cs="Arial"/>
                <w:sz w:val="24"/>
                <w:szCs w:val="24"/>
              </w:rPr>
            </w:pPr>
          </w:p>
        </w:tc>
        <w:tc>
          <w:tcPr>
            <w:tcW w:w="2291" w:type="dxa"/>
          </w:tcPr>
          <w:p w:rsidRPr="005162DE" w:rsidR="00086BEB" w:rsidP="00086BEB" w:rsidRDefault="00086BEB" w14:paraId="2DBCEC1A" w14:textId="2E732D78">
            <w:pPr>
              <w:spacing w:before="40" w:after="40"/>
              <w:rPr>
                <w:rFonts w:ascii="Arial" w:hAnsi="Arial" w:cs="Arial"/>
                <w:sz w:val="24"/>
                <w:szCs w:val="24"/>
              </w:rPr>
            </w:pPr>
          </w:p>
        </w:tc>
      </w:tr>
      <w:tr w:rsidRPr="005162DE" w:rsidR="005162DE" w:rsidTr="002D3FB5" w14:paraId="18FA2C38" w14:textId="77777777">
        <w:trPr>
          <w:trHeight w:val="432"/>
        </w:trPr>
        <w:tc>
          <w:tcPr>
            <w:tcW w:w="2245" w:type="dxa"/>
          </w:tcPr>
          <w:p w:rsidRPr="005162DE" w:rsidR="00086BEB" w:rsidP="00086BEB" w:rsidRDefault="00086BEB" w14:paraId="39D2E538" w14:textId="4D72ED51">
            <w:pPr>
              <w:spacing w:before="40" w:after="40"/>
              <w:ind w:left="187"/>
              <w:rPr>
                <w:rFonts w:ascii="Arial" w:hAnsi="Arial" w:cs="Arial"/>
                <w:sz w:val="24"/>
                <w:szCs w:val="24"/>
              </w:rPr>
            </w:pPr>
          </w:p>
        </w:tc>
        <w:tc>
          <w:tcPr>
            <w:tcW w:w="1440" w:type="dxa"/>
          </w:tcPr>
          <w:p w:rsidRPr="005162DE" w:rsidR="00086BEB" w:rsidP="004179E4" w:rsidRDefault="00086BEB" w14:paraId="6AB05BED" w14:textId="4B1324F5">
            <w:pPr>
              <w:spacing w:before="40" w:after="40"/>
              <w:jc w:val="center"/>
              <w:rPr>
                <w:rFonts w:ascii="Arial" w:hAnsi="Arial" w:cs="Arial"/>
                <w:sz w:val="24"/>
                <w:szCs w:val="24"/>
              </w:rPr>
            </w:pPr>
          </w:p>
        </w:tc>
        <w:tc>
          <w:tcPr>
            <w:tcW w:w="1260" w:type="dxa"/>
          </w:tcPr>
          <w:p w:rsidRPr="005162DE" w:rsidR="00086BEB" w:rsidP="004179E4" w:rsidRDefault="00086BEB" w14:paraId="0AC370FD" w14:textId="04488A84">
            <w:pPr>
              <w:spacing w:before="40" w:after="40"/>
              <w:jc w:val="center"/>
              <w:rPr>
                <w:rFonts w:ascii="Arial" w:hAnsi="Arial" w:cs="Arial"/>
                <w:sz w:val="24"/>
                <w:szCs w:val="24"/>
              </w:rPr>
            </w:pPr>
          </w:p>
        </w:tc>
        <w:tc>
          <w:tcPr>
            <w:tcW w:w="1530" w:type="dxa"/>
          </w:tcPr>
          <w:p w:rsidRPr="005162DE" w:rsidR="00086BEB" w:rsidP="0094172E" w:rsidRDefault="00086BEB" w14:paraId="06D23DE1" w14:textId="6BB72C84">
            <w:pPr>
              <w:spacing w:before="40" w:after="40"/>
              <w:rPr>
                <w:rFonts w:ascii="Arial" w:hAnsi="Arial" w:cs="Arial"/>
                <w:sz w:val="24"/>
                <w:szCs w:val="24"/>
              </w:rPr>
            </w:pPr>
          </w:p>
        </w:tc>
        <w:tc>
          <w:tcPr>
            <w:tcW w:w="900" w:type="dxa"/>
          </w:tcPr>
          <w:p w:rsidRPr="005162DE" w:rsidR="00086BEB" w:rsidP="004179E4" w:rsidRDefault="00086BEB" w14:paraId="4A9C9B68" w14:textId="7AA33737">
            <w:pPr>
              <w:spacing w:before="40" w:after="40"/>
              <w:jc w:val="center"/>
              <w:rPr>
                <w:rFonts w:ascii="Arial" w:hAnsi="Arial" w:cs="Arial"/>
                <w:sz w:val="24"/>
                <w:szCs w:val="24"/>
              </w:rPr>
            </w:pPr>
          </w:p>
        </w:tc>
        <w:tc>
          <w:tcPr>
            <w:tcW w:w="1170" w:type="dxa"/>
          </w:tcPr>
          <w:p w:rsidRPr="005162DE" w:rsidR="00086BEB" w:rsidP="004179E4" w:rsidRDefault="00086BEB" w14:paraId="7502C73C" w14:textId="61CB0CAB">
            <w:pPr>
              <w:spacing w:before="40" w:after="40"/>
              <w:jc w:val="center"/>
              <w:rPr>
                <w:rFonts w:ascii="Arial" w:hAnsi="Arial" w:cs="Arial"/>
                <w:sz w:val="24"/>
                <w:szCs w:val="24"/>
              </w:rPr>
            </w:pPr>
          </w:p>
        </w:tc>
        <w:tc>
          <w:tcPr>
            <w:tcW w:w="2291" w:type="dxa"/>
          </w:tcPr>
          <w:p w:rsidRPr="005162DE" w:rsidR="00086BEB" w:rsidP="00086BEB" w:rsidRDefault="00086BEB" w14:paraId="06A23C91" w14:textId="3762C72A">
            <w:pPr>
              <w:spacing w:before="40" w:after="40"/>
              <w:rPr>
                <w:rFonts w:ascii="Arial" w:hAnsi="Arial" w:cs="Arial"/>
                <w:sz w:val="24"/>
                <w:szCs w:val="24"/>
              </w:rPr>
            </w:pPr>
          </w:p>
        </w:tc>
      </w:tr>
    </w:tbl>
    <w:p w:rsidRPr="005162DE" w:rsidR="005D3708" w:rsidP="00875407" w:rsidRDefault="005D3708" w14:paraId="69D3A731" w14:textId="7ADAC1FE">
      <w:pPr>
        <w:pStyle w:val="Caption"/>
        <w:widowControl w:val="0"/>
      </w:pPr>
      <w:r w:rsidRPr="005162DE">
        <w:t xml:space="preserve">Table </w:t>
      </w:r>
      <w:r>
        <w:fldChar w:fldCharType="begin"/>
      </w:r>
      <w:r>
        <w:instrText> SEQ Table \* ARABIC </w:instrText>
      </w:r>
      <w:r>
        <w:fldChar w:fldCharType="separate"/>
      </w:r>
      <w:r w:rsidR="00883E1D">
        <w:rPr>
          <w:noProof/>
        </w:rPr>
        <w:t>6</w:t>
      </w:r>
      <w: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002D3FB5" w14:paraId="4516D550" w14:textId="77777777">
        <w:trPr>
          <w:trHeight w:val="440"/>
        </w:trPr>
        <w:tc>
          <w:tcPr>
            <w:tcW w:w="2245" w:type="dxa"/>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5162DE" w:rsidTr="002D3FB5" w14:paraId="09116D09" w14:textId="77777777">
        <w:trPr>
          <w:trHeight w:val="432"/>
        </w:trPr>
        <w:tc>
          <w:tcPr>
            <w:tcW w:w="2245" w:type="dxa"/>
          </w:tcPr>
          <w:p w:rsidRPr="005162DE" w:rsidR="00DA4F32" w:rsidP="00DA4F32" w:rsidRDefault="00DA4F32" w14:paraId="18023788" w14:textId="62BE6D57">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28190B3D" w14:textId="3371DD31">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63D0EACA" w14:textId="323F5FF7">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60CC3A19" w14:textId="4451654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15DDAE72" w14:textId="1847389F">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747A0B53" w14:textId="5173EFA4">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002D3FB5" w14:paraId="3DC1EC0D" w14:textId="77777777">
        <w:trPr>
          <w:trHeight w:val="432"/>
        </w:trPr>
        <w:tc>
          <w:tcPr>
            <w:tcW w:w="2245" w:type="dxa"/>
          </w:tcPr>
          <w:p w:rsidRPr="005162DE" w:rsidR="00DA4F32" w:rsidP="00DA4F32" w:rsidRDefault="00DA4F32" w14:paraId="301C4362" w14:textId="26AB019C">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4751C8FD" w14:textId="6C25BD44">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27986934" w14:textId="7EDAD136">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1D08BAD2" w14:textId="2B98FA08">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72F3D657" w14:textId="26BCD0A9">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0F72AF76" w14:textId="205DB065">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002D3FB5" w14:paraId="55C3320E" w14:textId="77777777">
        <w:trPr>
          <w:trHeight w:val="432"/>
        </w:trPr>
        <w:tc>
          <w:tcPr>
            <w:tcW w:w="2245" w:type="dxa"/>
          </w:tcPr>
          <w:p w:rsidRPr="005162DE" w:rsidR="00DA4F32" w:rsidP="00DA4F32" w:rsidRDefault="00DA4F32" w14:paraId="7A16F9AE" w14:textId="27834D6B">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rsidRPr="005162DE" w:rsidR="00DA4F32" w:rsidP="00DA4F32" w:rsidRDefault="00DA4F32" w14:paraId="5E75790D" w14:textId="307F147C">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rsidRPr="005162DE" w:rsidR="00DA4F32" w:rsidP="00DA4F32" w:rsidRDefault="00DA4F32" w14:paraId="5BB1D6D7" w14:textId="1641B6B6">
            <w:pPr>
              <w:spacing w:before="40" w:after="40"/>
              <w:rPr>
                <w:rFonts w:ascii="Arial" w:hAnsi="Arial" w:cs="Arial"/>
                <w:sz w:val="24"/>
                <w:szCs w:val="24"/>
              </w:rPr>
            </w:pPr>
            <w:r w:rsidRPr="005162DE">
              <w:rPr>
                <w:rFonts w:ascii="Arial" w:hAnsi="Arial" w:cs="Arial"/>
                <w:sz w:val="24"/>
                <w:szCs w:val="24"/>
              </w:rPr>
              <w:t>[Enter No.]</w:t>
            </w:r>
          </w:p>
        </w:tc>
        <w:tc>
          <w:tcPr>
            <w:tcW w:w="1530" w:type="dxa"/>
          </w:tcPr>
          <w:p w:rsidRPr="005162DE" w:rsidR="00DA4F32" w:rsidP="00DA4F32" w:rsidRDefault="00DA4F32" w14:paraId="508BDE41" w14:textId="720B198A">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rsidRPr="005162DE" w:rsidR="00DA4F32" w:rsidP="00DA4F32" w:rsidRDefault="00DA4F32" w14:paraId="20DA4FE3" w14:textId="2EDFB088">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rsidRPr="005162DE" w:rsidR="00DA4F32" w:rsidP="00DA4F32" w:rsidRDefault="00DA4F32" w14:paraId="72377CFF" w14:textId="22DB96D8">
            <w:pPr>
              <w:spacing w:before="40" w:after="40"/>
              <w:rPr>
                <w:rFonts w:ascii="Arial" w:hAnsi="Arial" w:cs="Arial"/>
                <w:sz w:val="24"/>
                <w:szCs w:val="24"/>
              </w:rPr>
            </w:pPr>
            <w:r w:rsidRPr="005162DE">
              <w:rPr>
                <w:rFonts w:ascii="Arial" w:hAnsi="Arial" w:cs="Arial"/>
                <w:sz w:val="24"/>
                <w:szCs w:val="24"/>
              </w:rPr>
              <w:t>[Enter Language]</w:t>
            </w:r>
          </w:p>
        </w:tc>
      </w:tr>
    </w:tbl>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A32EB0" w:rsidP="00A32EB0" w:rsidRDefault="00A32EB0" w14:paraId="1EBCD8A8" w14:textId="029D0C6F">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005162DE">
        <w:rPr>
          <w:rFonts w:ascii="Arial" w:hAnsi="Arial" w:cs="Arial"/>
          <w:sz w:val="24"/>
          <w:szCs w:val="24"/>
        </w:rPr>
        <w:t xml:space="preserve">State </w:t>
      </w:r>
      <w:r w:rsidRPr="005162DE" w:rsidR="0025569C">
        <w:rPr>
          <w:rFonts w:ascii="Arial" w:hAnsi="Arial" w:cs="Arial"/>
          <w:sz w:val="24"/>
          <w:szCs w:val="24"/>
        </w:rPr>
        <w:t>Revised Total Coliform Rule (RTCR): [</w:t>
      </w:r>
      <w:r w:rsidRPr="005162DE" w:rsidR="008F19DE">
        <w:rPr>
          <w:rFonts w:ascii="Arial" w:hAnsi="Arial" w:cs="Arial"/>
          <w:sz w:val="24"/>
          <w:szCs w:val="24"/>
        </w:rPr>
        <w:t>Enter</w:t>
      </w:r>
      <w:r w:rsidRPr="005162DE" w:rsidR="0025569C">
        <w:rPr>
          <w:rFonts w:ascii="Arial" w:hAnsi="Arial" w:cs="Arial"/>
          <w:sz w:val="24"/>
          <w:szCs w:val="24"/>
        </w:rPr>
        <w:t xml:space="preserve"> Additional Information Described in Instructions for SWS CCR Document]</w:t>
      </w:r>
    </w:p>
    <w:p w:rsidRPr="005162DE" w:rsidR="0087640F" w:rsidP="00937B7B" w:rsidRDefault="0025569C" w14:paraId="6E67C9E1" w14:textId="77777777">
      <w:pPr>
        <w:pStyle w:val="Heading3"/>
        <w:keepNext/>
        <w:rPr>
          <w:color w:val="auto"/>
        </w:rPr>
      </w:pPr>
      <w:bookmarkStart w:name="_Toc58336720" w:id="9"/>
      <w:r w:rsidRPr="005162DE">
        <w:rPr>
          <w:color w:val="auto"/>
        </w:rPr>
        <w:t>Summary Information for Violation of a MCL, MRDL, AL, TT,</w:t>
      </w:r>
      <w:r w:rsidRPr="005162DE" w:rsidR="00A32EB0">
        <w:rPr>
          <w:color w:val="auto"/>
        </w:rPr>
        <w:t xml:space="preserve"> </w:t>
      </w:r>
      <w:r w:rsidRPr="005162DE">
        <w:rPr>
          <w:color w:val="auto"/>
        </w:rPr>
        <w:t>or Monitoring and Reporting Requirement</w:t>
      </w:r>
      <w:bookmarkEnd w:id="9"/>
    </w:p>
    <w:p w:rsidRPr="005162DE" w:rsidR="0087640F" w:rsidP="0087640F" w:rsidRDefault="0087640F" w14:paraId="0026A5AB" w14:textId="567CFE9C">
      <w:pPr>
        <w:pStyle w:val="Caption"/>
        <w:spacing w:before="100" w:beforeAutospacing="1"/>
      </w:pPr>
      <w:r w:rsidRPr="005162DE">
        <w:t xml:space="preserve">Table </w:t>
      </w:r>
      <w:r w:rsidRPr="005162DE" w:rsidR="00B704C3">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002D3FB5" w14:paraId="5025737F" w14:textId="77777777">
        <w:trPr>
          <w:trHeight w:val="457"/>
        </w:trPr>
        <w:tc>
          <w:tcPr>
            <w:tcW w:w="1975" w:type="dxa"/>
            <w:tcMar>
              <w:left w:w="58" w:type="dxa"/>
              <w:right w:w="58" w:type="dxa"/>
            </w:tcMar>
            <w:vAlign w:val="center"/>
          </w:tcPr>
          <w:p w:rsidRPr="005162DE" w:rsidR="001F503E" w:rsidP="000B13FC" w:rsidRDefault="001F503E" w14:paraId="2726DCE4"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1F503E" w:rsidP="000B13FC" w:rsidRDefault="001F503E" w14:paraId="18F4CBF4"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1F503E" w:rsidP="000B13FC" w:rsidRDefault="001F503E" w14:paraId="0241212B"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1F503E" w:rsidP="000B13FC" w:rsidRDefault="001F503E" w14:paraId="17A213B7"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1F503E" w:rsidP="000B13FC" w:rsidRDefault="001F503E" w14:paraId="3FDB0396"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5162DE" w:rsidTr="002D3FB5" w14:paraId="4DAE6475" w14:textId="77777777">
        <w:trPr>
          <w:trHeight w:val="449"/>
        </w:trPr>
        <w:tc>
          <w:tcPr>
            <w:tcW w:w="1975" w:type="dxa"/>
            <w:tcMar>
              <w:left w:w="58" w:type="dxa"/>
              <w:right w:w="58" w:type="dxa"/>
            </w:tcMar>
          </w:tcPr>
          <w:p w:rsidRPr="005162DE" w:rsidR="001F503E" w:rsidP="001F503E" w:rsidRDefault="00B54C61" w14:paraId="47CCBF74" w14:textId="68ED57CE">
            <w:pPr>
              <w:spacing w:before="40" w:after="40"/>
              <w:rPr>
                <w:rFonts w:ascii="Arial" w:hAnsi="Arial" w:cs="Arial"/>
                <w:sz w:val="24"/>
                <w:szCs w:val="24"/>
              </w:rPr>
            </w:pPr>
            <w:r w:rsidRPr="006C2314">
              <w:rPr>
                <w:sz w:val="24"/>
                <w:szCs w:val="24"/>
              </w:rPr>
              <w:t>1,2,3-Trichloropropane (ug/L)</w:t>
            </w:r>
          </w:p>
        </w:tc>
        <w:tc>
          <w:tcPr>
            <w:tcW w:w="2250" w:type="dxa"/>
            <w:tcMar>
              <w:left w:w="58" w:type="dxa"/>
              <w:right w:w="58" w:type="dxa"/>
            </w:tcMar>
          </w:tcPr>
          <w:p w:rsidRPr="005162DE" w:rsidR="001F503E" w:rsidP="001F503E" w:rsidRDefault="001F503E" w14:paraId="14D9A9B3" w14:textId="4CD0824B">
            <w:pPr>
              <w:spacing w:before="40" w:after="40"/>
              <w:rPr>
                <w:rFonts w:ascii="Arial" w:hAnsi="Arial" w:cs="Arial"/>
                <w:sz w:val="24"/>
                <w:szCs w:val="24"/>
              </w:rPr>
            </w:pPr>
            <w:r w:rsidRPr="005162DE">
              <w:rPr>
                <w:rFonts w:ascii="Arial" w:hAnsi="Arial" w:cs="Arial"/>
                <w:sz w:val="24"/>
                <w:szCs w:val="24"/>
              </w:rPr>
              <w:t xml:space="preserve">[Enter </w:t>
            </w:r>
            <w:r w:rsidRPr="005162DE" w:rsidR="00A85C1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rsidRPr="005162DE" w:rsidR="001F503E" w:rsidP="001F503E" w:rsidRDefault="001F503E" w14:paraId="7D4FE25C" w14:textId="34275A1B">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Pr="005162DE" w:rsidR="001F503E" w:rsidP="001F503E" w:rsidRDefault="001F503E" w14:paraId="7CABD54F" w14:textId="64B894E0">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rsidRPr="005162DE" w:rsidR="001F503E" w:rsidP="001F503E" w:rsidRDefault="001F503E" w14:paraId="67233B7F" w14:textId="2565DE42">
            <w:pPr>
              <w:spacing w:before="40" w:after="40"/>
              <w:rPr>
                <w:rFonts w:ascii="Arial" w:hAnsi="Arial" w:cs="Arial"/>
                <w:sz w:val="24"/>
                <w:szCs w:val="24"/>
              </w:rPr>
            </w:pPr>
            <w:r w:rsidRPr="005162DE">
              <w:rPr>
                <w:rFonts w:ascii="Arial" w:hAnsi="Arial" w:cs="Arial"/>
                <w:sz w:val="24"/>
                <w:szCs w:val="24"/>
              </w:rPr>
              <w:t>[Enter Language]</w:t>
            </w:r>
          </w:p>
        </w:tc>
      </w:tr>
      <w:tr w:rsidRPr="005162DE" w:rsidR="002D3FB5" w:rsidTr="002D3FB5" w14:paraId="2E9938F8" w14:textId="77777777">
        <w:trPr>
          <w:trHeight w:val="449"/>
        </w:trPr>
        <w:tc>
          <w:tcPr>
            <w:tcW w:w="1975" w:type="dxa"/>
            <w:tcMar>
              <w:left w:w="58" w:type="dxa"/>
              <w:right w:w="58" w:type="dxa"/>
            </w:tcMar>
          </w:tcPr>
          <w:p w:rsidRPr="005162DE" w:rsidR="001F503E" w:rsidP="001F503E" w:rsidRDefault="001F503E" w14:paraId="3650B6DE" w14:textId="744E5672">
            <w:pPr>
              <w:spacing w:before="40" w:after="40"/>
              <w:rPr>
                <w:rFonts w:ascii="Arial" w:hAnsi="Arial" w:cs="Arial"/>
                <w:sz w:val="24"/>
                <w:szCs w:val="24"/>
              </w:rPr>
            </w:pPr>
          </w:p>
        </w:tc>
        <w:tc>
          <w:tcPr>
            <w:tcW w:w="2250" w:type="dxa"/>
            <w:tcMar>
              <w:left w:w="58" w:type="dxa"/>
              <w:right w:w="58" w:type="dxa"/>
            </w:tcMar>
          </w:tcPr>
          <w:p w:rsidRPr="005162DE" w:rsidR="001F503E" w:rsidP="001F503E" w:rsidRDefault="001F503E" w14:paraId="51843EBC" w14:textId="1D310C1D">
            <w:pPr>
              <w:spacing w:before="40" w:after="40"/>
              <w:rPr>
                <w:rFonts w:ascii="Arial" w:hAnsi="Arial" w:cs="Arial"/>
                <w:sz w:val="24"/>
                <w:szCs w:val="24"/>
              </w:rPr>
            </w:pPr>
            <w:r w:rsidRPr="005162DE">
              <w:rPr>
                <w:rFonts w:ascii="Arial" w:hAnsi="Arial" w:cs="Arial"/>
                <w:sz w:val="24"/>
                <w:szCs w:val="24"/>
              </w:rPr>
              <w:t xml:space="preserve">[Enter </w:t>
            </w:r>
            <w:r w:rsidRPr="005162DE" w:rsidR="00A85C1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rsidRPr="005162DE" w:rsidR="001F503E" w:rsidP="001F503E" w:rsidRDefault="001F503E" w14:paraId="59679533" w14:textId="6DAA9625">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Pr="005162DE" w:rsidR="001F503E" w:rsidP="001F503E" w:rsidRDefault="001F503E" w14:paraId="75D3BCBC" w14:textId="444EF1B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rsidRPr="005162DE" w:rsidR="001F503E" w:rsidP="001F503E" w:rsidRDefault="001F503E" w14:paraId="56FC7820" w14:textId="56D45578">
            <w:pPr>
              <w:spacing w:before="40" w:after="40"/>
              <w:rPr>
                <w:rFonts w:ascii="Arial" w:hAnsi="Arial" w:cs="Arial"/>
                <w:sz w:val="24"/>
                <w:szCs w:val="24"/>
              </w:rPr>
            </w:pPr>
            <w:r w:rsidRPr="005162DE">
              <w:rPr>
                <w:rFonts w:ascii="Arial" w:hAnsi="Arial" w:cs="Arial"/>
                <w:sz w:val="24"/>
                <w:szCs w:val="24"/>
              </w:rPr>
              <w:t>[Enter Language]</w:t>
            </w:r>
          </w:p>
        </w:tc>
      </w:tr>
    </w:tbl>
    <w:p w:rsidRPr="005162DE" w:rsidR="001F503E" w:rsidP="001F503E" w:rsidRDefault="001F503E" w14:paraId="212DB69B" w14:textId="77777777">
      <w:pPr>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10"/>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w:t>
      </w:r>
      <w:proofErr w:type="gramStart"/>
      <w:r w:rsidRPr="005162DE" w:rsidR="004A07B2">
        <w:rPr>
          <w:color w:val="auto"/>
        </w:rPr>
        <w:t>of</w:t>
      </w:r>
      <w:proofErr w:type="gramEnd"/>
      <w:r w:rsidRPr="005162DE" w:rsidR="004A07B2">
        <w:rPr>
          <w:color w:val="auto"/>
        </w:rPr>
        <w:t xml:space="preserve"> Drinking Water</w:t>
      </w:r>
      <w:bookmarkEnd w:id="10"/>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002D3FB5"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002D3FB5"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001F503E" w:rsidP="0087640F" w:rsidRDefault="0094172E" w14:paraId="070AE5FF" w14:textId="66B6DB94">
            <w:pPr>
              <w:spacing w:before="40" w:after="40"/>
              <w:jc w:val="center"/>
              <w:rPr>
                <w:rFonts w:ascii="Arial" w:hAnsi="Arial" w:cs="Arial"/>
                <w:sz w:val="24"/>
                <w:szCs w:val="24"/>
              </w:rPr>
            </w:pPr>
            <w:r>
              <w:rPr>
                <w:rFonts w:ascii="Arial" w:hAnsi="Arial" w:cs="Arial"/>
                <w:sz w:val="24"/>
                <w:szCs w:val="24"/>
              </w:rPr>
              <w:t>202</w:t>
            </w:r>
            <w:r w:rsidR="000D14AD">
              <w:rPr>
                <w:rFonts w:ascii="Arial" w:hAnsi="Arial" w:cs="Arial"/>
                <w:sz w:val="24"/>
                <w:szCs w:val="24"/>
              </w:rPr>
              <w:t>4</w:t>
            </w:r>
          </w:p>
          <w:p w:rsidRPr="005162DE" w:rsidR="0094172E" w:rsidP="0087640F" w:rsidRDefault="0094172E" w14:paraId="35504704" w14:textId="4826180A">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Pr="005162DE" w:rsidR="00E80EE7" w:rsidP="0087640F" w:rsidRDefault="000D14AD" w14:paraId="63C1391F" w14:textId="7F402B52">
            <w:pPr>
              <w:spacing w:before="40" w:after="40"/>
              <w:jc w:val="center"/>
              <w:rPr>
                <w:rFonts w:ascii="Arial" w:hAnsi="Arial" w:cs="Arial"/>
                <w:sz w:val="24"/>
                <w:szCs w:val="24"/>
              </w:rPr>
            </w:pPr>
            <w:r>
              <w:rPr>
                <w:rFonts w:ascii="Arial" w:hAnsi="Arial" w:cs="Arial"/>
                <w:sz w:val="24"/>
                <w:szCs w:val="24"/>
              </w:rPr>
              <w:t>2024</w:t>
            </w: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002D3FB5"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081DDB" w:rsidP="00081DDB" w:rsidRDefault="00081DDB" w14:paraId="05A3FA83" w14:textId="041DDA6D">
            <w:pPr>
              <w:spacing w:before="40" w:after="40"/>
              <w:jc w:val="center"/>
              <w:rPr>
                <w:rFonts w:ascii="Arial" w:hAnsi="Arial" w:cs="Arial"/>
                <w:sz w:val="24"/>
                <w:szCs w:val="24"/>
              </w:rPr>
            </w:pPr>
          </w:p>
          <w:p w:rsidRPr="005162DE" w:rsidR="001F503E" w:rsidP="0087640F" w:rsidRDefault="001F503E" w14:paraId="60AE42FC" w14:textId="2014AE1E">
            <w:pPr>
              <w:spacing w:before="40" w:after="40"/>
              <w:jc w:val="center"/>
              <w:rPr>
                <w:rFonts w:ascii="Arial" w:hAnsi="Arial" w:cs="Arial"/>
                <w:sz w:val="24"/>
                <w:szCs w:val="24"/>
              </w:rPr>
            </w:pPr>
          </w:p>
        </w:tc>
        <w:tc>
          <w:tcPr>
            <w:tcW w:w="1440" w:type="dxa"/>
            <w:tcMar>
              <w:left w:w="58" w:type="dxa"/>
              <w:right w:w="58" w:type="dxa"/>
            </w:tcMar>
          </w:tcPr>
          <w:p w:rsidRPr="005162DE" w:rsidR="001F7181" w:rsidP="0087640F" w:rsidRDefault="001F7181" w14:paraId="184CB2D0" w14:textId="5FA3F7FA">
            <w:pPr>
              <w:spacing w:before="40" w:after="40"/>
              <w:jc w:val="center"/>
              <w:rPr>
                <w:rFonts w:ascii="Arial" w:hAnsi="Arial" w:cs="Arial"/>
                <w:sz w:val="24"/>
                <w:szCs w:val="24"/>
              </w:rPr>
            </w:pPr>
            <w:r w:rsidRPr="005162DE">
              <w:rPr>
                <w:rFonts w:ascii="Arial" w:hAnsi="Arial" w:cs="Arial"/>
                <w:sz w:val="24"/>
                <w:szCs w:val="24"/>
              </w:rPr>
              <w:t>[Enter Date</w:t>
            </w:r>
            <w:r w:rsidRPr="005162DE" w:rsidR="007C0BEA">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002D3FB5"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1F503E" w:rsidP="0087640F" w:rsidRDefault="001F503E" w14:paraId="4A8FE09D" w14:textId="08513C93">
            <w:pPr>
              <w:spacing w:before="40" w:after="40"/>
              <w:jc w:val="center"/>
              <w:rPr>
                <w:rFonts w:ascii="Arial" w:hAnsi="Arial" w:cs="Arial"/>
                <w:sz w:val="24"/>
                <w:szCs w:val="24"/>
              </w:rPr>
            </w:pPr>
          </w:p>
        </w:tc>
        <w:tc>
          <w:tcPr>
            <w:tcW w:w="1440" w:type="dxa"/>
            <w:tcMar>
              <w:left w:w="58" w:type="dxa"/>
              <w:right w:w="58" w:type="dxa"/>
            </w:tcMar>
          </w:tcPr>
          <w:p w:rsidRPr="005162DE" w:rsidR="001F7181" w:rsidP="0087640F" w:rsidRDefault="001F7181" w14:paraId="0CA8CA65" w14:textId="66CBF15E">
            <w:pPr>
              <w:spacing w:before="40" w:after="40"/>
              <w:jc w:val="center"/>
              <w:rPr>
                <w:rFonts w:ascii="Arial" w:hAnsi="Arial" w:cs="Arial"/>
                <w:sz w:val="24"/>
                <w:szCs w:val="24"/>
              </w:rPr>
            </w:pPr>
            <w:r w:rsidRPr="005162DE">
              <w:rPr>
                <w:rFonts w:ascii="Arial" w:hAnsi="Arial" w:cs="Arial"/>
                <w:sz w:val="24"/>
                <w:szCs w:val="24"/>
              </w:rPr>
              <w:t>[Enter Date</w:t>
            </w:r>
            <w:r w:rsidRPr="005162DE" w:rsidR="007C0BEA">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1F503E" w:rsidP="00BF628D" w:rsidRDefault="00BC4EA7" w14:paraId="1385D6E6" w14:textId="5DD98A6E">
      <w:pPr>
        <w:pStyle w:val="Heading3"/>
        <w:rPr>
          <w:color w:val="auto"/>
          <w:sz w:val="28"/>
        </w:rPr>
      </w:pPr>
      <w:bookmarkStart w:name="_Toc58336722" w:id="11"/>
      <w:r w:rsidRPr="005162DE">
        <w:rPr>
          <w:color w:val="auto"/>
        </w:rPr>
        <w:t xml:space="preserve">Summary Information for Fecal Indicator-Positive </w:t>
      </w:r>
      <w:r w:rsidRPr="005162DE" w:rsidR="001A47B7">
        <w:rPr>
          <w:color w:val="auto"/>
        </w:rPr>
        <w:t>Ground</w:t>
      </w:r>
      <w:r w:rsidRPr="005162DE" w:rsidR="009160C7">
        <w:rPr>
          <w:color w:val="auto"/>
        </w:rPr>
        <w:t>w</w:t>
      </w:r>
      <w:r w:rsidRPr="005162DE" w:rsidR="001A47B7">
        <w:rPr>
          <w:color w:val="auto"/>
        </w:rPr>
        <w:t xml:space="preserve">ater </w:t>
      </w:r>
      <w:r w:rsidRPr="005162DE">
        <w:rPr>
          <w:color w:val="auto"/>
        </w:rPr>
        <w:t>Source Samples</w:t>
      </w:r>
      <w:r w:rsidRPr="005162DE" w:rsidR="00F51B61">
        <w:rPr>
          <w:color w:val="auto"/>
        </w:rPr>
        <w:t>,</w:t>
      </w:r>
      <w:r w:rsidRPr="005162DE" w:rsidR="001909F2">
        <w:rPr>
          <w:color w:val="auto"/>
        </w:rPr>
        <w:t xml:space="preserve"> </w:t>
      </w:r>
      <w:r w:rsidRPr="005162DE" w:rsidR="00895240">
        <w:rPr>
          <w:color w:val="auto"/>
        </w:rPr>
        <w:t>Uncorrected Significant Deficiencies</w:t>
      </w:r>
      <w:r w:rsidRPr="005162DE" w:rsidR="00F51B61">
        <w:rPr>
          <w:color w:val="auto"/>
        </w:rPr>
        <w:t xml:space="preserve">, or </w:t>
      </w:r>
      <w:r w:rsidRPr="005162DE" w:rsidR="00E27390">
        <w:rPr>
          <w:color w:val="auto"/>
        </w:rPr>
        <w:t xml:space="preserve">Violation of a </w:t>
      </w:r>
      <w:r w:rsidRPr="005162DE" w:rsidR="00F51B61">
        <w:rPr>
          <w:color w:val="auto"/>
        </w:rPr>
        <w:t>Ground</w:t>
      </w:r>
      <w:r w:rsidRPr="005162DE" w:rsidR="009160C7">
        <w:rPr>
          <w:color w:val="auto"/>
        </w:rPr>
        <w:t>w</w:t>
      </w:r>
      <w:r w:rsidRPr="005162DE" w:rsidR="00F51B61">
        <w:rPr>
          <w:color w:val="auto"/>
        </w:rPr>
        <w:t>ater T</w:t>
      </w:r>
      <w:r w:rsidRPr="005162DE" w:rsidR="004F2F03">
        <w:rPr>
          <w:color w:val="auto"/>
        </w:rPr>
        <w:t>T</w:t>
      </w:r>
      <w:bookmarkEnd w:id="11"/>
    </w:p>
    <w:tbl>
      <w:tblPr>
        <w:tblStyle w:val="TableGrid"/>
        <w:tblW w:w="0" w:type="auto"/>
        <w:tblLook w:val="04A0" w:firstRow="1" w:lastRow="0" w:firstColumn="1" w:lastColumn="0" w:noHBand="0" w:noVBand="1"/>
      </w:tblPr>
      <w:tblGrid>
        <w:gridCol w:w="10790"/>
      </w:tblGrid>
      <w:tr w:rsidRPr="005162DE" w:rsidR="005162DE" w:rsidTr="001F503E" w14:paraId="2A270370" w14:textId="77777777">
        <w:tc>
          <w:tcPr>
            <w:tcW w:w="10790" w:type="dxa"/>
          </w:tcPr>
          <w:p w:rsidRPr="005162DE" w:rsidR="001F503E" w:rsidP="001909F2" w:rsidRDefault="001F503E" w14:paraId="484F6D75" w14:textId="522BAD1B">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rsidRPr="005162DE" w:rsidR="0014624C" w:rsidP="001F503E" w:rsidRDefault="0014624C" w14:paraId="041B3651" w14:textId="7E82954D">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Pr="005162DE" w:rsidR="001F503E" w:rsidTr="001F503E" w14:paraId="6988776C" w14:textId="77777777">
        <w:tc>
          <w:tcPr>
            <w:tcW w:w="10790" w:type="dxa"/>
          </w:tcPr>
          <w:p w:rsidRPr="005162DE" w:rsidR="001F503E" w:rsidP="001909F2" w:rsidRDefault="001F503E" w14:paraId="40AA8A4D" w14:textId="76262C7F">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rsidRPr="005162DE" w:rsidR="00BF628D" w:rsidP="0087640F" w:rsidRDefault="00BF628D" w14:paraId="29F145DC" w14:textId="77777777">
      <w:pPr>
        <w:pStyle w:val="Caption"/>
        <w:spacing w:before="100" w:beforeAutospacing="1"/>
      </w:pPr>
    </w:p>
    <w:p w:rsidRPr="005162DE" w:rsidR="0087640F" w:rsidP="00B47ED5" w:rsidRDefault="0087640F" w14:paraId="16434F63" w14:textId="52A2919D">
      <w:pPr>
        <w:pStyle w:val="Caption"/>
        <w:spacing w:before="100" w:beforeAutospacing="1"/>
      </w:pPr>
      <w:r w:rsidRPr="005162DE">
        <w:t xml:space="preserve">Table </w:t>
      </w:r>
      <w:r w:rsidRPr="005162DE" w:rsidR="00B704C3">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002D3FB5" w14:paraId="7FC7F63D" w14:textId="77777777">
        <w:trPr>
          <w:trHeight w:val="457"/>
        </w:trPr>
        <w:tc>
          <w:tcPr>
            <w:tcW w:w="1975" w:type="dxa"/>
            <w:tcMar>
              <w:left w:w="58" w:type="dxa"/>
              <w:right w:w="58" w:type="dxa"/>
            </w:tcMar>
            <w:vAlign w:val="center"/>
          </w:tcPr>
          <w:p w:rsidRPr="005162DE" w:rsidR="0087640F" w:rsidP="00B47ED5" w:rsidRDefault="0087640F" w14:paraId="2F4953F8" w14:textId="77777777">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87640F" w:rsidP="00B47ED5" w:rsidRDefault="0087640F" w14:paraId="2B27241E" w14:textId="77777777">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87640F" w:rsidP="00B47ED5" w:rsidRDefault="0087640F" w14:paraId="17A15044" w14:textId="09AA8447">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87640F" w:rsidP="00B47ED5" w:rsidRDefault="0087640F" w14:paraId="2291117A" w14:textId="77777777">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87640F" w:rsidP="00B47ED5" w:rsidRDefault="0087640F" w14:paraId="325847D1" w14:textId="77777777">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5162DE" w:rsidTr="002D3FB5" w14:paraId="2BBCF7AD" w14:textId="77777777">
        <w:trPr>
          <w:trHeight w:val="449"/>
        </w:trPr>
        <w:tc>
          <w:tcPr>
            <w:tcW w:w="1975" w:type="dxa"/>
            <w:tcMar>
              <w:left w:w="58" w:type="dxa"/>
              <w:right w:w="58" w:type="dxa"/>
            </w:tcMar>
          </w:tcPr>
          <w:p w:rsidRPr="005162DE" w:rsidR="0087640F" w:rsidP="00B47ED5" w:rsidRDefault="0087640F" w14:paraId="353E6FC8" w14:textId="38F79EB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rsidRPr="005162DE" w:rsidR="0087640F" w:rsidP="00B47ED5" w:rsidRDefault="0087640F" w14:paraId="37531B9B" w14:textId="0E904D64">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rsidRPr="005162DE" w:rsidR="0087640F" w:rsidP="00B47ED5" w:rsidRDefault="0087640F" w14:paraId="0A56DBE2" w14:textId="50F59B51">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Pr="005162DE" w:rsidR="0087640F" w:rsidP="00B47ED5" w:rsidRDefault="0087640F" w14:paraId="413E2705" w14:textId="79544FC9">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rsidRPr="005162DE" w:rsidR="0087640F" w:rsidP="00B47ED5" w:rsidRDefault="0087640F" w14:paraId="086BD452" w14:textId="4EFC1333">
            <w:pPr>
              <w:keepNext/>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002D3FB5" w14:paraId="504633FC" w14:textId="77777777">
        <w:trPr>
          <w:trHeight w:val="449"/>
        </w:trPr>
        <w:tc>
          <w:tcPr>
            <w:tcW w:w="1975" w:type="dxa"/>
            <w:tcMar>
              <w:left w:w="58" w:type="dxa"/>
              <w:right w:w="58" w:type="dxa"/>
            </w:tcMar>
          </w:tcPr>
          <w:p w:rsidRPr="005162DE" w:rsidR="0087640F" w:rsidP="00244938" w:rsidRDefault="0087640F" w14:paraId="0B766FEF" w14:textId="37797254">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rsidRPr="005162DE" w:rsidR="0087640F" w:rsidP="00244938" w:rsidRDefault="0087640F" w14:paraId="59B0CD42" w14:textId="4923E272">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rsidRPr="005162DE" w:rsidR="0087640F" w:rsidP="00244938" w:rsidRDefault="0087640F" w14:paraId="6EBF47F9" w14:textId="00B318C4">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Pr="005162DE" w:rsidR="0087640F" w:rsidP="00244938" w:rsidRDefault="00BD70F3" w14:paraId="3B3903FC" w14:textId="71C9D983">
            <w:pPr>
              <w:spacing w:before="40" w:after="40"/>
              <w:rPr>
                <w:rFonts w:ascii="Arial" w:hAnsi="Arial" w:cs="Arial"/>
                <w:sz w:val="24"/>
                <w:szCs w:val="24"/>
              </w:rPr>
            </w:pPr>
            <w:r w:rsidRPr="005162DE">
              <w:rPr>
                <w:rFonts w:ascii="Arial" w:hAnsi="Arial" w:cs="Arial"/>
                <w:sz w:val="24"/>
                <w:szCs w:val="24"/>
              </w:rPr>
              <w:t>[</w:t>
            </w:r>
            <w:r w:rsidRPr="005162DE" w:rsidR="0087640F">
              <w:rPr>
                <w:rFonts w:ascii="Arial" w:hAnsi="Arial" w:cs="Arial"/>
                <w:sz w:val="24"/>
                <w:szCs w:val="24"/>
              </w:rPr>
              <w:t>Enter Actions]</w:t>
            </w:r>
          </w:p>
        </w:tc>
        <w:tc>
          <w:tcPr>
            <w:tcW w:w="2367" w:type="dxa"/>
            <w:tcMar>
              <w:left w:w="58" w:type="dxa"/>
              <w:right w:w="58" w:type="dxa"/>
            </w:tcMar>
          </w:tcPr>
          <w:p w:rsidRPr="005162DE" w:rsidR="0087640F" w:rsidP="00244938" w:rsidRDefault="0087640F" w14:paraId="155A9D03" w14:textId="102F1762">
            <w:pPr>
              <w:spacing w:before="40" w:after="40"/>
              <w:rPr>
                <w:rFonts w:ascii="Arial" w:hAnsi="Arial" w:cs="Arial"/>
                <w:sz w:val="24"/>
                <w:szCs w:val="24"/>
              </w:rPr>
            </w:pPr>
            <w:r w:rsidRPr="005162DE">
              <w:rPr>
                <w:rFonts w:ascii="Arial" w:hAnsi="Arial" w:cs="Arial"/>
                <w:sz w:val="24"/>
                <w:szCs w:val="24"/>
              </w:rPr>
              <w:t>[Enter Language]</w:t>
            </w:r>
          </w:p>
        </w:tc>
      </w:tr>
    </w:tbl>
    <w:p w:rsidRPr="005162DE" w:rsidR="002A4E09" w:rsidP="001B4F20" w:rsidRDefault="0087537E" w14:paraId="0205FBD8" w14:textId="2815461A">
      <w:pPr>
        <w:pStyle w:val="Heading3"/>
        <w:keepNext/>
        <w:rPr>
          <w:color w:val="auto"/>
        </w:rPr>
      </w:pPr>
      <w:bookmarkStart w:name="_Toc58336723" w:id="12"/>
      <w:r w:rsidRPr="005162DE">
        <w:rPr>
          <w:color w:val="auto"/>
        </w:rPr>
        <w:t>F</w:t>
      </w:r>
      <w:r w:rsidRPr="005162DE" w:rsidR="002A4E09">
        <w:rPr>
          <w:color w:val="auto"/>
        </w:rPr>
        <w:t>or Systems Providing Surface Water as a Source of Drinking Water</w:t>
      </w:r>
      <w:bookmarkEnd w:id="12"/>
    </w:p>
    <w:p w:rsidRPr="005162DE" w:rsidR="004F2F03" w:rsidP="001B4F20" w:rsidRDefault="004F2F03" w14:paraId="46C2CDD1" w14:textId="6A6F885E">
      <w:pPr>
        <w:pStyle w:val="Caption"/>
        <w:spacing w:before="120"/>
      </w:pPr>
      <w:r w:rsidRPr="005162DE">
        <w:t xml:space="preserve">Table </w:t>
      </w:r>
      <w:r w:rsidRPr="005162DE" w:rsidR="00B704C3">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Pr="005162DE" w:rsidR="005162DE" w:rsidTr="004C3239" w14:paraId="28AF65AA" w14:textId="77777777">
        <w:tc>
          <w:tcPr>
            <w:tcW w:w="4045" w:type="dxa"/>
          </w:tcPr>
          <w:p w:rsidRPr="005162DE" w:rsidR="00E80EE7" w:rsidP="001B4F20" w:rsidRDefault="00E80EE7" w14:paraId="027AB4DF" w14:textId="532F1322">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rsidRPr="005162DE" w:rsidR="00E80EE7" w:rsidP="001B4F20" w:rsidRDefault="001F7181" w14:paraId="38798350" w14:textId="73B4E719">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Pr="005162DE" w:rsidR="005162DE" w:rsidTr="004C3239" w14:paraId="1DB90511" w14:textId="77777777">
        <w:tc>
          <w:tcPr>
            <w:tcW w:w="4045" w:type="dxa"/>
          </w:tcPr>
          <w:p w:rsidRPr="005162DE" w:rsidR="00E80EE7" w:rsidP="00E80EE7" w:rsidRDefault="00E80EE7" w14:paraId="6F3F5A91" w14:textId="006E88DC">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rsidRPr="005162DE" w:rsidR="00E80EE7" w:rsidP="00E80EE7" w:rsidRDefault="00E80EE7" w14:paraId="6C825F63" w14:textId="7777777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rsidRPr="005162DE" w:rsidR="00E80EE7" w:rsidP="00E80EE7" w:rsidRDefault="00E80EE7" w14:paraId="60925CC3" w14:textId="0059EC2F">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rsidRPr="005162DE" w:rsidR="00E80EE7" w:rsidP="00E80EE7" w:rsidRDefault="00E80EE7" w14:paraId="69FD9228" w14:textId="143DF2C9">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rsidRPr="005162DE" w:rsidR="00E80EE7" w:rsidP="00E80EE7" w:rsidRDefault="00E80EE7" w14:paraId="3FDD0942" w14:textId="35A1F5ED">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Pr="005162DE" w:rsidR="005162DE" w:rsidTr="004C3239" w14:paraId="7631F7C3" w14:textId="77777777">
        <w:trPr>
          <w:trHeight w:val="490"/>
        </w:trPr>
        <w:tc>
          <w:tcPr>
            <w:tcW w:w="4045" w:type="dxa"/>
          </w:tcPr>
          <w:p w:rsidRPr="005162DE" w:rsidR="00E80EE7" w:rsidP="00E80EE7" w:rsidRDefault="00E80EE7" w14:paraId="5E0419B7" w14:textId="7777777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rsidRPr="005162DE" w:rsidR="00E80EE7" w:rsidP="00E80EE7" w:rsidRDefault="001F7181" w14:paraId="5E5B78B1" w14:textId="7E1290E1">
            <w:pPr>
              <w:pStyle w:val="BodyText"/>
              <w:spacing w:before="40" w:after="40"/>
              <w:jc w:val="left"/>
              <w:rPr>
                <w:rFonts w:ascii="Arial" w:hAnsi="Arial" w:cs="Arial"/>
                <w:bCs/>
                <w:sz w:val="24"/>
                <w:szCs w:val="24"/>
              </w:rPr>
            </w:pPr>
            <w:r w:rsidRPr="005162DE">
              <w:rPr>
                <w:rFonts w:ascii="Arial" w:hAnsi="Arial" w:cs="Arial"/>
                <w:sz w:val="24"/>
                <w:szCs w:val="24"/>
              </w:rPr>
              <w:t>[Enter No</w:t>
            </w:r>
            <w:r w:rsidRPr="005162DE" w:rsidR="005F600B">
              <w:rPr>
                <w:rFonts w:ascii="Arial" w:hAnsi="Arial" w:cs="Arial"/>
                <w:sz w:val="24"/>
                <w:szCs w:val="24"/>
              </w:rPr>
              <w:t>.</w:t>
            </w:r>
            <w:r w:rsidRPr="005162DE">
              <w:rPr>
                <w:rFonts w:ascii="Arial" w:hAnsi="Arial" w:cs="Arial"/>
                <w:sz w:val="24"/>
                <w:szCs w:val="24"/>
              </w:rPr>
              <w:t>]</w:t>
            </w:r>
          </w:p>
        </w:tc>
      </w:tr>
      <w:tr w:rsidRPr="005162DE" w:rsidR="005162DE" w:rsidTr="004C3239" w14:paraId="5434833C" w14:textId="77777777">
        <w:trPr>
          <w:trHeight w:val="490"/>
        </w:trPr>
        <w:tc>
          <w:tcPr>
            <w:tcW w:w="4045" w:type="dxa"/>
          </w:tcPr>
          <w:p w:rsidRPr="005162DE" w:rsidR="00E80EE7" w:rsidP="00E80EE7" w:rsidRDefault="00E80EE7" w14:paraId="75FAEF65" w14:textId="7777777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rsidRPr="005162DE" w:rsidR="00E80EE7" w:rsidP="00E80EE7" w:rsidRDefault="001F7181" w14:paraId="36BEE3C3" w14:textId="294D1009">
            <w:pPr>
              <w:pStyle w:val="BodyText"/>
              <w:spacing w:before="40" w:after="40"/>
              <w:jc w:val="left"/>
              <w:rPr>
                <w:rFonts w:ascii="Arial" w:hAnsi="Arial" w:cs="Arial"/>
                <w:bCs/>
                <w:sz w:val="24"/>
                <w:szCs w:val="24"/>
              </w:rPr>
            </w:pPr>
            <w:r w:rsidRPr="005162DE">
              <w:rPr>
                <w:rFonts w:ascii="Arial" w:hAnsi="Arial" w:cs="Arial"/>
                <w:sz w:val="24"/>
                <w:szCs w:val="24"/>
              </w:rPr>
              <w:t>[Enter No</w:t>
            </w:r>
            <w:r w:rsidRPr="005162DE" w:rsidR="005F600B">
              <w:rPr>
                <w:rFonts w:ascii="Arial" w:hAnsi="Arial" w:cs="Arial"/>
                <w:sz w:val="24"/>
                <w:szCs w:val="24"/>
              </w:rPr>
              <w:t>.</w:t>
            </w:r>
            <w:r w:rsidRPr="005162DE">
              <w:rPr>
                <w:rFonts w:ascii="Arial" w:hAnsi="Arial" w:cs="Arial"/>
                <w:sz w:val="24"/>
                <w:szCs w:val="24"/>
              </w:rPr>
              <w:t>]</w:t>
            </w:r>
          </w:p>
        </w:tc>
      </w:tr>
      <w:tr w:rsidRPr="005162DE" w:rsidR="005162DE" w:rsidTr="004C3239" w14:paraId="0D8AEAA4" w14:textId="77777777">
        <w:trPr>
          <w:trHeight w:val="490"/>
        </w:trPr>
        <w:tc>
          <w:tcPr>
            <w:tcW w:w="4045" w:type="dxa"/>
          </w:tcPr>
          <w:p w:rsidRPr="005162DE" w:rsidR="00E80EE7" w:rsidP="00E80EE7" w:rsidRDefault="00E80EE7" w14:paraId="7D9B7500" w14:textId="7777777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rsidRPr="005162DE" w:rsidR="00E80EE7" w:rsidP="00E80EE7" w:rsidRDefault="001F7181" w14:paraId="4FE489E5" w14:textId="0C6CEC55">
            <w:pPr>
              <w:pStyle w:val="BodyText"/>
              <w:spacing w:before="40" w:after="40"/>
              <w:jc w:val="left"/>
              <w:rPr>
                <w:rFonts w:ascii="Arial" w:hAnsi="Arial" w:cs="Arial"/>
                <w:bCs/>
                <w:sz w:val="24"/>
                <w:szCs w:val="24"/>
              </w:rPr>
            </w:pPr>
            <w:r w:rsidRPr="005162DE">
              <w:rPr>
                <w:rFonts w:ascii="Arial" w:hAnsi="Arial" w:cs="Arial"/>
                <w:sz w:val="24"/>
                <w:szCs w:val="24"/>
              </w:rPr>
              <w:t>[Enter No</w:t>
            </w:r>
            <w:r w:rsidRPr="005162DE" w:rsidR="005F600B">
              <w:rPr>
                <w:rFonts w:ascii="Arial" w:hAnsi="Arial" w:cs="Arial"/>
                <w:sz w:val="24"/>
                <w:szCs w:val="24"/>
              </w:rPr>
              <w:t>.</w:t>
            </w:r>
            <w:r w:rsidRPr="005162DE">
              <w:rPr>
                <w:rFonts w:ascii="Arial" w:hAnsi="Arial" w:cs="Arial"/>
                <w:sz w:val="24"/>
                <w:szCs w:val="24"/>
              </w:rPr>
              <w:t>]</w:t>
            </w:r>
          </w:p>
        </w:tc>
      </w:tr>
    </w:tbl>
    <w:p w:rsidRPr="005162DE" w:rsidR="00BC6327" w:rsidP="00390A3E" w:rsidRDefault="00BC6327" w14:paraId="25583DE4" w14:textId="77777777">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r>
      <w:r w:rsidRPr="005162DE">
        <w:rPr>
          <w:rFonts w:ascii="Arial" w:hAnsi="Arial" w:cs="Arial"/>
          <w:b w:val="0"/>
          <w:bCs/>
          <w:sz w:val="24"/>
          <w:szCs w:val="24"/>
        </w:rPr>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rsidRPr="005162DE" w:rsidR="0060219E" w:rsidP="00390A3E" w:rsidRDefault="00BC6327" w14:paraId="454B2307" w14:textId="326C1906">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Pr="005162DE" w:rsidR="004F23D7">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rsidRPr="005162DE" w:rsidR="00BC6327" w:rsidP="00427046" w:rsidRDefault="00BC6327" w14:paraId="6E8B9D28" w14:textId="4626C4E2">
      <w:pPr>
        <w:pStyle w:val="Heading3"/>
        <w:keepNext/>
        <w:rPr>
          <w:color w:val="auto"/>
        </w:rPr>
      </w:pPr>
      <w:bookmarkStart w:name="_Toc58336724" w:id="13"/>
      <w:r w:rsidRPr="005162DE">
        <w:rPr>
          <w:color w:val="auto"/>
        </w:rPr>
        <w:t xml:space="preserve">Summary Information for </w:t>
      </w:r>
      <w:r w:rsidRPr="005162DE" w:rsidR="00024D43">
        <w:rPr>
          <w:color w:val="auto"/>
        </w:rPr>
        <w:t xml:space="preserve">Violation of </w:t>
      </w:r>
      <w:proofErr w:type="gramStart"/>
      <w:r w:rsidRPr="005162DE" w:rsidR="00024D43">
        <w:rPr>
          <w:color w:val="auto"/>
        </w:rPr>
        <w:t xml:space="preserve">a </w:t>
      </w:r>
      <w:r w:rsidRPr="005162DE">
        <w:rPr>
          <w:color w:val="auto"/>
        </w:rPr>
        <w:t>Surface</w:t>
      </w:r>
      <w:proofErr w:type="gramEnd"/>
      <w:r w:rsidRPr="005162DE">
        <w:rPr>
          <w:color w:val="auto"/>
        </w:rPr>
        <w:t xml:space="preserve"> Water </w:t>
      </w:r>
      <w:bookmarkEnd w:id="13"/>
      <w:r w:rsidRPr="005162DE" w:rsidR="0087640F">
        <w:rPr>
          <w:color w:val="auto"/>
        </w:rPr>
        <w:t>TT</w:t>
      </w:r>
    </w:p>
    <w:p w:rsidRPr="005162DE" w:rsidR="0087640F" w:rsidP="00427046" w:rsidRDefault="0087640F" w14:paraId="3069CE4F" w14:textId="23CECF74">
      <w:pPr>
        <w:pStyle w:val="Caption"/>
        <w:spacing w:before="100" w:beforeAutospacing="1"/>
      </w:pPr>
      <w:bookmarkStart w:name="_Toc58336725" w:id="14"/>
      <w:bookmarkStart w:name="_Hlk58234306" w:id="15"/>
      <w:r w:rsidRPr="005162DE">
        <w:t xml:space="preserve">Table </w:t>
      </w:r>
      <w:r w:rsidRPr="005162DE" w:rsidR="00B704C3">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002D3FB5" w14:paraId="4D38F9E7" w14:textId="77777777">
        <w:trPr>
          <w:trHeight w:val="457"/>
        </w:trPr>
        <w:tc>
          <w:tcPr>
            <w:tcW w:w="1975" w:type="dxa"/>
            <w:vAlign w:val="center"/>
          </w:tcPr>
          <w:p w:rsidRPr="005162DE" w:rsidR="0087640F" w:rsidP="00427046" w:rsidRDefault="0087640F" w14:paraId="661C6D83" w14:textId="77777777">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rsidRPr="005162DE" w:rsidR="0087640F" w:rsidP="00427046" w:rsidRDefault="0087640F" w14:paraId="6BA218FF" w14:textId="77777777">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rsidRPr="005162DE" w:rsidR="0087640F" w:rsidP="00427046" w:rsidRDefault="0087640F" w14:paraId="44A5E9BE" w14:textId="77777777">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rsidRPr="005162DE" w:rsidR="0087640F" w:rsidP="00427046" w:rsidRDefault="0087640F" w14:paraId="2C0508A6" w14:textId="77777777">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rsidRPr="005162DE" w:rsidR="0087640F" w:rsidP="00427046" w:rsidRDefault="0087640F" w14:paraId="58298DFD" w14:textId="77777777">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5162DE" w:rsidTr="002D3FB5" w14:paraId="6AF804E8" w14:textId="77777777">
        <w:trPr>
          <w:trHeight w:val="449"/>
        </w:trPr>
        <w:tc>
          <w:tcPr>
            <w:tcW w:w="1975" w:type="dxa"/>
            <w:tcMar>
              <w:left w:w="58" w:type="dxa"/>
              <w:right w:w="58" w:type="dxa"/>
            </w:tcMar>
          </w:tcPr>
          <w:p w:rsidRPr="005162DE" w:rsidR="00496939" w:rsidP="00496939" w:rsidRDefault="00496939" w14:paraId="1DD7E857" w14:textId="59C31BE6">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rsidRPr="005162DE" w:rsidR="00496939" w:rsidP="00496939" w:rsidRDefault="00496939" w14:paraId="7EF907C6" w14:textId="2D122B0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rsidRPr="005162DE" w:rsidR="00496939" w:rsidP="00496939" w:rsidRDefault="00496939" w14:paraId="32AC43A5" w14:textId="246A425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Pr="005162DE" w:rsidR="00496939" w:rsidP="00496939" w:rsidRDefault="00496939" w14:paraId="15ABEF94" w14:textId="1B80DA8E">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rsidRPr="005162DE" w:rsidR="00496939" w:rsidP="00496939" w:rsidRDefault="00496939" w14:paraId="0012C40E" w14:textId="269DEBC6">
            <w:pPr>
              <w:spacing w:before="40" w:after="40"/>
              <w:rPr>
                <w:rFonts w:ascii="Arial" w:hAnsi="Arial" w:cs="Arial"/>
                <w:sz w:val="24"/>
                <w:szCs w:val="24"/>
              </w:rPr>
            </w:pPr>
            <w:r w:rsidRPr="005162DE">
              <w:rPr>
                <w:rFonts w:ascii="Arial" w:hAnsi="Arial" w:cs="Arial"/>
                <w:sz w:val="24"/>
                <w:szCs w:val="24"/>
              </w:rPr>
              <w:t>[Enter Language]</w:t>
            </w:r>
          </w:p>
        </w:tc>
      </w:tr>
      <w:tr w:rsidRPr="005162DE" w:rsidR="005162DE" w:rsidTr="002D3FB5" w14:paraId="4F9E6B29" w14:textId="77777777">
        <w:trPr>
          <w:trHeight w:val="449"/>
        </w:trPr>
        <w:tc>
          <w:tcPr>
            <w:tcW w:w="1975" w:type="dxa"/>
            <w:tcMar>
              <w:left w:w="58" w:type="dxa"/>
              <w:right w:w="58" w:type="dxa"/>
            </w:tcMar>
          </w:tcPr>
          <w:p w:rsidRPr="005162DE" w:rsidR="00496939" w:rsidP="00496939" w:rsidRDefault="00496939" w14:paraId="47E11E7C" w14:textId="3B45D223">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rsidRPr="005162DE" w:rsidR="00496939" w:rsidP="00496939" w:rsidRDefault="00496939" w14:paraId="225B5962" w14:textId="60BF7A2F">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rsidRPr="005162DE" w:rsidR="00496939" w:rsidP="00496939" w:rsidRDefault="00496939" w14:paraId="2580D261" w14:textId="433178C6">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Pr="005162DE" w:rsidR="00496939" w:rsidP="00496939" w:rsidRDefault="00496939" w14:paraId="5A139B8B" w14:textId="5BF318E6">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rsidRPr="005162DE" w:rsidR="00496939" w:rsidP="00496939" w:rsidRDefault="00496939" w14:paraId="3D430833" w14:textId="002D5B46">
            <w:pPr>
              <w:spacing w:before="40" w:after="40"/>
              <w:rPr>
                <w:rFonts w:ascii="Arial" w:hAnsi="Arial" w:cs="Arial"/>
                <w:sz w:val="24"/>
                <w:szCs w:val="24"/>
              </w:rPr>
            </w:pPr>
            <w:r w:rsidRPr="005162DE">
              <w:rPr>
                <w:rFonts w:ascii="Arial" w:hAnsi="Arial" w:cs="Arial"/>
                <w:sz w:val="24"/>
                <w:szCs w:val="24"/>
              </w:rPr>
              <w:t>[Enter Language]</w:t>
            </w:r>
          </w:p>
        </w:tc>
      </w:tr>
    </w:tbl>
    <w:p w:rsidRPr="005162DE" w:rsidR="002D429D" w:rsidP="00275C1C" w:rsidRDefault="003131EE" w14:paraId="055132C5" w14:textId="3FB76982">
      <w:pPr>
        <w:pStyle w:val="Heading3"/>
        <w:keepNext/>
        <w:rPr>
          <w:color w:val="auto"/>
        </w:rPr>
      </w:pPr>
      <w:r w:rsidRPr="005162DE">
        <w:rPr>
          <w:color w:val="auto"/>
        </w:rPr>
        <w:t>Summary Information for Operating Under a</w:t>
      </w:r>
      <w:r w:rsidRPr="005162DE" w:rsidR="002D429D">
        <w:rPr>
          <w:color w:val="auto"/>
        </w:rPr>
        <w:t xml:space="preserve"> Variance or Exemption</w:t>
      </w:r>
      <w:bookmarkEnd w:id="14"/>
    </w:p>
    <w:bookmarkEnd w:id="15"/>
    <w:p w:rsidRPr="005162DE" w:rsidR="004F2F03" w:rsidP="003131EE" w:rsidRDefault="00FB5ACE" w14:paraId="1627DE28" w14:textId="668A71DA">
      <w:pPr>
        <w:spacing w:before="120" w:after="240"/>
        <w:rPr>
          <w:rFonts w:ascii="Arial" w:hAnsi="Arial" w:cs="Arial"/>
          <w:sz w:val="24"/>
          <w:szCs w:val="24"/>
        </w:rPr>
      </w:pPr>
      <w:r w:rsidRPr="005162DE">
        <w:rPr>
          <w:rFonts w:ascii="Arial" w:hAnsi="Arial" w:cs="Arial"/>
          <w:sz w:val="24"/>
          <w:szCs w:val="24"/>
        </w:rPr>
        <w:t>[</w:t>
      </w:r>
      <w:r w:rsidRPr="005162DE" w:rsidR="008F19DE">
        <w:rPr>
          <w:rFonts w:ascii="Arial" w:hAnsi="Arial" w:cs="Arial"/>
          <w:sz w:val="24"/>
          <w:szCs w:val="24"/>
        </w:rPr>
        <w:t>Enter</w:t>
      </w:r>
      <w:r w:rsidRPr="005162DE" w:rsidR="0087537E">
        <w:rPr>
          <w:rFonts w:ascii="Arial" w:hAnsi="Arial" w:cs="Arial"/>
          <w:sz w:val="24"/>
        </w:rPr>
        <w:t xml:space="preserve"> Additional Information Described in Instructions for SWS CCR Document]</w:t>
      </w:r>
    </w:p>
    <w:p w:rsidRPr="005162DE" w:rsidR="00E25265" w:rsidP="008E66E2" w:rsidRDefault="00E25265" w14:paraId="60F5762F" w14:textId="199F6362">
      <w:pPr>
        <w:pStyle w:val="Heading3"/>
        <w:keepNext/>
        <w:rPr>
          <w:color w:val="auto"/>
        </w:rPr>
      </w:pPr>
      <w:bookmarkStart w:name="_Toc58336726" w:id="16"/>
      <w:r w:rsidRPr="005162DE">
        <w:rPr>
          <w:color w:val="auto"/>
        </w:rPr>
        <w:t>Summary Information for Revised Total Coliform Rule</w:t>
      </w:r>
      <w:r w:rsidRPr="005162DE" w:rsidR="003131EE">
        <w:rPr>
          <w:color w:val="auto"/>
        </w:rPr>
        <w:t xml:space="preserve"> </w:t>
      </w:r>
      <w:r w:rsidRPr="005162DE">
        <w:rPr>
          <w:color w:val="auto"/>
        </w:rPr>
        <w:t>Level 1 and Level 2 Assessment Requirements</w:t>
      </w:r>
      <w:bookmarkEnd w:id="16"/>
    </w:p>
    <w:p w:rsidRPr="005162DE" w:rsidR="009610BC" w:rsidP="009610BC" w:rsidRDefault="00E56E23" w14:paraId="2A54C6A0" w14:textId="1EE6DD2E">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Pr="005162DE" w:rsidR="00696362">
        <w:rPr>
          <w:rFonts w:ascii="Arial" w:hAnsi="Arial" w:cs="Arial"/>
          <w:sz w:val="24"/>
          <w:szCs w:val="24"/>
        </w:rPr>
        <w:t>22 CCR section 64481(n)(1)].</w:t>
      </w:r>
    </w:p>
    <w:p w:rsidRPr="005162DE" w:rsidR="00D17E2F" w:rsidP="009610BC" w:rsidRDefault="00D17E2F" w14:paraId="19BFFB90" w14:textId="77777777">
      <w:pPr>
        <w:rPr>
          <w:rFonts w:ascii="Arial" w:hAnsi="Arial" w:cs="Arial"/>
          <w:sz w:val="24"/>
          <w:szCs w:val="24"/>
        </w:rPr>
      </w:pPr>
    </w:p>
    <w:p w:rsidRPr="005162DE" w:rsidR="00DD7D18" w:rsidP="00BF628D" w:rsidRDefault="00DD7D18" w14:paraId="43C3E408" w14:textId="77777777">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rsidRPr="005162DE" w:rsidR="00DD7D18" w:rsidP="00636BFA" w:rsidRDefault="00DD7D18" w14:paraId="4D0FE384" w14:textId="21894032">
      <w:pPr>
        <w:pBdr>
          <w:top w:val="single" w:color="auto" w:sz="4" w:space="1"/>
          <w:left w:val="single" w:color="auto" w:sz="4" w:space="4"/>
          <w:bottom w:val="single" w:color="auto" w:sz="4" w:space="1"/>
          <w:right w:val="single" w:color="auto" w:sz="4" w:space="4"/>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Pr="005162DE" w:rsidR="00832E7C">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p>
    <w:p w:rsidRPr="005162DE" w:rsidR="001E07A6" w:rsidP="00B93439" w:rsidRDefault="001E07A6" w14:paraId="297093BC" w14:textId="14724732">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rsidRPr="005162DE" w:rsidR="00DD7D18" w:rsidP="00636BFA" w:rsidRDefault="00DD7D18" w14:paraId="75982C45" w14:textId="3EF37374">
      <w:pPr>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sz w:val="24"/>
          <w:szCs w:val="24"/>
        </w:rPr>
        <w:t>During the past year we were required to conduct [</w:t>
      </w:r>
      <w:r w:rsidRPr="005162DE" w:rsidR="00FB5ACE">
        <w:rPr>
          <w:rFonts w:ascii="Arial" w:hAnsi="Arial" w:cs="Arial"/>
          <w:sz w:val="24"/>
          <w:szCs w:val="24"/>
        </w:rPr>
        <w:t>Insert Number of Level 1 Assessments</w:t>
      </w:r>
      <w:r w:rsidRPr="005162DE">
        <w:rPr>
          <w:rFonts w:ascii="Arial" w:hAnsi="Arial" w:cs="Arial"/>
          <w:sz w:val="24"/>
          <w:szCs w:val="24"/>
        </w:rPr>
        <w:t>] Level</w:t>
      </w:r>
      <w:r w:rsidRPr="005162DE" w:rsidR="007D21BB">
        <w:rPr>
          <w:rFonts w:ascii="Arial" w:hAnsi="Arial" w:cs="Arial"/>
          <w:sz w:val="24"/>
          <w:szCs w:val="24"/>
        </w:rPr>
        <w:t> </w:t>
      </w:r>
      <w:r w:rsidRPr="005162DE">
        <w:rPr>
          <w:rFonts w:ascii="Arial" w:hAnsi="Arial" w:cs="Arial"/>
          <w:sz w:val="24"/>
          <w:szCs w:val="24"/>
        </w:rPr>
        <w:t>1 assessment(s).  [</w:t>
      </w:r>
      <w:bookmarkStart w:name="_Hlk534984154" w:id="17"/>
      <w:r w:rsidRPr="005162DE" w:rsidR="00FB5ACE">
        <w:rPr>
          <w:rFonts w:ascii="Arial" w:hAnsi="Arial" w:cs="Arial"/>
          <w:sz w:val="24"/>
          <w:szCs w:val="24"/>
        </w:rPr>
        <w:t>Insert Number of Level 1 Assessment</w:t>
      </w:r>
      <w:bookmarkEnd w:id="17"/>
      <w:r w:rsidRPr="005162DE" w:rsidR="005F600B">
        <w:rPr>
          <w:rFonts w:ascii="Arial" w:hAnsi="Arial" w:cs="Arial"/>
          <w:sz w:val="24"/>
          <w:szCs w:val="24"/>
        </w:rPr>
        <w:t>s</w:t>
      </w:r>
      <w:r w:rsidRPr="005162DE">
        <w:rPr>
          <w:rFonts w:ascii="Arial" w:hAnsi="Arial" w:cs="Arial"/>
          <w:sz w:val="24"/>
          <w:szCs w:val="24"/>
        </w:rPr>
        <w:t>] Level 1 assessment(s) were completed.  In addition, we were required to take [</w:t>
      </w:r>
      <w:bookmarkStart w:name="_Hlk534984203" w:id="18"/>
      <w:r w:rsidRPr="005162DE" w:rsidR="00FB5ACE">
        <w:rPr>
          <w:rFonts w:ascii="Arial" w:hAnsi="Arial" w:cs="Arial"/>
          <w:sz w:val="24"/>
          <w:szCs w:val="24"/>
        </w:rPr>
        <w:t>Insert Number of Corrective Actions</w:t>
      </w:r>
      <w:bookmarkEnd w:id="18"/>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Pr="005162DE" w:rsidR="00FB5ACE">
        <w:rPr>
          <w:rFonts w:ascii="Arial" w:hAnsi="Arial" w:cs="Arial"/>
          <w:sz w:val="24"/>
          <w:szCs w:val="24"/>
        </w:rPr>
        <w:t>Insert Number of Corrective Actions</w:t>
      </w:r>
      <w:r w:rsidRPr="005162DE">
        <w:rPr>
          <w:rFonts w:ascii="Arial" w:hAnsi="Arial" w:cs="Arial"/>
          <w:sz w:val="24"/>
          <w:szCs w:val="24"/>
        </w:rPr>
        <w:t>] of these actions.</w:t>
      </w:r>
    </w:p>
    <w:p w:rsidRPr="005162DE" w:rsidR="00DD7D18" w:rsidP="00636BFA" w:rsidRDefault="00DD7D18" w14:paraId="69E753CA" w14:textId="5842B2D8">
      <w:pPr>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sz w:val="24"/>
          <w:szCs w:val="24"/>
        </w:rPr>
        <w:t>During the past year [</w:t>
      </w:r>
      <w:bookmarkStart w:name="_Hlk535238544" w:id="19"/>
      <w:r w:rsidRPr="005162DE" w:rsidR="00FB5AC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Pr="005162DE" w:rsidR="00FB5AC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name="_Hlk535238579" w:id="20"/>
      <w:r w:rsidRPr="005162DE" w:rsidR="00FB5ACE">
        <w:rPr>
          <w:rFonts w:ascii="Arial" w:hAnsi="Arial" w:cs="Arial"/>
          <w:sz w:val="24"/>
          <w:szCs w:val="24"/>
        </w:rPr>
        <w:t>Insert Number of Corrective Actions</w:t>
      </w:r>
      <w:bookmarkEnd w:id="20"/>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Pr="005162DE" w:rsidR="00FB5ACE">
        <w:rPr>
          <w:rFonts w:ascii="Arial" w:hAnsi="Arial" w:cs="Arial"/>
          <w:sz w:val="24"/>
          <w:szCs w:val="24"/>
        </w:rPr>
        <w:t>Insert Number of Corrective Actions</w:t>
      </w:r>
      <w:r w:rsidRPr="005162DE">
        <w:rPr>
          <w:rFonts w:ascii="Arial" w:hAnsi="Arial" w:cs="Arial"/>
          <w:sz w:val="24"/>
          <w:szCs w:val="24"/>
        </w:rPr>
        <w:t>] of these actions.</w:t>
      </w:r>
    </w:p>
    <w:p w:rsidRPr="005162DE" w:rsidR="001E07A6" w:rsidP="003131EE" w:rsidRDefault="001E07A6" w14:paraId="458DF458" w14:textId="4EBEA9D2">
      <w:pPr>
        <w:spacing w:after="240"/>
        <w:rPr>
          <w:rFonts w:ascii="Arial" w:hAnsi="Arial" w:cs="Arial"/>
          <w:sz w:val="24"/>
          <w:szCs w:val="24"/>
        </w:rPr>
      </w:pPr>
      <w:r w:rsidRPr="005162DE">
        <w:rPr>
          <w:rFonts w:ascii="Arial" w:hAnsi="Arial" w:cs="Arial"/>
          <w:sz w:val="24"/>
          <w:szCs w:val="24"/>
        </w:rPr>
        <w:t xml:space="preserve">If the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all the required assessments or </w:t>
      </w:r>
      <w:proofErr w:type="gramStart"/>
      <w:r w:rsidRPr="005162DE">
        <w:rPr>
          <w:rFonts w:ascii="Arial" w:hAnsi="Arial" w:cs="Arial"/>
          <w:sz w:val="24"/>
          <w:szCs w:val="24"/>
        </w:rPr>
        <w:t>correct</w:t>
      </w:r>
      <w:proofErr w:type="gramEnd"/>
      <w:r w:rsidRPr="005162DE">
        <w:rPr>
          <w:rFonts w:ascii="Arial" w:hAnsi="Arial" w:cs="Arial"/>
          <w:sz w:val="24"/>
          <w:szCs w:val="24"/>
        </w:rPr>
        <w:t xml:space="preserve"> all identified sanitary defects, the water system is in violation of the treatment technique requirement and shall include the following statements, as appropriate:</w:t>
      </w:r>
    </w:p>
    <w:p w:rsidRPr="005162DE" w:rsidR="001E07A6" w:rsidP="00636BFA" w:rsidRDefault="001E07A6" w14:paraId="45399F43" w14:textId="5A10155F">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w:t>
      </w:r>
      <w:proofErr w:type="gramStart"/>
      <w:r w:rsidRPr="005162DE">
        <w:rPr>
          <w:rFonts w:ascii="Arial" w:hAnsi="Arial" w:cs="Arial"/>
          <w:sz w:val="24"/>
          <w:szCs w:val="24"/>
        </w:rPr>
        <w:t>assessment</w:t>
      </w:r>
      <w:proofErr w:type="gramEnd"/>
      <w:r w:rsidRPr="005162DE">
        <w:rPr>
          <w:rFonts w:ascii="Arial" w:hAnsi="Arial" w:cs="Arial"/>
          <w:sz w:val="24"/>
          <w:szCs w:val="24"/>
        </w:rPr>
        <w:t>(s).</w:t>
      </w:r>
    </w:p>
    <w:p w:rsidRPr="005162DE" w:rsidR="00636BFA" w:rsidP="00636BFA" w:rsidRDefault="00636BFA" w14:paraId="3610C25E" w14:textId="2FBF2E2A">
      <w:pPr>
        <w:pBdr>
          <w:top w:val="single" w:color="auto" w:sz="4" w:space="1"/>
          <w:left w:val="single" w:color="auto" w:sz="4" w:space="4"/>
          <w:bottom w:val="single" w:color="auto" w:sz="4" w:space="1"/>
          <w:right w:val="single" w:color="auto" w:sz="4" w:space="4"/>
        </w:pBdr>
        <w:rPr>
          <w:rFonts w:ascii="Arial" w:hAnsi="Arial" w:cs="Arial"/>
          <w:sz w:val="24"/>
          <w:szCs w:val="24"/>
        </w:rPr>
      </w:pPr>
    </w:p>
    <w:p w:rsidRPr="005162DE" w:rsidR="00636BFA" w:rsidP="00636BFA" w:rsidRDefault="00636BFA" w14:paraId="545AE06B" w14:textId="27AFEE4C">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 xml:space="preserve">During the past we </w:t>
      </w:r>
      <w:r w:rsidRPr="005162DE" w:rsidR="003831B4">
        <w:rPr>
          <w:rFonts w:ascii="Arial" w:hAnsi="Arial" w:cs="Arial"/>
          <w:sz w:val="24"/>
          <w:szCs w:val="24"/>
        </w:rPr>
        <w:t>failed to correct all identified defects that were found during the assessment.</w:t>
      </w:r>
    </w:p>
    <w:p w:rsidRPr="005162DE" w:rsidR="001E07A6" w:rsidP="001E07A6" w:rsidRDefault="001E07A6" w14:paraId="3BEABB98" w14:textId="77777777">
      <w:pPr>
        <w:pStyle w:val="ListParagraph"/>
        <w:numPr>
          <w:ilvl w:val="0"/>
          <w:numId w:val="0"/>
        </w:numPr>
        <w:ind w:left="720"/>
      </w:pPr>
    </w:p>
    <w:p w:rsidRPr="005162DE" w:rsidR="00FB5ACE" w:rsidP="003131EE" w:rsidRDefault="00FB5ACE" w14:paraId="6AD2D175" w14:textId="174D041C">
      <w:pPr>
        <w:spacing w:after="240"/>
        <w:rPr>
          <w:rFonts w:ascii="Arial" w:hAnsi="Arial" w:cs="Arial"/>
          <w:sz w:val="24"/>
          <w:szCs w:val="24"/>
        </w:rPr>
      </w:pPr>
      <w:r w:rsidRPr="005162DE">
        <w:rPr>
          <w:rFonts w:ascii="Arial" w:hAnsi="Arial" w:cs="Arial"/>
          <w:sz w:val="24"/>
          <w:szCs w:val="24"/>
        </w:rPr>
        <w:t>[</w:t>
      </w:r>
      <w:r w:rsidRPr="005162DE" w:rsidR="008F19DE">
        <w:rPr>
          <w:rFonts w:ascii="Arial" w:hAnsi="Arial" w:cs="Arial"/>
          <w:sz w:val="24"/>
          <w:szCs w:val="24"/>
        </w:rPr>
        <w:t xml:space="preserve">For </w:t>
      </w:r>
      <w:r w:rsidRPr="005162DE" w:rsidR="007C116A">
        <w:rPr>
          <w:rFonts w:ascii="Arial" w:hAnsi="Arial" w:cs="Arial"/>
          <w:sz w:val="24"/>
          <w:szCs w:val="24"/>
        </w:rPr>
        <w:t xml:space="preserve">Violation of the Total Coliform Bacteria TT Requirement, </w:t>
      </w:r>
      <w:r w:rsidRPr="005162DE" w:rsidR="008F19DE">
        <w:rPr>
          <w:rFonts w:ascii="Arial" w:hAnsi="Arial" w:cs="Arial"/>
          <w:sz w:val="24"/>
          <w:szCs w:val="24"/>
        </w:rPr>
        <w:t>Enter</w:t>
      </w:r>
      <w:r w:rsidRPr="005162DE" w:rsidR="007C116A">
        <w:rPr>
          <w:rFonts w:ascii="Arial" w:hAnsi="Arial" w:cs="Arial"/>
          <w:sz w:val="24"/>
        </w:rPr>
        <w:t xml:space="preserve"> Additional Information Described in Instructions for SWS CCR Document</w:t>
      </w:r>
      <w:r w:rsidRPr="005162DE">
        <w:rPr>
          <w:rFonts w:ascii="Arial" w:hAnsi="Arial" w:cs="Arial"/>
          <w:sz w:val="24"/>
          <w:szCs w:val="24"/>
        </w:rPr>
        <w:t>]</w:t>
      </w:r>
    </w:p>
    <w:p w:rsidRPr="005162DE" w:rsidR="00696362" w:rsidP="003131EE" w:rsidRDefault="00696362" w14:paraId="00A375D3" w14:textId="7E6969E6">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rsidRPr="005162DE" w:rsidR="00DD7D18" w:rsidP="00BF628D" w:rsidRDefault="00DD7D18" w14:paraId="4574BCFE" w14:textId="77777777">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rsidRPr="005162DE" w:rsidR="00DD7D18" w:rsidP="00636BFA" w:rsidRDefault="00DD7D18" w14:paraId="2A832C13" w14:textId="0E3AEB13">
      <w:pPr>
        <w:keepNext/>
        <w:keepLines/>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Pr="005162DE" w:rsidR="00827994">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w:t>
      </w:r>
      <w:proofErr w:type="gramStart"/>
      <w:r w:rsidRPr="005162DE">
        <w:rPr>
          <w:rFonts w:ascii="Arial" w:hAnsi="Arial" w:cs="Arial"/>
          <w:sz w:val="24"/>
          <w:szCs w:val="24"/>
        </w:rPr>
        <w:t xml:space="preserve"> identify</w:t>
      </w:r>
      <w:proofErr w:type="gramEnd"/>
      <w:r w:rsidRPr="005162DE">
        <w:rPr>
          <w:rFonts w:ascii="Arial" w:hAnsi="Arial" w:cs="Arial"/>
          <w:sz w:val="24"/>
          <w:szCs w:val="24"/>
        </w:rPr>
        <w:t xml:space="preserve"> problems and to correct any problems that were found during these assessments.</w:t>
      </w:r>
    </w:p>
    <w:p w:rsidRPr="005162DE" w:rsidR="00ED2935" w:rsidP="00636BFA" w:rsidRDefault="00ED2935" w14:paraId="35C40439" w14:textId="3356F8F5">
      <w:pPr>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 xml:space="preserve">E. </w:t>
      </w:r>
      <w:proofErr w:type="gramStart"/>
      <w:r w:rsidRPr="005162DE">
        <w:rPr>
          <w:rFonts w:ascii="Arial" w:hAnsi="Arial" w:cs="Arial"/>
          <w:i/>
          <w:sz w:val="24"/>
          <w:szCs w:val="24"/>
        </w:rPr>
        <w:t>coli</w:t>
      </w:r>
      <w:proofErr w:type="gramEnd"/>
      <w:r w:rsidRPr="005162DE">
        <w:rPr>
          <w:rFonts w:ascii="Arial" w:hAnsi="Arial" w:cs="Arial"/>
          <w:sz w:val="24"/>
          <w:szCs w:val="24"/>
        </w:rPr>
        <w:t xml:space="preserve"> in our water system.  In addition, we were required to take </w:t>
      </w:r>
      <w:r w:rsidRPr="005162DE" w:rsidR="00D0475A">
        <w:rPr>
          <w:rFonts w:ascii="Arial" w:hAnsi="Arial" w:cs="Arial"/>
          <w:sz w:val="24"/>
          <w:szCs w:val="24"/>
        </w:rPr>
        <w:t xml:space="preserve">[Insert Number of Corrective Actions] </w:t>
      </w:r>
      <w:r w:rsidRPr="005162DE">
        <w:rPr>
          <w:rFonts w:ascii="Arial" w:hAnsi="Arial" w:cs="Arial"/>
          <w:sz w:val="24"/>
          <w:szCs w:val="24"/>
        </w:rPr>
        <w:t xml:space="preserve">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Pr="005162DE" w:rsidR="00D0475A">
        <w:rPr>
          <w:rFonts w:ascii="Arial" w:hAnsi="Arial" w:cs="Arial"/>
          <w:sz w:val="24"/>
          <w:szCs w:val="24"/>
        </w:rPr>
        <w:t xml:space="preserve">[Insert </w:t>
      </w:r>
      <w:r w:rsidRPr="005162DE" w:rsidR="008F19DE">
        <w:rPr>
          <w:rFonts w:ascii="Arial" w:hAnsi="Arial" w:cs="Arial"/>
          <w:sz w:val="24"/>
          <w:szCs w:val="24"/>
        </w:rPr>
        <w:t>N</w:t>
      </w:r>
      <w:r w:rsidRPr="005162DE" w:rsidR="00D0475A">
        <w:rPr>
          <w:rFonts w:ascii="Arial" w:hAnsi="Arial" w:cs="Arial"/>
          <w:sz w:val="24"/>
          <w:szCs w:val="24"/>
        </w:rPr>
        <w:t xml:space="preserve">umber of </w:t>
      </w:r>
      <w:r w:rsidRPr="005162DE" w:rsidR="008F19DE">
        <w:rPr>
          <w:rFonts w:ascii="Arial" w:hAnsi="Arial" w:cs="Arial"/>
          <w:sz w:val="24"/>
          <w:szCs w:val="24"/>
        </w:rPr>
        <w:t>C</w:t>
      </w:r>
      <w:r w:rsidRPr="005162DE" w:rsidR="00D0475A">
        <w:rPr>
          <w:rFonts w:ascii="Arial" w:hAnsi="Arial" w:cs="Arial"/>
          <w:sz w:val="24"/>
          <w:szCs w:val="24"/>
        </w:rPr>
        <w:t xml:space="preserve">orrective </w:t>
      </w:r>
      <w:r w:rsidRPr="005162DE" w:rsidR="008F19DE">
        <w:rPr>
          <w:rFonts w:ascii="Arial" w:hAnsi="Arial" w:cs="Arial"/>
          <w:sz w:val="24"/>
          <w:szCs w:val="24"/>
        </w:rPr>
        <w:t>A</w:t>
      </w:r>
      <w:r w:rsidRPr="005162DE" w:rsidR="00D0475A">
        <w:rPr>
          <w:rFonts w:ascii="Arial" w:hAnsi="Arial" w:cs="Arial"/>
          <w:sz w:val="24"/>
          <w:szCs w:val="24"/>
        </w:rPr>
        <w:t>ctions]</w:t>
      </w:r>
      <w:r w:rsidRPr="005162DE">
        <w:rPr>
          <w:rFonts w:ascii="Arial" w:hAnsi="Arial" w:cs="Arial"/>
          <w:sz w:val="24"/>
          <w:szCs w:val="24"/>
        </w:rPr>
        <w:t xml:space="preserve"> of these actions.</w:t>
      </w:r>
    </w:p>
    <w:p w:rsidRPr="005162DE" w:rsidR="00827994" w:rsidP="003131EE" w:rsidRDefault="00827994" w14:paraId="73619B26" w14:textId="53803CB6">
      <w:pPr>
        <w:spacing w:after="240"/>
        <w:rPr>
          <w:rFonts w:ascii="Arial" w:hAnsi="Arial" w:cs="Arial"/>
          <w:sz w:val="24"/>
          <w:szCs w:val="24"/>
        </w:rPr>
      </w:pPr>
      <w:r w:rsidRPr="005162DE">
        <w:rPr>
          <w:rFonts w:ascii="Arial" w:hAnsi="Arial" w:cs="Arial"/>
          <w:sz w:val="24"/>
          <w:szCs w:val="24"/>
        </w:rPr>
        <w:t xml:space="preserve">If a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the required assessment or </w:t>
      </w:r>
      <w:proofErr w:type="gramStart"/>
      <w:r w:rsidRPr="005162DE">
        <w:rPr>
          <w:rFonts w:ascii="Arial" w:hAnsi="Arial" w:cs="Arial"/>
          <w:sz w:val="24"/>
          <w:szCs w:val="24"/>
        </w:rPr>
        <w:t>correct</w:t>
      </w:r>
      <w:proofErr w:type="gramEnd"/>
      <w:r w:rsidRPr="005162DE">
        <w:rPr>
          <w:rFonts w:ascii="Arial" w:hAnsi="Arial" w:cs="Arial"/>
          <w:sz w:val="24"/>
          <w:szCs w:val="24"/>
        </w:rPr>
        <w:t xml:space="preserve"> all identified sanitary defects, the water system is in violation of the treatment technique requirement and shall include the following statements, as appropriate:</w:t>
      </w:r>
    </w:p>
    <w:p w:rsidRPr="005162DE" w:rsidR="00827994" w:rsidP="003831B4" w:rsidRDefault="00827994" w14:paraId="57267ED4" w14:textId="3897A19B">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We failed to conduct the required assessment.</w:t>
      </w:r>
    </w:p>
    <w:p w:rsidRPr="005162DE" w:rsidR="003831B4" w:rsidP="003831B4" w:rsidRDefault="003831B4" w14:paraId="2C1F8BE7" w14:textId="77777777">
      <w:pPr>
        <w:pBdr>
          <w:top w:val="single" w:color="auto" w:sz="4" w:space="1"/>
          <w:left w:val="single" w:color="auto" w:sz="4" w:space="4"/>
          <w:bottom w:val="single" w:color="auto" w:sz="4" w:space="1"/>
          <w:right w:val="single" w:color="auto" w:sz="4" w:space="4"/>
        </w:pBdr>
        <w:rPr>
          <w:rFonts w:ascii="Arial" w:hAnsi="Arial" w:cs="Arial"/>
          <w:sz w:val="24"/>
          <w:szCs w:val="24"/>
        </w:rPr>
      </w:pPr>
    </w:p>
    <w:p w:rsidRPr="005162DE" w:rsidR="00827994" w:rsidP="003831B4" w:rsidRDefault="00827994" w14:paraId="79A5F04D" w14:textId="1DE2FF8B">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rsidRPr="005162DE" w:rsidR="001E07A6" w:rsidP="001B269F" w:rsidRDefault="001E07A6" w14:paraId="105CAE53" w14:textId="77777777">
      <w:pPr>
        <w:rPr>
          <w:rFonts w:ascii="Arial" w:hAnsi="Arial" w:cs="Arial"/>
          <w:i/>
          <w:iCs/>
          <w:sz w:val="24"/>
          <w:szCs w:val="24"/>
        </w:rPr>
      </w:pPr>
    </w:p>
    <w:p w:rsidRPr="005162DE" w:rsidR="00DD0989" w:rsidP="00827994" w:rsidRDefault="00827994" w14:paraId="76470F1B" w14:textId="7E04CFA8">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w:t>
      </w:r>
      <w:proofErr w:type="gramStart"/>
      <w:r w:rsidRPr="005162DE">
        <w:rPr>
          <w:rFonts w:ascii="Arial" w:hAnsi="Arial" w:cs="Arial"/>
          <w:sz w:val="24"/>
          <w:szCs w:val="24"/>
        </w:rPr>
        <w:t>more</w:t>
      </w:r>
      <w:proofErr w:type="gramEnd"/>
      <w:r w:rsidRPr="005162DE">
        <w:rPr>
          <w:rFonts w:ascii="Arial" w:hAnsi="Arial" w:cs="Arial"/>
          <w:sz w:val="24"/>
          <w:szCs w:val="24"/>
        </w:rPr>
        <w:t xml:space="preserve"> the following statements to describe any noncompliance, as applicable:</w:t>
      </w:r>
      <w:r w:rsidRPr="005162DE">
        <w:t xml:space="preserve"> </w:t>
      </w:r>
    </w:p>
    <w:p w:rsidRPr="005162DE" w:rsidR="00827994" w:rsidP="003831B4" w:rsidRDefault="00827994" w14:paraId="689F9E80" w14:textId="1AC12201">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rsidRPr="005162DE" w:rsidR="003831B4" w:rsidP="003831B4" w:rsidRDefault="003831B4" w14:paraId="7E4247C4" w14:textId="77777777">
      <w:pPr>
        <w:pBdr>
          <w:top w:val="single" w:color="auto" w:sz="4" w:space="1"/>
          <w:left w:val="single" w:color="auto" w:sz="4" w:space="4"/>
          <w:bottom w:val="single" w:color="auto" w:sz="4" w:space="1"/>
          <w:right w:val="single" w:color="auto" w:sz="4" w:space="4"/>
        </w:pBdr>
        <w:rPr>
          <w:rFonts w:ascii="Arial" w:hAnsi="Arial" w:cs="Arial"/>
          <w:sz w:val="24"/>
          <w:szCs w:val="24"/>
        </w:rPr>
      </w:pPr>
    </w:p>
    <w:p w:rsidRPr="005162DE" w:rsidR="00827994" w:rsidP="003831B4" w:rsidRDefault="00827994" w14:paraId="52A5CE31" w14:textId="4FC82E60">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rsidRPr="005162DE" w:rsidR="003831B4" w:rsidP="003831B4" w:rsidRDefault="003831B4" w14:paraId="4DA80299" w14:textId="77777777">
      <w:pPr>
        <w:pBdr>
          <w:top w:val="single" w:color="auto" w:sz="4" w:space="1"/>
          <w:left w:val="single" w:color="auto" w:sz="4" w:space="4"/>
          <w:bottom w:val="single" w:color="auto" w:sz="4" w:space="1"/>
          <w:right w:val="single" w:color="auto" w:sz="4" w:space="4"/>
        </w:pBdr>
        <w:rPr>
          <w:rFonts w:ascii="Arial" w:hAnsi="Arial" w:cs="Arial"/>
          <w:sz w:val="24"/>
          <w:szCs w:val="24"/>
        </w:rPr>
      </w:pPr>
    </w:p>
    <w:p w:rsidRPr="005162DE" w:rsidR="00827994" w:rsidP="0079421C" w:rsidRDefault="00827994" w14:paraId="79C7EFEA" w14:textId="10B36CCF">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rsidRPr="005162DE" w:rsidR="003831B4" w:rsidP="0079421C" w:rsidRDefault="003831B4" w14:paraId="4E620CF3" w14:textId="77777777">
      <w:pPr>
        <w:pBdr>
          <w:top w:val="single" w:color="auto" w:sz="4" w:space="1"/>
          <w:left w:val="single" w:color="auto" w:sz="4" w:space="4"/>
          <w:bottom w:val="single" w:color="auto" w:sz="4" w:space="1"/>
          <w:right w:val="single" w:color="auto" w:sz="4" w:space="4"/>
        </w:pBdr>
        <w:rPr>
          <w:rFonts w:ascii="Arial" w:hAnsi="Arial" w:cs="Arial"/>
          <w:sz w:val="24"/>
          <w:szCs w:val="24"/>
        </w:rPr>
      </w:pPr>
    </w:p>
    <w:p w:rsidRPr="005162DE" w:rsidR="003831B4" w:rsidP="0079421C" w:rsidRDefault="00827994" w14:paraId="48BBEA61" w14:textId="7C2774A9">
      <w:pPr>
        <w:pBdr>
          <w:top w:val="single" w:color="auto" w:sz="4" w:space="1"/>
          <w:left w:val="single" w:color="auto" w:sz="4" w:space="4"/>
          <w:bottom w:val="single" w:color="auto" w:sz="4" w:space="1"/>
          <w:right w:val="single" w:color="auto" w:sz="4" w:space="4"/>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rsidRPr="005162DE" w:rsidR="00827994" w:rsidP="00827994" w:rsidRDefault="00827994" w14:paraId="312CED5C" w14:textId="3ADF875B">
      <w:pPr>
        <w:rPr>
          <w:rFonts w:ascii="Arial" w:hAnsi="Arial" w:cs="Arial"/>
          <w:i/>
          <w:iCs/>
          <w:sz w:val="24"/>
          <w:szCs w:val="24"/>
        </w:rPr>
      </w:pPr>
    </w:p>
    <w:p w:rsidRPr="005162DE" w:rsidR="00827994" w:rsidP="00827994" w:rsidRDefault="00F772CC" w14:paraId="2C586EA6" w14:textId="15288DB5">
      <w:pPr>
        <w:rPr>
          <w:rFonts w:ascii="Arial" w:hAnsi="Arial" w:cs="Arial"/>
          <w:sz w:val="24"/>
          <w:szCs w:val="24"/>
        </w:rPr>
      </w:pPr>
      <w:r w:rsidRPr="005162DE">
        <w:rPr>
          <w:rFonts w:ascii="Arial" w:hAnsi="Arial" w:cs="Arial"/>
          <w:sz w:val="24"/>
          <w:szCs w:val="24"/>
        </w:rPr>
        <w:t>[</w:t>
      </w:r>
      <w:r w:rsidRPr="005162DE" w:rsidR="00827994">
        <w:rPr>
          <w:rFonts w:ascii="Arial" w:hAnsi="Arial" w:cs="Arial"/>
          <w:sz w:val="24"/>
          <w:szCs w:val="24"/>
        </w:rPr>
        <w:t xml:space="preserve">If a water system detects </w:t>
      </w:r>
      <w:r w:rsidRPr="005162DE" w:rsidR="00827994">
        <w:rPr>
          <w:rFonts w:ascii="Arial" w:hAnsi="Arial" w:cs="Arial"/>
          <w:i/>
          <w:iCs/>
          <w:sz w:val="24"/>
          <w:szCs w:val="24"/>
        </w:rPr>
        <w:t>E. coli</w:t>
      </w:r>
      <w:r w:rsidRPr="005162DE" w:rsidR="00827994">
        <w:rPr>
          <w:rFonts w:ascii="Arial" w:hAnsi="Arial" w:cs="Arial"/>
          <w:sz w:val="24"/>
          <w:szCs w:val="24"/>
        </w:rPr>
        <w:t xml:space="preserve"> and has not violated the </w:t>
      </w:r>
      <w:r w:rsidRPr="005162DE" w:rsidR="00827994">
        <w:rPr>
          <w:rFonts w:ascii="Arial" w:hAnsi="Arial" w:cs="Arial"/>
          <w:i/>
          <w:iCs/>
          <w:sz w:val="24"/>
          <w:szCs w:val="24"/>
        </w:rPr>
        <w:t>E. coli</w:t>
      </w:r>
      <w:r w:rsidRPr="005162DE" w:rsidR="00827994">
        <w:rPr>
          <w:rFonts w:ascii="Arial" w:hAnsi="Arial" w:cs="Arial"/>
          <w:sz w:val="24"/>
          <w:szCs w:val="24"/>
        </w:rPr>
        <w:t xml:space="preserve"> MCL,</w:t>
      </w:r>
      <w:r w:rsidRPr="005162DE" w:rsidR="001B269F">
        <w:rPr>
          <w:rFonts w:ascii="Arial" w:hAnsi="Arial" w:cs="Arial"/>
          <w:sz w:val="24"/>
          <w:szCs w:val="24"/>
        </w:rPr>
        <w:t xml:space="preserve"> the water system</w:t>
      </w:r>
      <w:r w:rsidRPr="005162DE" w:rsidR="00827994">
        <w:rPr>
          <w:rFonts w:ascii="Arial" w:hAnsi="Arial" w:cs="Arial"/>
          <w:sz w:val="24"/>
          <w:szCs w:val="24"/>
        </w:rPr>
        <w:t xml:space="preserve"> may include a statement that explains that although they have detected </w:t>
      </w:r>
      <w:r w:rsidRPr="005162DE" w:rsidR="00827994">
        <w:rPr>
          <w:rFonts w:ascii="Arial" w:hAnsi="Arial" w:cs="Arial"/>
          <w:i/>
          <w:iCs/>
          <w:sz w:val="24"/>
          <w:szCs w:val="24"/>
        </w:rPr>
        <w:t>E. coli</w:t>
      </w:r>
      <w:r w:rsidRPr="005162DE" w:rsidR="00827994">
        <w:rPr>
          <w:rFonts w:ascii="Arial" w:hAnsi="Arial" w:cs="Arial"/>
          <w:sz w:val="24"/>
          <w:szCs w:val="24"/>
        </w:rPr>
        <w:t xml:space="preserve">, they are not in violation of the </w:t>
      </w:r>
      <w:r w:rsidRPr="005162DE" w:rsidR="00827994">
        <w:rPr>
          <w:rFonts w:ascii="Arial" w:hAnsi="Arial" w:cs="Arial"/>
          <w:i/>
          <w:iCs/>
          <w:sz w:val="24"/>
          <w:szCs w:val="24"/>
        </w:rPr>
        <w:t xml:space="preserve">E. coli </w:t>
      </w:r>
      <w:r w:rsidRPr="005162DE" w:rsidR="00827994">
        <w:rPr>
          <w:rFonts w:ascii="Arial" w:hAnsi="Arial" w:cs="Arial"/>
          <w:sz w:val="24"/>
          <w:szCs w:val="24"/>
        </w:rPr>
        <w:t>MCL.</w:t>
      </w:r>
      <w:r w:rsidRPr="005162DE">
        <w:rPr>
          <w:rFonts w:ascii="Arial" w:hAnsi="Arial" w:cs="Arial"/>
          <w:sz w:val="24"/>
          <w:szCs w:val="24"/>
        </w:rPr>
        <w:t>]</w:t>
      </w: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B19" w:rsidRDefault="00786B19" w14:paraId="55FE6D4D" w14:textId="77777777">
      <w:r>
        <w:separator/>
      </w:r>
    </w:p>
    <w:p w:rsidR="00786B19" w:rsidRDefault="00786B19" w14:paraId="1CB3F998" w14:textId="77777777"/>
  </w:endnote>
  <w:endnote w:type="continuationSeparator" w:id="0">
    <w:p w:rsidR="00786B19" w:rsidRDefault="00786B19" w14:paraId="6A27D2E3" w14:textId="77777777">
      <w:r>
        <w:continuationSeparator/>
      </w:r>
    </w:p>
    <w:p w:rsidR="00786B19" w:rsidRDefault="00786B19" w14:paraId="14D232F2" w14:textId="77777777"/>
  </w:endnote>
  <w:endnote w:type="continuationNotice" w:id="1">
    <w:p w:rsidR="00786B19" w:rsidRDefault="00786B19" w14:paraId="19D8849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B19" w:rsidRDefault="00786B19" w14:paraId="67A5AD69" w14:textId="77777777">
      <w:r>
        <w:separator/>
      </w:r>
    </w:p>
    <w:p w:rsidR="00786B19" w:rsidRDefault="00786B19" w14:paraId="59FA8490" w14:textId="77777777"/>
  </w:footnote>
  <w:footnote w:type="continuationSeparator" w:id="0">
    <w:p w:rsidR="00786B19" w:rsidRDefault="00786B19" w14:paraId="28A0DD3F" w14:textId="77777777">
      <w:r>
        <w:continuationSeparator/>
      </w:r>
    </w:p>
    <w:p w:rsidR="00786B19" w:rsidRDefault="00786B19" w14:paraId="3E5480FE" w14:textId="77777777"/>
  </w:footnote>
  <w:footnote w:type="continuationNotice" w:id="1">
    <w:p w:rsidR="00786B19" w:rsidRDefault="00786B19" w14:paraId="604F733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DDB"/>
    <w:rsid w:val="00081E81"/>
    <w:rsid w:val="000835D8"/>
    <w:rsid w:val="00085A69"/>
    <w:rsid w:val="00086BEB"/>
    <w:rsid w:val="000870EE"/>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14AD"/>
    <w:rsid w:val="000D2943"/>
    <w:rsid w:val="000D4AC7"/>
    <w:rsid w:val="000D4BB8"/>
    <w:rsid w:val="000D5C13"/>
    <w:rsid w:val="000E41AF"/>
    <w:rsid w:val="000E693A"/>
    <w:rsid w:val="000F3C1E"/>
    <w:rsid w:val="000F6367"/>
    <w:rsid w:val="000F7BDF"/>
    <w:rsid w:val="00100750"/>
    <w:rsid w:val="00101107"/>
    <w:rsid w:val="0010153B"/>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061"/>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23B0"/>
    <w:rsid w:val="002247F8"/>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229E"/>
    <w:rsid w:val="002B3B52"/>
    <w:rsid w:val="002B5BB6"/>
    <w:rsid w:val="002D15BC"/>
    <w:rsid w:val="002D1E95"/>
    <w:rsid w:val="002D2F55"/>
    <w:rsid w:val="002D3F87"/>
    <w:rsid w:val="002D3FB5"/>
    <w:rsid w:val="002D429D"/>
    <w:rsid w:val="002D728F"/>
    <w:rsid w:val="002E43B8"/>
    <w:rsid w:val="002E5912"/>
    <w:rsid w:val="002F07E8"/>
    <w:rsid w:val="002F0A31"/>
    <w:rsid w:val="002F1DD3"/>
    <w:rsid w:val="002F44E2"/>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0B8E"/>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B84"/>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26BF"/>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AFF"/>
    <w:rsid w:val="00654DBD"/>
    <w:rsid w:val="0066456C"/>
    <w:rsid w:val="00666704"/>
    <w:rsid w:val="006672EF"/>
    <w:rsid w:val="0067168B"/>
    <w:rsid w:val="006727C0"/>
    <w:rsid w:val="00680846"/>
    <w:rsid w:val="0068272C"/>
    <w:rsid w:val="00684C7E"/>
    <w:rsid w:val="00691186"/>
    <w:rsid w:val="00691726"/>
    <w:rsid w:val="00695A6F"/>
    <w:rsid w:val="00696362"/>
    <w:rsid w:val="006A04A9"/>
    <w:rsid w:val="006A482B"/>
    <w:rsid w:val="006B5CF2"/>
    <w:rsid w:val="006C2314"/>
    <w:rsid w:val="006C2732"/>
    <w:rsid w:val="006C7186"/>
    <w:rsid w:val="006D3521"/>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86B19"/>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33B7"/>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8F7B95"/>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72E"/>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3F21"/>
    <w:rsid w:val="009C0E21"/>
    <w:rsid w:val="009C1882"/>
    <w:rsid w:val="009C3F08"/>
    <w:rsid w:val="009C4A4B"/>
    <w:rsid w:val="009C6436"/>
    <w:rsid w:val="009D4211"/>
    <w:rsid w:val="009D54A3"/>
    <w:rsid w:val="009D5D09"/>
    <w:rsid w:val="009D7423"/>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4E1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7D92"/>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4C61"/>
    <w:rsid w:val="00B552D9"/>
    <w:rsid w:val="00B56F52"/>
    <w:rsid w:val="00B56F6C"/>
    <w:rsid w:val="00B606D3"/>
    <w:rsid w:val="00B630FF"/>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929"/>
    <w:rsid w:val="00CF1A7D"/>
    <w:rsid w:val="00CF2391"/>
    <w:rsid w:val="00D0475A"/>
    <w:rsid w:val="00D057C3"/>
    <w:rsid w:val="00D06308"/>
    <w:rsid w:val="00D07E1D"/>
    <w:rsid w:val="00D10A7C"/>
    <w:rsid w:val="00D118D4"/>
    <w:rsid w:val="00D15AE0"/>
    <w:rsid w:val="00D17E2F"/>
    <w:rsid w:val="00D25E68"/>
    <w:rsid w:val="00D26951"/>
    <w:rsid w:val="00D272CB"/>
    <w:rsid w:val="00D27395"/>
    <w:rsid w:val="00D31C7A"/>
    <w:rsid w:val="00D32406"/>
    <w:rsid w:val="00D33C8C"/>
    <w:rsid w:val="00D367FF"/>
    <w:rsid w:val="00D37E1F"/>
    <w:rsid w:val="00D47015"/>
    <w:rsid w:val="00D5320E"/>
    <w:rsid w:val="00D60888"/>
    <w:rsid w:val="00D61A0E"/>
    <w:rsid w:val="00D62607"/>
    <w:rsid w:val="00D62E78"/>
    <w:rsid w:val="00D64AE5"/>
    <w:rsid w:val="00D67F19"/>
    <w:rsid w:val="00D73637"/>
    <w:rsid w:val="00D7538B"/>
    <w:rsid w:val="00D77322"/>
    <w:rsid w:val="00D82E27"/>
    <w:rsid w:val="00D84C44"/>
    <w:rsid w:val="00D924EC"/>
    <w:rsid w:val="00D9256E"/>
    <w:rsid w:val="00D96789"/>
    <w:rsid w:val="00D975C3"/>
    <w:rsid w:val="00DA2871"/>
    <w:rsid w:val="00DA4F32"/>
    <w:rsid w:val="00DB305E"/>
    <w:rsid w:val="00DB4D7F"/>
    <w:rsid w:val="00DC0B11"/>
    <w:rsid w:val="00DC193E"/>
    <w:rsid w:val="00DC1C38"/>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47CA0"/>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5A48"/>
    <w:rsid w:val="00FF6578"/>
    <w:rsid w:val="00FF6F10"/>
    <w:rsid w:val="0BD4E989"/>
    <w:rsid w:val="1AC91411"/>
    <w:rsid w:val="23B02337"/>
    <w:rsid w:val="2C67708A"/>
    <w:rsid w:val="2F5E7F1F"/>
    <w:rsid w:val="3056B2BD"/>
    <w:rsid w:val="39DACF4F"/>
    <w:rsid w:val="3C98FCFC"/>
    <w:rsid w:val="6684772A"/>
    <w:rsid w:val="6C0CED8E"/>
    <w:rsid w:val="6FB974A2"/>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3</revision>
  <lastPrinted>2022-01-19T18:53:00.0000000Z</lastPrinted>
  <dcterms:created xsi:type="dcterms:W3CDTF">2025-05-25T00:45:00.0000000Z</dcterms:created>
  <dcterms:modified xsi:type="dcterms:W3CDTF">2025-06-14T15:41:15.4751955Z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