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D99753D" w:rsidR="00BC6327" w:rsidRPr="00412B2F" w:rsidRDefault="006E637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Cold Spring Granite Co, Raymond</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75FB082" w:rsidR="00BC6327" w:rsidRPr="00412B2F" w:rsidRDefault="00F36FA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6/15/2019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593A8DEA" w14:textId="77777777" w:rsidR="00AB7923"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F36FAE">
        <w:rPr>
          <w:b/>
        </w:rPr>
        <w:t>Cold Spring Granite Co, Raymond</w:t>
      </w:r>
      <w:r w:rsidRPr="00442D66">
        <w:rPr>
          <w:b/>
          <w:bCs/>
          <w:sz w:val="21"/>
          <w:szCs w:val="21"/>
          <w:lang w:val="es-MX"/>
        </w:rPr>
        <w:t xml:space="preserve"> a </w:t>
      </w:r>
      <w:r w:rsidR="00F36FAE">
        <w:rPr>
          <w:b/>
          <w:bCs/>
          <w:sz w:val="21"/>
          <w:szCs w:val="21"/>
          <w:lang w:val="es-MX"/>
        </w:rPr>
        <w:t>559-</w:t>
      </w:r>
      <w:r w:rsidR="00F36FAE" w:rsidRPr="00F36FAE">
        <w:rPr>
          <w:b/>
          <w:bCs/>
          <w:sz w:val="21"/>
          <w:szCs w:val="21"/>
          <w:lang w:val="es-MX"/>
        </w:rPr>
        <w:t xml:space="preserve">689-3257 </w:t>
      </w:r>
      <w:r w:rsidRPr="00442D66">
        <w:rPr>
          <w:b/>
          <w:bCs/>
          <w:sz w:val="21"/>
          <w:szCs w:val="21"/>
          <w:lang w:val="es-MX"/>
        </w:rPr>
        <w:t>para asistirlo en español.</w:t>
      </w:r>
    </w:p>
    <w:p w14:paraId="28E61CB5" w14:textId="655D3477" w:rsidR="00AB7923"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r w:rsidR="00F36FAE">
        <w:rPr>
          <w:b/>
        </w:rPr>
        <w:t>Cold</w:t>
      </w:r>
      <w:proofErr w:type="spellEnd"/>
      <w:r w:rsidR="00F36FAE">
        <w:rPr>
          <w:b/>
        </w:rPr>
        <w:t xml:space="preserve"> Spring Granite Co, Raymond</w:t>
      </w:r>
      <w:r w:rsidR="00AB7923">
        <w:rPr>
          <w:b/>
        </w:rPr>
        <w:t xml:space="preserve"> </w:t>
      </w:r>
      <w:proofErr w:type="spellStart"/>
      <w:r w:rsidRPr="00BA6254">
        <w:rPr>
          <w:rFonts w:ascii="PMingLiU" w:eastAsia="PMingLiU" w:hAnsi="PMingLiU" w:cs="PMingLiU" w:hint="eastAsia"/>
          <w:b/>
          <w:bCs/>
          <w:sz w:val="21"/>
          <w:szCs w:val="21"/>
          <w:lang w:val="es-ES"/>
        </w:rPr>
        <w:t>以获得中文的帮助</w:t>
      </w:r>
      <w:proofErr w:type="spellEnd"/>
      <w:proofErr w:type="gramStart"/>
      <w:r w:rsidRPr="00BA6254">
        <w:rPr>
          <w:rFonts w:ascii="PMingLiU" w:eastAsia="PMingLiU" w:hAnsi="PMingLiU" w:cs="PMingLiU"/>
          <w:b/>
          <w:bCs/>
          <w:sz w:val="21"/>
          <w:szCs w:val="21"/>
          <w:lang w:val="es-ES"/>
        </w:rPr>
        <w:t>:</w:t>
      </w:r>
      <w:r w:rsidR="00F36FAE">
        <w:rPr>
          <w:rFonts w:ascii="PMingLiU" w:eastAsia="PMingLiU" w:hAnsi="PMingLiU" w:cs="PMingLiU"/>
          <w:b/>
          <w:bCs/>
          <w:sz w:val="21"/>
          <w:szCs w:val="21"/>
          <w:lang w:val="es-ES"/>
        </w:rPr>
        <w:t>559</w:t>
      </w:r>
      <w:proofErr w:type="gramEnd"/>
      <w:r w:rsidR="00F36FAE">
        <w:rPr>
          <w:b/>
          <w:bCs/>
          <w:sz w:val="21"/>
          <w:szCs w:val="21"/>
          <w:lang w:val="es-MX"/>
        </w:rPr>
        <w:t xml:space="preserve"> -</w:t>
      </w:r>
      <w:r w:rsidR="00F36FAE" w:rsidRPr="00F36FAE">
        <w:rPr>
          <w:b/>
          <w:bCs/>
          <w:sz w:val="21"/>
          <w:szCs w:val="21"/>
          <w:lang w:val="es-MX"/>
        </w:rPr>
        <w:t>689-3257</w:t>
      </w:r>
    </w:p>
    <w:p w14:paraId="7D3636E6" w14:textId="43B2ACB2"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F36FAE">
        <w:rPr>
          <w:b/>
        </w:rPr>
        <w:t>Cold Spring Granite Co, Raymond</w:t>
      </w:r>
      <w:r w:rsidR="00F36FAE" w:rsidRPr="008A64D8">
        <w:rPr>
          <w:b/>
          <w:bCs/>
          <w:sz w:val="21"/>
          <w:szCs w:val="21"/>
          <w:lang w:val="es-ES"/>
        </w:rPr>
        <w:t xml:space="preserve">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00F36FAE">
        <w:rPr>
          <w:b/>
          <w:bCs/>
          <w:sz w:val="21"/>
          <w:szCs w:val="21"/>
          <w:lang w:val="es-ES"/>
        </w:rPr>
        <w:t xml:space="preserve"> </w:t>
      </w:r>
      <w:r w:rsidR="00F36FAE">
        <w:rPr>
          <w:b/>
          <w:bCs/>
          <w:sz w:val="21"/>
          <w:szCs w:val="21"/>
          <w:lang w:val="es-MX"/>
        </w:rPr>
        <w:t>559-</w:t>
      </w:r>
      <w:r w:rsidR="00F36FAE" w:rsidRPr="00F36FAE">
        <w:rPr>
          <w:b/>
          <w:bCs/>
          <w:sz w:val="21"/>
          <w:szCs w:val="21"/>
          <w:lang w:val="es-MX"/>
        </w:rPr>
        <w:t xml:space="preserve">689-3257 </w:t>
      </w: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897FEFB"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F36FAE" w:rsidRPr="00F36FAE">
        <w:rPr>
          <w:b/>
          <w:bCs/>
          <w:sz w:val="21"/>
          <w:szCs w:val="21"/>
          <w:lang w:val="es-ES"/>
        </w:rPr>
        <w:t>Cold</w:t>
      </w:r>
      <w:proofErr w:type="spellEnd"/>
      <w:r w:rsidR="00F36FAE" w:rsidRPr="00F36FAE">
        <w:rPr>
          <w:b/>
          <w:bCs/>
          <w:sz w:val="21"/>
          <w:szCs w:val="21"/>
          <w:lang w:val="es-ES"/>
        </w:rPr>
        <w:t xml:space="preserve"> Spring Granite Co, Raymond</w:t>
      </w:r>
      <w:r w:rsidR="00AB7923">
        <w:rPr>
          <w:b/>
          <w:bCs/>
          <w:sz w:val="21"/>
          <w:szCs w:val="21"/>
          <w:lang w:val="es-ES"/>
        </w:rPr>
        <w:t>,</w:t>
      </w:r>
      <w:r w:rsidR="00F36FAE" w:rsidRPr="00F36FAE">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F36FAE">
        <w:rPr>
          <w:b/>
          <w:bCs/>
          <w:sz w:val="21"/>
          <w:szCs w:val="21"/>
          <w:lang w:val="es-MX"/>
        </w:rPr>
        <w:t>559-</w:t>
      </w:r>
      <w:r w:rsidR="00F36FAE" w:rsidRPr="00F36FAE">
        <w:rPr>
          <w:b/>
          <w:bCs/>
          <w:sz w:val="21"/>
          <w:szCs w:val="21"/>
          <w:lang w:val="es-MX"/>
        </w:rPr>
        <w:t xml:space="preserve">689-3257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3A1DC69D"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F36FAE" w:rsidRPr="00F36FAE">
        <w:rPr>
          <w:b/>
          <w:bCs/>
          <w:sz w:val="21"/>
          <w:szCs w:val="21"/>
          <w:lang w:val="es-ES"/>
        </w:rPr>
        <w:t>Cold</w:t>
      </w:r>
      <w:proofErr w:type="spellEnd"/>
      <w:r w:rsidR="00F36FAE" w:rsidRPr="00F36FAE">
        <w:rPr>
          <w:b/>
          <w:bCs/>
          <w:sz w:val="21"/>
          <w:szCs w:val="21"/>
          <w:lang w:val="es-ES"/>
        </w:rPr>
        <w:t xml:space="preserve"> Spring Granite Co, Raymond</w:t>
      </w:r>
      <w:r w:rsidR="00AB7923">
        <w:rPr>
          <w:b/>
          <w:bCs/>
          <w:sz w:val="21"/>
          <w:szCs w:val="21"/>
          <w:lang w:val="es-ES"/>
        </w:rPr>
        <w:t>,</w:t>
      </w:r>
      <w:r w:rsidR="00F36FAE" w:rsidRPr="00F36FAE">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F36FAE">
        <w:rPr>
          <w:b/>
          <w:bCs/>
          <w:sz w:val="21"/>
          <w:szCs w:val="21"/>
          <w:lang w:val="es-MX"/>
        </w:rPr>
        <w:t>559-</w:t>
      </w:r>
      <w:r w:rsidR="00F36FAE" w:rsidRPr="00F36FAE">
        <w:rPr>
          <w:b/>
          <w:bCs/>
          <w:sz w:val="21"/>
          <w:szCs w:val="21"/>
          <w:lang w:val="es-MX"/>
        </w:rPr>
        <w:t xml:space="preserve">689-3257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30A0BB8" w:rsidR="00BC6327" w:rsidRPr="00412B2F" w:rsidRDefault="00F36FA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Hard Rock Wells System # 2000619</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FB53286" w:rsidR="00BC6327" w:rsidRPr="00412B2F" w:rsidRDefault="00437AE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Cold Spring Granite Co., Well #1, Well #2 &amp; Well #3</w:t>
            </w:r>
          </w:p>
        </w:tc>
      </w:tr>
      <w:tr w:rsidR="00BC6327" w:rsidRPr="00412B2F" w14:paraId="07255395" w14:textId="77777777" w:rsidTr="008A5B6C">
        <w:tc>
          <w:tcPr>
            <w:tcW w:w="10800" w:type="dxa"/>
            <w:gridSpan w:val="8"/>
            <w:tcBorders>
              <w:bottom w:val="single" w:sz="4" w:space="0" w:color="auto"/>
            </w:tcBorders>
          </w:tcPr>
          <w:p w14:paraId="795D30C8" w14:textId="5E273188" w:rsidR="00BC6327" w:rsidRPr="00412B2F" w:rsidRDefault="00437AE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36772 Rd. 606, Raymond, CA 93653</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1B20CEB" w:rsidR="00BC6327" w:rsidRPr="00412B2F" w:rsidRDefault="00AB792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37AEB">
              <w:rPr>
                <w:sz w:val="22"/>
              </w:rPr>
              <w:t>A copy of the complete assessment is available by contacting</w:t>
            </w:r>
          </w:p>
        </w:tc>
      </w:tr>
      <w:tr w:rsidR="00BC6327" w:rsidRPr="00412B2F" w14:paraId="4AB6369E" w14:textId="77777777" w:rsidTr="008A5B6C">
        <w:tc>
          <w:tcPr>
            <w:tcW w:w="10800" w:type="dxa"/>
            <w:gridSpan w:val="8"/>
            <w:tcBorders>
              <w:bottom w:val="single" w:sz="4" w:space="0" w:color="auto"/>
            </w:tcBorders>
          </w:tcPr>
          <w:p w14:paraId="556CD1B7" w14:textId="76A65023" w:rsidR="00BC6327" w:rsidRPr="00412B2F" w:rsidRDefault="00437AEB" w:rsidP="00AB7923">
            <w:pPr>
              <w:pStyle w:val="BodyText3"/>
              <w:pBdr>
                <w:top w:val="none" w:sz="0" w:space="0" w:color="auto"/>
                <w:left w:val="none" w:sz="0" w:space="0" w:color="auto"/>
                <w:bottom w:val="none" w:sz="0" w:space="0" w:color="auto"/>
                <w:right w:val="none" w:sz="0" w:space="0" w:color="auto"/>
              </w:pBdr>
              <w:jc w:val="left"/>
              <w:rPr>
                <w:sz w:val="21"/>
                <w:szCs w:val="21"/>
              </w:rPr>
            </w:pPr>
            <w:r w:rsidRPr="00437AEB">
              <w:rPr>
                <w:sz w:val="22"/>
              </w:rPr>
              <w:t>Madera County Environmental Health Services at 559-675-7823.</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9755137" w:rsidR="00BC6327" w:rsidRPr="00412B2F" w:rsidRDefault="00437AE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For the board meeting schedule please</w:t>
            </w:r>
          </w:p>
        </w:tc>
      </w:tr>
      <w:tr w:rsidR="00BC6327" w:rsidRPr="00412B2F" w14:paraId="7B092FCC" w14:textId="77777777" w:rsidTr="008A5B6C">
        <w:tc>
          <w:tcPr>
            <w:tcW w:w="10800" w:type="dxa"/>
            <w:gridSpan w:val="8"/>
            <w:tcBorders>
              <w:bottom w:val="single" w:sz="4" w:space="0" w:color="auto"/>
            </w:tcBorders>
          </w:tcPr>
          <w:p w14:paraId="549F36E1" w14:textId="35D11207" w:rsidR="00BC6327" w:rsidRPr="00412B2F" w:rsidRDefault="00437AEB"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Contact John Mansfield at 559-689-3257</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BAD699C" w:rsidR="00BC6327" w:rsidRPr="00412B2F" w:rsidRDefault="00437AE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437AEB">
              <w:rPr>
                <w:sz w:val="21"/>
                <w:szCs w:val="21"/>
              </w:rPr>
              <w:t>Joe Stern Water Conditioning</w:t>
            </w:r>
            <w:r>
              <w:rPr>
                <w:sz w:val="21"/>
                <w:szCs w:val="21"/>
              </w:rPr>
              <w:t>,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04C5777"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437AEB">
              <w:rPr>
                <w:sz w:val="21"/>
                <w:szCs w:val="21"/>
              </w:rPr>
              <w:t>559</w:t>
            </w:r>
            <w:r w:rsidRPr="008E4080">
              <w:rPr>
                <w:sz w:val="21"/>
                <w:szCs w:val="21"/>
              </w:rPr>
              <w:t>)</w:t>
            </w:r>
            <w:r w:rsidR="00437AEB">
              <w:rPr>
                <w:sz w:val="21"/>
                <w:szCs w:val="21"/>
              </w:rPr>
              <w:t xml:space="preserve"> 683-7876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57AA847A"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monitoring and reporting requirements, and water treatment </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BD64B0">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BD64B0">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BD64B0">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23B46E24" w:rsidR="00BC6327" w:rsidRPr="00F41F91" w:rsidRDefault="00A7376D" w:rsidP="00383730">
            <w:pPr>
              <w:jc w:val="center"/>
              <w:rPr>
                <w:sz w:val="18"/>
                <w:szCs w:val="18"/>
                <w:u w:val="single"/>
              </w:rPr>
            </w:pPr>
            <w:r>
              <w:rPr>
                <w:sz w:val="18"/>
                <w:szCs w:val="18"/>
              </w:rPr>
              <w:t>ND</w:t>
            </w:r>
          </w:p>
        </w:tc>
        <w:tc>
          <w:tcPr>
            <w:tcW w:w="1350" w:type="dxa"/>
            <w:gridSpan w:val="2"/>
            <w:tcBorders>
              <w:top w:val="nil"/>
              <w:bottom w:val="single" w:sz="4" w:space="0" w:color="auto"/>
            </w:tcBorders>
          </w:tcPr>
          <w:p w14:paraId="41570855" w14:textId="4693196C" w:rsidR="00BC6327" w:rsidRPr="00F41F91" w:rsidRDefault="00A7376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BD64B0">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6AB938BA" w:rsidR="008F7660" w:rsidRPr="00F41F91" w:rsidRDefault="00A7376D" w:rsidP="00383730">
            <w:pPr>
              <w:jc w:val="center"/>
              <w:rPr>
                <w:sz w:val="18"/>
                <w:szCs w:val="18"/>
              </w:rPr>
            </w:pPr>
            <w:r>
              <w:rPr>
                <w:sz w:val="18"/>
                <w:szCs w:val="18"/>
              </w:rPr>
              <w:t>ND</w:t>
            </w:r>
          </w:p>
        </w:tc>
        <w:tc>
          <w:tcPr>
            <w:tcW w:w="1350" w:type="dxa"/>
            <w:gridSpan w:val="2"/>
            <w:tcBorders>
              <w:top w:val="single" w:sz="4" w:space="0" w:color="auto"/>
              <w:bottom w:val="single" w:sz="4" w:space="0" w:color="auto"/>
            </w:tcBorders>
          </w:tcPr>
          <w:p w14:paraId="49BF3FBF" w14:textId="14432B6A" w:rsidR="008F7660" w:rsidRPr="00F41F91" w:rsidRDefault="00A7376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BD64B0">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5C2A555E" w:rsidR="002F6EC9" w:rsidRPr="00F41F91" w:rsidRDefault="00A7376D" w:rsidP="00A7376D">
            <w:pPr>
              <w:jc w:val="center"/>
              <w:rPr>
                <w:sz w:val="18"/>
                <w:szCs w:val="18"/>
              </w:rPr>
            </w:pPr>
            <w:r>
              <w:rPr>
                <w:sz w:val="18"/>
                <w:szCs w:val="18"/>
              </w:rPr>
              <w:t>ND</w:t>
            </w:r>
          </w:p>
        </w:tc>
        <w:tc>
          <w:tcPr>
            <w:tcW w:w="1350" w:type="dxa"/>
            <w:gridSpan w:val="2"/>
            <w:tcBorders>
              <w:top w:val="single" w:sz="4" w:space="0" w:color="auto"/>
              <w:bottom w:val="single" w:sz="4" w:space="0" w:color="auto"/>
            </w:tcBorders>
          </w:tcPr>
          <w:p w14:paraId="39CB7EA1" w14:textId="7FE5664D" w:rsidR="005540D9" w:rsidRPr="00F41F91" w:rsidRDefault="00BD64B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BD64B0">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D64B0" w:rsidRPr="001F3468" w14:paraId="7387DB52" w14:textId="77777777" w:rsidTr="002F1DD3">
        <w:trPr>
          <w:jc w:val="center"/>
        </w:trPr>
        <w:tc>
          <w:tcPr>
            <w:tcW w:w="2241" w:type="dxa"/>
            <w:tcBorders>
              <w:top w:val="nil"/>
              <w:left w:val="single" w:sz="6" w:space="0" w:color="auto"/>
              <w:bottom w:val="nil"/>
            </w:tcBorders>
          </w:tcPr>
          <w:p w14:paraId="5F0C451E" w14:textId="419D0B63" w:rsidR="00BD64B0" w:rsidRPr="00F41F91" w:rsidRDefault="00BD64B0" w:rsidP="00D057C3">
            <w:pPr>
              <w:rPr>
                <w:sz w:val="18"/>
              </w:rPr>
            </w:pPr>
            <w:r w:rsidRPr="00120805">
              <w:t>Lead (ppb)</w:t>
            </w:r>
          </w:p>
        </w:tc>
        <w:tc>
          <w:tcPr>
            <w:tcW w:w="810" w:type="dxa"/>
            <w:gridSpan w:val="2"/>
            <w:tcBorders>
              <w:top w:val="nil"/>
            </w:tcBorders>
          </w:tcPr>
          <w:p w14:paraId="74C46DDB" w14:textId="40CAB64C" w:rsidR="00BD64B0" w:rsidRPr="00F41F91" w:rsidRDefault="00BD64B0" w:rsidP="00D057C3">
            <w:pPr>
              <w:jc w:val="center"/>
              <w:rPr>
                <w:sz w:val="18"/>
              </w:rPr>
            </w:pPr>
            <w:r w:rsidRPr="00120805">
              <w:t>9/8/16</w:t>
            </w:r>
          </w:p>
        </w:tc>
        <w:tc>
          <w:tcPr>
            <w:tcW w:w="991" w:type="dxa"/>
            <w:gridSpan w:val="2"/>
            <w:tcBorders>
              <w:top w:val="nil"/>
            </w:tcBorders>
          </w:tcPr>
          <w:p w14:paraId="2EB76238" w14:textId="3BC05993" w:rsidR="00BD64B0" w:rsidRPr="00F41F91" w:rsidRDefault="00BD64B0" w:rsidP="00D057C3">
            <w:pPr>
              <w:jc w:val="center"/>
              <w:rPr>
                <w:sz w:val="18"/>
              </w:rPr>
            </w:pPr>
            <w:r w:rsidRPr="00120805">
              <w:t>5</w:t>
            </w:r>
          </w:p>
        </w:tc>
        <w:tc>
          <w:tcPr>
            <w:tcW w:w="990" w:type="dxa"/>
            <w:gridSpan w:val="2"/>
            <w:tcBorders>
              <w:top w:val="nil"/>
              <w:bottom w:val="nil"/>
            </w:tcBorders>
          </w:tcPr>
          <w:p w14:paraId="4C3FDB54" w14:textId="77777777" w:rsidR="00BD64B0" w:rsidRPr="00F41F91" w:rsidRDefault="00BD64B0" w:rsidP="00D057C3">
            <w:pPr>
              <w:jc w:val="center"/>
              <w:rPr>
                <w:sz w:val="18"/>
              </w:rPr>
            </w:pPr>
          </w:p>
        </w:tc>
        <w:tc>
          <w:tcPr>
            <w:tcW w:w="1080" w:type="dxa"/>
            <w:tcBorders>
              <w:top w:val="nil"/>
              <w:bottom w:val="nil"/>
            </w:tcBorders>
          </w:tcPr>
          <w:p w14:paraId="48CE0F50" w14:textId="5D393FAE" w:rsidR="00BD64B0" w:rsidRPr="00F41F91" w:rsidRDefault="00BD64B0" w:rsidP="00D057C3">
            <w:pPr>
              <w:jc w:val="center"/>
              <w:rPr>
                <w:sz w:val="18"/>
              </w:rPr>
            </w:pPr>
            <w:r w:rsidRPr="00120805">
              <w:t>0</w:t>
            </w:r>
          </w:p>
        </w:tc>
        <w:tc>
          <w:tcPr>
            <w:tcW w:w="677" w:type="dxa"/>
            <w:tcBorders>
              <w:top w:val="nil"/>
              <w:bottom w:val="nil"/>
            </w:tcBorders>
          </w:tcPr>
          <w:p w14:paraId="242E5C30" w14:textId="39B607C7" w:rsidR="00BD64B0" w:rsidRPr="00F41F91" w:rsidRDefault="00BD64B0" w:rsidP="00D057C3">
            <w:pPr>
              <w:jc w:val="center"/>
              <w:rPr>
                <w:sz w:val="18"/>
              </w:rPr>
            </w:pPr>
            <w:r w:rsidRPr="00120805">
              <w:t>15</w:t>
            </w:r>
          </w:p>
        </w:tc>
        <w:tc>
          <w:tcPr>
            <w:tcW w:w="677" w:type="dxa"/>
            <w:tcBorders>
              <w:top w:val="nil"/>
              <w:bottom w:val="nil"/>
            </w:tcBorders>
          </w:tcPr>
          <w:p w14:paraId="21935509" w14:textId="3AC969AE" w:rsidR="00BD64B0" w:rsidRPr="00F41F91" w:rsidRDefault="00BD64B0" w:rsidP="00D057C3">
            <w:pPr>
              <w:jc w:val="center"/>
              <w:rPr>
                <w:sz w:val="18"/>
              </w:rPr>
            </w:pPr>
            <w:r w:rsidRPr="00120805">
              <w:t>0.2</w:t>
            </w:r>
          </w:p>
        </w:tc>
        <w:tc>
          <w:tcPr>
            <w:tcW w:w="1260" w:type="dxa"/>
            <w:gridSpan w:val="2"/>
            <w:tcBorders>
              <w:top w:val="nil"/>
              <w:bottom w:val="nil"/>
            </w:tcBorders>
          </w:tcPr>
          <w:p w14:paraId="2C320B91" w14:textId="5BE80C81" w:rsidR="00BD64B0" w:rsidRPr="00F41F91" w:rsidRDefault="00BD64B0" w:rsidP="00B44817">
            <w:pPr>
              <w:jc w:val="center"/>
              <w:rPr>
                <w:sz w:val="17"/>
                <w:szCs w:val="16"/>
              </w:rPr>
            </w:pPr>
            <w:r w:rsidRPr="00120805">
              <w:t>Not applicable</w:t>
            </w:r>
          </w:p>
        </w:tc>
        <w:tc>
          <w:tcPr>
            <w:tcW w:w="2070" w:type="dxa"/>
            <w:tcBorders>
              <w:top w:val="nil"/>
              <w:bottom w:val="nil"/>
              <w:right w:val="single" w:sz="6" w:space="0" w:color="auto"/>
            </w:tcBorders>
          </w:tcPr>
          <w:p w14:paraId="16F29697" w14:textId="2CB6B62C" w:rsidR="00BD64B0" w:rsidRPr="00F41F91" w:rsidRDefault="00BD64B0" w:rsidP="001D7D91">
            <w:pPr>
              <w:rPr>
                <w:sz w:val="17"/>
                <w:szCs w:val="16"/>
              </w:rPr>
            </w:pPr>
            <w:r w:rsidRPr="00120805">
              <w:t>Internal corrosion of household water plumbing systems; discharges from industrial manufacturers; erosion of natural deposits</w:t>
            </w:r>
          </w:p>
        </w:tc>
      </w:tr>
      <w:tr w:rsidR="00BD64B0" w:rsidRPr="001F3468" w14:paraId="6242C308" w14:textId="77777777" w:rsidTr="002F1DD3">
        <w:trPr>
          <w:jc w:val="center"/>
        </w:trPr>
        <w:tc>
          <w:tcPr>
            <w:tcW w:w="2241" w:type="dxa"/>
            <w:tcBorders>
              <w:left w:val="single" w:sz="6" w:space="0" w:color="auto"/>
              <w:bottom w:val="single" w:sz="18" w:space="0" w:color="auto"/>
            </w:tcBorders>
          </w:tcPr>
          <w:p w14:paraId="3DF5C908" w14:textId="0C838E44" w:rsidR="00BD64B0" w:rsidRPr="00F41F91" w:rsidRDefault="00BD64B0" w:rsidP="00D057C3">
            <w:pPr>
              <w:rPr>
                <w:sz w:val="18"/>
              </w:rPr>
            </w:pPr>
            <w:r w:rsidRPr="00E72712">
              <w:t>Copper (ppm)</w:t>
            </w:r>
          </w:p>
        </w:tc>
        <w:tc>
          <w:tcPr>
            <w:tcW w:w="810" w:type="dxa"/>
            <w:gridSpan w:val="2"/>
            <w:tcBorders>
              <w:bottom w:val="single" w:sz="18" w:space="0" w:color="auto"/>
            </w:tcBorders>
          </w:tcPr>
          <w:p w14:paraId="192E15A5" w14:textId="2DF5886B" w:rsidR="00BD64B0" w:rsidRPr="00F41F91" w:rsidRDefault="00BD64B0" w:rsidP="00D057C3">
            <w:pPr>
              <w:jc w:val="center"/>
              <w:rPr>
                <w:sz w:val="18"/>
              </w:rPr>
            </w:pPr>
            <w:r w:rsidRPr="00E72712">
              <w:t>9/8/16</w:t>
            </w:r>
          </w:p>
        </w:tc>
        <w:tc>
          <w:tcPr>
            <w:tcW w:w="991" w:type="dxa"/>
            <w:gridSpan w:val="2"/>
            <w:tcBorders>
              <w:bottom w:val="single" w:sz="18" w:space="0" w:color="auto"/>
            </w:tcBorders>
          </w:tcPr>
          <w:p w14:paraId="18011756" w14:textId="3F7F2FD0" w:rsidR="00BD64B0" w:rsidRPr="00F41F91" w:rsidRDefault="00BD64B0" w:rsidP="00D057C3">
            <w:pPr>
              <w:jc w:val="center"/>
              <w:rPr>
                <w:sz w:val="18"/>
              </w:rPr>
            </w:pPr>
            <w:r w:rsidRPr="00E72712">
              <w:t>5</w:t>
            </w:r>
          </w:p>
        </w:tc>
        <w:tc>
          <w:tcPr>
            <w:tcW w:w="990" w:type="dxa"/>
            <w:gridSpan w:val="2"/>
            <w:tcBorders>
              <w:bottom w:val="single" w:sz="18" w:space="0" w:color="auto"/>
            </w:tcBorders>
          </w:tcPr>
          <w:p w14:paraId="7CE90126" w14:textId="77777777" w:rsidR="00BD64B0" w:rsidRPr="00F41F91" w:rsidRDefault="00BD64B0" w:rsidP="00D057C3">
            <w:pPr>
              <w:jc w:val="center"/>
              <w:rPr>
                <w:sz w:val="18"/>
              </w:rPr>
            </w:pPr>
          </w:p>
        </w:tc>
        <w:tc>
          <w:tcPr>
            <w:tcW w:w="1080" w:type="dxa"/>
            <w:tcBorders>
              <w:bottom w:val="single" w:sz="18" w:space="0" w:color="auto"/>
            </w:tcBorders>
          </w:tcPr>
          <w:p w14:paraId="11DE16E1" w14:textId="0D5A0838" w:rsidR="00BD64B0" w:rsidRPr="00F41F91" w:rsidRDefault="00BD64B0" w:rsidP="00D057C3">
            <w:pPr>
              <w:jc w:val="center"/>
              <w:rPr>
                <w:sz w:val="18"/>
              </w:rPr>
            </w:pPr>
            <w:r w:rsidRPr="00E72712">
              <w:t>0</w:t>
            </w:r>
          </w:p>
        </w:tc>
        <w:tc>
          <w:tcPr>
            <w:tcW w:w="677" w:type="dxa"/>
            <w:tcBorders>
              <w:bottom w:val="single" w:sz="18" w:space="0" w:color="auto"/>
            </w:tcBorders>
          </w:tcPr>
          <w:p w14:paraId="102063D3" w14:textId="0205685E" w:rsidR="00BD64B0" w:rsidRPr="00F41F91" w:rsidRDefault="00BD64B0" w:rsidP="00D057C3">
            <w:pPr>
              <w:jc w:val="center"/>
              <w:rPr>
                <w:sz w:val="18"/>
              </w:rPr>
            </w:pPr>
            <w:r w:rsidRPr="00E72712">
              <w:t>1.3</w:t>
            </w:r>
          </w:p>
        </w:tc>
        <w:tc>
          <w:tcPr>
            <w:tcW w:w="677" w:type="dxa"/>
            <w:tcBorders>
              <w:bottom w:val="single" w:sz="18" w:space="0" w:color="auto"/>
            </w:tcBorders>
          </w:tcPr>
          <w:p w14:paraId="45A23DF7" w14:textId="175DF417" w:rsidR="00BD64B0" w:rsidRPr="00F41F91" w:rsidRDefault="00BD64B0" w:rsidP="00D057C3">
            <w:pPr>
              <w:jc w:val="center"/>
              <w:rPr>
                <w:sz w:val="18"/>
              </w:rPr>
            </w:pPr>
            <w:r w:rsidRPr="00E72712">
              <w:t>0.3</w:t>
            </w:r>
          </w:p>
        </w:tc>
        <w:tc>
          <w:tcPr>
            <w:tcW w:w="1260" w:type="dxa"/>
            <w:gridSpan w:val="2"/>
            <w:tcBorders>
              <w:bottom w:val="single" w:sz="18" w:space="0" w:color="auto"/>
            </w:tcBorders>
          </w:tcPr>
          <w:p w14:paraId="7C2FFBED" w14:textId="18E6713E" w:rsidR="00BD64B0" w:rsidRPr="00F41F91" w:rsidRDefault="00BD64B0" w:rsidP="00B44817">
            <w:pPr>
              <w:jc w:val="center"/>
              <w:rPr>
                <w:sz w:val="17"/>
                <w:szCs w:val="16"/>
              </w:rPr>
            </w:pPr>
            <w:r w:rsidRPr="00E72712">
              <w:t>Not applicable</w:t>
            </w:r>
          </w:p>
        </w:tc>
        <w:tc>
          <w:tcPr>
            <w:tcW w:w="2070" w:type="dxa"/>
            <w:tcBorders>
              <w:bottom w:val="single" w:sz="18" w:space="0" w:color="auto"/>
              <w:right w:val="single" w:sz="6" w:space="0" w:color="auto"/>
            </w:tcBorders>
          </w:tcPr>
          <w:p w14:paraId="57E0B313" w14:textId="333C4F1F" w:rsidR="00BD64B0" w:rsidRPr="00F41F91" w:rsidRDefault="00BD64B0" w:rsidP="00D057C3">
            <w:pPr>
              <w:rPr>
                <w:sz w:val="17"/>
                <w:szCs w:val="16"/>
              </w:rPr>
            </w:pPr>
            <w:r w:rsidRPr="00E72712">
              <w:t xml:space="preserve">Internal corrosion of household plumbing </w:t>
            </w:r>
            <w:r w:rsidRPr="00E72712">
              <w:lastRenderedPageBreak/>
              <w:t>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BD64B0"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3457C76E" w:rsidR="00BD64B0" w:rsidRPr="00F41F91" w:rsidRDefault="00BD64B0" w:rsidP="009C6436">
            <w:pPr>
              <w:rPr>
                <w:sz w:val="18"/>
              </w:rPr>
            </w:pPr>
            <w:r w:rsidRPr="00DF5E0C">
              <w:t>Sodium (ppm)</w:t>
            </w:r>
          </w:p>
        </w:tc>
        <w:tc>
          <w:tcPr>
            <w:tcW w:w="1008" w:type="dxa"/>
            <w:gridSpan w:val="2"/>
            <w:tcBorders>
              <w:top w:val="nil"/>
              <w:bottom w:val="single" w:sz="4" w:space="0" w:color="auto"/>
            </w:tcBorders>
          </w:tcPr>
          <w:p w14:paraId="2DC49168" w14:textId="268AA7C5" w:rsidR="00BD64B0" w:rsidRPr="00F41F91" w:rsidRDefault="00BD64B0" w:rsidP="009C6436">
            <w:pPr>
              <w:jc w:val="center"/>
              <w:rPr>
                <w:sz w:val="18"/>
              </w:rPr>
            </w:pPr>
            <w:r w:rsidRPr="00DF5E0C">
              <w:t>8/2000</w:t>
            </w:r>
          </w:p>
        </w:tc>
        <w:tc>
          <w:tcPr>
            <w:tcW w:w="1350" w:type="dxa"/>
            <w:tcBorders>
              <w:top w:val="nil"/>
              <w:bottom w:val="single" w:sz="4" w:space="0" w:color="auto"/>
            </w:tcBorders>
          </w:tcPr>
          <w:p w14:paraId="690B0D1C" w14:textId="3052FE1E" w:rsidR="00BD64B0" w:rsidRPr="00F41F91" w:rsidRDefault="00BD64B0" w:rsidP="009C6436">
            <w:pPr>
              <w:jc w:val="center"/>
              <w:rPr>
                <w:sz w:val="18"/>
              </w:rPr>
            </w:pPr>
            <w:r w:rsidRPr="00DF5E0C">
              <w:t>832</w:t>
            </w:r>
          </w:p>
        </w:tc>
        <w:tc>
          <w:tcPr>
            <w:tcW w:w="1440" w:type="dxa"/>
            <w:tcBorders>
              <w:top w:val="nil"/>
              <w:bottom w:val="single" w:sz="4" w:space="0" w:color="auto"/>
            </w:tcBorders>
          </w:tcPr>
          <w:p w14:paraId="6802CC34" w14:textId="77777777" w:rsidR="00BD64B0" w:rsidRPr="00F41F91" w:rsidRDefault="00BD64B0" w:rsidP="009C6436">
            <w:pPr>
              <w:jc w:val="center"/>
              <w:rPr>
                <w:sz w:val="18"/>
              </w:rPr>
            </w:pPr>
          </w:p>
        </w:tc>
        <w:tc>
          <w:tcPr>
            <w:tcW w:w="900" w:type="dxa"/>
            <w:tcBorders>
              <w:top w:val="nil"/>
              <w:bottom w:val="single" w:sz="4" w:space="0" w:color="auto"/>
            </w:tcBorders>
          </w:tcPr>
          <w:p w14:paraId="4E60C959" w14:textId="3C32AA76" w:rsidR="00BD64B0" w:rsidRPr="00F41F91" w:rsidRDefault="00BD64B0" w:rsidP="009C6436">
            <w:pPr>
              <w:jc w:val="center"/>
              <w:rPr>
                <w:sz w:val="18"/>
              </w:rPr>
            </w:pPr>
            <w:r w:rsidRPr="00DF5E0C">
              <w:t>none</w:t>
            </w:r>
          </w:p>
        </w:tc>
        <w:tc>
          <w:tcPr>
            <w:tcW w:w="1080" w:type="dxa"/>
            <w:tcBorders>
              <w:top w:val="nil"/>
              <w:bottom w:val="single" w:sz="4" w:space="0" w:color="auto"/>
            </w:tcBorders>
          </w:tcPr>
          <w:p w14:paraId="721928BB" w14:textId="7F488CF5" w:rsidR="00BD64B0" w:rsidRPr="00F41F91" w:rsidRDefault="00BD64B0" w:rsidP="009C6436">
            <w:pPr>
              <w:jc w:val="center"/>
              <w:rPr>
                <w:sz w:val="18"/>
              </w:rPr>
            </w:pPr>
            <w:r w:rsidRPr="00DF5E0C">
              <w:t>none</w:t>
            </w:r>
          </w:p>
        </w:tc>
        <w:tc>
          <w:tcPr>
            <w:tcW w:w="2808" w:type="dxa"/>
            <w:tcBorders>
              <w:top w:val="nil"/>
              <w:bottom w:val="single" w:sz="4" w:space="0" w:color="auto"/>
              <w:right w:val="single" w:sz="6" w:space="0" w:color="auto"/>
            </w:tcBorders>
          </w:tcPr>
          <w:p w14:paraId="4A3C8020" w14:textId="4E6CC359" w:rsidR="00BD64B0" w:rsidRPr="00F41F91" w:rsidRDefault="00BD64B0" w:rsidP="009C6436">
            <w:pPr>
              <w:rPr>
                <w:sz w:val="18"/>
              </w:rPr>
            </w:pPr>
            <w:r w:rsidRPr="00DF5E0C">
              <w:t>Salt present in the water and is generally naturally occurring</w:t>
            </w:r>
          </w:p>
        </w:tc>
      </w:tr>
      <w:tr w:rsidR="00BD64B0" w:rsidRPr="001F3468" w14:paraId="2ACD2463" w14:textId="77777777" w:rsidTr="002F1DD3">
        <w:trPr>
          <w:jc w:val="center"/>
        </w:trPr>
        <w:tc>
          <w:tcPr>
            <w:tcW w:w="2250" w:type="dxa"/>
            <w:tcBorders>
              <w:left w:val="single" w:sz="6" w:space="0" w:color="auto"/>
              <w:bottom w:val="single" w:sz="18" w:space="0" w:color="auto"/>
            </w:tcBorders>
          </w:tcPr>
          <w:p w14:paraId="01FDA3CE" w14:textId="3559D27B" w:rsidR="00BD64B0" w:rsidRPr="00F41F91" w:rsidRDefault="00BD64B0" w:rsidP="009C6436">
            <w:pPr>
              <w:rPr>
                <w:sz w:val="18"/>
              </w:rPr>
            </w:pPr>
            <w:r w:rsidRPr="00312E9A">
              <w:t>Hardness (ppm)</w:t>
            </w:r>
          </w:p>
        </w:tc>
        <w:tc>
          <w:tcPr>
            <w:tcW w:w="1008" w:type="dxa"/>
            <w:gridSpan w:val="2"/>
            <w:tcBorders>
              <w:bottom w:val="single" w:sz="18" w:space="0" w:color="auto"/>
            </w:tcBorders>
          </w:tcPr>
          <w:p w14:paraId="7A81C45D" w14:textId="51EC8E67" w:rsidR="00BD64B0" w:rsidRPr="00F41F91" w:rsidRDefault="00BD64B0" w:rsidP="009C6436">
            <w:pPr>
              <w:jc w:val="center"/>
              <w:rPr>
                <w:sz w:val="18"/>
              </w:rPr>
            </w:pPr>
            <w:r w:rsidRPr="00312E9A">
              <w:t>8/2000</w:t>
            </w:r>
          </w:p>
        </w:tc>
        <w:tc>
          <w:tcPr>
            <w:tcW w:w="1350" w:type="dxa"/>
            <w:tcBorders>
              <w:bottom w:val="single" w:sz="18" w:space="0" w:color="auto"/>
            </w:tcBorders>
          </w:tcPr>
          <w:p w14:paraId="5F571C45" w14:textId="7B1FD776" w:rsidR="00BD64B0" w:rsidRPr="00F41F91" w:rsidRDefault="00BD64B0" w:rsidP="009C6436">
            <w:pPr>
              <w:jc w:val="center"/>
              <w:rPr>
                <w:sz w:val="18"/>
              </w:rPr>
            </w:pPr>
            <w:r w:rsidRPr="00312E9A">
              <w:t>93</w:t>
            </w:r>
          </w:p>
        </w:tc>
        <w:tc>
          <w:tcPr>
            <w:tcW w:w="1440" w:type="dxa"/>
            <w:tcBorders>
              <w:bottom w:val="single" w:sz="18" w:space="0" w:color="auto"/>
            </w:tcBorders>
          </w:tcPr>
          <w:p w14:paraId="2BE476FB" w14:textId="77777777" w:rsidR="00BD64B0" w:rsidRPr="00F41F91" w:rsidRDefault="00BD64B0" w:rsidP="009C6436">
            <w:pPr>
              <w:jc w:val="center"/>
              <w:rPr>
                <w:sz w:val="18"/>
              </w:rPr>
            </w:pPr>
          </w:p>
        </w:tc>
        <w:tc>
          <w:tcPr>
            <w:tcW w:w="900" w:type="dxa"/>
            <w:tcBorders>
              <w:bottom w:val="single" w:sz="18" w:space="0" w:color="auto"/>
            </w:tcBorders>
          </w:tcPr>
          <w:p w14:paraId="76B554F2" w14:textId="19518D11" w:rsidR="00BD64B0" w:rsidRPr="00F41F91" w:rsidRDefault="00BD64B0" w:rsidP="009C6436">
            <w:pPr>
              <w:jc w:val="center"/>
              <w:rPr>
                <w:sz w:val="18"/>
              </w:rPr>
            </w:pPr>
            <w:r w:rsidRPr="00312E9A">
              <w:t>none</w:t>
            </w:r>
          </w:p>
        </w:tc>
        <w:tc>
          <w:tcPr>
            <w:tcW w:w="1080" w:type="dxa"/>
            <w:tcBorders>
              <w:bottom w:val="single" w:sz="18" w:space="0" w:color="auto"/>
            </w:tcBorders>
          </w:tcPr>
          <w:p w14:paraId="2588B8FC" w14:textId="0015A336" w:rsidR="00BD64B0" w:rsidRPr="00F41F91" w:rsidRDefault="00BD64B0" w:rsidP="009C6436">
            <w:pPr>
              <w:jc w:val="center"/>
              <w:rPr>
                <w:sz w:val="18"/>
              </w:rPr>
            </w:pPr>
            <w:r w:rsidRPr="00312E9A">
              <w:t>none</w:t>
            </w:r>
          </w:p>
        </w:tc>
        <w:tc>
          <w:tcPr>
            <w:tcW w:w="2808" w:type="dxa"/>
            <w:tcBorders>
              <w:bottom w:val="single" w:sz="18" w:space="0" w:color="auto"/>
              <w:right w:val="single" w:sz="6" w:space="0" w:color="auto"/>
            </w:tcBorders>
          </w:tcPr>
          <w:p w14:paraId="092D52C6" w14:textId="2C3165A1" w:rsidR="00BD64B0" w:rsidRPr="00F41F91" w:rsidRDefault="00BD64B0" w:rsidP="009C6436">
            <w:pPr>
              <w:rPr>
                <w:sz w:val="18"/>
              </w:rPr>
            </w:pPr>
            <w:r w:rsidRPr="00312E9A">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D64B0" w:rsidRPr="001F3468" w14:paraId="371CAB6A" w14:textId="77777777" w:rsidTr="002F1DD3">
        <w:trPr>
          <w:trHeight w:val="432"/>
          <w:jc w:val="center"/>
        </w:trPr>
        <w:tc>
          <w:tcPr>
            <w:tcW w:w="2268" w:type="dxa"/>
            <w:gridSpan w:val="2"/>
            <w:tcBorders>
              <w:top w:val="nil"/>
              <w:left w:val="single" w:sz="6" w:space="0" w:color="auto"/>
            </w:tcBorders>
          </w:tcPr>
          <w:p w14:paraId="40E2F254" w14:textId="671EA369" w:rsidR="00BD64B0" w:rsidRPr="00F41F91" w:rsidRDefault="00BD64B0" w:rsidP="00D057C3">
            <w:pPr>
              <w:ind w:left="180"/>
              <w:rPr>
                <w:sz w:val="18"/>
              </w:rPr>
            </w:pPr>
            <w:r w:rsidRPr="00BD64B0">
              <w:rPr>
                <w:sz w:val="18"/>
              </w:rPr>
              <w:t>Arsenic (ppb) Well #1</w:t>
            </w:r>
          </w:p>
        </w:tc>
        <w:tc>
          <w:tcPr>
            <w:tcW w:w="990" w:type="dxa"/>
            <w:tcBorders>
              <w:top w:val="nil"/>
            </w:tcBorders>
          </w:tcPr>
          <w:p w14:paraId="5D776A03" w14:textId="4835F65E" w:rsidR="00BD64B0" w:rsidRPr="00F41F91" w:rsidRDefault="00BD64B0" w:rsidP="00D057C3">
            <w:pPr>
              <w:jc w:val="center"/>
              <w:rPr>
                <w:sz w:val="18"/>
              </w:rPr>
            </w:pPr>
            <w:r>
              <w:rPr>
                <w:sz w:val="18"/>
              </w:rPr>
              <w:t>7/10/2017</w:t>
            </w:r>
          </w:p>
        </w:tc>
        <w:tc>
          <w:tcPr>
            <w:tcW w:w="1350" w:type="dxa"/>
            <w:tcBorders>
              <w:top w:val="nil"/>
            </w:tcBorders>
          </w:tcPr>
          <w:p w14:paraId="492AEBB3" w14:textId="593951E2" w:rsidR="00BD64B0" w:rsidRPr="00F41F91" w:rsidRDefault="00BD64B0" w:rsidP="00D057C3">
            <w:pPr>
              <w:jc w:val="center"/>
              <w:rPr>
                <w:sz w:val="18"/>
              </w:rPr>
            </w:pPr>
            <w:r>
              <w:rPr>
                <w:sz w:val="18"/>
              </w:rPr>
              <w:t>2.1</w:t>
            </w:r>
          </w:p>
        </w:tc>
        <w:tc>
          <w:tcPr>
            <w:tcW w:w="1440" w:type="dxa"/>
            <w:tcBorders>
              <w:top w:val="nil"/>
            </w:tcBorders>
          </w:tcPr>
          <w:p w14:paraId="0EA1207A" w14:textId="77777777" w:rsidR="00BD64B0" w:rsidRPr="00F41F91" w:rsidRDefault="00BD64B0" w:rsidP="00D057C3">
            <w:pPr>
              <w:jc w:val="center"/>
              <w:rPr>
                <w:sz w:val="18"/>
              </w:rPr>
            </w:pPr>
          </w:p>
        </w:tc>
        <w:tc>
          <w:tcPr>
            <w:tcW w:w="900" w:type="dxa"/>
            <w:tcBorders>
              <w:top w:val="nil"/>
            </w:tcBorders>
          </w:tcPr>
          <w:p w14:paraId="566791C1" w14:textId="07072DDC" w:rsidR="00BD64B0" w:rsidRPr="00F41F91" w:rsidRDefault="00BD64B0" w:rsidP="00D057C3">
            <w:pPr>
              <w:jc w:val="center"/>
              <w:rPr>
                <w:sz w:val="18"/>
              </w:rPr>
            </w:pPr>
            <w:r>
              <w:rPr>
                <w:sz w:val="18"/>
              </w:rPr>
              <w:t>10</w:t>
            </w:r>
          </w:p>
        </w:tc>
        <w:tc>
          <w:tcPr>
            <w:tcW w:w="1080" w:type="dxa"/>
            <w:tcBorders>
              <w:top w:val="nil"/>
            </w:tcBorders>
          </w:tcPr>
          <w:p w14:paraId="5E4F841C" w14:textId="3EEC1D15" w:rsidR="00BD64B0" w:rsidRPr="00F41F91" w:rsidRDefault="00BD64B0" w:rsidP="00D057C3">
            <w:pPr>
              <w:jc w:val="center"/>
              <w:rPr>
                <w:sz w:val="18"/>
              </w:rPr>
            </w:pPr>
            <w:r w:rsidRPr="00DA72F4">
              <w:t>.004 ppb</w:t>
            </w:r>
          </w:p>
        </w:tc>
        <w:tc>
          <w:tcPr>
            <w:tcW w:w="2808" w:type="dxa"/>
            <w:tcBorders>
              <w:top w:val="nil"/>
              <w:right w:val="single" w:sz="6" w:space="0" w:color="auto"/>
            </w:tcBorders>
          </w:tcPr>
          <w:p w14:paraId="2B8C0EB3" w14:textId="03249489" w:rsidR="00BD64B0" w:rsidRPr="00F41F91" w:rsidRDefault="00BD64B0" w:rsidP="00D057C3">
            <w:pPr>
              <w:rPr>
                <w:sz w:val="18"/>
              </w:rPr>
            </w:pPr>
            <w:r w:rsidRPr="00DA72F4">
              <w:t>Erosion of natural deposits; runoff from orchards, glass and electronics production wastes.</w:t>
            </w:r>
          </w:p>
        </w:tc>
      </w:tr>
      <w:tr w:rsidR="00C91280" w:rsidRPr="001F3468" w14:paraId="6DF5BFCA" w14:textId="77777777" w:rsidTr="002F1DD3">
        <w:trPr>
          <w:trHeight w:val="432"/>
          <w:jc w:val="center"/>
        </w:trPr>
        <w:tc>
          <w:tcPr>
            <w:tcW w:w="2268" w:type="dxa"/>
            <w:gridSpan w:val="2"/>
            <w:tcBorders>
              <w:left w:val="single" w:sz="6" w:space="0" w:color="auto"/>
              <w:bottom w:val="single" w:sz="18" w:space="0" w:color="auto"/>
            </w:tcBorders>
          </w:tcPr>
          <w:p w14:paraId="186EA61C" w14:textId="3CFA380E" w:rsidR="00C91280" w:rsidRPr="00F41F91" w:rsidRDefault="00C91280" w:rsidP="00D057C3">
            <w:pPr>
              <w:ind w:left="180"/>
              <w:rPr>
                <w:sz w:val="18"/>
              </w:rPr>
            </w:pPr>
            <w:r>
              <w:rPr>
                <w:sz w:val="18"/>
              </w:rPr>
              <w:t>Arsenic (ppb) Well #2</w:t>
            </w:r>
          </w:p>
        </w:tc>
        <w:tc>
          <w:tcPr>
            <w:tcW w:w="990" w:type="dxa"/>
            <w:tcBorders>
              <w:bottom w:val="single" w:sz="18" w:space="0" w:color="auto"/>
            </w:tcBorders>
          </w:tcPr>
          <w:p w14:paraId="67E7445B" w14:textId="639A41F0" w:rsidR="00C91280" w:rsidRPr="00F41F91" w:rsidRDefault="00C91280" w:rsidP="00D057C3">
            <w:pPr>
              <w:jc w:val="center"/>
              <w:rPr>
                <w:sz w:val="18"/>
              </w:rPr>
            </w:pPr>
            <w:r>
              <w:rPr>
                <w:sz w:val="18"/>
              </w:rPr>
              <w:t>7/10/2017</w:t>
            </w:r>
          </w:p>
        </w:tc>
        <w:tc>
          <w:tcPr>
            <w:tcW w:w="1350" w:type="dxa"/>
            <w:tcBorders>
              <w:bottom w:val="single" w:sz="18" w:space="0" w:color="auto"/>
            </w:tcBorders>
          </w:tcPr>
          <w:p w14:paraId="2E363C23" w14:textId="1D6FE6D6" w:rsidR="00C91280" w:rsidRPr="00F41F91" w:rsidRDefault="00C91280" w:rsidP="00D057C3">
            <w:pPr>
              <w:jc w:val="center"/>
              <w:rPr>
                <w:sz w:val="18"/>
              </w:rPr>
            </w:pPr>
            <w:r>
              <w:rPr>
                <w:sz w:val="18"/>
              </w:rPr>
              <w:t>6.5</w:t>
            </w:r>
          </w:p>
        </w:tc>
        <w:tc>
          <w:tcPr>
            <w:tcW w:w="1440" w:type="dxa"/>
            <w:tcBorders>
              <w:bottom w:val="single" w:sz="18" w:space="0" w:color="auto"/>
            </w:tcBorders>
          </w:tcPr>
          <w:p w14:paraId="71ADE5D3" w14:textId="77777777" w:rsidR="00C91280" w:rsidRPr="00F41F91" w:rsidRDefault="00C91280" w:rsidP="00D057C3">
            <w:pPr>
              <w:jc w:val="center"/>
              <w:rPr>
                <w:sz w:val="18"/>
              </w:rPr>
            </w:pPr>
          </w:p>
        </w:tc>
        <w:tc>
          <w:tcPr>
            <w:tcW w:w="900" w:type="dxa"/>
            <w:tcBorders>
              <w:bottom w:val="single" w:sz="18" w:space="0" w:color="auto"/>
            </w:tcBorders>
          </w:tcPr>
          <w:p w14:paraId="3756CB0F" w14:textId="68F76499" w:rsidR="00C91280" w:rsidRPr="00F41F91" w:rsidRDefault="00C91280" w:rsidP="00D057C3">
            <w:pPr>
              <w:jc w:val="center"/>
              <w:rPr>
                <w:sz w:val="18"/>
              </w:rPr>
            </w:pPr>
            <w:r>
              <w:rPr>
                <w:sz w:val="18"/>
              </w:rPr>
              <w:t>10</w:t>
            </w:r>
          </w:p>
        </w:tc>
        <w:tc>
          <w:tcPr>
            <w:tcW w:w="1080" w:type="dxa"/>
            <w:tcBorders>
              <w:bottom w:val="single" w:sz="18" w:space="0" w:color="auto"/>
            </w:tcBorders>
          </w:tcPr>
          <w:p w14:paraId="17B8DE96" w14:textId="55C872F5" w:rsidR="00C91280" w:rsidRPr="00F41F91" w:rsidRDefault="00C91280" w:rsidP="00D057C3">
            <w:pPr>
              <w:jc w:val="center"/>
              <w:rPr>
                <w:sz w:val="18"/>
              </w:rPr>
            </w:pPr>
            <w:r w:rsidRPr="00107094">
              <w:t>.004 ppb</w:t>
            </w:r>
          </w:p>
        </w:tc>
        <w:tc>
          <w:tcPr>
            <w:tcW w:w="2808" w:type="dxa"/>
            <w:tcBorders>
              <w:bottom w:val="single" w:sz="18" w:space="0" w:color="auto"/>
              <w:right w:val="single" w:sz="6" w:space="0" w:color="auto"/>
            </w:tcBorders>
          </w:tcPr>
          <w:p w14:paraId="2A3FD5B1" w14:textId="05EF00B1" w:rsidR="00C91280" w:rsidRPr="00F41F91" w:rsidRDefault="00C91280" w:rsidP="00D057C3">
            <w:pPr>
              <w:rPr>
                <w:sz w:val="18"/>
              </w:rPr>
            </w:pPr>
            <w:r w:rsidRPr="00107094">
              <w:t>Erosion of natural deposits; runoff from orchards, glass and electronics production wastes</w:t>
            </w:r>
          </w:p>
        </w:tc>
      </w:tr>
      <w:tr w:rsidR="00C91280" w:rsidRPr="001F3468" w14:paraId="37FFB244" w14:textId="77777777" w:rsidTr="002F1DD3">
        <w:trPr>
          <w:trHeight w:val="432"/>
          <w:jc w:val="center"/>
        </w:trPr>
        <w:tc>
          <w:tcPr>
            <w:tcW w:w="2268" w:type="dxa"/>
            <w:gridSpan w:val="2"/>
            <w:tcBorders>
              <w:left w:val="single" w:sz="6" w:space="0" w:color="auto"/>
              <w:bottom w:val="single" w:sz="18" w:space="0" w:color="auto"/>
            </w:tcBorders>
          </w:tcPr>
          <w:p w14:paraId="57D70151" w14:textId="17F689D8" w:rsidR="00C91280" w:rsidRPr="00F41F91" w:rsidRDefault="00C91280" w:rsidP="00D057C3">
            <w:pPr>
              <w:ind w:left="180"/>
              <w:rPr>
                <w:sz w:val="18"/>
              </w:rPr>
            </w:pPr>
            <w:r w:rsidRPr="00C91280">
              <w:rPr>
                <w:sz w:val="18"/>
              </w:rPr>
              <w:t>Arsenic (ppb) Well #</w:t>
            </w:r>
            <w:r>
              <w:rPr>
                <w:sz w:val="18"/>
              </w:rPr>
              <w:t>3*</w:t>
            </w:r>
          </w:p>
        </w:tc>
        <w:tc>
          <w:tcPr>
            <w:tcW w:w="990" w:type="dxa"/>
            <w:tcBorders>
              <w:bottom w:val="single" w:sz="18" w:space="0" w:color="auto"/>
            </w:tcBorders>
          </w:tcPr>
          <w:p w14:paraId="6E5A5B3D" w14:textId="31C4B053" w:rsidR="00C91280" w:rsidRPr="00C91280" w:rsidRDefault="00C91280" w:rsidP="00C91280">
            <w:pPr>
              <w:rPr>
                <w:sz w:val="18"/>
                <w:szCs w:val="18"/>
              </w:rPr>
            </w:pPr>
            <w:r w:rsidRPr="00C91280">
              <w:rPr>
                <w:sz w:val="18"/>
                <w:szCs w:val="18"/>
              </w:rPr>
              <w:t>12/10/2018</w:t>
            </w:r>
          </w:p>
        </w:tc>
        <w:tc>
          <w:tcPr>
            <w:tcW w:w="1350" w:type="dxa"/>
            <w:tcBorders>
              <w:bottom w:val="single" w:sz="18" w:space="0" w:color="auto"/>
            </w:tcBorders>
          </w:tcPr>
          <w:p w14:paraId="1B6B12B2" w14:textId="4BB96C6A" w:rsidR="00C91280" w:rsidRPr="00F41F91" w:rsidRDefault="00C91280" w:rsidP="00D057C3">
            <w:pPr>
              <w:jc w:val="center"/>
              <w:rPr>
                <w:sz w:val="18"/>
              </w:rPr>
            </w:pPr>
            <w:r w:rsidRPr="00D84B1D">
              <w:t>18*</w:t>
            </w:r>
          </w:p>
        </w:tc>
        <w:tc>
          <w:tcPr>
            <w:tcW w:w="1440" w:type="dxa"/>
            <w:tcBorders>
              <w:bottom w:val="single" w:sz="18" w:space="0" w:color="auto"/>
            </w:tcBorders>
          </w:tcPr>
          <w:p w14:paraId="75B900EA" w14:textId="23FE6A9A" w:rsidR="00C91280" w:rsidRPr="00F41F91" w:rsidRDefault="00C91280" w:rsidP="00D057C3">
            <w:pPr>
              <w:jc w:val="center"/>
              <w:rPr>
                <w:sz w:val="18"/>
              </w:rPr>
            </w:pPr>
            <w:r>
              <w:rPr>
                <w:sz w:val="18"/>
              </w:rPr>
              <w:t>16-18*</w:t>
            </w:r>
          </w:p>
        </w:tc>
        <w:tc>
          <w:tcPr>
            <w:tcW w:w="900" w:type="dxa"/>
            <w:tcBorders>
              <w:bottom w:val="single" w:sz="18" w:space="0" w:color="auto"/>
            </w:tcBorders>
          </w:tcPr>
          <w:p w14:paraId="5565116F" w14:textId="6812E7E0" w:rsidR="00C91280" w:rsidRPr="00F41F91" w:rsidRDefault="00C91280" w:rsidP="00D057C3">
            <w:pPr>
              <w:jc w:val="center"/>
              <w:rPr>
                <w:sz w:val="18"/>
              </w:rPr>
            </w:pPr>
            <w:r>
              <w:rPr>
                <w:sz w:val="18"/>
              </w:rPr>
              <w:t>10</w:t>
            </w:r>
          </w:p>
        </w:tc>
        <w:tc>
          <w:tcPr>
            <w:tcW w:w="1080" w:type="dxa"/>
            <w:tcBorders>
              <w:bottom w:val="single" w:sz="18" w:space="0" w:color="auto"/>
            </w:tcBorders>
          </w:tcPr>
          <w:p w14:paraId="215AB5E7" w14:textId="0994248A" w:rsidR="00C91280" w:rsidRPr="00F41F91" w:rsidRDefault="00C91280" w:rsidP="00D057C3">
            <w:pPr>
              <w:jc w:val="center"/>
              <w:rPr>
                <w:sz w:val="18"/>
              </w:rPr>
            </w:pPr>
            <w:r w:rsidRPr="00F12B56">
              <w:t>.004 ppb</w:t>
            </w:r>
          </w:p>
        </w:tc>
        <w:tc>
          <w:tcPr>
            <w:tcW w:w="2808" w:type="dxa"/>
            <w:tcBorders>
              <w:bottom w:val="single" w:sz="18" w:space="0" w:color="auto"/>
              <w:right w:val="single" w:sz="6" w:space="0" w:color="auto"/>
            </w:tcBorders>
          </w:tcPr>
          <w:p w14:paraId="30012BF2" w14:textId="134A6E58" w:rsidR="00C91280" w:rsidRPr="00F41F91" w:rsidRDefault="00C91280" w:rsidP="00D057C3">
            <w:pPr>
              <w:rPr>
                <w:sz w:val="18"/>
              </w:rPr>
            </w:pPr>
            <w:r w:rsidRPr="00F12B56">
              <w:t>Erosion of natural deposits; runoff from orchards, glass and electronics production wastes</w:t>
            </w:r>
          </w:p>
        </w:tc>
      </w:tr>
      <w:tr w:rsidR="00BD64B0" w:rsidRPr="001F3468" w14:paraId="5B7B182C" w14:textId="77777777" w:rsidTr="002F1DD3">
        <w:trPr>
          <w:trHeight w:val="432"/>
          <w:jc w:val="center"/>
        </w:trPr>
        <w:tc>
          <w:tcPr>
            <w:tcW w:w="2268" w:type="dxa"/>
            <w:gridSpan w:val="2"/>
            <w:tcBorders>
              <w:left w:val="single" w:sz="6" w:space="0" w:color="auto"/>
              <w:bottom w:val="single" w:sz="18" w:space="0" w:color="auto"/>
            </w:tcBorders>
          </w:tcPr>
          <w:p w14:paraId="38C7696A" w14:textId="77777777" w:rsidR="00BD64B0" w:rsidRDefault="00C91280" w:rsidP="00D057C3">
            <w:pPr>
              <w:ind w:left="180"/>
              <w:rPr>
                <w:color w:val="000000"/>
                <w:sz w:val="18"/>
                <w:szCs w:val="18"/>
                <w:shd w:val="clear" w:color="auto" w:fill="DBDBDB"/>
              </w:rPr>
            </w:pPr>
            <w:r w:rsidRPr="00C91280">
              <w:rPr>
                <w:color w:val="000000"/>
                <w:sz w:val="18"/>
                <w:szCs w:val="18"/>
                <w:shd w:val="clear" w:color="auto" w:fill="DBDBDB"/>
              </w:rPr>
              <w:t>FLUORIDE</w:t>
            </w:r>
            <w:r w:rsidR="00F80714">
              <w:rPr>
                <w:color w:val="000000"/>
                <w:sz w:val="18"/>
                <w:szCs w:val="18"/>
                <w:shd w:val="clear" w:color="auto" w:fill="DBDBDB"/>
              </w:rPr>
              <w:t xml:space="preserve"> (mg/L)</w:t>
            </w:r>
          </w:p>
          <w:p w14:paraId="4E83654F" w14:textId="591F0C51" w:rsidR="008409C8" w:rsidRPr="00C91280" w:rsidRDefault="008409C8" w:rsidP="00D057C3">
            <w:pPr>
              <w:ind w:left="180"/>
              <w:rPr>
                <w:sz w:val="18"/>
                <w:szCs w:val="18"/>
              </w:rPr>
            </w:pPr>
            <w:r>
              <w:rPr>
                <w:color w:val="000000"/>
                <w:sz w:val="18"/>
                <w:szCs w:val="18"/>
                <w:shd w:val="clear" w:color="auto" w:fill="DBDBDB"/>
              </w:rPr>
              <w:t>Well # 3</w:t>
            </w:r>
          </w:p>
        </w:tc>
        <w:tc>
          <w:tcPr>
            <w:tcW w:w="990" w:type="dxa"/>
            <w:tcBorders>
              <w:bottom w:val="single" w:sz="18" w:space="0" w:color="auto"/>
            </w:tcBorders>
          </w:tcPr>
          <w:p w14:paraId="21D2569A" w14:textId="07FB5A3B" w:rsidR="00BD64B0" w:rsidRPr="00F41F91" w:rsidRDefault="00C91280" w:rsidP="00D057C3">
            <w:pPr>
              <w:jc w:val="center"/>
              <w:rPr>
                <w:sz w:val="18"/>
              </w:rPr>
            </w:pPr>
            <w:r w:rsidRPr="00C91280">
              <w:rPr>
                <w:sz w:val="18"/>
                <w:szCs w:val="18"/>
              </w:rPr>
              <w:t>12/10/2018</w:t>
            </w:r>
          </w:p>
        </w:tc>
        <w:tc>
          <w:tcPr>
            <w:tcW w:w="1350" w:type="dxa"/>
            <w:tcBorders>
              <w:bottom w:val="single" w:sz="18" w:space="0" w:color="auto"/>
            </w:tcBorders>
          </w:tcPr>
          <w:p w14:paraId="1D510FB0" w14:textId="11BA4B92" w:rsidR="00BD64B0" w:rsidRPr="00F41F91" w:rsidRDefault="00F80714" w:rsidP="00D057C3">
            <w:pPr>
              <w:jc w:val="center"/>
              <w:rPr>
                <w:sz w:val="18"/>
              </w:rPr>
            </w:pPr>
            <w:r>
              <w:rPr>
                <w:sz w:val="18"/>
              </w:rPr>
              <w:t>0.35</w:t>
            </w:r>
          </w:p>
        </w:tc>
        <w:tc>
          <w:tcPr>
            <w:tcW w:w="1440" w:type="dxa"/>
            <w:tcBorders>
              <w:bottom w:val="single" w:sz="18" w:space="0" w:color="auto"/>
            </w:tcBorders>
          </w:tcPr>
          <w:p w14:paraId="49D3A030" w14:textId="14A7C457" w:rsidR="00BD64B0" w:rsidRPr="00F41F91" w:rsidRDefault="00F80714" w:rsidP="00D057C3">
            <w:pPr>
              <w:jc w:val="center"/>
              <w:rPr>
                <w:sz w:val="18"/>
              </w:rPr>
            </w:pPr>
            <w:r>
              <w:rPr>
                <w:sz w:val="18"/>
              </w:rPr>
              <w:t xml:space="preserve"> </w:t>
            </w:r>
          </w:p>
        </w:tc>
        <w:tc>
          <w:tcPr>
            <w:tcW w:w="900" w:type="dxa"/>
            <w:tcBorders>
              <w:bottom w:val="single" w:sz="18" w:space="0" w:color="auto"/>
            </w:tcBorders>
          </w:tcPr>
          <w:p w14:paraId="56B535B1" w14:textId="563C12FE" w:rsidR="00BD64B0" w:rsidRPr="00F41F91" w:rsidRDefault="00F80714" w:rsidP="00D057C3">
            <w:pPr>
              <w:jc w:val="center"/>
              <w:rPr>
                <w:sz w:val="18"/>
              </w:rPr>
            </w:pPr>
            <w:r>
              <w:rPr>
                <w:sz w:val="18"/>
              </w:rPr>
              <w:t>4.0</w:t>
            </w:r>
          </w:p>
        </w:tc>
        <w:tc>
          <w:tcPr>
            <w:tcW w:w="1080" w:type="dxa"/>
            <w:tcBorders>
              <w:bottom w:val="single" w:sz="18" w:space="0" w:color="auto"/>
            </w:tcBorders>
          </w:tcPr>
          <w:p w14:paraId="00D9A27E" w14:textId="59B16FEA" w:rsidR="00BD64B0" w:rsidRPr="00F41F91" w:rsidRDefault="00F80714" w:rsidP="00D057C3">
            <w:pPr>
              <w:jc w:val="center"/>
              <w:rPr>
                <w:sz w:val="18"/>
              </w:rPr>
            </w:pPr>
            <w:r>
              <w:rPr>
                <w:sz w:val="18"/>
              </w:rPr>
              <w:t>4.0</w:t>
            </w:r>
          </w:p>
        </w:tc>
        <w:tc>
          <w:tcPr>
            <w:tcW w:w="2808" w:type="dxa"/>
            <w:tcBorders>
              <w:bottom w:val="single" w:sz="18" w:space="0" w:color="auto"/>
              <w:right w:val="single" w:sz="6" w:space="0" w:color="auto"/>
            </w:tcBorders>
          </w:tcPr>
          <w:p w14:paraId="383B716C" w14:textId="6874E676" w:rsidR="00BD64B0" w:rsidRPr="00F41F91" w:rsidRDefault="00F80714" w:rsidP="00D057C3">
            <w:pPr>
              <w:rPr>
                <w:sz w:val="18"/>
              </w:rPr>
            </w:pPr>
            <w:r w:rsidRPr="00F80714">
              <w:rPr>
                <w:sz w:val="18"/>
              </w:rPr>
              <w:t>Water additive which promotes strong teeth; erosion of natural deposits; discharge from fertilizer and aluminum factories</w:t>
            </w:r>
          </w:p>
        </w:tc>
      </w:tr>
      <w:tr w:rsidR="00F80714" w:rsidRPr="001F3468" w14:paraId="0ACF732C" w14:textId="77777777" w:rsidTr="002F1DD3">
        <w:trPr>
          <w:trHeight w:val="432"/>
          <w:jc w:val="center"/>
        </w:trPr>
        <w:tc>
          <w:tcPr>
            <w:tcW w:w="2268" w:type="dxa"/>
            <w:gridSpan w:val="2"/>
            <w:tcBorders>
              <w:left w:val="single" w:sz="6" w:space="0" w:color="auto"/>
              <w:bottom w:val="single" w:sz="18" w:space="0" w:color="auto"/>
            </w:tcBorders>
          </w:tcPr>
          <w:p w14:paraId="1C785D06" w14:textId="6E93D7B7" w:rsidR="00F80714" w:rsidRPr="009F042F" w:rsidRDefault="00F80714" w:rsidP="00D057C3">
            <w:pPr>
              <w:ind w:left="180"/>
            </w:pPr>
            <w:r w:rsidRPr="00A40BAE">
              <w:t>Perchlorate (ppb) *</w:t>
            </w:r>
            <w:r w:rsidR="008409C8">
              <w:t xml:space="preserve"> Well # 3</w:t>
            </w:r>
          </w:p>
        </w:tc>
        <w:tc>
          <w:tcPr>
            <w:tcW w:w="990" w:type="dxa"/>
            <w:tcBorders>
              <w:bottom w:val="single" w:sz="18" w:space="0" w:color="auto"/>
            </w:tcBorders>
          </w:tcPr>
          <w:p w14:paraId="50956A86" w14:textId="35173A48" w:rsidR="00F80714" w:rsidRPr="009F042F" w:rsidRDefault="00F80714" w:rsidP="00D057C3">
            <w:pPr>
              <w:jc w:val="center"/>
            </w:pPr>
            <w:r w:rsidRPr="00A40BAE">
              <w:t>2/14/15</w:t>
            </w:r>
          </w:p>
        </w:tc>
        <w:tc>
          <w:tcPr>
            <w:tcW w:w="1350" w:type="dxa"/>
            <w:tcBorders>
              <w:bottom w:val="single" w:sz="18" w:space="0" w:color="auto"/>
            </w:tcBorders>
          </w:tcPr>
          <w:p w14:paraId="0F246B21" w14:textId="5723AD87" w:rsidR="00F80714" w:rsidRPr="009F042F" w:rsidRDefault="00F80714" w:rsidP="00D057C3">
            <w:pPr>
              <w:jc w:val="center"/>
            </w:pPr>
            <w:r w:rsidRPr="00A40BAE">
              <w:t>9.5* ppb</w:t>
            </w:r>
          </w:p>
        </w:tc>
        <w:tc>
          <w:tcPr>
            <w:tcW w:w="1440" w:type="dxa"/>
            <w:tcBorders>
              <w:bottom w:val="single" w:sz="18" w:space="0" w:color="auto"/>
            </w:tcBorders>
          </w:tcPr>
          <w:p w14:paraId="032E794E" w14:textId="77777777" w:rsidR="00F80714" w:rsidRPr="00F41F91" w:rsidRDefault="00F80714" w:rsidP="00D057C3">
            <w:pPr>
              <w:jc w:val="center"/>
              <w:rPr>
                <w:sz w:val="18"/>
              </w:rPr>
            </w:pPr>
          </w:p>
        </w:tc>
        <w:tc>
          <w:tcPr>
            <w:tcW w:w="900" w:type="dxa"/>
            <w:tcBorders>
              <w:bottom w:val="single" w:sz="18" w:space="0" w:color="auto"/>
            </w:tcBorders>
          </w:tcPr>
          <w:p w14:paraId="28F04E2C" w14:textId="0EC4F7ED" w:rsidR="00F80714" w:rsidRPr="009F042F" w:rsidRDefault="00F80714" w:rsidP="00D057C3">
            <w:pPr>
              <w:jc w:val="center"/>
            </w:pPr>
            <w:r w:rsidRPr="00A40BAE">
              <w:t>6 ppb</w:t>
            </w:r>
          </w:p>
        </w:tc>
        <w:tc>
          <w:tcPr>
            <w:tcW w:w="1080" w:type="dxa"/>
            <w:tcBorders>
              <w:bottom w:val="single" w:sz="18" w:space="0" w:color="auto"/>
            </w:tcBorders>
          </w:tcPr>
          <w:p w14:paraId="25F3C79A" w14:textId="3567F772" w:rsidR="00F80714" w:rsidRPr="00F41F91" w:rsidRDefault="00F80714" w:rsidP="00D057C3">
            <w:pPr>
              <w:jc w:val="center"/>
              <w:rPr>
                <w:sz w:val="18"/>
              </w:rPr>
            </w:pPr>
            <w:r w:rsidRPr="00A40BAE">
              <w:t>1</w:t>
            </w:r>
          </w:p>
        </w:tc>
        <w:tc>
          <w:tcPr>
            <w:tcW w:w="2808" w:type="dxa"/>
            <w:tcBorders>
              <w:bottom w:val="single" w:sz="18" w:space="0" w:color="auto"/>
              <w:right w:val="single" w:sz="6" w:space="0" w:color="auto"/>
            </w:tcBorders>
          </w:tcPr>
          <w:p w14:paraId="143D32B8" w14:textId="708C9AAA" w:rsidR="00F80714" w:rsidRPr="009F042F" w:rsidRDefault="00F80714" w:rsidP="00D057C3">
            <w:r w:rsidRPr="00A40BAE">
              <w:t>Perchlorate is used in solid rocket propellant, fireworks and explosives.</w:t>
            </w:r>
          </w:p>
        </w:tc>
      </w:tr>
      <w:tr w:rsidR="008409C8" w:rsidRPr="001F3468" w14:paraId="6070DFCD" w14:textId="77777777" w:rsidTr="002F1DD3">
        <w:trPr>
          <w:trHeight w:val="432"/>
          <w:jc w:val="center"/>
        </w:trPr>
        <w:tc>
          <w:tcPr>
            <w:tcW w:w="2268" w:type="dxa"/>
            <w:gridSpan w:val="2"/>
            <w:tcBorders>
              <w:left w:val="single" w:sz="6" w:space="0" w:color="auto"/>
              <w:bottom w:val="single" w:sz="18" w:space="0" w:color="auto"/>
            </w:tcBorders>
          </w:tcPr>
          <w:p w14:paraId="2744588A" w14:textId="68CD914E" w:rsidR="008409C8" w:rsidRPr="009F042F" w:rsidRDefault="008409C8" w:rsidP="00D057C3">
            <w:pPr>
              <w:ind w:left="180"/>
            </w:pPr>
            <w:r w:rsidRPr="006D35AB">
              <w:t>Uranium (ppm) Well#3</w:t>
            </w:r>
          </w:p>
        </w:tc>
        <w:tc>
          <w:tcPr>
            <w:tcW w:w="990" w:type="dxa"/>
            <w:tcBorders>
              <w:bottom w:val="single" w:sz="18" w:space="0" w:color="auto"/>
            </w:tcBorders>
          </w:tcPr>
          <w:p w14:paraId="040564ED" w14:textId="314C5872" w:rsidR="008409C8" w:rsidRPr="009F042F" w:rsidRDefault="008409C8" w:rsidP="00D057C3">
            <w:pPr>
              <w:jc w:val="center"/>
            </w:pPr>
            <w:r w:rsidRPr="006D35AB">
              <w:t>3/15/16</w:t>
            </w:r>
          </w:p>
        </w:tc>
        <w:tc>
          <w:tcPr>
            <w:tcW w:w="1350" w:type="dxa"/>
            <w:tcBorders>
              <w:bottom w:val="single" w:sz="18" w:space="0" w:color="auto"/>
            </w:tcBorders>
          </w:tcPr>
          <w:p w14:paraId="5DFD93D0" w14:textId="58E9D199" w:rsidR="008409C8" w:rsidRPr="009F042F" w:rsidRDefault="008409C8" w:rsidP="00D057C3">
            <w:pPr>
              <w:jc w:val="center"/>
            </w:pPr>
            <w:r w:rsidRPr="006D35AB">
              <w:t>8.8 ppb</w:t>
            </w:r>
          </w:p>
        </w:tc>
        <w:tc>
          <w:tcPr>
            <w:tcW w:w="1440" w:type="dxa"/>
            <w:tcBorders>
              <w:bottom w:val="single" w:sz="18" w:space="0" w:color="auto"/>
            </w:tcBorders>
          </w:tcPr>
          <w:p w14:paraId="641C89D9" w14:textId="77777777" w:rsidR="008409C8" w:rsidRPr="00F41F91" w:rsidRDefault="008409C8" w:rsidP="00D057C3">
            <w:pPr>
              <w:jc w:val="center"/>
              <w:rPr>
                <w:sz w:val="18"/>
              </w:rPr>
            </w:pPr>
          </w:p>
        </w:tc>
        <w:tc>
          <w:tcPr>
            <w:tcW w:w="900" w:type="dxa"/>
            <w:tcBorders>
              <w:bottom w:val="single" w:sz="18" w:space="0" w:color="auto"/>
            </w:tcBorders>
          </w:tcPr>
          <w:p w14:paraId="35E12A44" w14:textId="1D1ABFAA" w:rsidR="008409C8" w:rsidRPr="009F042F" w:rsidRDefault="008409C8" w:rsidP="00D057C3">
            <w:pPr>
              <w:jc w:val="center"/>
            </w:pPr>
            <w:r w:rsidRPr="006D35AB">
              <w:t>30 ppb</w:t>
            </w:r>
          </w:p>
        </w:tc>
        <w:tc>
          <w:tcPr>
            <w:tcW w:w="1080" w:type="dxa"/>
            <w:tcBorders>
              <w:bottom w:val="single" w:sz="18" w:space="0" w:color="auto"/>
            </w:tcBorders>
          </w:tcPr>
          <w:p w14:paraId="1A1F43C7" w14:textId="26379182" w:rsidR="008409C8" w:rsidRPr="00F41F91" w:rsidRDefault="008409C8" w:rsidP="00D057C3">
            <w:pPr>
              <w:jc w:val="center"/>
              <w:rPr>
                <w:sz w:val="18"/>
              </w:rPr>
            </w:pPr>
            <w:r w:rsidRPr="006D35AB">
              <w:t>0</w:t>
            </w:r>
          </w:p>
        </w:tc>
        <w:tc>
          <w:tcPr>
            <w:tcW w:w="2808" w:type="dxa"/>
            <w:tcBorders>
              <w:bottom w:val="single" w:sz="18" w:space="0" w:color="auto"/>
              <w:right w:val="single" w:sz="6" w:space="0" w:color="auto"/>
            </w:tcBorders>
          </w:tcPr>
          <w:p w14:paraId="3C77F14D" w14:textId="3CD5FD45" w:rsidR="008409C8" w:rsidRPr="009F042F" w:rsidRDefault="008409C8" w:rsidP="00D057C3">
            <w:r w:rsidRPr="006D35AB">
              <w:t>Erosion of natural deposits</w:t>
            </w:r>
          </w:p>
        </w:tc>
      </w:tr>
      <w:tr w:rsidR="00F807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1CF8173" w:rsidR="00F80714" w:rsidRPr="00F41F91" w:rsidRDefault="00F80714" w:rsidP="00D057C3">
            <w:pPr>
              <w:ind w:left="180"/>
              <w:rPr>
                <w:sz w:val="18"/>
              </w:rPr>
            </w:pPr>
            <w:r w:rsidRPr="009F042F">
              <w:t>Nitrate (Mg/L)</w:t>
            </w:r>
          </w:p>
        </w:tc>
        <w:tc>
          <w:tcPr>
            <w:tcW w:w="990" w:type="dxa"/>
            <w:tcBorders>
              <w:bottom w:val="single" w:sz="18" w:space="0" w:color="auto"/>
            </w:tcBorders>
          </w:tcPr>
          <w:p w14:paraId="3CD1FB67" w14:textId="40A60367" w:rsidR="00F80714" w:rsidRPr="00F41F91" w:rsidRDefault="00F80714" w:rsidP="00D057C3">
            <w:pPr>
              <w:jc w:val="center"/>
              <w:rPr>
                <w:sz w:val="18"/>
              </w:rPr>
            </w:pPr>
            <w:r w:rsidRPr="009F042F">
              <w:t>12/5/17</w:t>
            </w:r>
          </w:p>
        </w:tc>
        <w:tc>
          <w:tcPr>
            <w:tcW w:w="1350" w:type="dxa"/>
            <w:tcBorders>
              <w:bottom w:val="single" w:sz="18" w:space="0" w:color="auto"/>
            </w:tcBorders>
          </w:tcPr>
          <w:p w14:paraId="5EA66A78" w14:textId="3BDD4C2D" w:rsidR="00F80714" w:rsidRPr="00F41F91" w:rsidRDefault="00F80714" w:rsidP="00D057C3">
            <w:pPr>
              <w:jc w:val="center"/>
              <w:rPr>
                <w:sz w:val="18"/>
              </w:rPr>
            </w:pPr>
            <w:r w:rsidRPr="009F042F">
              <w:t>0.48</w:t>
            </w:r>
          </w:p>
        </w:tc>
        <w:tc>
          <w:tcPr>
            <w:tcW w:w="1440" w:type="dxa"/>
            <w:tcBorders>
              <w:bottom w:val="single" w:sz="18" w:space="0" w:color="auto"/>
            </w:tcBorders>
          </w:tcPr>
          <w:p w14:paraId="314F6572" w14:textId="77777777" w:rsidR="00F80714" w:rsidRPr="00F41F91" w:rsidRDefault="00F80714" w:rsidP="00D057C3">
            <w:pPr>
              <w:jc w:val="center"/>
              <w:rPr>
                <w:sz w:val="18"/>
              </w:rPr>
            </w:pPr>
          </w:p>
        </w:tc>
        <w:tc>
          <w:tcPr>
            <w:tcW w:w="900" w:type="dxa"/>
            <w:tcBorders>
              <w:bottom w:val="single" w:sz="18" w:space="0" w:color="auto"/>
            </w:tcBorders>
          </w:tcPr>
          <w:p w14:paraId="4DF396D0" w14:textId="33C0384F" w:rsidR="00F80714" w:rsidRPr="00F41F91" w:rsidRDefault="00F80714" w:rsidP="00D057C3">
            <w:pPr>
              <w:jc w:val="center"/>
              <w:rPr>
                <w:sz w:val="18"/>
              </w:rPr>
            </w:pPr>
            <w:r w:rsidRPr="009F042F">
              <w:t>10 mg/L</w:t>
            </w:r>
          </w:p>
        </w:tc>
        <w:tc>
          <w:tcPr>
            <w:tcW w:w="1080" w:type="dxa"/>
            <w:tcBorders>
              <w:bottom w:val="single" w:sz="18" w:space="0" w:color="auto"/>
            </w:tcBorders>
          </w:tcPr>
          <w:p w14:paraId="14ED7F95" w14:textId="7862201F" w:rsidR="00F80714" w:rsidRPr="00F41F91" w:rsidRDefault="008409C8" w:rsidP="00D057C3">
            <w:pPr>
              <w:jc w:val="center"/>
              <w:rPr>
                <w:sz w:val="18"/>
              </w:rPr>
            </w:pPr>
            <w:r>
              <w:rPr>
                <w:sz w:val="18"/>
              </w:rPr>
              <w:t>10</w:t>
            </w:r>
          </w:p>
        </w:tc>
        <w:tc>
          <w:tcPr>
            <w:tcW w:w="2808" w:type="dxa"/>
            <w:tcBorders>
              <w:bottom w:val="single" w:sz="18" w:space="0" w:color="auto"/>
              <w:right w:val="single" w:sz="6" w:space="0" w:color="auto"/>
            </w:tcBorders>
          </w:tcPr>
          <w:p w14:paraId="76443EAF" w14:textId="703CFFFE" w:rsidR="00F80714" w:rsidRPr="00F41F91" w:rsidRDefault="00F80714" w:rsidP="00D057C3">
            <w:pPr>
              <w:rPr>
                <w:sz w:val="18"/>
              </w:rPr>
            </w:pPr>
            <w:r w:rsidRPr="009F042F">
              <w:t>Fertilizers, animal wastes, or human sewage</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409C8" w:rsidRPr="001F3468" w14:paraId="51CC94F2" w14:textId="77777777" w:rsidTr="002F1DD3">
        <w:trPr>
          <w:trHeight w:val="432"/>
          <w:jc w:val="center"/>
        </w:trPr>
        <w:tc>
          <w:tcPr>
            <w:tcW w:w="2268" w:type="dxa"/>
            <w:gridSpan w:val="2"/>
            <w:tcBorders>
              <w:left w:val="single" w:sz="6" w:space="0" w:color="auto"/>
            </w:tcBorders>
          </w:tcPr>
          <w:p w14:paraId="3DAB9A83" w14:textId="39DF0CFC" w:rsidR="008409C8" w:rsidRPr="00F41F91" w:rsidRDefault="008409C8" w:rsidP="00D057C3">
            <w:pPr>
              <w:ind w:left="187"/>
              <w:rPr>
                <w:sz w:val="18"/>
              </w:rPr>
            </w:pPr>
            <w:r w:rsidRPr="00393EF7">
              <w:t>Specific Conductance (ppm)</w:t>
            </w:r>
          </w:p>
        </w:tc>
        <w:tc>
          <w:tcPr>
            <w:tcW w:w="990" w:type="dxa"/>
          </w:tcPr>
          <w:p w14:paraId="7B53609D" w14:textId="3D01ECF3" w:rsidR="008409C8" w:rsidRPr="00F41F91" w:rsidRDefault="008409C8" w:rsidP="00D057C3">
            <w:pPr>
              <w:jc w:val="center"/>
              <w:rPr>
                <w:sz w:val="18"/>
              </w:rPr>
            </w:pPr>
            <w:r w:rsidRPr="00393EF7">
              <w:t>8/2009</w:t>
            </w:r>
          </w:p>
        </w:tc>
        <w:tc>
          <w:tcPr>
            <w:tcW w:w="1350" w:type="dxa"/>
          </w:tcPr>
          <w:p w14:paraId="48AE5CBF" w14:textId="0DEBF21C" w:rsidR="008409C8" w:rsidRPr="00F41F91" w:rsidRDefault="008409C8" w:rsidP="00D057C3">
            <w:pPr>
              <w:jc w:val="center"/>
              <w:rPr>
                <w:sz w:val="18"/>
              </w:rPr>
            </w:pPr>
            <w:r w:rsidRPr="00393EF7">
              <w:t>390 ppm</w:t>
            </w:r>
          </w:p>
        </w:tc>
        <w:tc>
          <w:tcPr>
            <w:tcW w:w="1440" w:type="dxa"/>
          </w:tcPr>
          <w:p w14:paraId="6428F303" w14:textId="2FB3C8C1" w:rsidR="008409C8" w:rsidRPr="00F41F91" w:rsidRDefault="008409C8" w:rsidP="00D057C3">
            <w:pPr>
              <w:jc w:val="center"/>
              <w:rPr>
                <w:sz w:val="18"/>
              </w:rPr>
            </w:pPr>
            <w:r w:rsidRPr="00393EF7">
              <w:t>370-430</w:t>
            </w:r>
          </w:p>
        </w:tc>
        <w:tc>
          <w:tcPr>
            <w:tcW w:w="900" w:type="dxa"/>
          </w:tcPr>
          <w:p w14:paraId="11FF9BF3" w14:textId="1F2970E0" w:rsidR="008409C8" w:rsidRPr="00F41F91" w:rsidRDefault="008409C8" w:rsidP="00D057C3">
            <w:pPr>
              <w:jc w:val="center"/>
              <w:rPr>
                <w:sz w:val="18"/>
              </w:rPr>
            </w:pPr>
            <w:r w:rsidRPr="00393EF7">
              <w:t>1600 ppm</w:t>
            </w:r>
          </w:p>
        </w:tc>
        <w:tc>
          <w:tcPr>
            <w:tcW w:w="1080" w:type="dxa"/>
          </w:tcPr>
          <w:p w14:paraId="160E754C" w14:textId="77777777" w:rsidR="008409C8" w:rsidRPr="00F41F91" w:rsidRDefault="008409C8" w:rsidP="00D057C3">
            <w:pPr>
              <w:jc w:val="center"/>
              <w:rPr>
                <w:sz w:val="18"/>
              </w:rPr>
            </w:pPr>
          </w:p>
        </w:tc>
        <w:tc>
          <w:tcPr>
            <w:tcW w:w="2808" w:type="dxa"/>
            <w:tcBorders>
              <w:right w:val="single" w:sz="6" w:space="0" w:color="auto"/>
            </w:tcBorders>
          </w:tcPr>
          <w:p w14:paraId="43B6AB0B" w14:textId="13DC1646" w:rsidR="008409C8" w:rsidRPr="00F41F91" w:rsidRDefault="008409C8" w:rsidP="00D057C3">
            <w:pPr>
              <w:rPr>
                <w:sz w:val="18"/>
              </w:rPr>
            </w:pPr>
            <w:r w:rsidRPr="00393EF7">
              <w:t>Substances that form ions when in water; seawater influence</w:t>
            </w:r>
          </w:p>
        </w:tc>
      </w:tr>
      <w:tr w:rsidR="008409C8" w:rsidRPr="001F3468" w14:paraId="354EC24C" w14:textId="77777777" w:rsidTr="002F1DD3">
        <w:trPr>
          <w:trHeight w:val="432"/>
          <w:jc w:val="center"/>
        </w:trPr>
        <w:tc>
          <w:tcPr>
            <w:tcW w:w="2268" w:type="dxa"/>
            <w:gridSpan w:val="2"/>
            <w:tcBorders>
              <w:left w:val="single" w:sz="6" w:space="0" w:color="auto"/>
              <w:bottom w:val="single" w:sz="18" w:space="0" w:color="auto"/>
            </w:tcBorders>
          </w:tcPr>
          <w:p w14:paraId="42004E44" w14:textId="10C11E81" w:rsidR="008409C8" w:rsidRPr="00F41F91" w:rsidRDefault="008409C8" w:rsidP="00D057C3">
            <w:pPr>
              <w:ind w:left="187"/>
              <w:rPr>
                <w:sz w:val="18"/>
              </w:rPr>
            </w:pPr>
            <w:r w:rsidRPr="002A30B2">
              <w:t>Sulfate (ppm)</w:t>
            </w:r>
          </w:p>
        </w:tc>
        <w:tc>
          <w:tcPr>
            <w:tcW w:w="990" w:type="dxa"/>
            <w:tcBorders>
              <w:bottom w:val="single" w:sz="18" w:space="0" w:color="auto"/>
            </w:tcBorders>
          </w:tcPr>
          <w:p w14:paraId="20C74F50" w14:textId="5BBBFE72" w:rsidR="008409C8" w:rsidRPr="00F41F91" w:rsidRDefault="008409C8" w:rsidP="00D057C3">
            <w:pPr>
              <w:jc w:val="center"/>
              <w:rPr>
                <w:sz w:val="18"/>
              </w:rPr>
            </w:pPr>
            <w:r w:rsidRPr="002A30B2">
              <w:t>8/2009</w:t>
            </w:r>
          </w:p>
        </w:tc>
        <w:tc>
          <w:tcPr>
            <w:tcW w:w="1350" w:type="dxa"/>
            <w:tcBorders>
              <w:bottom w:val="single" w:sz="18" w:space="0" w:color="auto"/>
              <w:right w:val="single" w:sz="6" w:space="0" w:color="auto"/>
            </w:tcBorders>
          </w:tcPr>
          <w:p w14:paraId="193A63EA" w14:textId="561D5579" w:rsidR="008409C8" w:rsidRPr="00F41F91" w:rsidRDefault="008409C8" w:rsidP="00D057C3">
            <w:pPr>
              <w:jc w:val="center"/>
              <w:rPr>
                <w:sz w:val="18"/>
              </w:rPr>
            </w:pPr>
            <w:r w:rsidRPr="002A30B2">
              <w:t>6.0 ppm</w:t>
            </w:r>
          </w:p>
        </w:tc>
        <w:tc>
          <w:tcPr>
            <w:tcW w:w="1440" w:type="dxa"/>
            <w:tcBorders>
              <w:left w:val="single" w:sz="6" w:space="0" w:color="auto"/>
              <w:bottom w:val="single" w:sz="18" w:space="0" w:color="auto"/>
              <w:right w:val="single" w:sz="6" w:space="0" w:color="auto"/>
            </w:tcBorders>
          </w:tcPr>
          <w:p w14:paraId="7017D628" w14:textId="77777777" w:rsidR="008409C8" w:rsidRPr="00F41F91" w:rsidRDefault="008409C8" w:rsidP="00D057C3">
            <w:pPr>
              <w:jc w:val="center"/>
              <w:rPr>
                <w:sz w:val="18"/>
              </w:rPr>
            </w:pPr>
          </w:p>
        </w:tc>
        <w:tc>
          <w:tcPr>
            <w:tcW w:w="900" w:type="dxa"/>
            <w:tcBorders>
              <w:left w:val="single" w:sz="6" w:space="0" w:color="auto"/>
              <w:bottom w:val="single" w:sz="18" w:space="0" w:color="auto"/>
            </w:tcBorders>
          </w:tcPr>
          <w:p w14:paraId="5D7FA7AD" w14:textId="3E64D8AD" w:rsidR="008409C8" w:rsidRPr="00F41F91" w:rsidRDefault="008409C8" w:rsidP="00D057C3">
            <w:pPr>
              <w:jc w:val="center"/>
              <w:rPr>
                <w:sz w:val="18"/>
              </w:rPr>
            </w:pPr>
            <w:r w:rsidRPr="002A30B2">
              <w:t>500ppm</w:t>
            </w:r>
          </w:p>
        </w:tc>
        <w:tc>
          <w:tcPr>
            <w:tcW w:w="1080" w:type="dxa"/>
            <w:tcBorders>
              <w:bottom w:val="single" w:sz="18" w:space="0" w:color="auto"/>
            </w:tcBorders>
          </w:tcPr>
          <w:p w14:paraId="05508E50" w14:textId="77777777" w:rsidR="008409C8" w:rsidRPr="00F41F91" w:rsidRDefault="008409C8" w:rsidP="00D057C3">
            <w:pPr>
              <w:jc w:val="center"/>
              <w:rPr>
                <w:sz w:val="18"/>
              </w:rPr>
            </w:pPr>
          </w:p>
        </w:tc>
        <w:tc>
          <w:tcPr>
            <w:tcW w:w="2808" w:type="dxa"/>
            <w:tcBorders>
              <w:bottom w:val="single" w:sz="18" w:space="0" w:color="auto"/>
              <w:right w:val="single" w:sz="6" w:space="0" w:color="auto"/>
            </w:tcBorders>
          </w:tcPr>
          <w:p w14:paraId="7E704D34" w14:textId="3DD936E5" w:rsidR="008409C8" w:rsidRPr="00F41F91" w:rsidRDefault="008409C8" w:rsidP="00D057C3">
            <w:pPr>
              <w:rPr>
                <w:sz w:val="18"/>
              </w:rPr>
            </w:pPr>
            <w:r w:rsidRPr="002A30B2">
              <w:t>Runoff/ leaching from natural deposits; industrial wastes.</w:t>
            </w:r>
          </w:p>
        </w:tc>
      </w:tr>
      <w:tr w:rsidR="008409C8"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BC1D81B" w:rsidR="008409C8" w:rsidRPr="00F41F91" w:rsidRDefault="008409C8" w:rsidP="00D057C3">
            <w:pPr>
              <w:ind w:left="187"/>
              <w:rPr>
                <w:sz w:val="18"/>
              </w:rPr>
            </w:pPr>
            <w:r w:rsidRPr="00E279B0">
              <w:t>Chloride ( ppm)</w:t>
            </w:r>
          </w:p>
        </w:tc>
        <w:tc>
          <w:tcPr>
            <w:tcW w:w="990" w:type="dxa"/>
            <w:tcBorders>
              <w:bottom w:val="single" w:sz="18" w:space="0" w:color="auto"/>
            </w:tcBorders>
          </w:tcPr>
          <w:p w14:paraId="741CA754" w14:textId="468C5448" w:rsidR="008409C8" w:rsidRPr="00F41F91" w:rsidRDefault="008409C8" w:rsidP="00D057C3">
            <w:pPr>
              <w:jc w:val="center"/>
              <w:rPr>
                <w:sz w:val="18"/>
              </w:rPr>
            </w:pPr>
            <w:r w:rsidRPr="00E279B0">
              <w:t>8/2009</w:t>
            </w:r>
          </w:p>
        </w:tc>
        <w:tc>
          <w:tcPr>
            <w:tcW w:w="1350" w:type="dxa"/>
            <w:tcBorders>
              <w:bottom w:val="single" w:sz="18" w:space="0" w:color="auto"/>
              <w:right w:val="single" w:sz="6" w:space="0" w:color="auto"/>
            </w:tcBorders>
          </w:tcPr>
          <w:p w14:paraId="0A4C2B05" w14:textId="108A2B25" w:rsidR="008409C8" w:rsidRPr="00F41F91" w:rsidRDefault="008409C8" w:rsidP="00D057C3">
            <w:pPr>
              <w:jc w:val="center"/>
              <w:rPr>
                <w:sz w:val="18"/>
              </w:rPr>
            </w:pPr>
            <w:r w:rsidRPr="00E279B0">
              <w:t>6.0 ppm</w:t>
            </w:r>
          </w:p>
        </w:tc>
        <w:tc>
          <w:tcPr>
            <w:tcW w:w="1440" w:type="dxa"/>
            <w:tcBorders>
              <w:left w:val="single" w:sz="6" w:space="0" w:color="auto"/>
              <w:bottom w:val="single" w:sz="18" w:space="0" w:color="auto"/>
              <w:right w:val="single" w:sz="6" w:space="0" w:color="auto"/>
            </w:tcBorders>
          </w:tcPr>
          <w:p w14:paraId="271B08B4" w14:textId="77777777" w:rsidR="008409C8" w:rsidRPr="00F41F91" w:rsidRDefault="008409C8" w:rsidP="00D057C3">
            <w:pPr>
              <w:jc w:val="center"/>
              <w:rPr>
                <w:sz w:val="18"/>
              </w:rPr>
            </w:pPr>
          </w:p>
        </w:tc>
        <w:tc>
          <w:tcPr>
            <w:tcW w:w="900" w:type="dxa"/>
            <w:tcBorders>
              <w:left w:val="single" w:sz="6" w:space="0" w:color="auto"/>
              <w:bottom w:val="single" w:sz="18" w:space="0" w:color="auto"/>
            </w:tcBorders>
          </w:tcPr>
          <w:p w14:paraId="5329A979" w14:textId="1FA5EDE1" w:rsidR="008409C8" w:rsidRPr="00F41F91" w:rsidRDefault="008409C8" w:rsidP="00D057C3">
            <w:pPr>
              <w:jc w:val="center"/>
              <w:rPr>
                <w:sz w:val="18"/>
              </w:rPr>
            </w:pPr>
            <w:r w:rsidRPr="00E279B0">
              <w:t>500 ppm</w:t>
            </w:r>
          </w:p>
        </w:tc>
        <w:tc>
          <w:tcPr>
            <w:tcW w:w="1080" w:type="dxa"/>
            <w:tcBorders>
              <w:bottom w:val="single" w:sz="18" w:space="0" w:color="auto"/>
            </w:tcBorders>
          </w:tcPr>
          <w:p w14:paraId="005756C3" w14:textId="77777777" w:rsidR="008409C8" w:rsidRPr="00F41F91" w:rsidRDefault="008409C8" w:rsidP="00D057C3">
            <w:pPr>
              <w:jc w:val="center"/>
              <w:rPr>
                <w:sz w:val="18"/>
              </w:rPr>
            </w:pPr>
          </w:p>
        </w:tc>
        <w:tc>
          <w:tcPr>
            <w:tcW w:w="2808" w:type="dxa"/>
            <w:tcBorders>
              <w:bottom w:val="single" w:sz="18" w:space="0" w:color="auto"/>
              <w:right w:val="single" w:sz="6" w:space="0" w:color="auto"/>
            </w:tcBorders>
          </w:tcPr>
          <w:p w14:paraId="31A8151D" w14:textId="3BA3967F" w:rsidR="008409C8" w:rsidRPr="00F41F91" w:rsidRDefault="008409C8" w:rsidP="00D057C3">
            <w:pPr>
              <w:rPr>
                <w:sz w:val="18"/>
              </w:rPr>
            </w:pPr>
            <w:r w:rsidRPr="00E279B0">
              <w:t>Runoff/ leaching from natural deposits; seawater influence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0DD1641A" w:rsidR="000C16DD" w:rsidRPr="00F41F91" w:rsidRDefault="008409C8" w:rsidP="00D057C3">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bookmarkStart w:id="0" w:name="_GoBack"/>
      <w:bookmarkEnd w:id="0"/>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A0DBDC7" w:rsidR="00803861" w:rsidRPr="00F41F91" w:rsidRDefault="003C6FDE"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p w14:paraId="5C36682A" w14:textId="2E46EA2D" w:rsidR="003C6FDE" w:rsidRPr="00F41F91" w:rsidRDefault="003C6FDE" w:rsidP="00D96789">
      <w:pPr>
        <w:pStyle w:val="BodyText"/>
        <w:spacing w:before="360" w:after="240"/>
        <w:jc w:val="center"/>
        <w:rPr>
          <w:rFonts w:ascii="Times New Roman" w:hAnsi="Times New Roman"/>
          <w:b/>
          <w:sz w:val="26"/>
        </w:rPr>
      </w:pPr>
      <w:r>
        <w:rPr>
          <w:rFonts w:ascii="Times New Roman" w:hAnsi="Times New Roman"/>
          <w:b/>
          <w:sz w:val="26"/>
        </w:rPr>
        <w:t>NO GROUND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lastRenderedPageBreak/>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95A4957" w:rsidR="00501B52" w:rsidRPr="00F41F91" w:rsidRDefault="003C6FDE" w:rsidP="00CC2F86">
            <w:pPr>
              <w:pStyle w:val="BodyText"/>
              <w:spacing w:before="0"/>
              <w:jc w:val="left"/>
              <w:rPr>
                <w:rFonts w:ascii="Times New Roman" w:hAnsi="Times New Roman"/>
              </w:rPr>
            </w:pPr>
            <w:r>
              <w:rPr>
                <w:rFonts w:ascii="Times New Roman" w:hAnsi="Times New Roman"/>
              </w:rPr>
              <w:t xml:space="preserve"> NO FECAL INDICATOR- POSITIVE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BC7601" w:rsidR="00C24948" w:rsidRPr="00F41F91" w:rsidRDefault="003C6FDE"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10B596AB" w:rsidR="00BC6327" w:rsidRPr="00F41F91" w:rsidRDefault="003C6FDE"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w:t>
            </w:r>
            <w:r w:rsidR="00883433" w:rsidRPr="00F41F91">
              <w:rPr>
                <w:rFonts w:ascii="Times New Roman" w:hAnsi="Times New Roman"/>
                <w:b/>
                <w:sz w:val="18"/>
                <w:szCs w:val="18"/>
              </w:rPr>
              <w:lastRenderedPageBreak/>
              <w:t>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lastRenderedPageBreak/>
              <w:t xml:space="preserve">Health Effects </w:t>
            </w:r>
            <w:r w:rsidRPr="00F41F91">
              <w:rPr>
                <w:rFonts w:ascii="Times New Roman" w:hAnsi="Times New Roman"/>
                <w:b/>
                <w:sz w:val="18"/>
                <w:szCs w:val="18"/>
              </w:rPr>
              <w:lastRenderedPageBreak/>
              <w:t>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446A2172" w:rsidR="00883433" w:rsidRPr="00F41F91" w:rsidRDefault="003C6FDE" w:rsidP="00D272CB">
            <w:pPr>
              <w:pStyle w:val="BodyText"/>
              <w:spacing w:before="20" w:after="20"/>
              <w:jc w:val="left"/>
              <w:rPr>
                <w:rFonts w:ascii="Times New Roman" w:hAnsi="Times New Roman"/>
                <w:b/>
                <w:sz w:val="26"/>
              </w:rPr>
            </w:pPr>
            <w:r>
              <w:rPr>
                <w:rFonts w:ascii="Times New Roman" w:hAnsi="Times New Roman"/>
                <w:b/>
                <w:sz w:val="26"/>
              </w:rPr>
              <w:lastRenderedPageBreak/>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63164362" w14:textId="77777777" w:rsidR="009D4B6D" w:rsidRDefault="009D4B6D" w:rsidP="00FB67EC">
      <w:pPr>
        <w:spacing w:after="240"/>
        <w:jc w:val="center"/>
        <w:rPr>
          <w:b/>
          <w:sz w:val="24"/>
        </w:rPr>
      </w:pPr>
    </w:p>
    <w:p w14:paraId="68240095" w14:textId="4837493E" w:rsidR="009D4B6D" w:rsidRPr="003C7E02" w:rsidRDefault="009D4B6D" w:rsidP="00FB67EC">
      <w:pPr>
        <w:spacing w:after="240"/>
        <w:jc w:val="center"/>
        <w:rPr>
          <w:b/>
          <w:sz w:val="24"/>
        </w:rPr>
      </w:pPr>
      <w:r>
        <w:rPr>
          <w:b/>
          <w:sz w:val="24"/>
        </w:rPr>
        <w:t>NO COLIFORM DETECTED IN 2018</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0C01A5B2" w14:textId="363E4CCB" w:rsidR="009D4B6D" w:rsidRPr="003C7E02" w:rsidRDefault="009D4B6D" w:rsidP="00C96627">
      <w:pPr>
        <w:spacing w:before="360" w:after="240"/>
        <w:jc w:val="center"/>
        <w:rPr>
          <w:b/>
          <w:sz w:val="24"/>
        </w:rPr>
      </w:pPr>
      <w:r>
        <w:rPr>
          <w:b/>
          <w:sz w:val="24"/>
        </w:rPr>
        <w:t>NO ASSESSMENT REQUIRMENT IN 2018</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0F14EB41" w:rsidR="00BE6564" w:rsidRPr="00CC2F86" w:rsidRDefault="009D4B6D" w:rsidP="00D924EC">
            <w:pPr>
              <w:pStyle w:val="BodyText"/>
              <w:spacing w:before="0"/>
              <w:jc w:val="left"/>
              <w:rPr>
                <w:rFonts w:ascii="Times New Roman" w:hAnsi="Times New Roman"/>
              </w:rPr>
            </w:pPr>
            <w:r>
              <w:rPr>
                <w:rFonts w:ascii="Times New Roman" w:hAnsi="Times New Roman"/>
              </w:rPr>
              <w:t>N/A</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B5CC0" w14:textId="77777777" w:rsidR="00D2141C" w:rsidRDefault="00D2141C">
      <w:r>
        <w:separator/>
      </w:r>
    </w:p>
  </w:endnote>
  <w:endnote w:type="continuationSeparator" w:id="0">
    <w:p w14:paraId="25F390BD" w14:textId="77777777" w:rsidR="00D2141C" w:rsidRDefault="00D2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E3F46" w14:textId="77777777" w:rsidR="00D2141C" w:rsidRDefault="00D2141C">
      <w:r>
        <w:separator/>
      </w:r>
    </w:p>
  </w:footnote>
  <w:footnote w:type="continuationSeparator" w:id="0">
    <w:p w14:paraId="0F053FDC" w14:textId="77777777" w:rsidR="00D2141C" w:rsidRDefault="00D21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C115BB">
      <w:rPr>
        <w:rStyle w:val="PageNumber"/>
        <w:i/>
        <w:noProof/>
        <w:u w:val="single"/>
      </w:rPr>
      <w:t>7</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115BB">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C115BB">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6FDE"/>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37AEB"/>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6374"/>
    <w:rsid w:val="007003D1"/>
    <w:rsid w:val="007017A9"/>
    <w:rsid w:val="0071047D"/>
    <w:rsid w:val="00710939"/>
    <w:rsid w:val="0071576E"/>
    <w:rsid w:val="00717191"/>
    <w:rsid w:val="00717E80"/>
    <w:rsid w:val="00722BA8"/>
    <w:rsid w:val="00737455"/>
    <w:rsid w:val="00742E55"/>
    <w:rsid w:val="007452F3"/>
    <w:rsid w:val="007471DB"/>
    <w:rsid w:val="00763FDC"/>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9C8"/>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2E93"/>
    <w:rsid w:val="00904288"/>
    <w:rsid w:val="00911A33"/>
    <w:rsid w:val="00915867"/>
    <w:rsid w:val="009160C7"/>
    <w:rsid w:val="00921C44"/>
    <w:rsid w:val="00936C4A"/>
    <w:rsid w:val="009419BC"/>
    <w:rsid w:val="0094633A"/>
    <w:rsid w:val="00952B76"/>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4B6D"/>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7376D"/>
    <w:rsid w:val="00A84166"/>
    <w:rsid w:val="00A93A21"/>
    <w:rsid w:val="00A94D32"/>
    <w:rsid w:val="00A9766F"/>
    <w:rsid w:val="00AB01B0"/>
    <w:rsid w:val="00AB5E87"/>
    <w:rsid w:val="00AB7923"/>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D64B0"/>
    <w:rsid w:val="00BE4E5D"/>
    <w:rsid w:val="00BE555D"/>
    <w:rsid w:val="00BE6564"/>
    <w:rsid w:val="00BF1F49"/>
    <w:rsid w:val="00BF6946"/>
    <w:rsid w:val="00BF725D"/>
    <w:rsid w:val="00C115BB"/>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1280"/>
    <w:rsid w:val="00C945A7"/>
    <w:rsid w:val="00C952C9"/>
    <w:rsid w:val="00C96627"/>
    <w:rsid w:val="00CB5A7C"/>
    <w:rsid w:val="00CB6FF7"/>
    <w:rsid w:val="00CC2F86"/>
    <w:rsid w:val="00CD26F1"/>
    <w:rsid w:val="00CD598A"/>
    <w:rsid w:val="00CE2D72"/>
    <w:rsid w:val="00CF1A6A"/>
    <w:rsid w:val="00CF1A7D"/>
    <w:rsid w:val="00CF2391"/>
    <w:rsid w:val="00D057C3"/>
    <w:rsid w:val="00D06308"/>
    <w:rsid w:val="00D118D4"/>
    <w:rsid w:val="00D15AE0"/>
    <w:rsid w:val="00D2141C"/>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190A"/>
    <w:rsid w:val="00F27D20"/>
    <w:rsid w:val="00F36FAE"/>
    <w:rsid w:val="00F41F91"/>
    <w:rsid w:val="00F51B61"/>
    <w:rsid w:val="00F61DCB"/>
    <w:rsid w:val="00F67D55"/>
    <w:rsid w:val="00F75012"/>
    <w:rsid w:val="00F75418"/>
    <w:rsid w:val="00F80714"/>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18064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Joe Stern</cp:lastModifiedBy>
  <cp:revision>3</cp:revision>
  <cp:lastPrinted>2019-06-19T21:58:00Z</cp:lastPrinted>
  <dcterms:created xsi:type="dcterms:W3CDTF">2019-06-15T22:48:00Z</dcterms:created>
  <dcterms:modified xsi:type="dcterms:W3CDTF">2019-06-19T22:58:00Z</dcterms:modified>
</cp:coreProperties>
</file>